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67F5" w14:textId="77777777" w:rsidR="008D6932" w:rsidRPr="00E6074E" w:rsidRDefault="00F268CC" w:rsidP="003009F6">
      <w:pPr>
        <w:pStyle w:val="Heading1"/>
        <w:jc w:val="center"/>
      </w:pPr>
      <w:r w:rsidRPr="00E6074E">
        <w:t>ANALYST CHECKLIST</w:t>
      </w:r>
    </w:p>
    <w:p w14:paraId="6272E104" w14:textId="77777777" w:rsidR="00F268CC" w:rsidRPr="00E6074E" w:rsidRDefault="00F268CC" w:rsidP="003009F6">
      <w:pPr>
        <w:pStyle w:val="Heading1"/>
        <w:jc w:val="center"/>
      </w:pPr>
      <w:r w:rsidRPr="00E6074E">
        <w:t>H</w:t>
      </w:r>
      <w:r w:rsidR="00891103">
        <w:t>MO</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 filing information. "/>
      </w:tblPr>
      <w:tblGrid>
        <w:gridCol w:w="6588"/>
        <w:gridCol w:w="6588"/>
      </w:tblGrid>
      <w:tr w:rsidR="00364901" w14:paraId="331686C0" w14:textId="77777777" w:rsidTr="00364901">
        <w:tc>
          <w:tcPr>
            <w:tcW w:w="6588" w:type="dxa"/>
          </w:tcPr>
          <w:p w14:paraId="6C2F4D70"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6DBAAC9C"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2D7CBE4E" w14:textId="77777777" w:rsidR="00DD0F2F" w:rsidRDefault="00DD0F2F" w:rsidP="00861D73">
            <w:pPr>
              <w:spacing w:line="480" w:lineRule="auto"/>
              <w:jc w:val="both"/>
              <w:rPr>
                <w:rFonts w:ascii="Arial" w:hAnsi="Arial" w:cs="Arial"/>
                <w:sz w:val="18"/>
                <w:szCs w:val="18"/>
                <w:u w:val="single"/>
              </w:rPr>
            </w:pPr>
          </w:p>
          <w:p w14:paraId="259D83E3" w14:textId="77777777" w:rsidR="00DD0F2F" w:rsidRPr="00DD0F2F" w:rsidRDefault="00DD0F2F" w:rsidP="00861D73">
            <w:pPr>
              <w:spacing w:line="480" w:lineRule="auto"/>
              <w:jc w:val="both"/>
              <w:rPr>
                <w:rFonts w:ascii="Arial" w:hAnsi="Arial" w:cs="Arial"/>
                <w:sz w:val="18"/>
                <w:szCs w:val="18"/>
              </w:rPr>
            </w:pPr>
          </w:p>
        </w:tc>
        <w:tc>
          <w:tcPr>
            <w:tcW w:w="6588" w:type="dxa"/>
          </w:tcPr>
          <w:p w14:paraId="26D9753B"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F732322" w14:textId="77777777" w:rsidR="000B7370" w:rsidRDefault="000B7370" w:rsidP="000B7370">
            <w:pPr>
              <w:pStyle w:val="NoSpacing"/>
            </w:pPr>
            <w:r>
              <w:t>Sub-networks: __________________________________________</w:t>
            </w:r>
          </w:p>
          <w:p w14:paraId="7F17D339" w14:textId="77777777" w:rsidR="000B7370" w:rsidRDefault="000B7370" w:rsidP="000B7370">
            <w:pPr>
              <w:pStyle w:val="NoSpacing"/>
            </w:pPr>
            <w:r>
              <w:t>Provider Network Type (Single or Tiered*): ___________________</w:t>
            </w:r>
          </w:p>
          <w:p w14:paraId="500F25EC"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02E9E15"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773732E"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23C41D4"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5CB61FD4" w14:textId="77777777" w:rsidR="00992E28" w:rsidRPr="00CA450E" w:rsidRDefault="00CA450E" w:rsidP="00364901">
      <w:r w:rsidRPr="00CA450E">
        <w:t>Policy = contract between group and issuer</w:t>
      </w:r>
      <w:r>
        <w:br/>
        <w:t xml:space="preserve">Contract = agreement as a whole, including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MO large group health plans. "/>
      </w:tblPr>
      <w:tblGrid>
        <w:gridCol w:w="1435"/>
        <w:gridCol w:w="1440"/>
        <w:gridCol w:w="1800"/>
        <w:gridCol w:w="8137"/>
        <w:gridCol w:w="1351"/>
      </w:tblGrid>
      <w:tr w:rsidR="003D525A" w14:paraId="5EE396AF" w14:textId="77777777" w:rsidTr="00A455F9">
        <w:trPr>
          <w:trHeight w:val="193"/>
          <w:tblHeader/>
          <w:jc w:val="center"/>
        </w:trPr>
        <w:tc>
          <w:tcPr>
            <w:tcW w:w="1435" w:type="dxa"/>
          </w:tcPr>
          <w:p w14:paraId="51F0029A"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440" w:type="dxa"/>
          </w:tcPr>
          <w:p w14:paraId="7FA09EB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00" w:type="dxa"/>
            <w:tcBorders>
              <w:bottom w:val="single" w:sz="4" w:space="0" w:color="auto"/>
            </w:tcBorders>
          </w:tcPr>
          <w:p w14:paraId="4FF5CB5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137" w:type="dxa"/>
            <w:tcBorders>
              <w:bottom w:val="single" w:sz="4" w:space="0" w:color="auto"/>
            </w:tcBorders>
          </w:tcPr>
          <w:p w14:paraId="2386A1F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7F0181DC"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77DFC709"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746BECFF" w14:textId="77777777" w:rsidTr="00A455F9">
        <w:trPr>
          <w:trHeight w:val="193"/>
          <w:jc w:val="center"/>
        </w:trPr>
        <w:tc>
          <w:tcPr>
            <w:tcW w:w="1435" w:type="dxa"/>
            <w:vMerge w:val="restart"/>
          </w:tcPr>
          <w:p w14:paraId="5C189F80"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37ABC8DE" w14:textId="5AC63045"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hyperlink r:id="rId13" w:history="1">
              <w:r w:rsidRPr="00A06AB7">
                <w:rPr>
                  <w:rStyle w:val="Hyperlink"/>
                  <w:rFonts w:ascii="Segoe UI" w:hAnsi="Segoe UI" w:cs="Segoe UI"/>
                  <w:b/>
                  <w:sz w:val="20"/>
                  <w:szCs w:val="20"/>
                </w:rPr>
                <w:t>DOL FAQs on Claims</w:t>
              </w:r>
            </w:hyperlink>
          </w:p>
          <w:p w14:paraId="5445BE8B" w14:textId="77777777" w:rsidR="00EC3D37" w:rsidRPr="00A06AB7" w:rsidRDefault="00EC3D37" w:rsidP="00CC02B0">
            <w:pPr>
              <w:pStyle w:val="NoSpacing"/>
              <w:jc w:val="center"/>
              <w:rPr>
                <w:rFonts w:ascii="Segoe UI" w:hAnsi="Segoe UI" w:cs="Segoe UI"/>
                <w:b/>
                <w:sz w:val="20"/>
                <w:szCs w:val="20"/>
              </w:rPr>
            </w:pPr>
          </w:p>
          <w:p w14:paraId="12ABC8CB" w14:textId="77777777" w:rsidR="00EC3D37" w:rsidRPr="00A06AB7" w:rsidRDefault="00EC3D37" w:rsidP="00CC02B0">
            <w:pPr>
              <w:pStyle w:val="NoSpacing"/>
              <w:jc w:val="center"/>
              <w:rPr>
                <w:rFonts w:ascii="Segoe UI" w:hAnsi="Segoe UI" w:cs="Segoe UI"/>
                <w:b/>
                <w:sz w:val="20"/>
                <w:szCs w:val="20"/>
              </w:rPr>
            </w:pPr>
          </w:p>
          <w:p w14:paraId="6342D59B" w14:textId="77777777" w:rsidR="00EC3D37" w:rsidRPr="00A06AB7" w:rsidRDefault="00EC3D37" w:rsidP="00CC02B0">
            <w:pPr>
              <w:pStyle w:val="NoSpacing"/>
              <w:jc w:val="center"/>
              <w:rPr>
                <w:rFonts w:ascii="Segoe UI" w:hAnsi="Segoe UI" w:cs="Segoe UI"/>
                <w:b/>
                <w:sz w:val="20"/>
                <w:szCs w:val="20"/>
              </w:rPr>
            </w:pPr>
          </w:p>
          <w:p w14:paraId="16098E8D" w14:textId="77777777" w:rsidR="00EC3D37" w:rsidRPr="00A06AB7" w:rsidRDefault="00EC3D37" w:rsidP="00CC02B0">
            <w:pPr>
              <w:pStyle w:val="NoSpacing"/>
              <w:jc w:val="center"/>
              <w:rPr>
                <w:rFonts w:ascii="Segoe UI" w:hAnsi="Segoe UI" w:cs="Segoe UI"/>
                <w:b/>
                <w:sz w:val="20"/>
                <w:szCs w:val="20"/>
              </w:rPr>
            </w:pPr>
          </w:p>
          <w:p w14:paraId="07AE78A4" w14:textId="77777777" w:rsidR="00EC3D37" w:rsidRPr="00A06AB7" w:rsidRDefault="00EC3D37" w:rsidP="00CC02B0">
            <w:pPr>
              <w:pStyle w:val="NoSpacing"/>
              <w:jc w:val="center"/>
              <w:rPr>
                <w:rFonts w:ascii="Segoe UI" w:hAnsi="Segoe UI" w:cs="Segoe UI"/>
                <w:b/>
                <w:sz w:val="20"/>
                <w:szCs w:val="20"/>
              </w:rPr>
            </w:pPr>
          </w:p>
          <w:p w14:paraId="4B56CEA5" w14:textId="77777777" w:rsidR="00EC3D37" w:rsidRPr="00A06AB7" w:rsidRDefault="00EC3D37" w:rsidP="00CC02B0">
            <w:pPr>
              <w:pStyle w:val="NoSpacing"/>
              <w:jc w:val="center"/>
              <w:rPr>
                <w:rFonts w:ascii="Segoe UI" w:hAnsi="Segoe UI" w:cs="Segoe UI"/>
                <w:b/>
                <w:sz w:val="20"/>
                <w:szCs w:val="20"/>
              </w:rPr>
            </w:pPr>
          </w:p>
          <w:p w14:paraId="5C426A14"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AEC6ECF"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5B63EA77" w14:textId="77777777" w:rsidR="00EC3D37" w:rsidRPr="00A06AB7" w:rsidRDefault="00EC3D37" w:rsidP="00CC02B0">
            <w:pPr>
              <w:pStyle w:val="NoSpacing"/>
              <w:jc w:val="center"/>
              <w:rPr>
                <w:rFonts w:ascii="Segoe UI" w:hAnsi="Segoe UI" w:cs="Segoe UI"/>
                <w:b/>
                <w:sz w:val="20"/>
                <w:szCs w:val="20"/>
              </w:rPr>
            </w:pPr>
          </w:p>
          <w:p w14:paraId="2326CD65" w14:textId="77777777" w:rsidR="00EC3D37" w:rsidRPr="00A06AB7" w:rsidRDefault="00EC3D37" w:rsidP="00CC02B0">
            <w:pPr>
              <w:pStyle w:val="NoSpacing"/>
              <w:jc w:val="center"/>
              <w:rPr>
                <w:rFonts w:ascii="Segoe UI" w:hAnsi="Segoe UI" w:cs="Segoe UI"/>
                <w:b/>
                <w:sz w:val="20"/>
                <w:szCs w:val="20"/>
              </w:rPr>
            </w:pPr>
          </w:p>
          <w:p w14:paraId="22A26054" w14:textId="77777777" w:rsidR="00EC3D37" w:rsidRPr="00A06AB7" w:rsidRDefault="00EC3D37" w:rsidP="00CC02B0">
            <w:pPr>
              <w:pStyle w:val="NoSpacing"/>
              <w:jc w:val="center"/>
              <w:rPr>
                <w:rFonts w:ascii="Segoe UI" w:hAnsi="Segoe UI" w:cs="Segoe UI"/>
                <w:b/>
                <w:sz w:val="20"/>
                <w:szCs w:val="20"/>
              </w:rPr>
            </w:pPr>
          </w:p>
          <w:p w14:paraId="4A5638AD" w14:textId="77777777" w:rsidR="00EC3D37" w:rsidRPr="00A06AB7" w:rsidRDefault="00EC3D37" w:rsidP="00CC02B0">
            <w:pPr>
              <w:pStyle w:val="NoSpacing"/>
              <w:jc w:val="center"/>
              <w:rPr>
                <w:rFonts w:ascii="Segoe UI" w:hAnsi="Segoe UI" w:cs="Segoe UI"/>
                <w:b/>
                <w:sz w:val="20"/>
                <w:szCs w:val="20"/>
              </w:rPr>
            </w:pPr>
          </w:p>
          <w:p w14:paraId="68C92D98" w14:textId="77777777" w:rsidR="00EC3D37" w:rsidRPr="00A06AB7" w:rsidRDefault="00EC3D37" w:rsidP="00CC02B0">
            <w:pPr>
              <w:pStyle w:val="NoSpacing"/>
              <w:jc w:val="center"/>
              <w:rPr>
                <w:rFonts w:ascii="Segoe UI" w:hAnsi="Segoe UI" w:cs="Segoe UI"/>
                <w:b/>
                <w:sz w:val="20"/>
                <w:szCs w:val="20"/>
              </w:rPr>
            </w:pPr>
          </w:p>
          <w:p w14:paraId="08E71DE1" w14:textId="77777777" w:rsidR="00EC3D37" w:rsidRPr="00A06AB7" w:rsidRDefault="00EC3D37" w:rsidP="00CC02B0">
            <w:pPr>
              <w:pStyle w:val="NoSpacing"/>
              <w:jc w:val="center"/>
              <w:rPr>
                <w:rFonts w:ascii="Segoe UI" w:hAnsi="Segoe UI" w:cs="Segoe UI"/>
                <w:b/>
                <w:sz w:val="20"/>
                <w:szCs w:val="20"/>
              </w:rPr>
            </w:pPr>
          </w:p>
          <w:p w14:paraId="2571E54E" w14:textId="77777777" w:rsidR="00EC3D37" w:rsidRPr="00A06AB7" w:rsidRDefault="00EC3D37" w:rsidP="00CC02B0">
            <w:pPr>
              <w:pStyle w:val="NoSpacing"/>
              <w:jc w:val="center"/>
              <w:rPr>
                <w:rFonts w:ascii="Segoe UI" w:hAnsi="Segoe UI" w:cs="Segoe UI"/>
                <w:b/>
                <w:sz w:val="20"/>
                <w:szCs w:val="20"/>
              </w:rPr>
            </w:pPr>
          </w:p>
          <w:p w14:paraId="1D76AD64" w14:textId="77777777" w:rsidR="00EC3D37" w:rsidRPr="00A06AB7" w:rsidRDefault="00EC3D37" w:rsidP="00CC02B0">
            <w:pPr>
              <w:pStyle w:val="NoSpacing"/>
              <w:jc w:val="center"/>
              <w:rPr>
                <w:rFonts w:ascii="Segoe UI" w:hAnsi="Segoe UI" w:cs="Segoe UI"/>
                <w:b/>
                <w:sz w:val="20"/>
                <w:szCs w:val="20"/>
              </w:rPr>
            </w:pPr>
          </w:p>
          <w:p w14:paraId="6CE696D0" w14:textId="77777777" w:rsidR="00EC3D37" w:rsidRPr="00A06AB7" w:rsidRDefault="00EC3D37" w:rsidP="00CC02B0">
            <w:pPr>
              <w:pStyle w:val="NoSpacing"/>
              <w:jc w:val="center"/>
              <w:rPr>
                <w:rFonts w:ascii="Segoe UI" w:hAnsi="Segoe UI" w:cs="Segoe UI"/>
                <w:b/>
                <w:sz w:val="20"/>
                <w:szCs w:val="20"/>
              </w:rPr>
            </w:pPr>
          </w:p>
          <w:p w14:paraId="6534A052" w14:textId="77777777" w:rsidR="00EC3D37" w:rsidRPr="00A06AB7" w:rsidRDefault="00EC3D37" w:rsidP="00CC02B0">
            <w:pPr>
              <w:pStyle w:val="NoSpacing"/>
              <w:jc w:val="center"/>
              <w:rPr>
                <w:rFonts w:ascii="Segoe UI" w:hAnsi="Segoe UI" w:cs="Segoe UI"/>
                <w:b/>
                <w:sz w:val="20"/>
                <w:szCs w:val="20"/>
              </w:rPr>
            </w:pPr>
          </w:p>
          <w:p w14:paraId="2EF7663F" w14:textId="77777777" w:rsidR="00EC3D37" w:rsidRPr="00A06AB7" w:rsidRDefault="00EC3D37" w:rsidP="00CC02B0">
            <w:pPr>
              <w:pStyle w:val="NoSpacing"/>
              <w:jc w:val="center"/>
              <w:rPr>
                <w:rFonts w:ascii="Segoe UI" w:hAnsi="Segoe UI" w:cs="Segoe UI"/>
                <w:b/>
                <w:sz w:val="20"/>
                <w:szCs w:val="20"/>
              </w:rPr>
            </w:pPr>
          </w:p>
          <w:p w14:paraId="641A4D69" w14:textId="77777777" w:rsidR="00EC3D37" w:rsidRPr="00A06AB7" w:rsidRDefault="00EC3D37" w:rsidP="00CC02B0">
            <w:pPr>
              <w:pStyle w:val="NoSpacing"/>
              <w:jc w:val="center"/>
              <w:rPr>
                <w:rFonts w:ascii="Segoe UI" w:hAnsi="Segoe UI" w:cs="Segoe UI"/>
                <w:b/>
                <w:sz w:val="20"/>
                <w:szCs w:val="20"/>
              </w:rPr>
            </w:pPr>
          </w:p>
          <w:p w14:paraId="60189CC5" w14:textId="77777777" w:rsidR="00EC3D37" w:rsidRPr="00A06AB7" w:rsidRDefault="00EC3D37" w:rsidP="00CC02B0">
            <w:pPr>
              <w:pStyle w:val="NoSpacing"/>
              <w:jc w:val="center"/>
              <w:rPr>
                <w:rFonts w:ascii="Segoe UI" w:hAnsi="Segoe UI" w:cs="Segoe UI"/>
                <w:b/>
                <w:sz w:val="20"/>
                <w:szCs w:val="20"/>
              </w:rPr>
            </w:pPr>
          </w:p>
          <w:p w14:paraId="2B43136D" w14:textId="77777777" w:rsidR="00EC3D37" w:rsidRPr="00A06AB7" w:rsidRDefault="00EC3D37" w:rsidP="00CC02B0">
            <w:pPr>
              <w:pStyle w:val="NoSpacing"/>
              <w:jc w:val="center"/>
              <w:rPr>
                <w:rFonts w:ascii="Segoe UI" w:hAnsi="Segoe UI" w:cs="Segoe UI"/>
                <w:b/>
                <w:sz w:val="20"/>
                <w:szCs w:val="20"/>
              </w:rPr>
            </w:pPr>
          </w:p>
          <w:p w14:paraId="474CF89D" w14:textId="77777777" w:rsidR="00EC3D37" w:rsidRPr="00A06AB7" w:rsidRDefault="00EC3D37" w:rsidP="00CC02B0">
            <w:pPr>
              <w:pStyle w:val="NoSpacing"/>
              <w:jc w:val="center"/>
              <w:rPr>
                <w:rFonts w:ascii="Segoe UI" w:hAnsi="Segoe UI" w:cs="Segoe UI"/>
                <w:b/>
                <w:sz w:val="20"/>
                <w:szCs w:val="20"/>
              </w:rPr>
            </w:pPr>
          </w:p>
          <w:p w14:paraId="6EEA8BD4" w14:textId="77777777" w:rsidR="00EC3D37" w:rsidRPr="00A06AB7" w:rsidRDefault="00EC3D37" w:rsidP="00CC02B0">
            <w:pPr>
              <w:pStyle w:val="NoSpacing"/>
              <w:jc w:val="center"/>
              <w:rPr>
                <w:rFonts w:ascii="Segoe UI" w:hAnsi="Segoe UI" w:cs="Segoe UI"/>
                <w:b/>
                <w:sz w:val="20"/>
                <w:szCs w:val="20"/>
              </w:rPr>
            </w:pPr>
          </w:p>
          <w:p w14:paraId="37033A54" w14:textId="77777777" w:rsidR="00EC3D37" w:rsidRPr="00A06AB7" w:rsidRDefault="00EC3D37" w:rsidP="00CC02B0">
            <w:pPr>
              <w:pStyle w:val="NoSpacing"/>
              <w:jc w:val="center"/>
              <w:rPr>
                <w:rFonts w:ascii="Segoe UI" w:hAnsi="Segoe UI" w:cs="Segoe UI"/>
                <w:b/>
                <w:sz w:val="20"/>
                <w:szCs w:val="20"/>
              </w:rPr>
            </w:pPr>
          </w:p>
          <w:p w14:paraId="11E17B2A" w14:textId="77777777" w:rsidR="00EC3D37" w:rsidRPr="00A06AB7" w:rsidRDefault="00EC3D37" w:rsidP="00CC02B0">
            <w:pPr>
              <w:pStyle w:val="NoSpacing"/>
              <w:jc w:val="center"/>
              <w:rPr>
                <w:rFonts w:ascii="Segoe UI" w:hAnsi="Segoe UI" w:cs="Segoe UI"/>
                <w:b/>
                <w:sz w:val="20"/>
                <w:szCs w:val="20"/>
              </w:rPr>
            </w:pPr>
          </w:p>
          <w:p w14:paraId="123EBB26" w14:textId="77777777" w:rsidR="00EC3D37" w:rsidRPr="00A06AB7" w:rsidRDefault="00EC3D37" w:rsidP="00CC02B0">
            <w:pPr>
              <w:pStyle w:val="NoSpacing"/>
              <w:jc w:val="center"/>
              <w:rPr>
                <w:rFonts w:ascii="Segoe UI" w:hAnsi="Segoe UI" w:cs="Segoe UI"/>
                <w:b/>
                <w:sz w:val="20"/>
                <w:szCs w:val="20"/>
              </w:rPr>
            </w:pPr>
          </w:p>
          <w:p w14:paraId="0B9E5FD3" w14:textId="77777777" w:rsidR="00EC3D37" w:rsidRPr="00A06AB7" w:rsidRDefault="00EC3D37" w:rsidP="00CC02B0">
            <w:pPr>
              <w:pStyle w:val="NoSpacing"/>
              <w:jc w:val="center"/>
              <w:rPr>
                <w:rFonts w:ascii="Segoe UI" w:hAnsi="Segoe UI" w:cs="Segoe UI"/>
                <w:b/>
                <w:sz w:val="20"/>
                <w:szCs w:val="20"/>
              </w:rPr>
            </w:pPr>
          </w:p>
          <w:p w14:paraId="55CECBE9" w14:textId="77777777" w:rsidR="00B640F6" w:rsidRPr="00A06AB7" w:rsidRDefault="00B640F6" w:rsidP="00CC02B0">
            <w:pPr>
              <w:pStyle w:val="NoSpacing"/>
              <w:jc w:val="center"/>
              <w:rPr>
                <w:rFonts w:ascii="Segoe UI" w:hAnsi="Segoe UI" w:cs="Segoe UI"/>
                <w:b/>
                <w:sz w:val="20"/>
                <w:szCs w:val="20"/>
              </w:rPr>
            </w:pPr>
          </w:p>
          <w:p w14:paraId="79719490" w14:textId="77777777" w:rsidR="00B640F6" w:rsidRPr="00A06AB7" w:rsidRDefault="00B640F6" w:rsidP="00CC02B0">
            <w:pPr>
              <w:pStyle w:val="NoSpacing"/>
              <w:jc w:val="center"/>
              <w:rPr>
                <w:rFonts w:ascii="Segoe UI" w:hAnsi="Segoe UI" w:cs="Segoe UI"/>
                <w:b/>
                <w:sz w:val="20"/>
                <w:szCs w:val="20"/>
              </w:rPr>
            </w:pPr>
          </w:p>
          <w:p w14:paraId="155D603C" w14:textId="77777777" w:rsidR="00B640F6" w:rsidRPr="00A06AB7" w:rsidRDefault="00B640F6" w:rsidP="00CC02B0">
            <w:pPr>
              <w:pStyle w:val="NoSpacing"/>
              <w:jc w:val="center"/>
              <w:rPr>
                <w:rFonts w:ascii="Segoe UI" w:hAnsi="Segoe UI" w:cs="Segoe UI"/>
                <w:b/>
                <w:sz w:val="20"/>
                <w:szCs w:val="20"/>
              </w:rPr>
            </w:pPr>
          </w:p>
          <w:p w14:paraId="3A41A474" w14:textId="77777777" w:rsidR="00B640F6" w:rsidRPr="00A06AB7" w:rsidRDefault="00B640F6" w:rsidP="00CC02B0">
            <w:pPr>
              <w:pStyle w:val="NoSpacing"/>
              <w:jc w:val="center"/>
              <w:rPr>
                <w:rFonts w:ascii="Segoe UI" w:hAnsi="Segoe UI" w:cs="Segoe UI"/>
                <w:b/>
                <w:sz w:val="20"/>
                <w:szCs w:val="20"/>
              </w:rPr>
            </w:pPr>
          </w:p>
          <w:p w14:paraId="034EDB00" w14:textId="77777777" w:rsidR="00B640F6" w:rsidRPr="00A06AB7" w:rsidRDefault="00B640F6" w:rsidP="00CC02B0">
            <w:pPr>
              <w:pStyle w:val="NoSpacing"/>
              <w:jc w:val="center"/>
              <w:rPr>
                <w:rFonts w:ascii="Segoe UI" w:hAnsi="Segoe UI" w:cs="Segoe UI"/>
                <w:b/>
                <w:sz w:val="20"/>
                <w:szCs w:val="20"/>
              </w:rPr>
            </w:pPr>
          </w:p>
          <w:p w14:paraId="03342ED9" w14:textId="77777777" w:rsidR="00B640F6" w:rsidRPr="00A06AB7" w:rsidRDefault="00B640F6" w:rsidP="00CC02B0">
            <w:pPr>
              <w:pStyle w:val="NoSpacing"/>
              <w:jc w:val="center"/>
              <w:rPr>
                <w:rFonts w:ascii="Segoe UI" w:hAnsi="Segoe UI" w:cs="Segoe UI"/>
                <w:b/>
                <w:sz w:val="20"/>
                <w:szCs w:val="20"/>
              </w:rPr>
            </w:pPr>
          </w:p>
          <w:p w14:paraId="03F5F5E2" w14:textId="77777777" w:rsidR="00B640F6" w:rsidRPr="00A06AB7" w:rsidRDefault="00B640F6" w:rsidP="00CC02B0">
            <w:pPr>
              <w:pStyle w:val="NoSpacing"/>
              <w:jc w:val="center"/>
              <w:rPr>
                <w:rFonts w:ascii="Segoe UI" w:hAnsi="Segoe UI" w:cs="Segoe UI"/>
                <w:b/>
                <w:sz w:val="20"/>
                <w:szCs w:val="20"/>
              </w:rPr>
            </w:pPr>
          </w:p>
          <w:p w14:paraId="0DE68850" w14:textId="77777777" w:rsidR="00180AE8" w:rsidRPr="00A06AB7" w:rsidRDefault="00180AE8" w:rsidP="00CC02B0">
            <w:pPr>
              <w:pStyle w:val="NoSpacing"/>
              <w:jc w:val="center"/>
              <w:rPr>
                <w:rFonts w:ascii="Segoe UI" w:hAnsi="Segoe UI" w:cs="Segoe UI"/>
                <w:b/>
                <w:sz w:val="20"/>
                <w:szCs w:val="20"/>
              </w:rPr>
            </w:pPr>
          </w:p>
          <w:p w14:paraId="60080D29" w14:textId="77777777" w:rsidR="00B640F6" w:rsidRPr="00A06AB7" w:rsidRDefault="00B640F6" w:rsidP="00CC02B0">
            <w:pPr>
              <w:jc w:val="center"/>
              <w:rPr>
                <w:rFonts w:ascii="Segoe UI" w:hAnsi="Segoe UI" w:cs="Segoe UI"/>
                <w:sz w:val="20"/>
                <w:szCs w:val="20"/>
              </w:rPr>
            </w:pPr>
          </w:p>
          <w:p w14:paraId="2FEDD572" w14:textId="77777777" w:rsidR="006F5A7D" w:rsidRDefault="006F5A7D" w:rsidP="00CC02B0">
            <w:pPr>
              <w:pStyle w:val="NoSpacing"/>
              <w:jc w:val="center"/>
              <w:rPr>
                <w:rFonts w:ascii="Segoe UI" w:hAnsi="Segoe UI" w:cs="Segoe UI"/>
                <w:b/>
                <w:sz w:val="20"/>
                <w:szCs w:val="20"/>
              </w:rPr>
            </w:pPr>
          </w:p>
          <w:p w14:paraId="522235A7"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5712D33"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61DFB5B9" w14:textId="77777777" w:rsidR="00EC3D37" w:rsidRPr="00A06AB7" w:rsidRDefault="00EC3D37" w:rsidP="00CC02B0">
            <w:pPr>
              <w:pStyle w:val="NoSpacing"/>
              <w:jc w:val="center"/>
              <w:rPr>
                <w:rFonts w:ascii="Segoe UI" w:hAnsi="Segoe UI" w:cs="Segoe UI"/>
                <w:b/>
                <w:sz w:val="20"/>
                <w:szCs w:val="20"/>
              </w:rPr>
            </w:pPr>
          </w:p>
          <w:p w14:paraId="5E4B5CE3" w14:textId="77777777" w:rsidR="00EC3D37" w:rsidRPr="00A06AB7" w:rsidRDefault="00EC3D37" w:rsidP="00CC02B0">
            <w:pPr>
              <w:pStyle w:val="NoSpacing"/>
              <w:jc w:val="center"/>
              <w:rPr>
                <w:rFonts w:ascii="Segoe UI" w:hAnsi="Segoe UI" w:cs="Segoe UI"/>
                <w:b/>
                <w:sz w:val="20"/>
                <w:szCs w:val="20"/>
              </w:rPr>
            </w:pPr>
          </w:p>
          <w:p w14:paraId="0C3752C6" w14:textId="77777777" w:rsidR="00EC3D37" w:rsidRPr="00A06AB7" w:rsidRDefault="00EC3D37" w:rsidP="00CC02B0">
            <w:pPr>
              <w:pStyle w:val="NoSpacing"/>
              <w:jc w:val="center"/>
              <w:rPr>
                <w:rFonts w:ascii="Segoe UI" w:hAnsi="Segoe UI" w:cs="Segoe UI"/>
                <w:b/>
                <w:sz w:val="20"/>
                <w:szCs w:val="20"/>
              </w:rPr>
            </w:pPr>
          </w:p>
          <w:p w14:paraId="416F3565" w14:textId="77777777" w:rsidR="00EC3D37" w:rsidRPr="00A06AB7" w:rsidRDefault="00EC3D37" w:rsidP="00CC02B0">
            <w:pPr>
              <w:pStyle w:val="NoSpacing"/>
              <w:jc w:val="center"/>
              <w:rPr>
                <w:rFonts w:ascii="Segoe UI" w:hAnsi="Segoe UI" w:cs="Segoe UI"/>
                <w:b/>
                <w:sz w:val="20"/>
                <w:szCs w:val="20"/>
              </w:rPr>
            </w:pPr>
          </w:p>
          <w:p w14:paraId="626037C2" w14:textId="77777777" w:rsidR="00EC3D37" w:rsidRPr="00A06AB7" w:rsidRDefault="00EC3D37" w:rsidP="00CC02B0">
            <w:pPr>
              <w:pStyle w:val="NoSpacing"/>
              <w:jc w:val="center"/>
              <w:rPr>
                <w:rFonts w:ascii="Segoe UI" w:hAnsi="Segoe UI" w:cs="Segoe UI"/>
                <w:b/>
                <w:sz w:val="20"/>
                <w:szCs w:val="20"/>
              </w:rPr>
            </w:pPr>
          </w:p>
          <w:p w14:paraId="2048060A" w14:textId="77777777" w:rsidR="00EC3D37" w:rsidRPr="00A06AB7" w:rsidRDefault="00EC3D37" w:rsidP="00CC02B0">
            <w:pPr>
              <w:pStyle w:val="NoSpacing"/>
              <w:jc w:val="center"/>
              <w:rPr>
                <w:rFonts w:ascii="Segoe UI" w:hAnsi="Segoe UI" w:cs="Segoe UI"/>
                <w:b/>
                <w:sz w:val="20"/>
                <w:szCs w:val="20"/>
              </w:rPr>
            </w:pPr>
          </w:p>
          <w:p w14:paraId="061C6B14" w14:textId="77777777" w:rsidR="00EC3D37" w:rsidRPr="00A06AB7" w:rsidRDefault="00EC3D37" w:rsidP="00CC02B0">
            <w:pPr>
              <w:pStyle w:val="NoSpacing"/>
              <w:jc w:val="center"/>
              <w:rPr>
                <w:rFonts w:ascii="Segoe UI" w:hAnsi="Segoe UI" w:cs="Segoe UI"/>
                <w:b/>
                <w:sz w:val="20"/>
                <w:szCs w:val="20"/>
              </w:rPr>
            </w:pPr>
          </w:p>
          <w:p w14:paraId="0B448FA6" w14:textId="77777777" w:rsidR="00EC3D37" w:rsidRPr="00A06AB7" w:rsidRDefault="00EC3D37" w:rsidP="00CC02B0">
            <w:pPr>
              <w:pStyle w:val="NoSpacing"/>
              <w:jc w:val="center"/>
              <w:rPr>
                <w:rFonts w:ascii="Segoe UI" w:hAnsi="Segoe UI" w:cs="Segoe UI"/>
                <w:b/>
                <w:sz w:val="20"/>
                <w:szCs w:val="20"/>
              </w:rPr>
            </w:pPr>
          </w:p>
          <w:p w14:paraId="60477B51" w14:textId="77777777" w:rsidR="00EC3D37" w:rsidRPr="00A06AB7" w:rsidRDefault="00EC3D37" w:rsidP="00CC02B0">
            <w:pPr>
              <w:pStyle w:val="NoSpacing"/>
              <w:jc w:val="center"/>
              <w:rPr>
                <w:rFonts w:ascii="Segoe UI" w:hAnsi="Segoe UI" w:cs="Segoe UI"/>
                <w:b/>
                <w:sz w:val="20"/>
                <w:szCs w:val="20"/>
              </w:rPr>
            </w:pPr>
          </w:p>
          <w:p w14:paraId="3152AC1E" w14:textId="77777777" w:rsidR="00EC3D37" w:rsidRPr="00A06AB7" w:rsidRDefault="00EC3D37" w:rsidP="00CC02B0">
            <w:pPr>
              <w:pStyle w:val="NoSpacing"/>
              <w:jc w:val="center"/>
              <w:rPr>
                <w:rFonts w:ascii="Segoe UI" w:hAnsi="Segoe UI" w:cs="Segoe UI"/>
                <w:b/>
                <w:sz w:val="20"/>
                <w:szCs w:val="20"/>
              </w:rPr>
            </w:pPr>
          </w:p>
          <w:p w14:paraId="4BA1BEA2" w14:textId="77777777" w:rsidR="00CC5E13" w:rsidRPr="00A06AB7" w:rsidRDefault="00CC5E13" w:rsidP="00CC02B0">
            <w:pPr>
              <w:pStyle w:val="NoSpacing"/>
              <w:jc w:val="center"/>
              <w:rPr>
                <w:rFonts w:ascii="Segoe UI" w:hAnsi="Segoe UI" w:cs="Segoe UI"/>
                <w:b/>
                <w:sz w:val="20"/>
                <w:szCs w:val="20"/>
              </w:rPr>
            </w:pPr>
          </w:p>
          <w:p w14:paraId="171B2E7C" w14:textId="77777777" w:rsidR="00CC5E13" w:rsidRPr="00A06AB7" w:rsidRDefault="00CC5E13" w:rsidP="00CC02B0">
            <w:pPr>
              <w:pStyle w:val="NoSpacing"/>
              <w:jc w:val="center"/>
              <w:rPr>
                <w:rFonts w:ascii="Segoe UI" w:hAnsi="Segoe UI" w:cs="Segoe UI"/>
                <w:b/>
                <w:sz w:val="20"/>
                <w:szCs w:val="20"/>
              </w:rPr>
            </w:pPr>
          </w:p>
          <w:p w14:paraId="08D31887" w14:textId="77777777" w:rsidR="00CC5E13" w:rsidRPr="00A06AB7" w:rsidRDefault="00CC5E13" w:rsidP="00CC02B0">
            <w:pPr>
              <w:pStyle w:val="NoSpacing"/>
              <w:jc w:val="center"/>
              <w:rPr>
                <w:rFonts w:ascii="Segoe UI" w:hAnsi="Segoe UI" w:cs="Segoe UI"/>
                <w:b/>
                <w:sz w:val="20"/>
                <w:szCs w:val="20"/>
              </w:rPr>
            </w:pPr>
          </w:p>
          <w:p w14:paraId="25609F7A" w14:textId="77777777" w:rsidR="00CC5E13" w:rsidRPr="00A06AB7" w:rsidRDefault="00CC5E13" w:rsidP="00CC02B0">
            <w:pPr>
              <w:pStyle w:val="NoSpacing"/>
              <w:jc w:val="center"/>
              <w:rPr>
                <w:rFonts w:ascii="Segoe UI" w:hAnsi="Segoe UI" w:cs="Segoe UI"/>
                <w:b/>
                <w:sz w:val="20"/>
                <w:szCs w:val="20"/>
              </w:rPr>
            </w:pPr>
          </w:p>
          <w:p w14:paraId="06D2DA26" w14:textId="77777777" w:rsidR="00CC5E13" w:rsidRPr="00A06AB7" w:rsidRDefault="00CC5E13" w:rsidP="00CC02B0">
            <w:pPr>
              <w:pStyle w:val="NoSpacing"/>
              <w:jc w:val="center"/>
              <w:rPr>
                <w:rFonts w:ascii="Segoe UI" w:hAnsi="Segoe UI" w:cs="Segoe UI"/>
                <w:b/>
                <w:sz w:val="20"/>
                <w:szCs w:val="20"/>
              </w:rPr>
            </w:pPr>
          </w:p>
          <w:p w14:paraId="62079A93" w14:textId="77777777" w:rsidR="00CC5E13" w:rsidRPr="00A06AB7" w:rsidRDefault="00CC5E13" w:rsidP="00CC02B0">
            <w:pPr>
              <w:pStyle w:val="NoSpacing"/>
              <w:jc w:val="center"/>
              <w:rPr>
                <w:rFonts w:ascii="Segoe UI" w:hAnsi="Segoe UI" w:cs="Segoe UI"/>
                <w:b/>
                <w:sz w:val="20"/>
                <w:szCs w:val="20"/>
              </w:rPr>
            </w:pPr>
          </w:p>
          <w:p w14:paraId="58C1F123" w14:textId="77777777" w:rsidR="00CC5E13" w:rsidRPr="00A06AB7" w:rsidRDefault="00CC5E13" w:rsidP="00CC02B0">
            <w:pPr>
              <w:pStyle w:val="NoSpacing"/>
              <w:jc w:val="center"/>
              <w:rPr>
                <w:rFonts w:ascii="Segoe UI" w:hAnsi="Segoe UI" w:cs="Segoe UI"/>
                <w:b/>
                <w:sz w:val="20"/>
                <w:szCs w:val="20"/>
              </w:rPr>
            </w:pPr>
          </w:p>
          <w:p w14:paraId="234CAF99" w14:textId="77777777" w:rsidR="00CC5E13" w:rsidRPr="00A06AB7" w:rsidRDefault="00CC5E13" w:rsidP="00CC02B0">
            <w:pPr>
              <w:pStyle w:val="NoSpacing"/>
              <w:jc w:val="center"/>
              <w:rPr>
                <w:rFonts w:ascii="Segoe UI" w:hAnsi="Segoe UI" w:cs="Segoe UI"/>
                <w:b/>
                <w:sz w:val="20"/>
                <w:szCs w:val="20"/>
              </w:rPr>
            </w:pPr>
          </w:p>
          <w:p w14:paraId="4FF938ED" w14:textId="77777777" w:rsidR="00CC5E13" w:rsidRPr="00A06AB7" w:rsidRDefault="00CC5E13" w:rsidP="00CC02B0">
            <w:pPr>
              <w:pStyle w:val="NoSpacing"/>
              <w:jc w:val="center"/>
              <w:rPr>
                <w:rFonts w:ascii="Segoe UI" w:hAnsi="Segoe UI" w:cs="Segoe UI"/>
                <w:b/>
                <w:sz w:val="20"/>
                <w:szCs w:val="20"/>
              </w:rPr>
            </w:pPr>
          </w:p>
          <w:p w14:paraId="2709CCB7" w14:textId="77777777" w:rsidR="00CC5E13" w:rsidRPr="00A06AB7" w:rsidRDefault="00CC5E13" w:rsidP="00CC02B0">
            <w:pPr>
              <w:pStyle w:val="NoSpacing"/>
              <w:jc w:val="center"/>
              <w:rPr>
                <w:rFonts w:ascii="Segoe UI" w:hAnsi="Segoe UI" w:cs="Segoe UI"/>
                <w:b/>
                <w:sz w:val="20"/>
                <w:szCs w:val="20"/>
              </w:rPr>
            </w:pPr>
          </w:p>
          <w:p w14:paraId="3DFF628B" w14:textId="77777777" w:rsidR="00CC5E13" w:rsidRPr="00A06AB7" w:rsidRDefault="00CC5E13" w:rsidP="00CC02B0">
            <w:pPr>
              <w:pStyle w:val="NoSpacing"/>
              <w:jc w:val="center"/>
              <w:rPr>
                <w:rFonts w:ascii="Segoe UI" w:hAnsi="Segoe UI" w:cs="Segoe UI"/>
                <w:b/>
                <w:sz w:val="20"/>
                <w:szCs w:val="20"/>
              </w:rPr>
            </w:pPr>
          </w:p>
          <w:p w14:paraId="09745514" w14:textId="77777777" w:rsidR="00CC5E13" w:rsidRPr="00A06AB7" w:rsidRDefault="00CC5E13" w:rsidP="00CC02B0">
            <w:pPr>
              <w:pStyle w:val="NoSpacing"/>
              <w:jc w:val="center"/>
              <w:rPr>
                <w:rFonts w:ascii="Segoe UI" w:hAnsi="Segoe UI" w:cs="Segoe UI"/>
                <w:b/>
                <w:sz w:val="20"/>
                <w:szCs w:val="20"/>
              </w:rPr>
            </w:pPr>
          </w:p>
          <w:p w14:paraId="4EF086EE" w14:textId="77777777" w:rsidR="00CC5E13" w:rsidRPr="00A06AB7" w:rsidRDefault="00CC5E13" w:rsidP="00CC02B0">
            <w:pPr>
              <w:pStyle w:val="NoSpacing"/>
              <w:jc w:val="center"/>
              <w:rPr>
                <w:rFonts w:ascii="Segoe UI" w:hAnsi="Segoe UI" w:cs="Segoe UI"/>
                <w:b/>
                <w:sz w:val="20"/>
                <w:szCs w:val="20"/>
              </w:rPr>
            </w:pPr>
          </w:p>
          <w:p w14:paraId="7C7527CE" w14:textId="77777777" w:rsidR="00CC5E13" w:rsidRPr="00A06AB7" w:rsidRDefault="00CC5E13" w:rsidP="00CC02B0">
            <w:pPr>
              <w:pStyle w:val="NoSpacing"/>
              <w:jc w:val="center"/>
              <w:rPr>
                <w:rFonts w:ascii="Segoe UI" w:hAnsi="Segoe UI" w:cs="Segoe UI"/>
                <w:b/>
                <w:sz w:val="20"/>
                <w:szCs w:val="20"/>
              </w:rPr>
            </w:pPr>
          </w:p>
          <w:p w14:paraId="358517C0" w14:textId="77777777" w:rsidR="00CC5E13" w:rsidRPr="00A06AB7" w:rsidRDefault="00CC5E13" w:rsidP="00CC02B0">
            <w:pPr>
              <w:pStyle w:val="NoSpacing"/>
              <w:jc w:val="center"/>
              <w:rPr>
                <w:rFonts w:ascii="Segoe UI" w:hAnsi="Segoe UI" w:cs="Segoe UI"/>
                <w:b/>
                <w:sz w:val="20"/>
                <w:szCs w:val="20"/>
              </w:rPr>
            </w:pPr>
          </w:p>
          <w:p w14:paraId="4DECFBCA" w14:textId="77777777" w:rsidR="00CC5E13" w:rsidRPr="00A06AB7" w:rsidRDefault="00CC5E13" w:rsidP="00CC02B0">
            <w:pPr>
              <w:pStyle w:val="NoSpacing"/>
              <w:jc w:val="center"/>
              <w:rPr>
                <w:rFonts w:ascii="Segoe UI" w:hAnsi="Segoe UI" w:cs="Segoe UI"/>
                <w:b/>
                <w:sz w:val="20"/>
                <w:szCs w:val="20"/>
              </w:rPr>
            </w:pPr>
          </w:p>
          <w:p w14:paraId="17844276" w14:textId="77777777" w:rsidR="00051515" w:rsidRPr="00A06AB7" w:rsidRDefault="00051515" w:rsidP="00CC02B0">
            <w:pPr>
              <w:pStyle w:val="NoSpacing"/>
              <w:jc w:val="center"/>
              <w:rPr>
                <w:rFonts w:ascii="Segoe UI" w:hAnsi="Segoe UI" w:cs="Segoe UI"/>
                <w:b/>
                <w:sz w:val="20"/>
                <w:szCs w:val="20"/>
              </w:rPr>
            </w:pPr>
          </w:p>
          <w:p w14:paraId="47F666AF" w14:textId="77777777" w:rsidR="00051515" w:rsidRPr="00A06AB7" w:rsidRDefault="00051515" w:rsidP="00CC02B0">
            <w:pPr>
              <w:pStyle w:val="NoSpacing"/>
              <w:jc w:val="center"/>
              <w:rPr>
                <w:rFonts w:ascii="Segoe UI" w:hAnsi="Segoe UI" w:cs="Segoe UI"/>
                <w:b/>
                <w:sz w:val="20"/>
                <w:szCs w:val="20"/>
              </w:rPr>
            </w:pPr>
          </w:p>
          <w:p w14:paraId="52CE1BCB" w14:textId="77777777" w:rsidR="00051515" w:rsidRPr="00A06AB7" w:rsidRDefault="00051515" w:rsidP="00CC02B0">
            <w:pPr>
              <w:pStyle w:val="NoSpacing"/>
              <w:jc w:val="center"/>
              <w:rPr>
                <w:rFonts w:ascii="Segoe UI" w:hAnsi="Segoe UI" w:cs="Segoe UI"/>
                <w:b/>
                <w:sz w:val="20"/>
                <w:szCs w:val="20"/>
              </w:rPr>
            </w:pPr>
          </w:p>
          <w:p w14:paraId="480D1AE1"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39CD054D"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09513377" w14:textId="77777777" w:rsidR="00EC3D37" w:rsidRPr="00A06AB7" w:rsidRDefault="00EC3D37" w:rsidP="00CC02B0">
            <w:pPr>
              <w:pStyle w:val="NoSpacing"/>
              <w:jc w:val="center"/>
              <w:rPr>
                <w:rFonts w:ascii="Segoe UI" w:hAnsi="Segoe UI" w:cs="Segoe UI"/>
                <w:b/>
                <w:sz w:val="20"/>
                <w:szCs w:val="20"/>
              </w:rPr>
            </w:pPr>
          </w:p>
          <w:p w14:paraId="0B302391" w14:textId="77777777" w:rsidR="00EC3D37" w:rsidRPr="00A06AB7" w:rsidRDefault="00EC3D37" w:rsidP="00CC02B0">
            <w:pPr>
              <w:pStyle w:val="NoSpacing"/>
              <w:jc w:val="center"/>
              <w:rPr>
                <w:rFonts w:ascii="Segoe UI" w:hAnsi="Segoe UI" w:cs="Segoe UI"/>
                <w:b/>
                <w:sz w:val="20"/>
                <w:szCs w:val="20"/>
              </w:rPr>
            </w:pPr>
          </w:p>
          <w:p w14:paraId="50D12227" w14:textId="77777777" w:rsidR="00EC3D37" w:rsidRPr="00A06AB7" w:rsidRDefault="00EC3D37" w:rsidP="00CC02B0">
            <w:pPr>
              <w:pStyle w:val="NoSpacing"/>
              <w:jc w:val="center"/>
              <w:rPr>
                <w:rFonts w:ascii="Segoe UI" w:hAnsi="Segoe UI" w:cs="Segoe UI"/>
                <w:b/>
                <w:sz w:val="20"/>
                <w:szCs w:val="20"/>
              </w:rPr>
            </w:pPr>
          </w:p>
          <w:p w14:paraId="02182004" w14:textId="77777777" w:rsidR="00EC3D37" w:rsidRPr="00A06AB7" w:rsidRDefault="00EC3D37" w:rsidP="00CC02B0">
            <w:pPr>
              <w:pStyle w:val="NoSpacing"/>
              <w:jc w:val="center"/>
              <w:rPr>
                <w:rFonts w:ascii="Segoe UI" w:hAnsi="Segoe UI" w:cs="Segoe UI"/>
                <w:b/>
                <w:sz w:val="20"/>
                <w:szCs w:val="20"/>
              </w:rPr>
            </w:pPr>
          </w:p>
          <w:p w14:paraId="7290F7DE" w14:textId="77777777" w:rsidR="00EC3D37" w:rsidRPr="00A06AB7" w:rsidRDefault="00EC3D37" w:rsidP="00CC02B0">
            <w:pPr>
              <w:pStyle w:val="NoSpacing"/>
              <w:jc w:val="center"/>
              <w:rPr>
                <w:rFonts w:ascii="Segoe UI" w:hAnsi="Segoe UI" w:cs="Segoe UI"/>
                <w:b/>
                <w:sz w:val="20"/>
                <w:szCs w:val="20"/>
              </w:rPr>
            </w:pPr>
          </w:p>
          <w:p w14:paraId="3E81E541" w14:textId="77777777" w:rsidR="00EC3D37" w:rsidRPr="00A06AB7" w:rsidRDefault="00EC3D37" w:rsidP="00CC02B0">
            <w:pPr>
              <w:pStyle w:val="NoSpacing"/>
              <w:jc w:val="center"/>
              <w:rPr>
                <w:rFonts w:ascii="Segoe UI" w:hAnsi="Segoe UI" w:cs="Segoe UI"/>
                <w:b/>
                <w:sz w:val="20"/>
                <w:szCs w:val="20"/>
              </w:rPr>
            </w:pPr>
          </w:p>
          <w:p w14:paraId="1844C4DC" w14:textId="77777777" w:rsidR="00EC3D37" w:rsidRPr="00A06AB7" w:rsidRDefault="00EC3D37" w:rsidP="00CC02B0">
            <w:pPr>
              <w:pStyle w:val="NoSpacing"/>
              <w:jc w:val="center"/>
              <w:rPr>
                <w:rFonts w:ascii="Segoe UI" w:hAnsi="Segoe UI" w:cs="Segoe UI"/>
                <w:b/>
                <w:sz w:val="20"/>
                <w:szCs w:val="20"/>
              </w:rPr>
            </w:pPr>
          </w:p>
          <w:p w14:paraId="2140E206" w14:textId="77777777" w:rsidR="00EC3D37" w:rsidRPr="00A06AB7" w:rsidRDefault="00EC3D37" w:rsidP="00CC02B0">
            <w:pPr>
              <w:pStyle w:val="NoSpacing"/>
              <w:jc w:val="center"/>
              <w:rPr>
                <w:rFonts w:ascii="Segoe UI" w:hAnsi="Segoe UI" w:cs="Segoe UI"/>
                <w:b/>
                <w:sz w:val="20"/>
                <w:szCs w:val="20"/>
              </w:rPr>
            </w:pPr>
          </w:p>
          <w:p w14:paraId="512BB933" w14:textId="77777777" w:rsidR="00EC3D37" w:rsidRPr="00A06AB7" w:rsidRDefault="00EC3D37" w:rsidP="00CC02B0">
            <w:pPr>
              <w:pStyle w:val="NoSpacing"/>
              <w:jc w:val="center"/>
              <w:rPr>
                <w:rFonts w:ascii="Segoe UI" w:hAnsi="Segoe UI" w:cs="Segoe UI"/>
                <w:b/>
                <w:sz w:val="20"/>
                <w:szCs w:val="20"/>
              </w:rPr>
            </w:pPr>
          </w:p>
          <w:p w14:paraId="156CBC23" w14:textId="77777777" w:rsidR="00EC3D37" w:rsidRPr="00A06AB7" w:rsidRDefault="00EC3D37" w:rsidP="00CC02B0">
            <w:pPr>
              <w:pStyle w:val="NoSpacing"/>
              <w:jc w:val="center"/>
              <w:rPr>
                <w:rFonts w:ascii="Segoe UI" w:hAnsi="Segoe UI" w:cs="Segoe UI"/>
                <w:b/>
                <w:sz w:val="20"/>
                <w:szCs w:val="20"/>
              </w:rPr>
            </w:pPr>
          </w:p>
          <w:p w14:paraId="077A3FB1" w14:textId="77777777" w:rsidR="00EC3D37" w:rsidRPr="00A06AB7" w:rsidRDefault="00EC3D37" w:rsidP="00CC02B0">
            <w:pPr>
              <w:pStyle w:val="NoSpacing"/>
              <w:jc w:val="center"/>
              <w:rPr>
                <w:rFonts w:ascii="Segoe UI" w:hAnsi="Segoe UI" w:cs="Segoe UI"/>
                <w:b/>
                <w:sz w:val="20"/>
                <w:szCs w:val="20"/>
              </w:rPr>
            </w:pPr>
          </w:p>
          <w:p w14:paraId="77EA2CE2" w14:textId="77777777" w:rsidR="00EC3D37" w:rsidRPr="00A06AB7" w:rsidRDefault="00EC3D37" w:rsidP="00CC02B0">
            <w:pPr>
              <w:pStyle w:val="NoSpacing"/>
              <w:jc w:val="center"/>
              <w:rPr>
                <w:rFonts w:ascii="Segoe UI" w:hAnsi="Segoe UI" w:cs="Segoe UI"/>
                <w:b/>
                <w:sz w:val="20"/>
                <w:szCs w:val="20"/>
              </w:rPr>
            </w:pPr>
          </w:p>
          <w:p w14:paraId="6DC8D428" w14:textId="77777777" w:rsidR="00EC3D37" w:rsidRPr="00A06AB7" w:rsidRDefault="00EC3D37" w:rsidP="00CC02B0">
            <w:pPr>
              <w:pStyle w:val="NoSpacing"/>
              <w:jc w:val="center"/>
              <w:rPr>
                <w:rFonts w:ascii="Segoe UI" w:hAnsi="Segoe UI" w:cs="Segoe UI"/>
                <w:b/>
                <w:sz w:val="20"/>
                <w:szCs w:val="20"/>
              </w:rPr>
            </w:pPr>
          </w:p>
          <w:p w14:paraId="4C7FFEB0" w14:textId="77777777" w:rsidR="00EC3D37" w:rsidRPr="00A06AB7" w:rsidRDefault="00EC3D37" w:rsidP="00CC02B0">
            <w:pPr>
              <w:pStyle w:val="NoSpacing"/>
              <w:jc w:val="center"/>
              <w:rPr>
                <w:rFonts w:ascii="Segoe UI" w:hAnsi="Segoe UI" w:cs="Segoe UI"/>
                <w:b/>
                <w:sz w:val="20"/>
                <w:szCs w:val="20"/>
              </w:rPr>
            </w:pPr>
          </w:p>
          <w:p w14:paraId="655A7F06" w14:textId="77777777" w:rsidR="00EC3D37" w:rsidRPr="00A06AB7" w:rsidRDefault="00EC3D37" w:rsidP="00CC02B0">
            <w:pPr>
              <w:pStyle w:val="NoSpacing"/>
              <w:jc w:val="center"/>
              <w:rPr>
                <w:rFonts w:ascii="Segoe UI" w:hAnsi="Segoe UI" w:cs="Segoe UI"/>
                <w:b/>
                <w:sz w:val="20"/>
                <w:szCs w:val="20"/>
              </w:rPr>
            </w:pPr>
          </w:p>
          <w:p w14:paraId="5BC80842" w14:textId="77777777" w:rsidR="00EC3D37" w:rsidRPr="00A06AB7" w:rsidRDefault="00EC3D37" w:rsidP="00CC02B0">
            <w:pPr>
              <w:pStyle w:val="NoSpacing"/>
              <w:jc w:val="center"/>
              <w:rPr>
                <w:rFonts w:ascii="Segoe UI" w:hAnsi="Segoe UI" w:cs="Segoe UI"/>
                <w:b/>
                <w:sz w:val="20"/>
                <w:szCs w:val="20"/>
              </w:rPr>
            </w:pPr>
          </w:p>
          <w:p w14:paraId="23F1A837" w14:textId="77777777" w:rsidR="00EC3D37" w:rsidRPr="00A06AB7" w:rsidRDefault="00EC3D37" w:rsidP="00CC02B0">
            <w:pPr>
              <w:pStyle w:val="NoSpacing"/>
              <w:jc w:val="center"/>
              <w:rPr>
                <w:rFonts w:ascii="Segoe UI" w:hAnsi="Segoe UI" w:cs="Segoe UI"/>
                <w:b/>
                <w:sz w:val="20"/>
                <w:szCs w:val="20"/>
              </w:rPr>
            </w:pPr>
          </w:p>
          <w:p w14:paraId="08CF1076" w14:textId="77777777" w:rsidR="00EC3D37" w:rsidRPr="00A06AB7" w:rsidRDefault="00EC3D37" w:rsidP="00CC02B0">
            <w:pPr>
              <w:pStyle w:val="NoSpacing"/>
              <w:jc w:val="center"/>
              <w:rPr>
                <w:rFonts w:ascii="Segoe UI" w:hAnsi="Segoe UI" w:cs="Segoe UI"/>
                <w:b/>
                <w:sz w:val="20"/>
                <w:szCs w:val="20"/>
              </w:rPr>
            </w:pPr>
          </w:p>
          <w:p w14:paraId="0AB7477A" w14:textId="77777777" w:rsidR="00EC3D37" w:rsidRPr="00A06AB7" w:rsidRDefault="00EC3D37" w:rsidP="00CC02B0">
            <w:pPr>
              <w:pStyle w:val="NoSpacing"/>
              <w:jc w:val="center"/>
              <w:rPr>
                <w:rFonts w:ascii="Segoe UI" w:hAnsi="Segoe UI" w:cs="Segoe UI"/>
                <w:b/>
                <w:sz w:val="20"/>
                <w:szCs w:val="20"/>
              </w:rPr>
            </w:pPr>
          </w:p>
          <w:p w14:paraId="343DC72C" w14:textId="77777777" w:rsidR="00EC3D37" w:rsidRPr="00A06AB7" w:rsidRDefault="00EC3D37" w:rsidP="00CC02B0">
            <w:pPr>
              <w:pStyle w:val="NoSpacing"/>
              <w:jc w:val="center"/>
              <w:rPr>
                <w:rFonts w:ascii="Segoe UI" w:hAnsi="Segoe UI" w:cs="Segoe UI"/>
                <w:b/>
                <w:sz w:val="20"/>
                <w:szCs w:val="20"/>
              </w:rPr>
            </w:pPr>
          </w:p>
          <w:p w14:paraId="410EB123" w14:textId="77777777" w:rsidR="00167BCA" w:rsidRPr="00A06AB7" w:rsidRDefault="00167BCA" w:rsidP="00CC02B0">
            <w:pPr>
              <w:pStyle w:val="NoSpacing"/>
              <w:jc w:val="center"/>
              <w:rPr>
                <w:rFonts w:ascii="Segoe UI" w:hAnsi="Segoe UI" w:cs="Segoe UI"/>
                <w:b/>
                <w:sz w:val="20"/>
                <w:szCs w:val="20"/>
              </w:rPr>
            </w:pPr>
          </w:p>
          <w:p w14:paraId="6BAE507F" w14:textId="77777777" w:rsidR="00167BCA" w:rsidRPr="00A06AB7" w:rsidRDefault="00167BCA" w:rsidP="00CC02B0">
            <w:pPr>
              <w:pStyle w:val="NoSpacing"/>
              <w:jc w:val="center"/>
              <w:rPr>
                <w:rFonts w:ascii="Segoe UI" w:hAnsi="Segoe UI" w:cs="Segoe UI"/>
                <w:b/>
                <w:sz w:val="20"/>
                <w:szCs w:val="20"/>
              </w:rPr>
            </w:pPr>
          </w:p>
          <w:p w14:paraId="19530E9A" w14:textId="77777777" w:rsidR="00167BCA" w:rsidRPr="00A06AB7" w:rsidRDefault="00167BCA" w:rsidP="00CC02B0">
            <w:pPr>
              <w:pStyle w:val="NoSpacing"/>
              <w:jc w:val="center"/>
              <w:rPr>
                <w:rFonts w:ascii="Segoe UI" w:hAnsi="Segoe UI" w:cs="Segoe UI"/>
                <w:b/>
                <w:sz w:val="20"/>
                <w:szCs w:val="20"/>
              </w:rPr>
            </w:pPr>
          </w:p>
          <w:p w14:paraId="2263E42B" w14:textId="77777777" w:rsidR="00167BCA" w:rsidRPr="00A06AB7" w:rsidRDefault="00167BCA" w:rsidP="00CC02B0">
            <w:pPr>
              <w:pStyle w:val="NoSpacing"/>
              <w:jc w:val="center"/>
              <w:rPr>
                <w:rFonts w:ascii="Segoe UI" w:hAnsi="Segoe UI" w:cs="Segoe UI"/>
                <w:b/>
                <w:sz w:val="20"/>
                <w:szCs w:val="20"/>
              </w:rPr>
            </w:pPr>
          </w:p>
          <w:p w14:paraId="6D34FE44" w14:textId="77777777" w:rsidR="00167BCA" w:rsidRPr="00A06AB7" w:rsidRDefault="00167BCA" w:rsidP="00CC02B0">
            <w:pPr>
              <w:pStyle w:val="NoSpacing"/>
              <w:jc w:val="center"/>
              <w:rPr>
                <w:rFonts w:ascii="Segoe UI" w:hAnsi="Segoe UI" w:cs="Segoe UI"/>
                <w:b/>
                <w:sz w:val="20"/>
                <w:szCs w:val="20"/>
              </w:rPr>
            </w:pPr>
          </w:p>
          <w:p w14:paraId="250B5CD5" w14:textId="77777777" w:rsidR="00167BCA" w:rsidRPr="00A06AB7" w:rsidRDefault="00167BCA" w:rsidP="00CC02B0">
            <w:pPr>
              <w:pStyle w:val="NoSpacing"/>
              <w:jc w:val="center"/>
              <w:rPr>
                <w:rFonts w:ascii="Segoe UI" w:hAnsi="Segoe UI" w:cs="Segoe UI"/>
                <w:b/>
                <w:sz w:val="20"/>
                <w:szCs w:val="20"/>
              </w:rPr>
            </w:pPr>
          </w:p>
          <w:p w14:paraId="3FF52109" w14:textId="77777777" w:rsidR="00866524" w:rsidRPr="00A06AB7" w:rsidRDefault="00866524" w:rsidP="00CC02B0">
            <w:pPr>
              <w:pStyle w:val="NoSpacing"/>
              <w:jc w:val="center"/>
              <w:rPr>
                <w:rFonts w:ascii="Segoe UI" w:hAnsi="Segoe UI" w:cs="Segoe UI"/>
                <w:b/>
                <w:sz w:val="20"/>
                <w:szCs w:val="20"/>
              </w:rPr>
            </w:pPr>
          </w:p>
          <w:p w14:paraId="3A011EF3" w14:textId="77777777" w:rsidR="00866524" w:rsidRPr="00A06AB7" w:rsidRDefault="00866524" w:rsidP="00CC02B0">
            <w:pPr>
              <w:pStyle w:val="NoSpacing"/>
              <w:jc w:val="center"/>
              <w:rPr>
                <w:rFonts w:ascii="Segoe UI" w:hAnsi="Segoe UI" w:cs="Segoe UI"/>
                <w:b/>
                <w:sz w:val="20"/>
                <w:szCs w:val="20"/>
              </w:rPr>
            </w:pPr>
          </w:p>
          <w:p w14:paraId="580D3175" w14:textId="77777777" w:rsidR="00EC3E87" w:rsidRDefault="00EC3E87" w:rsidP="00CC02B0">
            <w:pPr>
              <w:pStyle w:val="NoSpacing"/>
              <w:jc w:val="center"/>
              <w:rPr>
                <w:rFonts w:ascii="Segoe UI" w:hAnsi="Segoe UI" w:cs="Segoe UI"/>
                <w:b/>
                <w:sz w:val="20"/>
                <w:szCs w:val="20"/>
              </w:rPr>
            </w:pPr>
          </w:p>
          <w:p w14:paraId="0D2F45E6" w14:textId="77777777" w:rsidR="004F4AA5" w:rsidRDefault="004F4AA5" w:rsidP="00CC02B0">
            <w:pPr>
              <w:pStyle w:val="NoSpacing"/>
              <w:jc w:val="center"/>
              <w:rPr>
                <w:rFonts w:ascii="Segoe UI" w:hAnsi="Segoe UI" w:cs="Segoe UI"/>
                <w:b/>
                <w:sz w:val="20"/>
                <w:szCs w:val="20"/>
              </w:rPr>
            </w:pPr>
          </w:p>
          <w:p w14:paraId="69994DB6"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3947320F"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7B583559" w14:textId="77777777" w:rsidR="00EC3D37" w:rsidRPr="00A06AB7" w:rsidRDefault="00EC3D37" w:rsidP="00CC02B0">
            <w:pPr>
              <w:pStyle w:val="NoSpacing"/>
              <w:jc w:val="center"/>
              <w:rPr>
                <w:rFonts w:ascii="Segoe UI" w:hAnsi="Segoe UI" w:cs="Segoe UI"/>
                <w:b/>
                <w:sz w:val="20"/>
                <w:szCs w:val="20"/>
              </w:rPr>
            </w:pPr>
          </w:p>
          <w:p w14:paraId="0203979D" w14:textId="77777777" w:rsidR="00EC3D37" w:rsidRPr="00A06AB7" w:rsidRDefault="00EC3D37" w:rsidP="00CC02B0">
            <w:pPr>
              <w:pStyle w:val="NoSpacing"/>
              <w:jc w:val="center"/>
              <w:rPr>
                <w:rFonts w:ascii="Segoe UI" w:hAnsi="Segoe UI" w:cs="Segoe UI"/>
                <w:b/>
                <w:sz w:val="20"/>
                <w:szCs w:val="20"/>
              </w:rPr>
            </w:pPr>
          </w:p>
          <w:p w14:paraId="5EDC144F" w14:textId="77777777" w:rsidR="00EC3D37" w:rsidRPr="00A06AB7" w:rsidRDefault="00EC3D37" w:rsidP="00CC02B0">
            <w:pPr>
              <w:pStyle w:val="NoSpacing"/>
              <w:jc w:val="center"/>
              <w:rPr>
                <w:rFonts w:ascii="Segoe UI" w:hAnsi="Segoe UI" w:cs="Segoe UI"/>
                <w:b/>
                <w:sz w:val="20"/>
                <w:szCs w:val="20"/>
              </w:rPr>
            </w:pPr>
          </w:p>
          <w:p w14:paraId="3C041655" w14:textId="77777777" w:rsidR="00EC3D37" w:rsidRPr="00A06AB7" w:rsidRDefault="00EC3D37" w:rsidP="00CC02B0">
            <w:pPr>
              <w:pStyle w:val="NoSpacing"/>
              <w:jc w:val="center"/>
              <w:rPr>
                <w:rFonts w:ascii="Segoe UI" w:hAnsi="Segoe UI" w:cs="Segoe UI"/>
                <w:b/>
                <w:sz w:val="20"/>
                <w:szCs w:val="20"/>
              </w:rPr>
            </w:pPr>
          </w:p>
          <w:p w14:paraId="03D9A07C" w14:textId="77777777" w:rsidR="00EC3D37" w:rsidRPr="00A06AB7" w:rsidRDefault="00EC3D37" w:rsidP="00CC02B0">
            <w:pPr>
              <w:pStyle w:val="NoSpacing"/>
              <w:jc w:val="center"/>
              <w:rPr>
                <w:rFonts w:ascii="Segoe UI" w:hAnsi="Segoe UI" w:cs="Segoe UI"/>
                <w:b/>
                <w:sz w:val="20"/>
                <w:szCs w:val="20"/>
              </w:rPr>
            </w:pPr>
          </w:p>
          <w:p w14:paraId="4EEE7436" w14:textId="77777777" w:rsidR="00EC3D37" w:rsidRPr="00A06AB7" w:rsidRDefault="00EC3D37" w:rsidP="00CC02B0">
            <w:pPr>
              <w:pStyle w:val="NoSpacing"/>
              <w:jc w:val="center"/>
              <w:rPr>
                <w:rFonts w:ascii="Segoe UI" w:hAnsi="Segoe UI" w:cs="Segoe UI"/>
                <w:b/>
                <w:sz w:val="20"/>
                <w:szCs w:val="20"/>
              </w:rPr>
            </w:pPr>
          </w:p>
          <w:p w14:paraId="2CED1A2E" w14:textId="77777777" w:rsidR="00EC3D37" w:rsidRPr="00A06AB7" w:rsidRDefault="00EC3D37" w:rsidP="00CC02B0">
            <w:pPr>
              <w:pStyle w:val="NoSpacing"/>
              <w:jc w:val="center"/>
              <w:rPr>
                <w:rFonts w:ascii="Segoe UI" w:hAnsi="Segoe UI" w:cs="Segoe UI"/>
                <w:b/>
                <w:sz w:val="20"/>
                <w:szCs w:val="20"/>
              </w:rPr>
            </w:pPr>
          </w:p>
          <w:p w14:paraId="1F121308" w14:textId="77777777" w:rsidR="00EC3D37" w:rsidRPr="00A06AB7" w:rsidRDefault="00EC3D37" w:rsidP="00CC02B0">
            <w:pPr>
              <w:pStyle w:val="NoSpacing"/>
              <w:jc w:val="center"/>
              <w:rPr>
                <w:rFonts w:ascii="Segoe UI" w:hAnsi="Segoe UI" w:cs="Segoe UI"/>
                <w:b/>
                <w:sz w:val="20"/>
                <w:szCs w:val="20"/>
              </w:rPr>
            </w:pPr>
          </w:p>
          <w:p w14:paraId="1370D5DA" w14:textId="77777777" w:rsidR="00EC3D37" w:rsidRPr="00A06AB7" w:rsidRDefault="00EC3D37" w:rsidP="00CC02B0">
            <w:pPr>
              <w:pStyle w:val="NoSpacing"/>
              <w:jc w:val="center"/>
              <w:rPr>
                <w:rFonts w:ascii="Segoe UI" w:hAnsi="Segoe UI" w:cs="Segoe UI"/>
                <w:b/>
                <w:sz w:val="20"/>
                <w:szCs w:val="20"/>
              </w:rPr>
            </w:pPr>
          </w:p>
          <w:p w14:paraId="6AC8CBA8" w14:textId="77777777" w:rsidR="00EC3D37" w:rsidRPr="00A06AB7" w:rsidRDefault="00EC3D37" w:rsidP="00CC02B0">
            <w:pPr>
              <w:pStyle w:val="NoSpacing"/>
              <w:jc w:val="center"/>
              <w:rPr>
                <w:rFonts w:ascii="Segoe UI" w:hAnsi="Segoe UI" w:cs="Segoe UI"/>
                <w:b/>
                <w:sz w:val="20"/>
                <w:szCs w:val="20"/>
              </w:rPr>
            </w:pPr>
          </w:p>
          <w:p w14:paraId="3439E677" w14:textId="77777777" w:rsidR="00EC3D37" w:rsidRPr="00A06AB7" w:rsidRDefault="00EC3D37" w:rsidP="00CC02B0">
            <w:pPr>
              <w:pStyle w:val="NoSpacing"/>
              <w:jc w:val="center"/>
              <w:rPr>
                <w:rFonts w:ascii="Segoe UI" w:hAnsi="Segoe UI" w:cs="Segoe UI"/>
                <w:b/>
                <w:sz w:val="20"/>
                <w:szCs w:val="20"/>
              </w:rPr>
            </w:pPr>
          </w:p>
          <w:p w14:paraId="2C4B3594" w14:textId="77777777" w:rsidR="00EC3D37" w:rsidRPr="00A06AB7" w:rsidRDefault="00EC3D37" w:rsidP="00CC02B0">
            <w:pPr>
              <w:pStyle w:val="NoSpacing"/>
              <w:jc w:val="center"/>
              <w:rPr>
                <w:rFonts w:ascii="Segoe UI" w:hAnsi="Segoe UI" w:cs="Segoe UI"/>
                <w:b/>
                <w:sz w:val="20"/>
                <w:szCs w:val="20"/>
              </w:rPr>
            </w:pPr>
          </w:p>
          <w:p w14:paraId="5C533A24" w14:textId="77777777" w:rsidR="00EC3D37" w:rsidRPr="00A06AB7" w:rsidRDefault="00EC3D37" w:rsidP="00CC02B0">
            <w:pPr>
              <w:pStyle w:val="NoSpacing"/>
              <w:jc w:val="center"/>
              <w:rPr>
                <w:rFonts w:ascii="Segoe UI" w:hAnsi="Segoe UI" w:cs="Segoe UI"/>
                <w:b/>
                <w:sz w:val="20"/>
                <w:szCs w:val="20"/>
              </w:rPr>
            </w:pPr>
          </w:p>
          <w:p w14:paraId="7FEA6CF0" w14:textId="77777777" w:rsidR="00EC3D37" w:rsidRPr="00A06AB7" w:rsidRDefault="00EC3D37" w:rsidP="00CC02B0">
            <w:pPr>
              <w:pStyle w:val="NoSpacing"/>
              <w:jc w:val="center"/>
              <w:rPr>
                <w:rFonts w:ascii="Segoe UI" w:hAnsi="Segoe UI" w:cs="Segoe UI"/>
                <w:b/>
                <w:sz w:val="20"/>
                <w:szCs w:val="20"/>
              </w:rPr>
            </w:pPr>
          </w:p>
          <w:p w14:paraId="5F6228AC" w14:textId="77777777" w:rsidR="00EC3D37" w:rsidRPr="00A06AB7" w:rsidRDefault="00EC3D37" w:rsidP="00CC02B0">
            <w:pPr>
              <w:pStyle w:val="NoSpacing"/>
              <w:jc w:val="center"/>
              <w:rPr>
                <w:rFonts w:ascii="Segoe UI" w:hAnsi="Segoe UI" w:cs="Segoe UI"/>
                <w:b/>
                <w:sz w:val="20"/>
                <w:szCs w:val="20"/>
              </w:rPr>
            </w:pPr>
          </w:p>
          <w:p w14:paraId="53BF477E" w14:textId="77777777" w:rsidR="00EC3D37" w:rsidRPr="00A06AB7" w:rsidRDefault="00EC3D37" w:rsidP="00CC02B0">
            <w:pPr>
              <w:pStyle w:val="NoSpacing"/>
              <w:jc w:val="center"/>
              <w:rPr>
                <w:rFonts w:ascii="Segoe UI" w:hAnsi="Segoe UI" w:cs="Segoe UI"/>
                <w:b/>
                <w:sz w:val="20"/>
                <w:szCs w:val="20"/>
              </w:rPr>
            </w:pPr>
          </w:p>
          <w:p w14:paraId="6C269406" w14:textId="77777777" w:rsidR="00EC3D37" w:rsidRPr="00A06AB7" w:rsidRDefault="00EC3D37" w:rsidP="00CC02B0">
            <w:pPr>
              <w:pStyle w:val="NoSpacing"/>
              <w:jc w:val="center"/>
              <w:rPr>
                <w:rFonts w:ascii="Segoe UI" w:hAnsi="Segoe UI" w:cs="Segoe UI"/>
                <w:b/>
                <w:sz w:val="20"/>
                <w:szCs w:val="20"/>
              </w:rPr>
            </w:pPr>
          </w:p>
          <w:p w14:paraId="1F098F8F" w14:textId="77777777" w:rsidR="00EC3D37" w:rsidRPr="00A06AB7" w:rsidRDefault="00EC3D37" w:rsidP="00CC02B0">
            <w:pPr>
              <w:pStyle w:val="NoSpacing"/>
              <w:jc w:val="center"/>
              <w:rPr>
                <w:rFonts w:ascii="Segoe UI" w:hAnsi="Segoe UI" w:cs="Segoe UI"/>
                <w:b/>
                <w:sz w:val="20"/>
                <w:szCs w:val="20"/>
              </w:rPr>
            </w:pPr>
          </w:p>
          <w:p w14:paraId="4CD531A6" w14:textId="77777777" w:rsidR="00B640F6" w:rsidRPr="00A06AB7" w:rsidRDefault="00B640F6" w:rsidP="00CC02B0">
            <w:pPr>
              <w:pStyle w:val="NoSpacing"/>
              <w:jc w:val="center"/>
              <w:rPr>
                <w:rFonts w:ascii="Segoe UI" w:hAnsi="Segoe UI" w:cs="Segoe UI"/>
                <w:b/>
                <w:sz w:val="20"/>
                <w:szCs w:val="20"/>
              </w:rPr>
            </w:pPr>
          </w:p>
          <w:p w14:paraId="29DE78D6" w14:textId="77777777" w:rsidR="00B640F6" w:rsidRPr="00A06AB7" w:rsidRDefault="00B640F6" w:rsidP="00CC02B0">
            <w:pPr>
              <w:pStyle w:val="NoSpacing"/>
              <w:jc w:val="center"/>
              <w:rPr>
                <w:rFonts w:ascii="Segoe UI" w:hAnsi="Segoe UI" w:cs="Segoe UI"/>
                <w:b/>
                <w:sz w:val="20"/>
                <w:szCs w:val="20"/>
              </w:rPr>
            </w:pPr>
          </w:p>
          <w:p w14:paraId="56CE60D0" w14:textId="77777777" w:rsidR="00B640F6" w:rsidRPr="00A06AB7" w:rsidRDefault="00B640F6" w:rsidP="00CC02B0">
            <w:pPr>
              <w:pStyle w:val="NoSpacing"/>
              <w:jc w:val="center"/>
              <w:rPr>
                <w:rFonts w:ascii="Segoe UI" w:hAnsi="Segoe UI" w:cs="Segoe UI"/>
                <w:b/>
                <w:sz w:val="20"/>
                <w:szCs w:val="20"/>
              </w:rPr>
            </w:pPr>
          </w:p>
          <w:p w14:paraId="4664F8CF" w14:textId="77777777" w:rsidR="00B640F6" w:rsidRPr="00A06AB7" w:rsidRDefault="00B640F6" w:rsidP="00CC02B0">
            <w:pPr>
              <w:pStyle w:val="NoSpacing"/>
              <w:jc w:val="center"/>
              <w:rPr>
                <w:rFonts w:ascii="Segoe UI" w:hAnsi="Segoe UI" w:cs="Segoe UI"/>
                <w:b/>
                <w:sz w:val="20"/>
                <w:szCs w:val="20"/>
              </w:rPr>
            </w:pPr>
          </w:p>
          <w:p w14:paraId="2AA9F099" w14:textId="77777777" w:rsidR="00B640F6" w:rsidRPr="00A06AB7" w:rsidRDefault="00B640F6" w:rsidP="00CC02B0">
            <w:pPr>
              <w:pStyle w:val="NoSpacing"/>
              <w:jc w:val="center"/>
              <w:rPr>
                <w:rFonts w:ascii="Segoe UI" w:hAnsi="Segoe UI" w:cs="Segoe UI"/>
                <w:b/>
                <w:sz w:val="20"/>
                <w:szCs w:val="20"/>
              </w:rPr>
            </w:pPr>
          </w:p>
          <w:p w14:paraId="547FD76D" w14:textId="77777777" w:rsidR="00B640F6" w:rsidRPr="00A06AB7" w:rsidRDefault="00B640F6" w:rsidP="00CC02B0">
            <w:pPr>
              <w:pStyle w:val="NoSpacing"/>
              <w:jc w:val="center"/>
              <w:rPr>
                <w:rFonts w:ascii="Segoe UI" w:hAnsi="Segoe UI" w:cs="Segoe UI"/>
                <w:b/>
                <w:sz w:val="20"/>
                <w:szCs w:val="20"/>
              </w:rPr>
            </w:pPr>
          </w:p>
          <w:p w14:paraId="47785321" w14:textId="77777777" w:rsidR="00B640F6" w:rsidRPr="00A06AB7" w:rsidRDefault="00B640F6" w:rsidP="00CC02B0">
            <w:pPr>
              <w:pStyle w:val="NoSpacing"/>
              <w:jc w:val="center"/>
              <w:rPr>
                <w:rFonts w:ascii="Segoe UI" w:hAnsi="Segoe UI" w:cs="Segoe UI"/>
                <w:b/>
                <w:sz w:val="20"/>
                <w:szCs w:val="20"/>
              </w:rPr>
            </w:pPr>
          </w:p>
          <w:p w14:paraId="6E19ED5B" w14:textId="77777777" w:rsidR="00B640F6" w:rsidRPr="00A06AB7" w:rsidRDefault="00B640F6" w:rsidP="00CC02B0">
            <w:pPr>
              <w:pStyle w:val="NoSpacing"/>
              <w:jc w:val="center"/>
              <w:rPr>
                <w:rFonts w:ascii="Segoe UI" w:hAnsi="Segoe UI" w:cs="Segoe UI"/>
                <w:b/>
                <w:sz w:val="20"/>
                <w:szCs w:val="20"/>
              </w:rPr>
            </w:pPr>
          </w:p>
          <w:p w14:paraId="73B3AA20" w14:textId="77777777" w:rsidR="00B640F6" w:rsidRPr="00A06AB7" w:rsidRDefault="00B640F6" w:rsidP="00CC02B0">
            <w:pPr>
              <w:pStyle w:val="NoSpacing"/>
              <w:jc w:val="center"/>
              <w:rPr>
                <w:rFonts w:ascii="Segoe UI" w:hAnsi="Segoe UI" w:cs="Segoe UI"/>
                <w:b/>
                <w:sz w:val="20"/>
                <w:szCs w:val="20"/>
              </w:rPr>
            </w:pPr>
          </w:p>
          <w:p w14:paraId="4E928762" w14:textId="77777777" w:rsidR="00051515" w:rsidRPr="00A06AB7" w:rsidRDefault="00051515" w:rsidP="00CC02B0">
            <w:pPr>
              <w:pStyle w:val="NoSpacing"/>
              <w:jc w:val="center"/>
              <w:rPr>
                <w:rFonts w:ascii="Segoe UI" w:hAnsi="Segoe UI" w:cs="Segoe UI"/>
                <w:b/>
                <w:sz w:val="20"/>
                <w:szCs w:val="20"/>
              </w:rPr>
            </w:pPr>
          </w:p>
          <w:p w14:paraId="66609AE2" w14:textId="77777777" w:rsidR="00051515" w:rsidRPr="00A06AB7" w:rsidRDefault="00051515" w:rsidP="00CC02B0">
            <w:pPr>
              <w:pStyle w:val="NoSpacing"/>
              <w:jc w:val="center"/>
              <w:rPr>
                <w:rFonts w:ascii="Segoe UI" w:hAnsi="Segoe UI" w:cs="Segoe UI"/>
                <w:b/>
                <w:sz w:val="20"/>
                <w:szCs w:val="20"/>
              </w:rPr>
            </w:pPr>
          </w:p>
          <w:p w14:paraId="2322B99A" w14:textId="77777777" w:rsidR="00EC3D37" w:rsidRPr="00A06AB7" w:rsidRDefault="005960C1"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6371933"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0ACE5B40" w14:textId="77777777" w:rsidR="00EC3D37" w:rsidRPr="00A06AB7" w:rsidRDefault="00EC3D37" w:rsidP="00CC02B0">
            <w:pPr>
              <w:pStyle w:val="NoSpacing"/>
              <w:jc w:val="center"/>
              <w:rPr>
                <w:rFonts w:ascii="Segoe UI" w:hAnsi="Segoe UI" w:cs="Segoe UI"/>
                <w:b/>
                <w:sz w:val="20"/>
                <w:szCs w:val="20"/>
              </w:rPr>
            </w:pPr>
          </w:p>
          <w:p w14:paraId="298F4FB0" w14:textId="77777777" w:rsidR="00EC3D37" w:rsidRPr="00A06AB7" w:rsidRDefault="00EC3D37" w:rsidP="00CC02B0">
            <w:pPr>
              <w:pStyle w:val="NoSpacing"/>
              <w:jc w:val="center"/>
              <w:rPr>
                <w:rFonts w:ascii="Segoe UI" w:hAnsi="Segoe UI" w:cs="Segoe UI"/>
                <w:b/>
                <w:sz w:val="20"/>
                <w:szCs w:val="20"/>
              </w:rPr>
            </w:pPr>
          </w:p>
          <w:p w14:paraId="79F0D792" w14:textId="77777777" w:rsidR="00EC3D37" w:rsidRPr="00A06AB7" w:rsidRDefault="00EC3D37" w:rsidP="00CC02B0">
            <w:pPr>
              <w:pStyle w:val="NoSpacing"/>
              <w:jc w:val="center"/>
              <w:rPr>
                <w:rFonts w:ascii="Segoe UI" w:hAnsi="Segoe UI" w:cs="Segoe UI"/>
                <w:b/>
                <w:sz w:val="20"/>
                <w:szCs w:val="20"/>
              </w:rPr>
            </w:pPr>
          </w:p>
          <w:p w14:paraId="278AE491" w14:textId="77777777" w:rsidR="00EC3D37" w:rsidRPr="00A06AB7" w:rsidRDefault="00EC3D37" w:rsidP="00CC02B0">
            <w:pPr>
              <w:pStyle w:val="NoSpacing"/>
              <w:jc w:val="center"/>
              <w:rPr>
                <w:rFonts w:ascii="Segoe UI" w:hAnsi="Segoe UI" w:cs="Segoe UI"/>
                <w:b/>
                <w:sz w:val="20"/>
                <w:szCs w:val="20"/>
              </w:rPr>
            </w:pPr>
          </w:p>
          <w:p w14:paraId="166F5124" w14:textId="77777777" w:rsidR="00EC3D37" w:rsidRPr="00A06AB7" w:rsidRDefault="00EC3D37" w:rsidP="00CC02B0">
            <w:pPr>
              <w:pStyle w:val="NoSpacing"/>
              <w:jc w:val="center"/>
              <w:rPr>
                <w:rFonts w:ascii="Segoe UI" w:hAnsi="Segoe UI" w:cs="Segoe UI"/>
                <w:b/>
                <w:sz w:val="20"/>
                <w:szCs w:val="20"/>
              </w:rPr>
            </w:pPr>
          </w:p>
          <w:p w14:paraId="478889F9" w14:textId="77777777" w:rsidR="00EC3D37" w:rsidRPr="00A06AB7" w:rsidRDefault="00EC3D37" w:rsidP="00CC02B0">
            <w:pPr>
              <w:pStyle w:val="NoSpacing"/>
              <w:jc w:val="center"/>
              <w:rPr>
                <w:rFonts w:ascii="Segoe UI" w:hAnsi="Segoe UI" w:cs="Segoe UI"/>
                <w:b/>
                <w:sz w:val="20"/>
                <w:szCs w:val="20"/>
              </w:rPr>
            </w:pPr>
          </w:p>
          <w:p w14:paraId="5C2202A0" w14:textId="77777777" w:rsidR="00EC3D37" w:rsidRPr="00A06AB7" w:rsidRDefault="00EC3D37" w:rsidP="00CC02B0">
            <w:pPr>
              <w:pStyle w:val="NoSpacing"/>
              <w:jc w:val="center"/>
              <w:rPr>
                <w:rFonts w:ascii="Segoe UI" w:hAnsi="Segoe UI" w:cs="Segoe UI"/>
                <w:b/>
                <w:sz w:val="20"/>
                <w:szCs w:val="20"/>
              </w:rPr>
            </w:pPr>
          </w:p>
          <w:p w14:paraId="1FCBA6EB" w14:textId="77777777" w:rsidR="00EC3D37" w:rsidRPr="00A06AB7" w:rsidRDefault="00EC3D37" w:rsidP="00CC02B0">
            <w:pPr>
              <w:pStyle w:val="NoSpacing"/>
              <w:jc w:val="center"/>
              <w:rPr>
                <w:rFonts w:ascii="Segoe UI" w:hAnsi="Segoe UI" w:cs="Segoe UI"/>
                <w:b/>
                <w:sz w:val="20"/>
                <w:szCs w:val="20"/>
              </w:rPr>
            </w:pPr>
          </w:p>
          <w:p w14:paraId="62CF4356" w14:textId="77777777" w:rsidR="00EC3D37" w:rsidRPr="00A06AB7" w:rsidRDefault="00EC3D37" w:rsidP="00CC02B0">
            <w:pPr>
              <w:pStyle w:val="NoSpacing"/>
              <w:jc w:val="center"/>
              <w:rPr>
                <w:rFonts w:ascii="Segoe UI" w:hAnsi="Segoe UI" w:cs="Segoe UI"/>
                <w:b/>
                <w:sz w:val="20"/>
                <w:szCs w:val="20"/>
              </w:rPr>
            </w:pPr>
          </w:p>
          <w:p w14:paraId="44571C66" w14:textId="77777777" w:rsidR="00EC3D37" w:rsidRPr="00A06AB7" w:rsidRDefault="00EC3D37" w:rsidP="00CC02B0">
            <w:pPr>
              <w:pStyle w:val="NoSpacing"/>
              <w:jc w:val="center"/>
              <w:rPr>
                <w:rFonts w:ascii="Segoe UI" w:hAnsi="Segoe UI" w:cs="Segoe UI"/>
                <w:b/>
                <w:sz w:val="20"/>
                <w:szCs w:val="20"/>
              </w:rPr>
            </w:pPr>
          </w:p>
          <w:p w14:paraId="5CE94CF2" w14:textId="77777777" w:rsidR="00EC3D37" w:rsidRPr="00A06AB7" w:rsidRDefault="00EC3D37" w:rsidP="00CC02B0">
            <w:pPr>
              <w:pStyle w:val="NoSpacing"/>
              <w:jc w:val="center"/>
              <w:rPr>
                <w:rFonts w:ascii="Segoe UI" w:hAnsi="Segoe UI" w:cs="Segoe UI"/>
                <w:b/>
                <w:sz w:val="20"/>
                <w:szCs w:val="20"/>
              </w:rPr>
            </w:pPr>
          </w:p>
          <w:p w14:paraId="7D39BC39" w14:textId="77777777" w:rsidR="00EC3D37" w:rsidRPr="00A06AB7" w:rsidRDefault="00EC3D37" w:rsidP="00CC02B0">
            <w:pPr>
              <w:pStyle w:val="NoSpacing"/>
              <w:jc w:val="center"/>
              <w:rPr>
                <w:rFonts w:ascii="Segoe UI" w:hAnsi="Segoe UI" w:cs="Segoe UI"/>
                <w:b/>
                <w:sz w:val="20"/>
                <w:szCs w:val="20"/>
              </w:rPr>
            </w:pPr>
          </w:p>
          <w:p w14:paraId="2AF6CE85" w14:textId="77777777" w:rsidR="00EC3D37" w:rsidRPr="00A06AB7" w:rsidRDefault="00EC3D37" w:rsidP="00CC02B0">
            <w:pPr>
              <w:pStyle w:val="NoSpacing"/>
              <w:jc w:val="center"/>
              <w:rPr>
                <w:rFonts w:ascii="Segoe UI" w:hAnsi="Segoe UI" w:cs="Segoe UI"/>
                <w:b/>
                <w:sz w:val="20"/>
                <w:szCs w:val="20"/>
              </w:rPr>
            </w:pPr>
          </w:p>
          <w:p w14:paraId="595D88E0" w14:textId="77777777" w:rsidR="00EC3D37" w:rsidRPr="00A06AB7" w:rsidRDefault="00EC3D37" w:rsidP="00CC02B0">
            <w:pPr>
              <w:pStyle w:val="NoSpacing"/>
              <w:jc w:val="center"/>
              <w:rPr>
                <w:rFonts w:ascii="Segoe UI" w:hAnsi="Segoe UI" w:cs="Segoe UI"/>
                <w:b/>
                <w:sz w:val="20"/>
                <w:szCs w:val="20"/>
              </w:rPr>
            </w:pPr>
          </w:p>
          <w:p w14:paraId="7458DAEE" w14:textId="77777777" w:rsidR="00EC3D37" w:rsidRPr="00A06AB7" w:rsidRDefault="00EC3D37" w:rsidP="00CC02B0">
            <w:pPr>
              <w:pStyle w:val="NoSpacing"/>
              <w:jc w:val="center"/>
              <w:rPr>
                <w:rFonts w:ascii="Segoe UI" w:hAnsi="Segoe UI" w:cs="Segoe UI"/>
                <w:b/>
                <w:sz w:val="20"/>
                <w:szCs w:val="20"/>
              </w:rPr>
            </w:pPr>
          </w:p>
          <w:p w14:paraId="0FD3C956" w14:textId="77777777" w:rsidR="00EC3D37" w:rsidRPr="00A06AB7" w:rsidRDefault="00EC3D37" w:rsidP="00CC02B0">
            <w:pPr>
              <w:pStyle w:val="NoSpacing"/>
              <w:jc w:val="center"/>
              <w:rPr>
                <w:rFonts w:ascii="Segoe UI" w:hAnsi="Segoe UI" w:cs="Segoe UI"/>
                <w:b/>
                <w:sz w:val="20"/>
                <w:szCs w:val="20"/>
              </w:rPr>
            </w:pPr>
          </w:p>
          <w:p w14:paraId="4ADF98DF" w14:textId="77777777" w:rsidR="00EC3D37" w:rsidRPr="00A06AB7" w:rsidRDefault="00EC3D37" w:rsidP="00CC02B0">
            <w:pPr>
              <w:pStyle w:val="NoSpacing"/>
              <w:jc w:val="center"/>
              <w:rPr>
                <w:rFonts w:ascii="Segoe UI" w:hAnsi="Segoe UI" w:cs="Segoe UI"/>
                <w:b/>
                <w:sz w:val="20"/>
                <w:szCs w:val="20"/>
              </w:rPr>
            </w:pPr>
          </w:p>
          <w:p w14:paraId="7EF8786D" w14:textId="77777777" w:rsidR="00EC3D37" w:rsidRPr="00A06AB7" w:rsidRDefault="00EC3D37" w:rsidP="00CC02B0">
            <w:pPr>
              <w:pStyle w:val="NoSpacing"/>
              <w:jc w:val="center"/>
              <w:rPr>
                <w:rFonts w:ascii="Segoe UI" w:hAnsi="Segoe UI" w:cs="Segoe UI"/>
                <w:b/>
                <w:sz w:val="20"/>
                <w:szCs w:val="20"/>
              </w:rPr>
            </w:pPr>
          </w:p>
          <w:p w14:paraId="1D30F080" w14:textId="77777777" w:rsidR="00EC3D37" w:rsidRPr="00A06AB7" w:rsidRDefault="00EC3D37" w:rsidP="00CC02B0">
            <w:pPr>
              <w:pStyle w:val="NoSpacing"/>
              <w:jc w:val="center"/>
              <w:rPr>
                <w:rFonts w:ascii="Segoe UI" w:hAnsi="Segoe UI" w:cs="Segoe UI"/>
                <w:b/>
                <w:sz w:val="20"/>
                <w:szCs w:val="20"/>
              </w:rPr>
            </w:pPr>
          </w:p>
          <w:p w14:paraId="79871E8F" w14:textId="77777777" w:rsidR="00EC3D37" w:rsidRPr="00A06AB7" w:rsidRDefault="00EC3D37" w:rsidP="00CC02B0">
            <w:pPr>
              <w:pStyle w:val="NoSpacing"/>
              <w:jc w:val="center"/>
              <w:rPr>
                <w:rFonts w:ascii="Segoe UI" w:hAnsi="Segoe UI" w:cs="Segoe UI"/>
                <w:b/>
                <w:sz w:val="20"/>
                <w:szCs w:val="20"/>
              </w:rPr>
            </w:pPr>
          </w:p>
          <w:p w14:paraId="4FAC5FC4" w14:textId="77777777" w:rsidR="00B640F6" w:rsidRPr="00A06AB7" w:rsidRDefault="00B640F6" w:rsidP="00CC02B0">
            <w:pPr>
              <w:pStyle w:val="NoSpacing"/>
              <w:jc w:val="center"/>
              <w:rPr>
                <w:rFonts w:ascii="Segoe UI" w:hAnsi="Segoe UI" w:cs="Segoe UI"/>
                <w:b/>
                <w:sz w:val="20"/>
                <w:szCs w:val="20"/>
              </w:rPr>
            </w:pPr>
          </w:p>
          <w:p w14:paraId="22E2B9F2" w14:textId="77777777" w:rsidR="00B640F6" w:rsidRPr="00A06AB7" w:rsidRDefault="00B640F6" w:rsidP="00CC02B0">
            <w:pPr>
              <w:pStyle w:val="NoSpacing"/>
              <w:jc w:val="center"/>
              <w:rPr>
                <w:rFonts w:ascii="Segoe UI" w:hAnsi="Segoe UI" w:cs="Segoe UI"/>
                <w:b/>
                <w:sz w:val="20"/>
                <w:szCs w:val="20"/>
              </w:rPr>
            </w:pPr>
          </w:p>
          <w:p w14:paraId="6F044749" w14:textId="77777777" w:rsidR="00B640F6" w:rsidRPr="00A06AB7" w:rsidRDefault="00B640F6" w:rsidP="00CC02B0">
            <w:pPr>
              <w:pStyle w:val="NoSpacing"/>
              <w:jc w:val="center"/>
              <w:rPr>
                <w:rFonts w:ascii="Segoe UI" w:hAnsi="Segoe UI" w:cs="Segoe UI"/>
                <w:b/>
                <w:sz w:val="20"/>
                <w:szCs w:val="20"/>
              </w:rPr>
            </w:pPr>
          </w:p>
          <w:p w14:paraId="122FBB93" w14:textId="77777777" w:rsidR="00B640F6" w:rsidRPr="00A06AB7" w:rsidRDefault="00B640F6" w:rsidP="00CC02B0">
            <w:pPr>
              <w:pStyle w:val="NoSpacing"/>
              <w:jc w:val="center"/>
              <w:rPr>
                <w:rFonts w:ascii="Segoe UI" w:hAnsi="Segoe UI" w:cs="Segoe UI"/>
                <w:b/>
                <w:sz w:val="20"/>
                <w:szCs w:val="20"/>
              </w:rPr>
            </w:pPr>
          </w:p>
          <w:p w14:paraId="4C3BBA36" w14:textId="77777777" w:rsidR="00B640F6" w:rsidRPr="00A06AB7" w:rsidRDefault="00B640F6" w:rsidP="00CC02B0">
            <w:pPr>
              <w:pStyle w:val="NoSpacing"/>
              <w:jc w:val="center"/>
              <w:rPr>
                <w:rFonts w:ascii="Segoe UI" w:hAnsi="Segoe UI" w:cs="Segoe UI"/>
                <w:b/>
                <w:sz w:val="20"/>
                <w:szCs w:val="20"/>
              </w:rPr>
            </w:pPr>
          </w:p>
          <w:p w14:paraId="2A639238" w14:textId="77777777" w:rsidR="00B640F6" w:rsidRPr="00A06AB7" w:rsidRDefault="00B640F6" w:rsidP="00CC02B0">
            <w:pPr>
              <w:pStyle w:val="NoSpacing"/>
              <w:jc w:val="center"/>
              <w:rPr>
                <w:rFonts w:ascii="Segoe UI" w:hAnsi="Segoe UI" w:cs="Segoe UI"/>
                <w:b/>
                <w:sz w:val="20"/>
                <w:szCs w:val="20"/>
              </w:rPr>
            </w:pPr>
          </w:p>
          <w:p w14:paraId="48ED37B3" w14:textId="77777777" w:rsidR="00B640F6" w:rsidRDefault="00B640F6" w:rsidP="00CC02B0">
            <w:pPr>
              <w:pStyle w:val="NoSpacing"/>
              <w:jc w:val="center"/>
              <w:rPr>
                <w:rFonts w:ascii="Segoe UI" w:hAnsi="Segoe UI" w:cs="Segoe UI"/>
                <w:b/>
                <w:sz w:val="20"/>
                <w:szCs w:val="20"/>
              </w:rPr>
            </w:pPr>
          </w:p>
          <w:p w14:paraId="4F7EA132" w14:textId="77777777" w:rsidR="00EB0E04" w:rsidRDefault="00EB0E04" w:rsidP="00CC02B0">
            <w:pPr>
              <w:pStyle w:val="NoSpacing"/>
              <w:jc w:val="center"/>
              <w:rPr>
                <w:rFonts w:ascii="Segoe UI" w:hAnsi="Segoe UI" w:cs="Segoe UI"/>
                <w:b/>
                <w:sz w:val="20"/>
                <w:szCs w:val="20"/>
              </w:rPr>
            </w:pPr>
          </w:p>
          <w:p w14:paraId="47FAECD5" w14:textId="77777777" w:rsidR="00EB0E04" w:rsidRPr="00A06AB7" w:rsidRDefault="00EB0E04" w:rsidP="00CC02B0">
            <w:pPr>
              <w:pStyle w:val="NoSpacing"/>
              <w:jc w:val="center"/>
              <w:rPr>
                <w:rFonts w:ascii="Segoe UI" w:hAnsi="Segoe UI" w:cs="Segoe UI"/>
                <w:b/>
                <w:sz w:val="20"/>
                <w:szCs w:val="20"/>
              </w:rPr>
            </w:pPr>
          </w:p>
          <w:p w14:paraId="005C6FEA" w14:textId="77777777" w:rsidR="004F4AA5" w:rsidRDefault="004F4AA5" w:rsidP="00CC02B0">
            <w:pPr>
              <w:pStyle w:val="NoSpacing"/>
              <w:jc w:val="center"/>
              <w:rPr>
                <w:rFonts w:ascii="Segoe UI" w:hAnsi="Segoe UI" w:cs="Segoe UI"/>
                <w:b/>
                <w:sz w:val="20"/>
                <w:szCs w:val="20"/>
              </w:rPr>
            </w:pPr>
          </w:p>
          <w:p w14:paraId="753E10E3"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91ACD19"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443B313E" w14:textId="77777777" w:rsidR="00EC3D37" w:rsidRPr="00A06AB7" w:rsidRDefault="00EC3D37" w:rsidP="00CC02B0">
            <w:pPr>
              <w:pStyle w:val="NoSpacing"/>
              <w:jc w:val="center"/>
              <w:rPr>
                <w:rFonts w:ascii="Segoe UI" w:hAnsi="Segoe UI" w:cs="Segoe UI"/>
                <w:b/>
                <w:sz w:val="20"/>
                <w:szCs w:val="20"/>
              </w:rPr>
            </w:pPr>
          </w:p>
          <w:p w14:paraId="2DDCE659" w14:textId="77777777" w:rsidR="00EC3D37" w:rsidRPr="00A06AB7" w:rsidRDefault="00EC3D37" w:rsidP="00CC02B0">
            <w:pPr>
              <w:pStyle w:val="NoSpacing"/>
              <w:jc w:val="center"/>
              <w:rPr>
                <w:rFonts w:ascii="Segoe UI" w:hAnsi="Segoe UI" w:cs="Segoe UI"/>
                <w:b/>
                <w:sz w:val="20"/>
                <w:szCs w:val="20"/>
              </w:rPr>
            </w:pPr>
          </w:p>
          <w:p w14:paraId="0E7DC179" w14:textId="77777777" w:rsidR="00EC3D37" w:rsidRPr="00A06AB7" w:rsidRDefault="00EC3D37" w:rsidP="00CC02B0">
            <w:pPr>
              <w:pStyle w:val="NoSpacing"/>
              <w:jc w:val="center"/>
              <w:rPr>
                <w:rFonts w:ascii="Segoe UI" w:hAnsi="Segoe UI" w:cs="Segoe UI"/>
                <w:b/>
                <w:sz w:val="20"/>
                <w:szCs w:val="20"/>
              </w:rPr>
            </w:pPr>
          </w:p>
          <w:p w14:paraId="0973E9F8" w14:textId="77777777" w:rsidR="00EC3D37" w:rsidRPr="00A06AB7" w:rsidRDefault="00EC3D37" w:rsidP="00CC02B0">
            <w:pPr>
              <w:pStyle w:val="NoSpacing"/>
              <w:jc w:val="center"/>
              <w:rPr>
                <w:rFonts w:ascii="Segoe UI" w:hAnsi="Segoe UI" w:cs="Segoe UI"/>
                <w:b/>
                <w:sz w:val="20"/>
                <w:szCs w:val="20"/>
              </w:rPr>
            </w:pPr>
          </w:p>
          <w:p w14:paraId="3EE38C9C" w14:textId="77777777" w:rsidR="00EC3D37" w:rsidRPr="00A06AB7" w:rsidRDefault="00EC3D37" w:rsidP="00CC02B0">
            <w:pPr>
              <w:pStyle w:val="NoSpacing"/>
              <w:jc w:val="center"/>
              <w:rPr>
                <w:rFonts w:ascii="Segoe UI" w:hAnsi="Segoe UI" w:cs="Segoe UI"/>
                <w:b/>
                <w:sz w:val="20"/>
                <w:szCs w:val="20"/>
              </w:rPr>
            </w:pPr>
          </w:p>
          <w:p w14:paraId="3A961B62" w14:textId="77777777" w:rsidR="00EC3D37" w:rsidRPr="00A06AB7" w:rsidRDefault="00EC3D37" w:rsidP="00CC02B0">
            <w:pPr>
              <w:pStyle w:val="NoSpacing"/>
              <w:jc w:val="center"/>
              <w:rPr>
                <w:rFonts w:ascii="Segoe UI" w:hAnsi="Segoe UI" w:cs="Segoe UI"/>
                <w:b/>
                <w:sz w:val="20"/>
                <w:szCs w:val="20"/>
              </w:rPr>
            </w:pPr>
          </w:p>
          <w:p w14:paraId="2BA548DB" w14:textId="77777777" w:rsidR="00EC3D37" w:rsidRPr="00A06AB7" w:rsidRDefault="00EC3D37" w:rsidP="00CC02B0">
            <w:pPr>
              <w:pStyle w:val="NoSpacing"/>
              <w:jc w:val="center"/>
              <w:rPr>
                <w:rFonts w:ascii="Segoe UI" w:hAnsi="Segoe UI" w:cs="Segoe UI"/>
                <w:b/>
                <w:sz w:val="20"/>
                <w:szCs w:val="20"/>
              </w:rPr>
            </w:pPr>
          </w:p>
          <w:p w14:paraId="7EE8D39E" w14:textId="77777777" w:rsidR="00EC3D37" w:rsidRPr="00A06AB7" w:rsidRDefault="00EC3D37" w:rsidP="00CC02B0">
            <w:pPr>
              <w:pStyle w:val="NoSpacing"/>
              <w:jc w:val="center"/>
              <w:rPr>
                <w:rFonts w:ascii="Segoe UI" w:hAnsi="Segoe UI" w:cs="Segoe UI"/>
                <w:b/>
                <w:sz w:val="20"/>
                <w:szCs w:val="20"/>
              </w:rPr>
            </w:pPr>
          </w:p>
          <w:p w14:paraId="450B6157" w14:textId="77777777" w:rsidR="00EC3D37" w:rsidRPr="00A06AB7" w:rsidRDefault="00EC3D37" w:rsidP="00CC02B0">
            <w:pPr>
              <w:pStyle w:val="NoSpacing"/>
              <w:jc w:val="center"/>
              <w:rPr>
                <w:rFonts w:ascii="Segoe UI" w:hAnsi="Segoe UI" w:cs="Segoe UI"/>
                <w:b/>
                <w:sz w:val="20"/>
                <w:szCs w:val="20"/>
              </w:rPr>
            </w:pPr>
          </w:p>
          <w:p w14:paraId="60A213B4" w14:textId="77777777" w:rsidR="00EC3D37" w:rsidRPr="00A06AB7" w:rsidRDefault="00EC3D37" w:rsidP="00CC02B0">
            <w:pPr>
              <w:pStyle w:val="NoSpacing"/>
              <w:jc w:val="center"/>
              <w:rPr>
                <w:rFonts w:ascii="Segoe UI" w:hAnsi="Segoe UI" w:cs="Segoe UI"/>
                <w:b/>
                <w:sz w:val="20"/>
                <w:szCs w:val="20"/>
              </w:rPr>
            </w:pPr>
          </w:p>
          <w:p w14:paraId="44DADD12" w14:textId="77777777" w:rsidR="00EC3D37" w:rsidRPr="00A06AB7" w:rsidRDefault="00EC3D37" w:rsidP="00CC02B0">
            <w:pPr>
              <w:pStyle w:val="NoSpacing"/>
              <w:jc w:val="center"/>
              <w:rPr>
                <w:rFonts w:ascii="Segoe UI" w:hAnsi="Segoe UI" w:cs="Segoe UI"/>
                <w:b/>
                <w:sz w:val="20"/>
                <w:szCs w:val="20"/>
              </w:rPr>
            </w:pPr>
          </w:p>
          <w:p w14:paraId="1B5FDEF9" w14:textId="77777777" w:rsidR="00EC3D37" w:rsidRPr="00A06AB7" w:rsidRDefault="00EC3D37" w:rsidP="00CC02B0">
            <w:pPr>
              <w:pStyle w:val="NoSpacing"/>
              <w:jc w:val="center"/>
              <w:rPr>
                <w:rFonts w:ascii="Segoe UI" w:hAnsi="Segoe UI" w:cs="Segoe UI"/>
                <w:b/>
                <w:sz w:val="20"/>
                <w:szCs w:val="20"/>
              </w:rPr>
            </w:pPr>
          </w:p>
          <w:p w14:paraId="47F9AB5B" w14:textId="77777777" w:rsidR="00EC3D37" w:rsidRPr="00A06AB7" w:rsidRDefault="00EC3D37" w:rsidP="00CC02B0">
            <w:pPr>
              <w:pStyle w:val="NoSpacing"/>
              <w:jc w:val="center"/>
              <w:rPr>
                <w:rFonts w:ascii="Segoe UI" w:hAnsi="Segoe UI" w:cs="Segoe UI"/>
                <w:b/>
                <w:sz w:val="20"/>
                <w:szCs w:val="20"/>
              </w:rPr>
            </w:pPr>
          </w:p>
          <w:p w14:paraId="502FA50A" w14:textId="77777777" w:rsidR="00EC3D37" w:rsidRPr="00A06AB7" w:rsidRDefault="00EC3D37" w:rsidP="00CC02B0">
            <w:pPr>
              <w:pStyle w:val="NoSpacing"/>
              <w:jc w:val="center"/>
              <w:rPr>
                <w:rFonts w:ascii="Segoe UI" w:hAnsi="Segoe UI" w:cs="Segoe UI"/>
                <w:b/>
                <w:sz w:val="20"/>
                <w:szCs w:val="20"/>
              </w:rPr>
            </w:pPr>
          </w:p>
          <w:p w14:paraId="4EDB4873" w14:textId="77777777" w:rsidR="00EC3D37" w:rsidRPr="00A06AB7" w:rsidRDefault="00EC3D37" w:rsidP="00CC02B0">
            <w:pPr>
              <w:pStyle w:val="NoSpacing"/>
              <w:jc w:val="center"/>
              <w:rPr>
                <w:rFonts w:ascii="Segoe UI" w:hAnsi="Segoe UI" w:cs="Segoe UI"/>
                <w:b/>
                <w:sz w:val="20"/>
                <w:szCs w:val="20"/>
              </w:rPr>
            </w:pPr>
          </w:p>
          <w:p w14:paraId="4D77391F" w14:textId="77777777" w:rsidR="00EC3D37" w:rsidRPr="00A06AB7" w:rsidRDefault="00EC3D37" w:rsidP="00CC02B0">
            <w:pPr>
              <w:pStyle w:val="NoSpacing"/>
              <w:jc w:val="center"/>
              <w:rPr>
                <w:rFonts w:ascii="Segoe UI" w:hAnsi="Segoe UI" w:cs="Segoe UI"/>
                <w:b/>
                <w:sz w:val="20"/>
                <w:szCs w:val="20"/>
              </w:rPr>
            </w:pPr>
          </w:p>
          <w:p w14:paraId="71D72FD4" w14:textId="77777777" w:rsidR="00EC3D37" w:rsidRPr="00A06AB7" w:rsidRDefault="00EC3D37" w:rsidP="00CC02B0">
            <w:pPr>
              <w:pStyle w:val="NoSpacing"/>
              <w:jc w:val="center"/>
              <w:rPr>
                <w:rFonts w:ascii="Segoe UI" w:hAnsi="Segoe UI" w:cs="Segoe UI"/>
                <w:b/>
                <w:sz w:val="20"/>
                <w:szCs w:val="20"/>
              </w:rPr>
            </w:pPr>
          </w:p>
          <w:p w14:paraId="6752C27D" w14:textId="77777777" w:rsidR="00EC3D37" w:rsidRPr="00A06AB7" w:rsidRDefault="00EC3D37" w:rsidP="00CC02B0">
            <w:pPr>
              <w:pStyle w:val="NoSpacing"/>
              <w:jc w:val="center"/>
              <w:rPr>
                <w:rFonts w:ascii="Segoe UI" w:hAnsi="Segoe UI" w:cs="Segoe UI"/>
                <w:b/>
                <w:sz w:val="20"/>
                <w:szCs w:val="20"/>
              </w:rPr>
            </w:pPr>
          </w:p>
          <w:p w14:paraId="6CFC1398" w14:textId="77777777" w:rsidR="00EC3D37" w:rsidRPr="00A06AB7" w:rsidRDefault="00EC3D37" w:rsidP="00CC02B0">
            <w:pPr>
              <w:pStyle w:val="NoSpacing"/>
              <w:jc w:val="center"/>
              <w:rPr>
                <w:rFonts w:ascii="Segoe UI" w:hAnsi="Segoe UI" w:cs="Segoe UI"/>
                <w:b/>
                <w:sz w:val="20"/>
                <w:szCs w:val="20"/>
              </w:rPr>
            </w:pPr>
          </w:p>
          <w:p w14:paraId="1D88946C" w14:textId="77777777" w:rsidR="00EC3D37" w:rsidRPr="00A06AB7" w:rsidRDefault="00EC3D37" w:rsidP="00CC02B0">
            <w:pPr>
              <w:pStyle w:val="NoSpacing"/>
              <w:jc w:val="center"/>
              <w:rPr>
                <w:rFonts w:ascii="Segoe UI" w:hAnsi="Segoe UI" w:cs="Segoe UI"/>
                <w:b/>
                <w:sz w:val="20"/>
                <w:szCs w:val="20"/>
              </w:rPr>
            </w:pPr>
          </w:p>
          <w:p w14:paraId="1BB2C3C9" w14:textId="77777777" w:rsidR="008C1898" w:rsidRPr="00A06AB7" w:rsidRDefault="008C1898" w:rsidP="00CC02B0">
            <w:pPr>
              <w:pStyle w:val="NoSpacing"/>
              <w:jc w:val="center"/>
              <w:rPr>
                <w:rFonts w:ascii="Segoe UI" w:hAnsi="Segoe UI" w:cs="Segoe UI"/>
                <w:b/>
                <w:sz w:val="20"/>
                <w:szCs w:val="20"/>
              </w:rPr>
            </w:pPr>
          </w:p>
          <w:p w14:paraId="340DB39D" w14:textId="77777777" w:rsidR="008C1898" w:rsidRPr="00A06AB7" w:rsidRDefault="008C1898" w:rsidP="00CC02B0">
            <w:pPr>
              <w:pStyle w:val="NoSpacing"/>
              <w:jc w:val="center"/>
              <w:rPr>
                <w:rFonts w:ascii="Segoe UI" w:hAnsi="Segoe UI" w:cs="Segoe UI"/>
                <w:b/>
                <w:sz w:val="20"/>
                <w:szCs w:val="20"/>
              </w:rPr>
            </w:pPr>
          </w:p>
          <w:p w14:paraId="0CB04D5A" w14:textId="77777777" w:rsidR="008C1898" w:rsidRPr="00A06AB7" w:rsidRDefault="008C1898" w:rsidP="00CC02B0">
            <w:pPr>
              <w:pStyle w:val="NoSpacing"/>
              <w:jc w:val="center"/>
              <w:rPr>
                <w:rFonts w:ascii="Segoe UI" w:hAnsi="Segoe UI" w:cs="Segoe UI"/>
                <w:b/>
                <w:sz w:val="20"/>
                <w:szCs w:val="20"/>
              </w:rPr>
            </w:pPr>
          </w:p>
          <w:p w14:paraId="62943BD4" w14:textId="77777777" w:rsidR="008C1898" w:rsidRPr="00A06AB7" w:rsidRDefault="008C1898" w:rsidP="00CC02B0">
            <w:pPr>
              <w:pStyle w:val="NoSpacing"/>
              <w:jc w:val="center"/>
              <w:rPr>
                <w:rFonts w:ascii="Segoe UI" w:hAnsi="Segoe UI" w:cs="Segoe UI"/>
                <w:b/>
                <w:sz w:val="20"/>
                <w:szCs w:val="20"/>
              </w:rPr>
            </w:pPr>
          </w:p>
          <w:p w14:paraId="6BC80E74" w14:textId="77777777" w:rsidR="008C1898" w:rsidRPr="00A06AB7" w:rsidRDefault="008C1898" w:rsidP="00CC02B0">
            <w:pPr>
              <w:pStyle w:val="NoSpacing"/>
              <w:jc w:val="center"/>
              <w:rPr>
                <w:rFonts w:ascii="Segoe UI" w:hAnsi="Segoe UI" w:cs="Segoe UI"/>
                <w:b/>
                <w:sz w:val="20"/>
                <w:szCs w:val="20"/>
              </w:rPr>
            </w:pPr>
          </w:p>
          <w:p w14:paraId="74DF5B31" w14:textId="77777777" w:rsidR="008C1898" w:rsidRPr="00A06AB7" w:rsidRDefault="008C1898" w:rsidP="00CC02B0">
            <w:pPr>
              <w:pStyle w:val="NoSpacing"/>
              <w:jc w:val="center"/>
              <w:rPr>
                <w:rFonts w:ascii="Segoe UI" w:hAnsi="Segoe UI" w:cs="Segoe UI"/>
                <w:b/>
                <w:sz w:val="20"/>
                <w:szCs w:val="20"/>
              </w:rPr>
            </w:pPr>
          </w:p>
          <w:p w14:paraId="37BA6C19" w14:textId="77777777" w:rsidR="00BC0A4E" w:rsidRPr="00A06AB7" w:rsidRDefault="00BC0A4E" w:rsidP="00CC02B0">
            <w:pPr>
              <w:pStyle w:val="NoSpacing"/>
              <w:jc w:val="center"/>
              <w:rPr>
                <w:rFonts w:ascii="Segoe UI" w:hAnsi="Segoe UI" w:cs="Segoe UI"/>
                <w:b/>
                <w:sz w:val="20"/>
                <w:szCs w:val="20"/>
              </w:rPr>
            </w:pPr>
          </w:p>
          <w:p w14:paraId="05D1DA52" w14:textId="77777777" w:rsidR="00BC0A4E" w:rsidRPr="00A06AB7" w:rsidRDefault="00BC0A4E" w:rsidP="00CC02B0">
            <w:pPr>
              <w:pStyle w:val="NoSpacing"/>
              <w:jc w:val="center"/>
              <w:rPr>
                <w:rFonts w:ascii="Segoe UI" w:hAnsi="Segoe UI" w:cs="Segoe UI"/>
                <w:b/>
                <w:sz w:val="20"/>
                <w:szCs w:val="20"/>
              </w:rPr>
            </w:pPr>
          </w:p>
          <w:p w14:paraId="5EB12A18" w14:textId="77777777" w:rsidR="00516E2A" w:rsidRDefault="00516E2A" w:rsidP="00CC02B0">
            <w:pPr>
              <w:pStyle w:val="NoSpacing"/>
              <w:jc w:val="center"/>
              <w:rPr>
                <w:rFonts w:ascii="Segoe UI" w:hAnsi="Segoe UI" w:cs="Segoe UI"/>
                <w:b/>
                <w:sz w:val="20"/>
                <w:szCs w:val="20"/>
              </w:rPr>
            </w:pPr>
          </w:p>
          <w:p w14:paraId="4DA8BE4C" w14:textId="77777777" w:rsidR="000431DF" w:rsidRDefault="000431DF" w:rsidP="00CC02B0">
            <w:pPr>
              <w:pStyle w:val="NoSpacing"/>
              <w:jc w:val="center"/>
              <w:rPr>
                <w:rFonts w:ascii="Segoe UI" w:hAnsi="Segoe UI" w:cs="Segoe UI"/>
                <w:b/>
                <w:sz w:val="20"/>
                <w:szCs w:val="20"/>
              </w:rPr>
            </w:pPr>
          </w:p>
          <w:p w14:paraId="5D9952CF" w14:textId="77777777" w:rsidR="005C79A8" w:rsidRDefault="005C79A8" w:rsidP="00CC02B0">
            <w:pPr>
              <w:pStyle w:val="NoSpacing"/>
              <w:jc w:val="center"/>
              <w:rPr>
                <w:rFonts w:ascii="Segoe UI" w:hAnsi="Segoe UI" w:cs="Segoe UI"/>
                <w:b/>
                <w:sz w:val="20"/>
                <w:szCs w:val="20"/>
              </w:rPr>
            </w:pPr>
          </w:p>
          <w:p w14:paraId="5E0AA9F0"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A2634C0"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Procedures</w:t>
            </w:r>
          </w:p>
          <w:p w14:paraId="06C29E6B"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73441B3A" w14:textId="77777777" w:rsidR="00EC3D37" w:rsidRPr="00A06AB7" w:rsidRDefault="00EC3D37" w:rsidP="00CC02B0">
            <w:pPr>
              <w:pStyle w:val="NoSpacing"/>
              <w:jc w:val="center"/>
              <w:rPr>
                <w:rFonts w:ascii="Segoe UI" w:hAnsi="Segoe UI" w:cs="Segoe UI"/>
                <w:b/>
                <w:sz w:val="20"/>
                <w:szCs w:val="20"/>
              </w:rPr>
            </w:pPr>
          </w:p>
          <w:p w14:paraId="16D56E4B" w14:textId="77777777" w:rsidR="00EC3D37" w:rsidRPr="00A06AB7" w:rsidRDefault="00EC3D37" w:rsidP="00CC02B0">
            <w:pPr>
              <w:pStyle w:val="NoSpacing"/>
              <w:jc w:val="center"/>
              <w:rPr>
                <w:rFonts w:ascii="Segoe UI" w:hAnsi="Segoe UI" w:cs="Segoe UI"/>
                <w:b/>
                <w:sz w:val="20"/>
                <w:szCs w:val="20"/>
              </w:rPr>
            </w:pPr>
          </w:p>
          <w:p w14:paraId="14F4EE38" w14:textId="77777777" w:rsidR="00EC3D37" w:rsidRPr="00A06AB7" w:rsidRDefault="00EC3D37" w:rsidP="00CC02B0">
            <w:pPr>
              <w:pStyle w:val="NoSpacing"/>
              <w:jc w:val="center"/>
              <w:rPr>
                <w:rFonts w:ascii="Segoe UI" w:hAnsi="Segoe UI" w:cs="Segoe UI"/>
                <w:b/>
                <w:sz w:val="20"/>
                <w:szCs w:val="20"/>
              </w:rPr>
            </w:pPr>
          </w:p>
          <w:p w14:paraId="13638BF3" w14:textId="77777777" w:rsidR="00EC3D37" w:rsidRPr="00A06AB7" w:rsidRDefault="00EC3D37" w:rsidP="00CC02B0">
            <w:pPr>
              <w:pStyle w:val="NoSpacing"/>
              <w:jc w:val="center"/>
              <w:rPr>
                <w:rFonts w:ascii="Segoe UI" w:hAnsi="Segoe UI" w:cs="Segoe UI"/>
                <w:b/>
                <w:sz w:val="20"/>
                <w:szCs w:val="20"/>
              </w:rPr>
            </w:pPr>
          </w:p>
          <w:p w14:paraId="6CFCA631" w14:textId="77777777" w:rsidR="00EC3D37" w:rsidRPr="00A06AB7" w:rsidRDefault="00EC3D37" w:rsidP="00CC02B0">
            <w:pPr>
              <w:pStyle w:val="NoSpacing"/>
              <w:jc w:val="center"/>
              <w:rPr>
                <w:rFonts w:ascii="Segoe UI" w:hAnsi="Segoe UI" w:cs="Segoe UI"/>
                <w:b/>
                <w:sz w:val="20"/>
                <w:szCs w:val="20"/>
              </w:rPr>
            </w:pPr>
          </w:p>
          <w:p w14:paraId="3380997E" w14:textId="77777777" w:rsidR="00EC3D37" w:rsidRPr="00A06AB7" w:rsidRDefault="00EC3D37" w:rsidP="00CC02B0">
            <w:pPr>
              <w:pStyle w:val="NoSpacing"/>
              <w:jc w:val="center"/>
              <w:rPr>
                <w:rFonts w:ascii="Segoe UI" w:hAnsi="Segoe UI" w:cs="Segoe UI"/>
                <w:b/>
                <w:sz w:val="20"/>
                <w:szCs w:val="20"/>
              </w:rPr>
            </w:pPr>
          </w:p>
          <w:p w14:paraId="678D3BA1" w14:textId="77777777" w:rsidR="00EC3D37" w:rsidRPr="00A06AB7" w:rsidRDefault="00EC3D37" w:rsidP="00CC02B0">
            <w:pPr>
              <w:pStyle w:val="NoSpacing"/>
              <w:jc w:val="center"/>
              <w:rPr>
                <w:rFonts w:ascii="Segoe UI" w:hAnsi="Segoe UI" w:cs="Segoe UI"/>
                <w:b/>
                <w:sz w:val="20"/>
                <w:szCs w:val="20"/>
              </w:rPr>
            </w:pPr>
          </w:p>
          <w:p w14:paraId="30358CEB" w14:textId="77777777" w:rsidR="00EC3D37" w:rsidRPr="00A06AB7" w:rsidRDefault="00EC3D37" w:rsidP="00CC02B0">
            <w:pPr>
              <w:pStyle w:val="NoSpacing"/>
              <w:jc w:val="center"/>
              <w:rPr>
                <w:rFonts w:ascii="Segoe UI" w:hAnsi="Segoe UI" w:cs="Segoe UI"/>
                <w:b/>
                <w:sz w:val="20"/>
                <w:szCs w:val="20"/>
              </w:rPr>
            </w:pPr>
          </w:p>
          <w:p w14:paraId="116BEFC3" w14:textId="77777777" w:rsidR="00EC3D37" w:rsidRPr="00A06AB7" w:rsidRDefault="00EC3D37" w:rsidP="00CC02B0">
            <w:pPr>
              <w:pStyle w:val="NoSpacing"/>
              <w:jc w:val="center"/>
              <w:rPr>
                <w:rFonts w:ascii="Segoe UI" w:hAnsi="Segoe UI" w:cs="Segoe UI"/>
                <w:b/>
                <w:sz w:val="20"/>
                <w:szCs w:val="20"/>
              </w:rPr>
            </w:pPr>
          </w:p>
          <w:p w14:paraId="74D9BDE4" w14:textId="77777777" w:rsidR="00EC3D37" w:rsidRPr="00A06AB7" w:rsidRDefault="00EC3D37" w:rsidP="00CC02B0">
            <w:pPr>
              <w:pStyle w:val="NoSpacing"/>
              <w:jc w:val="center"/>
              <w:rPr>
                <w:rFonts w:ascii="Segoe UI" w:hAnsi="Segoe UI" w:cs="Segoe UI"/>
                <w:b/>
                <w:sz w:val="20"/>
                <w:szCs w:val="20"/>
              </w:rPr>
            </w:pPr>
          </w:p>
          <w:p w14:paraId="6056BA8E" w14:textId="77777777" w:rsidR="00EC3D37" w:rsidRPr="00A06AB7" w:rsidRDefault="00EC3D37" w:rsidP="00CC02B0">
            <w:pPr>
              <w:pStyle w:val="NoSpacing"/>
              <w:jc w:val="center"/>
              <w:rPr>
                <w:rFonts w:ascii="Segoe UI" w:hAnsi="Segoe UI" w:cs="Segoe UI"/>
                <w:b/>
                <w:sz w:val="20"/>
                <w:szCs w:val="20"/>
              </w:rPr>
            </w:pPr>
          </w:p>
          <w:p w14:paraId="7A3FB49F" w14:textId="77777777" w:rsidR="00EC3D37" w:rsidRPr="00A06AB7" w:rsidRDefault="00EC3D37" w:rsidP="00CC02B0">
            <w:pPr>
              <w:pStyle w:val="NoSpacing"/>
              <w:jc w:val="center"/>
              <w:rPr>
                <w:rFonts w:ascii="Segoe UI" w:hAnsi="Segoe UI" w:cs="Segoe UI"/>
                <w:b/>
                <w:sz w:val="20"/>
                <w:szCs w:val="20"/>
              </w:rPr>
            </w:pPr>
          </w:p>
          <w:p w14:paraId="79012C32" w14:textId="77777777" w:rsidR="00EC3D37" w:rsidRPr="00A06AB7" w:rsidRDefault="00EC3D37" w:rsidP="00CC02B0">
            <w:pPr>
              <w:pStyle w:val="NoSpacing"/>
              <w:jc w:val="center"/>
              <w:rPr>
                <w:rFonts w:ascii="Segoe UI" w:hAnsi="Segoe UI" w:cs="Segoe UI"/>
                <w:b/>
                <w:sz w:val="20"/>
                <w:szCs w:val="20"/>
              </w:rPr>
            </w:pPr>
          </w:p>
          <w:p w14:paraId="3D0984DB" w14:textId="77777777" w:rsidR="00EC3D37" w:rsidRPr="00A06AB7" w:rsidRDefault="00EC3D37" w:rsidP="00CC02B0">
            <w:pPr>
              <w:pStyle w:val="NoSpacing"/>
              <w:jc w:val="center"/>
              <w:rPr>
                <w:rFonts w:ascii="Segoe UI" w:hAnsi="Segoe UI" w:cs="Segoe UI"/>
                <w:b/>
                <w:sz w:val="20"/>
                <w:szCs w:val="20"/>
              </w:rPr>
            </w:pPr>
          </w:p>
          <w:p w14:paraId="313AA7CA" w14:textId="77777777" w:rsidR="00EC3D37" w:rsidRPr="00A06AB7" w:rsidRDefault="00EC3D37" w:rsidP="00CC02B0">
            <w:pPr>
              <w:pStyle w:val="NoSpacing"/>
              <w:jc w:val="center"/>
              <w:rPr>
                <w:rFonts w:ascii="Segoe UI" w:hAnsi="Segoe UI" w:cs="Segoe UI"/>
                <w:b/>
                <w:sz w:val="20"/>
                <w:szCs w:val="20"/>
              </w:rPr>
            </w:pPr>
          </w:p>
          <w:p w14:paraId="3243CF3E" w14:textId="77777777" w:rsidR="00EC3D37" w:rsidRPr="00A06AB7" w:rsidRDefault="00EC3D37" w:rsidP="00CC02B0">
            <w:pPr>
              <w:pStyle w:val="NoSpacing"/>
              <w:jc w:val="center"/>
              <w:rPr>
                <w:rFonts w:ascii="Segoe UI" w:hAnsi="Segoe UI" w:cs="Segoe UI"/>
                <w:b/>
                <w:sz w:val="20"/>
                <w:szCs w:val="20"/>
              </w:rPr>
            </w:pPr>
          </w:p>
          <w:p w14:paraId="6E7255B6" w14:textId="77777777" w:rsidR="00EC3D37" w:rsidRPr="00A06AB7" w:rsidRDefault="00EC3D37" w:rsidP="00CC02B0">
            <w:pPr>
              <w:pStyle w:val="NoSpacing"/>
              <w:jc w:val="center"/>
              <w:rPr>
                <w:rFonts w:ascii="Segoe UI" w:hAnsi="Segoe UI" w:cs="Segoe UI"/>
                <w:b/>
                <w:sz w:val="20"/>
                <w:szCs w:val="20"/>
              </w:rPr>
            </w:pPr>
          </w:p>
          <w:p w14:paraId="334F1F4E" w14:textId="77777777" w:rsidR="00EC3D37" w:rsidRPr="00A06AB7" w:rsidRDefault="00EC3D37" w:rsidP="00CC02B0">
            <w:pPr>
              <w:pStyle w:val="NoSpacing"/>
              <w:jc w:val="center"/>
              <w:rPr>
                <w:rFonts w:ascii="Segoe UI" w:hAnsi="Segoe UI" w:cs="Segoe UI"/>
                <w:b/>
                <w:sz w:val="20"/>
                <w:szCs w:val="20"/>
              </w:rPr>
            </w:pPr>
          </w:p>
          <w:p w14:paraId="7D70B44C" w14:textId="77777777" w:rsidR="00EC3D37" w:rsidRPr="00A06AB7" w:rsidRDefault="00EC3D37" w:rsidP="00CC02B0">
            <w:pPr>
              <w:pStyle w:val="NoSpacing"/>
              <w:jc w:val="center"/>
              <w:rPr>
                <w:rFonts w:ascii="Segoe UI" w:hAnsi="Segoe UI" w:cs="Segoe UI"/>
                <w:b/>
                <w:sz w:val="20"/>
                <w:szCs w:val="20"/>
              </w:rPr>
            </w:pPr>
          </w:p>
          <w:p w14:paraId="67C1B3F4" w14:textId="77777777" w:rsidR="00EC3D37" w:rsidRPr="00A06AB7" w:rsidRDefault="00EC3D37" w:rsidP="00CC02B0">
            <w:pPr>
              <w:pStyle w:val="NoSpacing"/>
              <w:jc w:val="center"/>
              <w:rPr>
                <w:rFonts w:ascii="Segoe UI" w:hAnsi="Segoe UI" w:cs="Segoe UI"/>
                <w:b/>
                <w:sz w:val="20"/>
                <w:szCs w:val="20"/>
              </w:rPr>
            </w:pPr>
          </w:p>
          <w:p w14:paraId="0D218AA9" w14:textId="77777777" w:rsidR="00BC0A4E" w:rsidRPr="00A06AB7" w:rsidRDefault="00BC0A4E" w:rsidP="00CC02B0">
            <w:pPr>
              <w:pStyle w:val="NoSpacing"/>
              <w:jc w:val="center"/>
              <w:rPr>
                <w:rFonts w:ascii="Segoe UI" w:hAnsi="Segoe UI" w:cs="Segoe UI"/>
                <w:b/>
                <w:sz w:val="20"/>
                <w:szCs w:val="20"/>
              </w:rPr>
            </w:pPr>
          </w:p>
          <w:p w14:paraId="5AD121E7" w14:textId="77777777" w:rsidR="00BC0A4E" w:rsidRPr="00A06AB7" w:rsidRDefault="00BC0A4E" w:rsidP="00CC02B0">
            <w:pPr>
              <w:pStyle w:val="NoSpacing"/>
              <w:jc w:val="center"/>
              <w:rPr>
                <w:rFonts w:ascii="Segoe UI" w:hAnsi="Segoe UI" w:cs="Segoe UI"/>
                <w:b/>
                <w:sz w:val="20"/>
                <w:szCs w:val="20"/>
              </w:rPr>
            </w:pPr>
          </w:p>
          <w:p w14:paraId="240E70B7" w14:textId="77777777" w:rsidR="00BC0A4E" w:rsidRPr="00A06AB7" w:rsidRDefault="00BC0A4E" w:rsidP="00CC02B0">
            <w:pPr>
              <w:pStyle w:val="NoSpacing"/>
              <w:jc w:val="center"/>
              <w:rPr>
                <w:rFonts w:ascii="Segoe UI" w:hAnsi="Segoe UI" w:cs="Segoe UI"/>
                <w:b/>
                <w:sz w:val="20"/>
                <w:szCs w:val="20"/>
              </w:rPr>
            </w:pPr>
          </w:p>
          <w:p w14:paraId="5906CF21" w14:textId="77777777" w:rsidR="00BC0A4E" w:rsidRPr="00A06AB7" w:rsidRDefault="00BC0A4E" w:rsidP="00CC02B0">
            <w:pPr>
              <w:pStyle w:val="NoSpacing"/>
              <w:jc w:val="center"/>
              <w:rPr>
                <w:rFonts w:ascii="Segoe UI" w:hAnsi="Segoe UI" w:cs="Segoe UI"/>
                <w:b/>
                <w:sz w:val="20"/>
                <w:szCs w:val="20"/>
              </w:rPr>
            </w:pPr>
          </w:p>
          <w:p w14:paraId="75451D18" w14:textId="77777777" w:rsidR="00BC0A4E" w:rsidRPr="00A06AB7" w:rsidRDefault="00BC0A4E" w:rsidP="00CC02B0">
            <w:pPr>
              <w:pStyle w:val="NoSpacing"/>
              <w:jc w:val="center"/>
              <w:rPr>
                <w:rFonts w:ascii="Segoe UI" w:hAnsi="Segoe UI" w:cs="Segoe UI"/>
                <w:b/>
                <w:sz w:val="20"/>
                <w:szCs w:val="20"/>
              </w:rPr>
            </w:pPr>
          </w:p>
          <w:p w14:paraId="777A2870" w14:textId="77777777" w:rsidR="00BC0A4E" w:rsidRPr="00A06AB7" w:rsidRDefault="00BC0A4E" w:rsidP="00CC02B0">
            <w:pPr>
              <w:pStyle w:val="NoSpacing"/>
              <w:jc w:val="center"/>
              <w:rPr>
                <w:rFonts w:ascii="Segoe UI" w:hAnsi="Segoe UI" w:cs="Segoe UI"/>
                <w:b/>
                <w:sz w:val="20"/>
                <w:szCs w:val="20"/>
              </w:rPr>
            </w:pPr>
          </w:p>
          <w:p w14:paraId="246E414F" w14:textId="77777777" w:rsidR="00BC0A4E" w:rsidRDefault="00BC0A4E" w:rsidP="00CC02B0">
            <w:pPr>
              <w:pStyle w:val="NoSpacing"/>
              <w:jc w:val="center"/>
              <w:rPr>
                <w:rFonts w:ascii="Segoe UI" w:hAnsi="Segoe UI" w:cs="Segoe UI"/>
                <w:b/>
                <w:sz w:val="20"/>
                <w:szCs w:val="20"/>
              </w:rPr>
            </w:pPr>
          </w:p>
          <w:p w14:paraId="34CC277A" w14:textId="77777777" w:rsidR="00EB0E04" w:rsidRDefault="00EB0E04" w:rsidP="00CC02B0">
            <w:pPr>
              <w:pStyle w:val="NoSpacing"/>
              <w:jc w:val="center"/>
              <w:rPr>
                <w:rFonts w:ascii="Segoe UI" w:hAnsi="Segoe UI" w:cs="Segoe UI"/>
                <w:b/>
                <w:sz w:val="20"/>
                <w:szCs w:val="20"/>
              </w:rPr>
            </w:pPr>
          </w:p>
          <w:p w14:paraId="17133A81" w14:textId="77777777" w:rsidR="00EB0E04" w:rsidRDefault="00EB0E04" w:rsidP="00CC02B0">
            <w:pPr>
              <w:pStyle w:val="NoSpacing"/>
              <w:jc w:val="center"/>
              <w:rPr>
                <w:rFonts w:ascii="Segoe UI" w:hAnsi="Segoe UI" w:cs="Segoe UI"/>
                <w:b/>
                <w:sz w:val="20"/>
                <w:szCs w:val="20"/>
              </w:rPr>
            </w:pPr>
          </w:p>
          <w:p w14:paraId="57B82FC4" w14:textId="77777777" w:rsidR="00EB0E04" w:rsidRDefault="00EB0E04" w:rsidP="00CC02B0">
            <w:pPr>
              <w:pStyle w:val="NoSpacing"/>
              <w:jc w:val="center"/>
              <w:rPr>
                <w:rFonts w:ascii="Segoe UI" w:hAnsi="Segoe UI" w:cs="Segoe UI"/>
                <w:b/>
                <w:sz w:val="20"/>
                <w:szCs w:val="20"/>
              </w:rPr>
            </w:pPr>
          </w:p>
          <w:p w14:paraId="500D684A"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D66C2EA"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Procedures</w:t>
            </w:r>
          </w:p>
          <w:p w14:paraId="5A50514A"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564B6C42" w14:textId="77777777" w:rsidR="00EC3D37" w:rsidRPr="00A06AB7" w:rsidRDefault="00EC3D37" w:rsidP="00CC02B0">
            <w:pPr>
              <w:pStyle w:val="NoSpacing"/>
              <w:jc w:val="center"/>
              <w:rPr>
                <w:rFonts w:ascii="Segoe UI" w:hAnsi="Segoe UI" w:cs="Segoe UI"/>
                <w:b/>
                <w:sz w:val="20"/>
                <w:szCs w:val="20"/>
              </w:rPr>
            </w:pPr>
          </w:p>
          <w:p w14:paraId="2684FACB" w14:textId="77777777" w:rsidR="00EC3D37" w:rsidRPr="00A06AB7" w:rsidRDefault="00EC3D37" w:rsidP="00CC02B0">
            <w:pPr>
              <w:pStyle w:val="NoSpacing"/>
              <w:jc w:val="center"/>
              <w:rPr>
                <w:rFonts w:ascii="Segoe UI" w:hAnsi="Segoe UI" w:cs="Segoe UI"/>
                <w:b/>
                <w:sz w:val="20"/>
                <w:szCs w:val="20"/>
              </w:rPr>
            </w:pPr>
          </w:p>
          <w:p w14:paraId="5695F6EA" w14:textId="77777777" w:rsidR="00EC3D37" w:rsidRPr="00A06AB7" w:rsidRDefault="00EC3D37" w:rsidP="00CC02B0">
            <w:pPr>
              <w:pStyle w:val="NoSpacing"/>
              <w:jc w:val="center"/>
              <w:rPr>
                <w:rFonts w:ascii="Segoe UI" w:hAnsi="Segoe UI" w:cs="Segoe UI"/>
                <w:b/>
                <w:sz w:val="20"/>
                <w:szCs w:val="20"/>
              </w:rPr>
            </w:pPr>
          </w:p>
          <w:p w14:paraId="522E5F8D" w14:textId="77777777" w:rsidR="00EC3D37" w:rsidRPr="00A06AB7" w:rsidRDefault="00EC3D37" w:rsidP="00CC02B0">
            <w:pPr>
              <w:pStyle w:val="NoSpacing"/>
              <w:jc w:val="center"/>
              <w:rPr>
                <w:rFonts w:ascii="Segoe UI" w:hAnsi="Segoe UI" w:cs="Segoe UI"/>
                <w:b/>
                <w:sz w:val="20"/>
                <w:szCs w:val="20"/>
              </w:rPr>
            </w:pPr>
          </w:p>
          <w:p w14:paraId="58147751" w14:textId="77777777" w:rsidR="00EC3D37" w:rsidRPr="00A06AB7" w:rsidRDefault="00EC3D37" w:rsidP="00CC02B0">
            <w:pPr>
              <w:pStyle w:val="NoSpacing"/>
              <w:jc w:val="center"/>
              <w:rPr>
                <w:rFonts w:ascii="Segoe UI" w:hAnsi="Segoe UI" w:cs="Segoe UI"/>
                <w:b/>
                <w:sz w:val="20"/>
                <w:szCs w:val="20"/>
              </w:rPr>
            </w:pPr>
          </w:p>
          <w:p w14:paraId="24324920" w14:textId="77777777" w:rsidR="00EC3D37" w:rsidRPr="00A06AB7" w:rsidRDefault="00EC3D37" w:rsidP="00CC02B0">
            <w:pPr>
              <w:pStyle w:val="NoSpacing"/>
              <w:jc w:val="center"/>
              <w:rPr>
                <w:rFonts w:ascii="Segoe UI" w:hAnsi="Segoe UI" w:cs="Segoe UI"/>
                <w:b/>
                <w:sz w:val="20"/>
                <w:szCs w:val="20"/>
              </w:rPr>
            </w:pPr>
          </w:p>
          <w:p w14:paraId="382C1D47" w14:textId="77777777" w:rsidR="00EC3D37" w:rsidRPr="00A06AB7" w:rsidRDefault="00EC3D37" w:rsidP="00CC02B0">
            <w:pPr>
              <w:pStyle w:val="NoSpacing"/>
              <w:jc w:val="center"/>
              <w:rPr>
                <w:rFonts w:ascii="Segoe UI" w:hAnsi="Segoe UI" w:cs="Segoe UI"/>
                <w:b/>
                <w:sz w:val="20"/>
                <w:szCs w:val="20"/>
              </w:rPr>
            </w:pPr>
          </w:p>
          <w:p w14:paraId="0F6BFFAB" w14:textId="77777777" w:rsidR="00EC3D37" w:rsidRPr="00A06AB7" w:rsidRDefault="00EC3D37" w:rsidP="00CC02B0">
            <w:pPr>
              <w:pStyle w:val="NoSpacing"/>
              <w:jc w:val="center"/>
              <w:rPr>
                <w:rFonts w:ascii="Segoe UI" w:hAnsi="Segoe UI" w:cs="Segoe UI"/>
                <w:b/>
                <w:sz w:val="20"/>
                <w:szCs w:val="20"/>
              </w:rPr>
            </w:pPr>
          </w:p>
          <w:p w14:paraId="3D3BF28D" w14:textId="77777777" w:rsidR="00EC3D37" w:rsidRPr="00A06AB7" w:rsidRDefault="00EC3D37" w:rsidP="00CC02B0">
            <w:pPr>
              <w:pStyle w:val="NoSpacing"/>
              <w:jc w:val="center"/>
              <w:rPr>
                <w:rFonts w:ascii="Segoe UI" w:hAnsi="Segoe UI" w:cs="Segoe UI"/>
                <w:b/>
                <w:sz w:val="20"/>
                <w:szCs w:val="20"/>
              </w:rPr>
            </w:pPr>
          </w:p>
          <w:p w14:paraId="3FD4E43D" w14:textId="77777777" w:rsidR="00EC3D37" w:rsidRPr="00A06AB7" w:rsidRDefault="00EC3D37" w:rsidP="00CC02B0">
            <w:pPr>
              <w:pStyle w:val="NoSpacing"/>
              <w:jc w:val="center"/>
              <w:rPr>
                <w:rFonts w:ascii="Segoe UI" w:hAnsi="Segoe UI" w:cs="Segoe UI"/>
                <w:b/>
                <w:sz w:val="20"/>
                <w:szCs w:val="20"/>
              </w:rPr>
            </w:pPr>
          </w:p>
          <w:p w14:paraId="6544C9E8" w14:textId="77777777" w:rsidR="00EC3D37" w:rsidRPr="00A06AB7" w:rsidRDefault="00EC3D37" w:rsidP="00CC02B0">
            <w:pPr>
              <w:pStyle w:val="NoSpacing"/>
              <w:jc w:val="center"/>
              <w:rPr>
                <w:rFonts w:ascii="Segoe UI" w:hAnsi="Segoe UI" w:cs="Segoe UI"/>
                <w:b/>
                <w:sz w:val="20"/>
                <w:szCs w:val="20"/>
              </w:rPr>
            </w:pPr>
          </w:p>
          <w:p w14:paraId="1B02A9A4" w14:textId="77777777" w:rsidR="00EC3D37" w:rsidRPr="00A06AB7" w:rsidRDefault="00EC3D37" w:rsidP="00CC02B0">
            <w:pPr>
              <w:pStyle w:val="NoSpacing"/>
              <w:jc w:val="center"/>
              <w:rPr>
                <w:rFonts w:ascii="Segoe UI" w:hAnsi="Segoe UI" w:cs="Segoe UI"/>
                <w:b/>
                <w:sz w:val="20"/>
                <w:szCs w:val="20"/>
              </w:rPr>
            </w:pPr>
          </w:p>
          <w:p w14:paraId="5032C2AE" w14:textId="77777777" w:rsidR="00EC3D37" w:rsidRPr="00A06AB7" w:rsidRDefault="00EC3D37" w:rsidP="00CC02B0">
            <w:pPr>
              <w:pStyle w:val="NoSpacing"/>
              <w:jc w:val="center"/>
              <w:rPr>
                <w:rFonts w:ascii="Segoe UI" w:hAnsi="Segoe UI" w:cs="Segoe UI"/>
                <w:b/>
                <w:sz w:val="20"/>
                <w:szCs w:val="20"/>
              </w:rPr>
            </w:pPr>
          </w:p>
          <w:p w14:paraId="46637FB4" w14:textId="77777777" w:rsidR="00EC3D37" w:rsidRPr="00A06AB7" w:rsidRDefault="00EC3D37" w:rsidP="00CC02B0">
            <w:pPr>
              <w:pStyle w:val="NoSpacing"/>
              <w:jc w:val="center"/>
              <w:rPr>
                <w:rFonts w:ascii="Segoe UI" w:hAnsi="Segoe UI" w:cs="Segoe UI"/>
                <w:b/>
                <w:sz w:val="20"/>
                <w:szCs w:val="20"/>
              </w:rPr>
            </w:pPr>
          </w:p>
          <w:p w14:paraId="7226E4D8" w14:textId="77777777" w:rsidR="00EC3D37" w:rsidRPr="00A06AB7" w:rsidRDefault="00EC3D37" w:rsidP="00CC02B0">
            <w:pPr>
              <w:pStyle w:val="NoSpacing"/>
              <w:jc w:val="center"/>
              <w:rPr>
                <w:rFonts w:ascii="Segoe UI" w:hAnsi="Segoe UI" w:cs="Segoe UI"/>
                <w:b/>
                <w:sz w:val="20"/>
                <w:szCs w:val="20"/>
              </w:rPr>
            </w:pPr>
          </w:p>
          <w:p w14:paraId="5926251C" w14:textId="77777777" w:rsidR="00EC3D37" w:rsidRPr="00A06AB7" w:rsidRDefault="00EC3D37" w:rsidP="00CC02B0">
            <w:pPr>
              <w:pStyle w:val="NoSpacing"/>
              <w:jc w:val="center"/>
              <w:rPr>
                <w:rFonts w:ascii="Segoe UI" w:hAnsi="Segoe UI" w:cs="Segoe UI"/>
                <w:b/>
                <w:sz w:val="20"/>
                <w:szCs w:val="20"/>
              </w:rPr>
            </w:pPr>
          </w:p>
          <w:p w14:paraId="276A79B7" w14:textId="77777777" w:rsidR="00EC3D37" w:rsidRPr="00A06AB7" w:rsidRDefault="00EC3D37" w:rsidP="00CC02B0">
            <w:pPr>
              <w:pStyle w:val="NoSpacing"/>
              <w:jc w:val="center"/>
              <w:rPr>
                <w:rFonts w:ascii="Segoe UI" w:hAnsi="Segoe UI" w:cs="Segoe UI"/>
                <w:b/>
                <w:sz w:val="20"/>
                <w:szCs w:val="20"/>
              </w:rPr>
            </w:pPr>
          </w:p>
          <w:p w14:paraId="3ACC3374" w14:textId="77777777" w:rsidR="00EC3D37" w:rsidRPr="00A06AB7" w:rsidRDefault="00EC3D37" w:rsidP="00CC02B0">
            <w:pPr>
              <w:pStyle w:val="NoSpacing"/>
              <w:jc w:val="center"/>
              <w:rPr>
                <w:rFonts w:ascii="Segoe UI" w:hAnsi="Segoe UI" w:cs="Segoe UI"/>
                <w:b/>
                <w:sz w:val="20"/>
                <w:szCs w:val="20"/>
              </w:rPr>
            </w:pPr>
          </w:p>
          <w:p w14:paraId="46DEB80A" w14:textId="77777777" w:rsidR="00EC3D37" w:rsidRPr="00A06AB7" w:rsidRDefault="00EC3D37" w:rsidP="00CC02B0">
            <w:pPr>
              <w:pStyle w:val="NoSpacing"/>
              <w:jc w:val="center"/>
              <w:rPr>
                <w:rFonts w:ascii="Segoe UI" w:hAnsi="Segoe UI" w:cs="Segoe UI"/>
                <w:b/>
                <w:sz w:val="20"/>
                <w:szCs w:val="20"/>
              </w:rPr>
            </w:pPr>
          </w:p>
          <w:p w14:paraId="69473BBC" w14:textId="77777777" w:rsidR="00EC3D37" w:rsidRPr="00A06AB7" w:rsidRDefault="00EC3D37" w:rsidP="00CC02B0">
            <w:pPr>
              <w:pStyle w:val="NoSpacing"/>
              <w:jc w:val="center"/>
              <w:rPr>
                <w:rFonts w:ascii="Segoe UI" w:hAnsi="Segoe UI" w:cs="Segoe UI"/>
                <w:b/>
                <w:sz w:val="20"/>
                <w:szCs w:val="20"/>
              </w:rPr>
            </w:pPr>
          </w:p>
          <w:p w14:paraId="6CCB8EE9" w14:textId="77777777" w:rsidR="00BC0A4E" w:rsidRPr="00A06AB7" w:rsidRDefault="00BC0A4E" w:rsidP="00CC02B0">
            <w:pPr>
              <w:pStyle w:val="NoSpacing"/>
              <w:jc w:val="center"/>
              <w:rPr>
                <w:rFonts w:ascii="Segoe UI" w:hAnsi="Segoe UI" w:cs="Segoe UI"/>
                <w:b/>
                <w:sz w:val="20"/>
                <w:szCs w:val="20"/>
              </w:rPr>
            </w:pPr>
          </w:p>
          <w:p w14:paraId="583664E6" w14:textId="77777777" w:rsidR="00BC0A4E" w:rsidRPr="00A06AB7" w:rsidRDefault="00BC0A4E" w:rsidP="00CC02B0">
            <w:pPr>
              <w:pStyle w:val="NoSpacing"/>
              <w:jc w:val="center"/>
              <w:rPr>
                <w:rFonts w:ascii="Segoe UI" w:hAnsi="Segoe UI" w:cs="Segoe UI"/>
                <w:b/>
                <w:sz w:val="20"/>
                <w:szCs w:val="20"/>
              </w:rPr>
            </w:pPr>
          </w:p>
          <w:p w14:paraId="39C9A6E5" w14:textId="77777777" w:rsidR="00BC0A4E" w:rsidRPr="00A06AB7" w:rsidRDefault="00BC0A4E" w:rsidP="00CC02B0">
            <w:pPr>
              <w:pStyle w:val="NoSpacing"/>
              <w:jc w:val="center"/>
              <w:rPr>
                <w:rFonts w:ascii="Segoe UI" w:hAnsi="Segoe UI" w:cs="Segoe UI"/>
                <w:b/>
                <w:sz w:val="20"/>
                <w:szCs w:val="20"/>
              </w:rPr>
            </w:pPr>
          </w:p>
          <w:p w14:paraId="081462C8" w14:textId="77777777" w:rsidR="00BC0A4E" w:rsidRPr="00A06AB7" w:rsidRDefault="00BC0A4E" w:rsidP="00CC02B0">
            <w:pPr>
              <w:pStyle w:val="NoSpacing"/>
              <w:jc w:val="center"/>
              <w:rPr>
                <w:rFonts w:ascii="Segoe UI" w:hAnsi="Segoe UI" w:cs="Segoe UI"/>
                <w:b/>
                <w:sz w:val="20"/>
                <w:szCs w:val="20"/>
              </w:rPr>
            </w:pPr>
          </w:p>
          <w:p w14:paraId="111E3FFE" w14:textId="77777777" w:rsidR="00BC0A4E" w:rsidRPr="00A06AB7" w:rsidRDefault="00BC0A4E" w:rsidP="00CC02B0">
            <w:pPr>
              <w:pStyle w:val="NoSpacing"/>
              <w:jc w:val="center"/>
              <w:rPr>
                <w:rFonts w:ascii="Segoe UI" w:hAnsi="Segoe UI" w:cs="Segoe UI"/>
                <w:b/>
                <w:sz w:val="20"/>
                <w:szCs w:val="20"/>
              </w:rPr>
            </w:pPr>
          </w:p>
          <w:p w14:paraId="5089A2A1" w14:textId="77777777" w:rsidR="00BC0A4E" w:rsidRPr="00A06AB7" w:rsidRDefault="00BC0A4E" w:rsidP="00CC02B0">
            <w:pPr>
              <w:pStyle w:val="NoSpacing"/>
              <w:jc w:val="center"/>
              <w:rPr>
                <w:rFonts w:ascii="Segoe UI" w:hAnsi="Segoe UI" w:cs="Segoe UI"/>
                <w:b/>
                <w:sz w:val="20"/>
                <w:szCs w:val="20"/>
              </w:rPr>
            </w:pPr>
          </w:p>
          <w:p w14:paraId="4B30CC89" w14:textId="77777777" w:rsidR="00BC0A4E" w:rsidRDefault="00BC0A4E" w:rsidP="00CC02B0">
            <w:pPr>
              <w:pStyle w:val="NoSpacing"/>
              <w:jc w:val="center"/>
              <w:rPr>
                <w:rFonts w:ascii="Segoe UI" w:hAnsi="Segoe UI" w:cs="Segoe UI"/>
                <w:b/>
                <w:sz w:val="20"/>
                <w:szCs w:val="20"/>
              </w:rPr>
            </w:pPr>
          </w:p>
          <w:p w14:paraId="2A2379A4" w14:textId="77777777" w:rsidR="000431DF" w:rsidRDefault="000431DF" w:rsidP="00CC02B0">
            <w:pPr>
              <w:pStyle w:val="NoSpacing"/>
              <w:jc w:val="center"/>
              <w:rPr>
                <w:rFonts w:ascii="Segoe UI" w:hAnsi="Segoe UI" w:cs="Segoe UI"/>
                <w:b/>
                <w:sz w:val="20"/>
                <w:szCs w:val="20"/>
              </w:rPr>
            </w:pPr>
          </w:p>
          <w:p w14:paraId="2DFE4233" w14:textId="77777777" w:rsidR="000431DF" w:rsidRDefault="000431DF" w:rsidP="00CC02B0">
            <w:pPr>
              <w:pStyle w:val="NoSpacing"/>
              <w:jc w:val="center"/>
              <w:rPr>
                <w:rFonts w:ascii="Segoe UI" w:hAnsi="Segoe UI" w:cs="Segoe UI"/>
                <w:b/>
                <w:sz w:val="20"/>
                <w:szCs w:val="20"/>
              </w:rPr>
            </w:pPr>
          </w:p>
          <w:p w14:paraId="0E3E6C28" w14:textId="77777777" w:rsidR="0001244C" w:rsidRDefault="0001244C" w:rsidP="00CC02B0">
            <w:pPr>
              <w:pStyle w:val="NoSpacing"/>
              <w:jc w:val="center"/>
              <w:rPr>
                <w:rFonts w:ascii="Segoe UI" w:hAnsi="Segoe UI" w:cs="Segoe UI"/>
                <w:b/>
                <w:sz w:val="20"/>
                <w:szCs w:val="20"/>
              </w:rPr>
            </w:pPr>
          </w:p>
          <w:p w14:paraId="0BC7F4E7" w14:textId="77777777" w:rsidR="00F357E7" w:rsidRDefault="00F357E7" w:rsidP="00CC02B0">
            <w:pPr>
              <w:pStyle w:val="NoSpacing"/>
              <w:jc w:val="center"/>
              <w:rPr>
                <w:rFonts w:ascii="Segoe UI" w:hAnsi="Segoe UI" w:cs="Segoe UI"/>
                <w:b/>
                <w:sz w:val="20"/>
                <w:szCs w:val="20"/>
              </w:rPr>
            </w:pPr>
          </w:p>
          <w:p w14:paraId="110B0881"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F51F462"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Procedures</w:t>
            </w:r>
          </w:p>
          <w:p w14:paraId="3619444B"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025DD248" w14:textId="77777777" w:rsidR="00EC3D37" w:rsidRPr="00A06AB7" w:rsidRDefault="00EC3D37" w:rsidP="00CC02B0">
            <w:pPr>
              <w:pStyle w:val="NoSpacing"/>
              <w:jc w:val="center"/>
              <w:rPr>
                <w:rFonts w:ascii="Segoe UI" w:hAnsi="Segoe UI" w:cs="Segoe UI"/>
                <w:b/>
                <w:sz w:val="20"/>
                <w:szCs w:val="20"/>
              </w:rPr>
            </w:pPr>
          </w:p>
          <w:p w14:paraId="6458D03F" w14:textId="77777777" w:rsidR="00EC3D37" w:rsidRPr="00A06AB7" w:rsidRDefault="00EC3D37" w:rsidP="00CC02B0">
            <w:pPr>
              <w:pStyle w:val="NoSpacing"/>
              <w:jc w:val="center"/>
              <w:rPr>
                <w:rFonts w:ascii="Segoe UI" w:hAnsi="Segoe UI" w:cs="Segoe UI"/>
                <w:b/>
                <w:sz w:val="20"/>
                <w:szCs w:val="20"/>
              </w:rPr>
            </w:pPr>
          </w:p>
          <w:p w14:paraId="3E39F4A7" w14:textId="77777777" w:rsidR="00EC3D37" w:rsidRPr="00A06AB7" w:rsidRDefault="00EC3D37" w:rsidP="00CC02B0">
            <w:pPr>
              <w:pStyle w:val="NoSpacing"/>
              <w:jc w:val="center"/>
              <w:rPr>
                <w:rFonts w:ascii="Segoe UI" w:hAnsi="Segoe UI" w:cs="Segoe UI"/>
                <w:b/>
                <w:sz w:val="20"/>
                <w:szCs w:val="20"/>
              </w:rPr>
            </w:pPr>
          </w:p>
          <w:p w14:paraId="506B8D7F" w14:textId="77777777" w:rsidR="00EC3D37" w:rsidRPr="00A06AB7" w:rsidRDefault="00EC3D37" w:rsidP="00CC02B0">
            <w:pPr>
              <w:pStyle w:val="NoSpacing"/>
              <w:jc w:val="center"/>
              <w:rPr>
                <w:rFonts w:ascii="Segoe UI" w:hAnsi="Segoe UI" w:cs="Segoe UI"/>
                <w:b/>
                <w:sz w:val="20"/>
                <w:szCs w:val="20"/>
              </w:rPr>
            </w:pPr>
          </w:p>
          <w:p w14:paraId="49203161" w14:textId="77777777" w:rsidR="00EC3D37" w:rsidRPr="00A06AB7" w:rsidRDefault="00EC3D37" w:rsidP="00CC02B0">
            <w:pPr>
              <w:pStyle w:val="NoSpacing"/>
              <w:jc w:val="center"/>
              <w:rPr>
                <w:rFonts w:ascii="Segoe UI" w:hAnsi="Segoe UI" w:cs="Segoe UI"/>
                <w:b/>
                <w:sz w:val="20"/>
                <w:szCs w:val="20"/>
              </w:rPr>
            </w:pPr>
          </w:p>
          <w:p w14:paraId="731333D2" w14:textId="77777777" w:rsidR="00EC3D37" w:rsidRPr="00A06AB7" w:rsidRDefault="00EC3D37" w:rsidP="00CC02B0">
            <w:pPr>
              <w:pStyle w:val="NoSpacing"/>
              <w:jc w:val="center"/>
              <w:rPr>
                <w:rFonts w:ascii="Segoe UI" w:hAnsi="Segoe UI" w:cs="Segoe UI"/>
                <w:b/>
                <w:sz w:val="20"/>
                <w:szCs w:val="20"/>
              </w:rPr>
            </w:pPr>
          </w:p>
          <w:p w14:paraId="42B7FA79" w14:textId="77777777" w:rsidR="00EC3D37" w:rsidRPr="00A06AB7" w:rsidRDefault="00EC3D37" w:rsidP="00CC02B0">
            <w:pPr>
              <w:pStyle w:val="NoSpacing"/>
              <w:jc w:val="center"/>
              <w:rPr>
                <w:rFonts w:ascii="Segoe UI" w:hAnsi="Segoe UI" w:cs="Segoe UI"/>
                <w:b/>
                <w:sz w:val="20"/>
                <w:szCs w:val="20"/>
              </w:rPr>
            </w:pPr>
          </w:p>
          <w:p w14:paraId="2710BF1D" w14:textId="77777777" w:rsidR="00EC3D37" w:rsidRPr="00A06AB7" w:rsidRDefault="00EC3D37" w:rsidP="00CC02B0">
            <w:pPr>
              <w:pStyle w:val="NoSpacing"/>
              <w:jc w:val="center"/>
              <w:rPr>
                <w:rFonts w:ascii="Segoe UI" w:hAnsi="Segoe UI" w:cs="Segoe UI"/>
                <w:b/>
                <w:sz w:val="20"/>
                <w:szCs w:val="20"/>
              </w:rPr>
            </w:pPr>
          </w:p>
          <w:p w14:paraId="48807621" w14:textId="77777777" w:rsidR="00EC3D37" w:rsidRPr="00A06AB7" w:rsidRDefault="00EC3D37" w:rsidP="00CC02B0">
            <w:pPr>
              <w:pStyle w:val="NoSpacing"/>
              <w:jc w:val="center"/>
              <w:rPr>
                <w:rFonts w:ascii="Segoe UI" w:hAnsi="Segoe UI" w:cs="Segoe UI"/>
                <w:b/>
                <w:sz w:val="20"/>
                <w:szCs w:val="20"/>
              </w:rPr>
            </w:pPr>
          </w:p>
          <w:p w14:paraId="0340AB7B" w14:textId="77777777" w:rsidR="00EC3D37" w:rsidRPr="00A06AB7" w:rsidRDefault="00EC3D37" w:rsidP="00CC02B0">
            <w:pPr>
              <w:pStyle w:val="NoSpacing"/>
              <w:jc w:val="center"/>
              <w:rPr>
                <w:rFonts w:ascii="Segoe UI" w:hAnsi="Segoe UI" w:cs="Segoe UI"/>
                <w:b/>
                <w:sz w:val="20"/>
                <w:szCs w:val="20"/>
              </w:rPr>
            </w:pPr>
          </w:p>
          <w:p w14:paraId="62FF38D7" w14:textId="77777777" w:rsidR="00EC3D37" w:rsidRPr="00A06AB7" w:rsidRDefault="00EC3D37" w:rsidP="00CC02B0">
            <w:pPr>
              <w:pStyle w:val="NoSpacing"/>
              <w:jc w:val="center"/>
              <w:rPr>
                <w:rFonts w:ascii="Segoe UI" w:hAnsi="Segoe UI" w:cs="Segoe UI"/>
                <w:b/>
                <w:sz w:val="20"/>
                <w:szCs w:val="20"/>
              </w:rPr>
            </w:pPr>
          </w:p>
          <w:p w14:paraId="743481EC" w14:textId="77777777" w:rsidR="00EC3D37" w:rsidRPr="00A06AB7" w:rsidRDefault="00EC3D37" w:rsidP="00CC02B0">
            <w:pPr>
              <w:pStyle w:val="NoSpacing"/>
              <w:jc w:val="center"/>
              <w:rPr>
                <w:rFonts w:ascii="Segoe UI" w:hAnsi="Segoe UI" w:cs="Segoe UI"/>
                <w:b/>
                <w:sz w:val="20"/>
                <w:szCs w:val="20"/>
              </w:rPr>
            </w:pPr>
          </w:p>
          <w:p w14:paraId="1D692835" w14:textId="77777777" w:rsidR="00EC3D37" w:rsidRPr="00A06AB7" w:rsidRDefault="00EC3D37" w:rsidP="00CC02B0">
            <w:pPr>
              <w:pStyle w:val="NoSpacing"/>
              <w:jc w:val="center"/>
              <w:rPr>
                <w:rFonts w:ascii="Segoe UI" w:hAnsi="Segoe UI" w:cs="Segoe UI"/>
                <w:b/>
                <w:sz w:val="20"/>
                <w:szCs w:val="20"/>
              </w:rPr>
            </w:pPr>
          </w:p>
          <w:p w14:paraId="66383B44" w14:textId="77777777" w:rsidR="00EC3D37" w:rsidRPr="00A06AB7" w:rsidRDefault="00EC3D37" w:rsidP="00CC02B0">
            <w:pPr>
              <w:pStyle w:val="NoSpacing"/>
              <w:jc w:val="center"/>
              <w:rPr>
                <w:rFonts w:ascii="Segoe UI" w:hAnsi="Segoe UI" w:cs="Segoe UI"/>
                <w:b/>
                <w:sz w:val="20"/>
                <w:szCs w:val="20"/>
              </w:rPr>
            </w:pPr>
          </w:p>
          <w:p w14:paraId="16467A85" w14:textId="77777777" w:rsidR="00EC3D37" w:rsidRPr="00A06AB7" w:rsidRDefault="00EC3D37" w:rsidP="00CC02B0">
            <w:pPr>
              <w:pStyle w:val="NoSpacing"/>
              <w:jc w:val="center"/>
              <w:rPr>
                <w:rFonts w:ascii="Segoe UI" w:hAnsi="Segoe UI" w:cs="Segoe UI"/>
                <w:b/>
                <w:sz w:val="20"/>
                <w:szCs w:val="20"/>
              </w:rPr>
            </w:pPr>
          </w:p>
          <w:p w14:paraId="28D6F97D" w14:textId="77777777" w:rsidR="00EC3D37" w:rsidRPr="00A06AB7" w:rsidRDefault="00EC3D37" w:rsidP="00CC02B0">
            <w:pPr>
              <w:pStyle w:val="NoSpacing"/>
              <w:jc w:val="center"/>
              <w:rPr>
                <w:rFonts w:ascii="Segoe UI" w:hAnsi="Segoe UI" w:cs="Segoe UI"/>
                <w:b/>
                <w:sz w:val="20"/>
                <w:szCs w:val="20"/>
              </w:rPr>
            </w:pPr>
          </w:p>
          <w:p w14:paraId="5A2DFA97" w14:textId="77777777" w:rsidR="00EC3D37" w:rsidRPr="00A06AB7" w:rsidRDefault="00EC3D37" w:rsidP="00CC02B0">
            <w:pPr>
              <w:pStyle w:val="NoSpacing"/>
              <w:jc w:val="center"/>
              <w:rPr>
                <w:rFonts w:ascii="Segoe UI" w:hAnsi="Segoe UI" w:cs="Segoe UI"/>
                <w:b/>
                <w:sz w:val="20"/>
                <w:szCs w:val="20"/>
              </w:rPr>
            </w:pPr>
          </w:p>
          <w:p w14:paraId="30F345F4" w14:textId="77777777" w:rsidR="00EC3D37" w:rsidRPr="00A06AB7" w:rsidRDefault="00EC3D37" w:rsidP="00CC02B0">
            <w:pPr>
              <w:pStyle w:val="NoSpacing"/>
              <w:jc w:val="center"/>
              <w:rPr>
                <w:rFonts w:ascii="Segoe UI" w:hAnsi="Segoe UI" w:cs="Segoe UI"/>
                <w:b/>
                <w:sz w:val="20"/>
                <w:szCs w:val="20"/>
              </w:rPr>
            </w:pPr>
          </w:p>
          <w:p w14:paraId="7FCF65F9" w14:textId="77777777" w:rsidR="00CB73ED" w:rsidRPr="00A06AB7" w:rsidRDefault="00CB73ED" w:rsidP="00CC02B0">
            <w:pPr>
              <w:pStyle w:val="NoSpacing"/>
              <w:jc w:val="center"/>
              <w:rPr>
                <w:rFonts w:ascii="Segoe UI" w:hAnsi="Segoe UI" w:cs="Segoe UI"/>
                <w:b/>
                <w:sz w:val="20"/>
                <w:szCs w:val="20"/>
              </w:rPr>
            </w:pPr>
          </w:p>
          <w:p w14:paraId="5287F479" w14:textId="77777777" w:rsidR="00BC0A4E" w:rsidRPr="00A06AB7" w:rsidRDefault="00BC0A4E" w:rsidP="00CC02B0">
            <w:pPr>
              <w:pStyle w:val="NoSpacing"/>
              <w:jc w:val="center"/>
              <w:rPr>
                <w:rFonts w:ascii="Segoe UI" w:hAnsi="Segoe UI" w:cs="Segoe UI"/>
                <w:b/>
                <w:sz w:val="20"/>
                <w:szCs w:val="20"/>
              </w:rPr>
            </w:pPr>
          </w:p>
          <w:p w14:paraId="44BA98E7" w14:textId="77777777" w:rsidR="00BC0A4E" w:rsidRPr="00A06AB7" w:rsidRDefault="00BC0A4E" w:rsidP="00CC02B0">
            <w:pPr>
              <w:pStyle w:val="NoSpacing"/>
              <w:jc w:val="center"/>
              <w:rPr>
                <w:rFonts w:ascii="Segoe UI" w:hAnsi="Segoe UI" w:cs="Segoe UI"/>
                <w:b/>
                <w:sz w:val="20"/>
                <w:szCs w:val="20"/>
              </w:rPr>
            </w:pPr>
          </w:p>
          <w:p w14:paraId="4588B2AE" w14:textId="77777777" w:rsidR="00BC0A4E" w:rsidRPr="00A06AB7" w:rsidRDefault="00BC0A4E" w:rsidP="00CC02B0">
            <w:pPr>
              <w:pStyle w:val="NoSpacing"/>
              <w:jc w:val="center"/>
              <w:rPr>
                <w:rFonts w:ascii="Segoe UI" w:hAnsi="Segoe UI" w:cs="Segoe UI"/>
                <w:b/>
                <w:sz w:val="20"/>
                <w:szCs w:val="20"/>
              </w:rPr>
            </w:pPr>
          </w:p>
          <w:p w14:paraId="283B921B" w14:textId="77777777" w:rsidR="00BC0A4E" w:rsidRPr="00A06AB7" w:rsidRDefault="00BC0A4E" w:rsidP="00CC02B0">
            <w:pPr>
              <w:pStyle w:val="NoSpacing"/>
              <w:jc w:val="center"/>
              <w:rPr>
                <w:rFonts w:ascii="Segoe UI" w:hAnsi="Segoe UI" w:cs="Segoe UI"/>
                <w:b/>
                <w:sz w:val="20"/>
                <w:szCs w:val="20"/>
              </w:rPr>
            </w:pPr>
          </w:p>
          <w:p w14:paraId="1060E7EF" w14:textId="77777777" w:rsidR="00BC0A4E" w:rsidRPr="00A06AB7" w:rsidRDefault="00BC0A4E" w:rsidP="00CC02B0">
            <w:pPr>
              <w:pStyle w:val="NoSpacing"/>
              <w:jc w:val="center"/>
              <w:rPr>
                <w:rFonts w:ascii="Segoe UI" w:hAnsi="Segoe UI" w:cs="Segoe UI"/>
                <w:b/>
                <w:sz w:val="20"/>
                <w:szCs w:val="20"/>
              </w:rPr>
            </w:pPr>
          </w:p>
          <w:p w14:paraId="70AE724B" w14:textId="77777777" w:rsidR="00BC0A4E" w:rsidRPr="00A06AB7" w:rsidRDefault="00BC0A4E" w:rsidP="00CC02B0">
            <w:pPr>
              <w:pStyle w:val="NoSpacing"/>
              <w:jc w:val="center"/>
              <w:rPr>
                <w:rFonts w:ascii="Segoe UI" w:hAnsi="Segoe UI" w:cs="Segoe UI"/>
                <w:b/>
                <w:sz w:val="20"/>
                <w:szCs w:val="20"/>
              </w:rPr>
            </w:pPr>
          </w:p>
          <w:p w14:paraId="6F63A978" w14:textId="77777777" w:rsidR="00BC0A4E" w:rsidRPr="00A06AB7" w:rsidRDefault="00BC0A4E" w:rsidP="00CC02B0">
            <w:pPr>
              <w:pStyle w:val="NoSpacing"/>
              <w:jc w:val="center"/>
              <w:rPr>
                <w:rFonts w:ascii="Segoe UI" w:hAnsi="Segoe UI" w:cs="Segoe UI"/>
                <w:b/>
                <w:sz w:val="20"/>
                <w:szCs w:val="20"/>
              </w:rPr>
            </w:pPr>
          </w:p>
          <w:p w14:paraId="5D69551B" w14:textId="77777777" w:rsidR="00BC0A4E" w:rsidRPr="00A06AB7" w:rsidRDefault="00BC0A4E" w:rsidP="00CC02B0">
            <w:pPr>
              <w:pStyle w:val="NoSpacing"/>
              <w:jc w:val="center"/>
              <w:rPr>
                <w:rFonts w:ascii="Segoe UI" w:hAnsi="Segoe UI" w:cs="Segoe UI"/>
                <w:b/>
                <w:sz w:val="20"/>
                <w:szCs w:val="20"/>
              </w:rPr>
            </w:pPr>
          </w:p>
          <w:p w14:paraId="2CF2D808" w14:textId="77777777" w:rsidR="00BC0A4E" w:rsidRPr="00A06AB7" w:rsidRDefault="00BC0A4E" w:rsidP="00CC02B0">
            <w:pPr>
              <w:pStyle w:val="NoSpacing"/>
              <w:jc w:val="center"/>
              <w:rPr>
                <w:rFonts w:ascii="Segoe UI" w:hAnsi="Segoe UI" w:cs="Segoe UI"/>
                <w:b/>
                <w:sz w:val="20"/>
                <w:szCs w:val="20"/>
              </w:rPr>
            </w:pPr>
          </w:p>
          <w:p w14:paraId="7B5681F8" w14:textId="77777777" w:rsidR="00BC0A4E" w:rsidRPr="00A06AB7" w:rsidRDefault="00BC0A4E" w:rsidP="00CC02B0">
            <w:pPr>
              <w:pStyle w:val="NoSpacing"/>
              <w:jc w:val="center"/>
              <w:rPr>
                <w:rFonts w:ascii="Segoe UI" w:hAnsi="Segoe UI" w:cs="Segoe UI"/>
                <w:b/>
                <w:sz w:val="20"/>
                <w:szCs w:val="20"/>
              </w:rPr>
            </w:pPr>
          </w:p>
          <w:p w14:paraId="40C509D8" w14:textId="77777777" w:rsidR="0001244C" w:rsidRDefault="0001244C" w:rsidP="00CC02B0">
            <w:pPr>
              <w:pStyle w:val="NoSpacing"/>
              <w:jc w:val="center"/>
              <w:rPr>
                <w:rFonts w:ascii="Segoe UI" w:hAnsi="Segoe UI" w:cs="Segoe UI"/>
                <w:b/>
                <w:sz w:val="20"/>
                <w:szCs w:val="20"/>
              </w:rPr>
            </w:pPr>
          </w:p>
          <w:p w14:paraId="62177BF5" w14:textId="77777777" w:rsidR="001E13AF" w:rsidRDefault="001E13AF" w:rsidP="00CC02B0">
            <w:pPr>
              <w:pStyle w:val="NoSpacing"/>
              <w:jc w:val="center"/>
              <w:rPr>
                <w:rFonts w:ascii="Segoe UI" w:hAnsi="Segoe UI" w:cs="Segoe UI"/>
                <w:b/>
                <w:sz w:val="20"/>
                <w:szCs w:val="20"/>
              </w:rPr>
            </w:pPr>
          </w:p>
          <w:p w14:paraId="39FB53B3"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9C6D0DE"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Procedures</w:t>
            </w:r>
          </w:p>
          <w:p w14:paraId="5B47C27E" w14:textId="77777777" w:rsidR="00EC3D37" w:rsidRPr="00A06AB7" w:rsidRDefault="00EC3D37"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6AFD40B3" w14:textId="77777777" w:rsidR="00EC3D37" w:rsidRPr="00A06AB7" w:rsidRDefault="00EC3D37" w:rsidP="00CC02B0">
            <w:pPr>
              <w:pStyle w:val="NoSpacing"/>
              <w:jc w:val="center"/>
              <w:rPr>
                <w:rFonts w:ascii="Segoe UI" w:hAnsi="Segoe UI" w:cs="Segoe UI"/>
                <w:b/>
                <w:sz w:val="20"/>
                <w:szCs w:val="20"/>
              </w:rPr>
            </w:pPr>
          </w:p>
          <w:p w14:paraId="10A80692" w14:textId="77777777" w:rsidR="00EC3D37" w:rsidRPr="00A06AB7" w:rsidRDefault="00EC3D37" w:rsidP="00CC02B0">
            <w:pPr>
              <w:pStyle w:val="NoSpacing"/>
              <w:jc w:val="center"/>
              <w:rPr>
                <w:rFonts w:ascii="Segoe UI" w:hAnsi="Segoe UI" w:cs="Segoe UI"/>
                <w:b/>
                <w:sz w:val="20"/>
                <w:szCs w:val="20"/>
              </w:rPr>
            </w:pPr>
          </w:p>
          <w:p w14:paraId="1910C61D" w14:textId="77777777" w:rsidR="00EC3D37" w:rsidRPr="00A06AB7" w:rsidRDefault="00EC3D37" w:rsidP="00CC02B0">
            <w:pPr>
              <w:pStyle w:val="NoSpacing"/>
              <w:jc w:val="center"/>
              <w:rPr>
                <w:rFonts w:ascii="Segoe UI" w:hAnsi="Segoe UI" w:cs="Segoe UI"/>
                <w:b/>
                <w:sz w:val="20"/>
                <w:szCs w:val="20"/>
              </w:rPr>
            </w:pPr>
          </w:p>
          <w:p w14:paraId="338D0D6B" w14:textId="77777777" w:rsidR="00EC3D37" w:rsidRPr="00A06AB7" w:rsidRDefault="00EC3D37" w:rsidP="00CC02B0">
            <w:pPr>
              <w:pStyle w:val="NoSpacing"/>
              <w:jc w:val="center"/>
              <w:rPr>
                <w:rFonts w:ascii="Segoe UI" w:hAnsi="Segoe UI" w:cs="Segoe UI"/>
                <w:b/>
                <w:sz w:val="20"/>
                <w:szCs w:val="20"/>
              </w:rPr>
            </w:pPr>
          </w:p>
          <w:p w14:paraId="45489544" w14:textId="77777777" w:rsidR="00EC3D37" w:rsidRPr="00A06AB7" w:rsidRDefault="00EC3D37" w:rsidP="00CC02B0">
            <w:pPr>
              <w:pStyle w:val="NoSpacing"/>
              <w:jc w:val="center"/>
              <w:rPr>
                <w:rFonts w:ascii="Segoe UI" w:hAnsi="Segoe UI" w:cs="Segoe UI"/>
                <w:b/>
                <w:sz w:val="20"/>
                <w:szCs w:val="20"/>
              </w:rPr>
            </w:pPr>
          </w:p>
          <w:p w14:paraId="0C9331EA" w14:textId="77777777" w:rsidR="00EC3D37" w:rsidRPr="00A06AB7" w:rsidRDefault="00EC3D37" w:rsidP="00CC02B0">
            <w:pPr>
              <w:pStyle w:val="NoSpacing"/>
              <w:jc w:val="center"/>
              <w:rPr>
                <w:rFonts w:ascii="Segoe UI" w:hAnsi="Segoe UI" w:cs="Segoe UI"/>
                <w:b/>
                <w:sz w:val="20"/>
                <w:szCs w:val="20"/>
              </w:rPr>
            </w:pPr>
          </w:p>
          <w:p w14:paraId="05EE9A2E" w14:textId="77777777" w:rsidR="00EC3D37" w:rsidRPr="00A06AB7" w:rsidRDefault="00EC3D37" w:rsidP="00CC02B0">
            <w:pPr>
              <w:pStyle w:val="NoSpacing"/>
              <w:jc w:val="center"/>
              <w:rPr>
                <w:rFonts w:ascii="Segoe UI" w:hAnsi="Segoe UI" w:cs="Segoe UI"/>
                <w:b/>
                <w:sz w:val="20"/>
                <w:szCs w:val="20"/>
              </w:rPr>
            </w:pPr>
          </w:p>
          <w:p w14:paraId="2D9D84B8" w14:textId="77777777" w:rsidR="00EC3D37" w:rsidRPr="00A06AB7" w:rsidRDefault="00EC3D37" w:rsidP="00CC02B0">
            <w:pPr>
              <w:pStyle w:val="NoSpacing"/>
              <w:jc w:val="center"/>
              <w:rPr>
                <w:rFonts w:ascii="Segoe UI" w:hAnsi="Segoe UI" w:cs="Segoe UI"/>
                <w:b/>
                <w:sz w:val="20"/>
                <w:szCs w:val="20"/>
              </w:rPr>
            </w:pPr>
          </w:p>
          <w:p w14:paraId="0EF94E8E" w14:textId="77777777" w:rsidR="00EC3D37" w:rsidRPr="00A06AB7" w:rsidRDefault="00EC3D37" w:rsidP="00CC02B0">
            <w:pPr>
              <w:pStyle w:val="NoSpacing"/>
              <w:jc w:val="center"/>
              <w:rPr>
                <w:rFonts w:ascii="Segoe UI" w:hAnsi="Segoe UI" w:cs="Segoe UI"/>
                <w:b/>
                <w:sz w:val="20"/>
                <w:szCs w:val="20"/>
              </w:rPr>
            </w:pPr>
          </w:p>
          <w:p w14:paraId="0D474A8C" w14:textId="77777777" w:rsidR="00EC3D37" w:rsidRPr="00A06AB7" w:rsidRDefault="00EC3D37" w:rsidP="00CC02B0">
            <w:pPr>
              <w:pStyle w:val="NoSpacing"/>
              <w:jc w:val="center"/>
              <w:rPr>
                <w:rFonts w:ascii="Segoe UI" w:hAnsi="Segoe UI" w:cs="Segoe UI"/>
                <w:b/>
                <w:sz w:val="20"/>
                <w:szCs w:val="20"/>
              </w:rPr>
            </w:pPr>
          </w:p>
          <w:p w14:paraId="03038FBD" w14:textId="77777777" w:rsidR="00EC3D37" w:rsidRPr="00A06AB7" w:rsidRDefault="00EC3D37" w:rsidP="00CC02B0">
            <w:pPr>
              <w:pStyle w:val="NoSpacing"/>
              <w:jc w:val="center"/>
              <w:rPr>
                <w:rFonts w:ascii="Segoe UI" w:hAnsi="Segoe UI" w:cs="Segoe UI"/>
                <w:b/>
                <w:sz w:val="20"/>
                <w:szCs w:val="20"/>
              </w:rPr>
            </w:pPr>
          </w:p>
          <w:p w14:paraId="3AAE05F3" w14:textId="77777777" w:rsidR="00EC3D37" w:rsidRPr="00A06AB7" w:rsidRDefault="00EC3D37" w:rsidP="00CC02B0">
            <w:pPr>
              <w:pStyle w:val="NoSpacing"/>
              <w:jc w:val="center"/>
              <w:rPr>
                <w:rFonts w:ascii="Segoe UI" w:hAnsi="Segoe UI" w:cs="Segoe UI"/>
                <w:b/>
                <w:sz w:val="20"/>
                <w:szCs w:val="20"/>
              </w:rPr>
            </w:pPr>
          </w:p>
          <w:p w14:paraId="41270F46" w14:textId="77777777" w:rsidR="00EC3D37" w:rsidRPr="00A06AB7" w:rsidRDefault="00EC3D37" w:rsidP="00CC02B0">
            <w:pPr>
              <w:pStyle w:val="NoSpacing"/>
              <w:jc w:val="center"/>
              <w:rPr>
                <w:rFonts w:ascii="Segoe UI" w:hAnsi="Segoe UI" w:cs="Segoe UI"/>
                <w:b/>
                <w:sz w:val="20"/>
                <w:szCs w:val="20"/>
              </w:rPr>
            </w:pPr>
          </w:p>
          <w:p w14:paraId="1281D2AA" w14:textId="77777777" w:rsidR="00EC3D37" w:rsidRPr="00A06AB7" w:rsidRDefault="00EC3D37" w:rsidP="00CC02B0">
            <w:pPr>
              <w:pStyle w:val="NoSpacing"/>
              <w:jc w:val="center"/>
              <w:rPr>
                <w:rFonts w:ascii="Segoe UI" w:hAnsi="Segoe UI" w:cs="Segoe UI"/>
                <w:b/>
                <w:sz w:val="20"/>
                <w:szCs w:val="20"/>
              </w:rPr>
            </w:pPr>
          </w:p>
          <w:p w14:paraId="197B7C42" w14:textId="77777777" w:rsidR="00EC3D37" w:rsidRPr="00A06AB7" w:rsidRDefault="00EC3D37" w:rsidP="00CC02B0">
            <w:pPr>
              <w:pStyle w:val="NoSpacing"/>
              <w:jc w:val="center"/>
              <w:rPr>
                <w:rFonts w:ascii="Segoe UI" w:hAnsi="Segoe UI" w:cs="Segoe UI"/>
                <w:b/>
                <w:sz w:val="20"/>
                <w:szCs w:val="20"/>
              </w:rPr>
            </w:pPr>
          </w:p>
          <w:p w14:paraId="315AA1CE" w14:textId="77777777" w:rsidR="00EC3D37" w:rsidRPr="00A06AB7" w:rsidRDefault="00EC3D37" w:rsidP="00CC02B0">
            <w:pPr>
              <w:pStyle w:val="NoSpacing"/>
              <w:jc w:val="center"/>
              <w:rPr>
                <w:rFonts w:ascii="Segoe UI" w:hAnsi="Segoe UI" w:cs="Segoe UI"/>
                <w:b/>
                <w:sz w:val="20"/>
                <w:szCs w:val="20"/>
              </w:rPr>
            </w:pPr>
          </w:p>
          <w:p w14:paraId="7CFE2DA7" w14:textId="77777777" w:rsidR="00EC3D37" w:rsidRPr="00A06AB7" w:rsidRDefault="00EC3D37" w:rsidP="00CC02B0">
            <w:pPr>
              <w:pStyle w:val="NoSpacing"/>
              <w:jc w:val="center"/>
              <w:rPr>
                <w:rFonts w:ascii="Segoe UI" w:hAnsi="Segoe UI" w:cs="Segoe UI"/>
                <w:b/>
                <w:sz w:val="20"/>
                <w:szCs w:val="20"/>
              </w:rPr>
            </w:pPr>
          </w:p>
          <w:p w14:paraId="3E2A6D5C" w14:textId="77777777" w:rsidR="00EC3D37" w:rsidRPr="00A06AB7" w:rsidRDefault="00EC3D37" w:rsidP="00CC02B0">
            <w:pPr>
              <w:pStyle w:val="NoSpacing"/>
              <w:jc w:val="center"/>
              <w:rPr>
                <w:rFonts w:ascii="Segoe UI" w:hAnsi="Segoe UI" w:cs="Segoe UI"/>
                <w:b/>
                <w:sz w:val="20"/>
                <w:szCs w:val="20"/>
              </w:rPr>
            </w:pPr>
          </w:p>
          <w:p w14:paraId="7CB2287A" w14:textId="77777777" w:rsidR="00000E04" w:rsidRPr="00A06AB7" w:rsidRDefault="00000E04" w:rsidP="00CC02B0">
            <w:pPr>
              <w:pStyle w:val="NoSpacing"/>
              <w:jc w:val="center"/>
              <w:rPr>
                <w:rFonts w:ascii="Segoe UI" w:hAnsi="Segoe UI" w:cs="Segoe UI"/>
                <w:b/>
                <w:sz w:val="20"/>
                <w:szCs w:val="20"/>
              </w:rPr>
            </w:pPr>
          </w:p>
          <w:p w14:paraId="59C7CA27" w14:textId="77777777" w:rsidR="00BC0A4E" w:rsidRPr="00A06AB7" w:rsidRDefault="00BC0A4E" w:rsidP="00CC02B0">
            <w:pPr>
              <w:pStyle w:val="NoSpacing"/>
              <w:jc w:val="center"/>
              <w:rPr>
                <w:rFonts w:ascii="Segoe UI" w:hAnsi="Segoe UI" w:cs="Segoe UI"/>
                <w:b/>
                <w:sz w:val="20"/>
                <w:szCs w:val="20"/>
              </w:rPr>
            </w:pPr>
          </w:p>
          <w:p w14:paraId="60A3217E" w14:textId="77777777" w:rsidR="00BC0A4E" w:rsidRPr="00A06AB7" w:rsidRDefault="00BC0A4E" w:rsidP="00CC02B0">
            <w:pPr>
              <w:pStyle w:val="NoSpacing"/>
              <w:jc w:val="center"/>
              <w:rPr>
                <w:rFonts w:ascii="Segoe UI" w:hAnsi="Segoe UI" w:cs="Segoe UI"/>
                <w:b/>
                <w:sz w:val="20"/>
                <w:szCs w:val="20"/>
              </w:rPr>
            </w:pPr>
          </w:p>
          <w:p w14:paraId="6D48CB1E" w14:textId="77777777" w:rsidR="00BC0A4E" w:rsidRPr="00A06AB7" w:rsidRDefault="00BC0A4E" w:rsidP="00CC02B0">
            <w:pPr>
              <w:pStyle w:val="NoSpacing"/>
              <w:jc w:val="center"/>
              <w:rPr>
                <w:rFonts w:ascii="Segoe UI" w:hAnsi="Segoe UI" w:cs="Segoe UI"/>
                <w:b/>
                <w:sz w:val="20"/>
                <w:szCs w:val="20"/>
              </w:rPr>
            </w:pPr>
          </w:p>
          <w:p w14:paraId="1CA530C4" w14:textId="77777777" w:rsidR="00EB0E04" w:rsidRDefault="00EB0E04" w:rsidP="00CC02B0">
            <w:pPr>
              <w:pStyle w:val="NoSpacing"/>
              <w:jc w:val="center"/>
              <w:rPr>
                <w:rFonts w:ascii="Segoe UI" w:hAnsi="Segoe UI" w:cs="Segoe UI"/>
                <w:b/>
                <w:sz w:val="20"/>
                <w:szCs w:val="20"/>
              </w:rPr>
            </w:pPr>
          </w:p>
          <w:p w14:paraId="084C9437" w14:textId="77777777" w:rsidR="00EB0E04" w:rsidRDefault="00EB0E04" w:rsidP="00CC02B0">
            <w:pPr>
              <w:pStyle w:val="NoSpacing"/>
              <w:jc w:val="center"/>
              <w:rPr>
                <w:rFonts w:ascii="Segoe UI" w:hAnsi="Segoe UI" w:cs="Segoe UI"/>
                <w:b/>
                <w:sz w:val="20"/>
                <w:szCs w:val="20"/>
              </w:rPr>
            </w:pPr>
          </w:p>
          <w:p w14:paraId="7CDEC09E" w14:textId="77777777" w:rsidR="00EB0E04" w:rsidRDefault="00EB0E04" w:rsidP="00CC02B0">
            <w:pPr>
              <w:pStyle w:val="NoSpacing"/>
              <w:jc w:val="center"/>
              <w:rPr>
                <w:rFonts w:ascii="Segoe UI" w:hAnsi="Segoe UI" w:cs="Segoe UI"/>
                <w:b/>
                <w:sz w:val="20"/>
                <w:szCs w:val="20"/>
              </w:rPr>
            </w:pPr>
          </w:p>
          <w:p w14:paraId="089067E9" w14:textId="77777777" w:rsidR="00EB0E04" w:rsidRDefault="00EB0E04" w:rsidP="00CC02B0">
            <w:pPr>
              <w:pStyle w:val="NoSpacing"/>
              <w:jc w:val="center"/>
              <w:rPr>
                <w:rFonts w:ascii="Segoe UI" w:hAnsi="Segoe UI" w:cs="Segoe UI"/>
                <w:b/>
                <w:sz w:val="20"/>
                <w:szCs w:val="20"/>
              </w:rPr>
            </w:pPr>
          </w:p>
          <w:p w14:paraId="26EF0886" w14:textId="77777777" w:rsidR="00EB0E04" w:rsidRDefault="00EB0E04" w:rsidP="00CC02B0">
            <w:pPr>
              <w:pStyle w:val="NoSpacing"/>
              <w:jc w:val="center"/>
              <w:rPr>
                <w:rFonts w:ascii="Segoe UI" w:hAnsi="Segoe UI" w:cs="Segoe UI"/>
                <w:b/>
                <w:sz w:val="20"/>
                <w:szCs w:val="20"/>
              </w:rPr>
            </w:pPr>
          </w:p>
          <w:p w14:paraId="3B26BCF8" w14:textId="77777777" w:rsidR="004F4AA5" w:rsidRDefault="004F4AA5" w:rsidP="00CC02B0">
            <w:pPr>
              <w:pStyle w:val="NoSpacing"/>
              <w:jc w:val="center"/>
              <w:rPr>
                <w:rFonts w:ascii="Segoe UI" w:hAnsi="Segoe UI" w:cs="Segoe UI"/>
                <w:b/>
                <w:sz w:val="20"/>
                <w:szCs w:val="20"/>
              </w:rPr>
            </w:pPr>
          </w:p>
          <w:p w14:paraId="582C4A16" w14:textId="77777777" w:rsidR="004F4AA5" w:rsidRDefault="004F4AA5" w:rsidP="00CC02B0">
            <w:pPr>
              <w:pStyle w:val="NoSpacing"/>
              <w:jc w:val="center"/>
              <w:rPr>
                <w:rFonts w:ascii="Segoe UI" w:hAnsi="Segoe UI" w:cs="Segoe UI"/>
                <w:b/>
                <w:sz w:val="20"/>
                <w:szCs w:val="20"/>
              </w:rPr>
            </w:pPr>
          </w:p>
          <w:p w14:paraId="36231F96" w14:textId="77777777" w:rsidR="004F4AA5" w:rsidRDefault="004F4AA5" w:rsidP="00CC02B0">
            <w:pPr>
              <w:pStyle w:val="NoSpacing"/>
              <w:jc w:val="center"/>
              <w:rPr>
                <w:rFonts w:ascii="Segoe UI" w:hAnsi="Segoe UI" w:cs="Segoe UI"/>
                <w:b/>
                <w:sz w:val="20"/>
                <w:szCs w:val="20"/>
              </w:rPr>
            </w:pPr>
          </w:p>
          <w:p w14:paraId="7C7F7F0D" w14:textId="77777777" w:rsidR="004F4AA5" w:rsidRDefault="004F4AA5" w:rsidP="00CC02B0">
            <w:pPr>
              <w:pStyle w:val="NoSpacing"/>
              <w:jc w:val="center"/>
              <w:rPr>
                <w:rFonts w:ascii="Segoe UI" w:hAnsi="Segoe UI" w:cs="Segoe UI"/>
                <w:b/>
                <w:sz w:val="20"/>
                <w:szCs w:val="20"/>
              </w:rPr>
            </w:pPr>
          </w:p>
          <w:p w14:paraId="423A1374" w14:textId="77777777" w:rsidR="00EB0AF2" w:rsidRPr="00A06AB7" w:rsidRDefault="00EB0AF2"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49091B30" w14:textId="77777777" w:rsidR="00EB0AF2" w:rsidRPr="00A06AB7" w:rsidRDefault="00EB0AF2" w:rsidP="00CC02B0">
            <w:pPr>
              <w:pStyle w:val="NoSpacing"/>
              <w:jc w:val="center"/>
              <w:rPr>
                <w:rFonts w:ascii="Segoe UI" w:hAnsi="Segoe UI" w:cs="Segoe UI"/>
                <w:b/>
                <w:sz w:val="20"/>
                <w:szCs w:val="20"/>
              </w:rPr>
            </w:pPr>
            <w:r w:rsidRPr="00A06AB7">
              <w:rPr>
                <w:rFonts w:ascii="Segoe UI" w:hAnsi="Segoe UI" w:cs="Segoe UI"/>
                <w:b/>
                <w:sz w:val="20"/>
                <w:szCs w:val="20"/>
              </w:rPr>
              <w:t>Procedures</w:t>
            </w:r>
          </w:p>
          <w:p w14:paraId="7D64D64D" w14:textId="77777777" w:rsidR="00EB0AF2" w:rsidRPr="00A06AB7" w:rsidRDefault="00EB0AF2"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207E4E52" w14:textId="77777777" w:rsidR="00EB0AF2" w:rsidRDefault="00EB0AF2" w:rsidP="00CC02B0">
            <w:pPr>
              <w:pStyle w:val="NoSpacing"/>
              <w:jc w:val="center"/>
              <w:rPr>
                <w:rFonts w:ascii="Segoe UI" w:hAnsi="Segoe UI" w:cs="Segoe UI"/>
                <w:b/>
                <w:sz w:val="20"/>
                <w:szCs w:val="20"/>
              </w:rPr>
            </w:pPr>
          </w:p>
          <w:p w14:paraId="288F6D7E" w14:textId="77777777" w:rsidR="0001244C" w:rsidRDefault="0001244C" w:rsidP="00CC02B0">
            <w:pPr>
              <w:pStyle w:val="NoSpacing"/>
              <w:jc w:val="center"/>
              <w:rPr>
                <w:rFonts w:ascii="Segoe UI" w:hAnsi="Segoe UI" w:cs="Segoe UI"/>
                <w:b/>
                <w:sz w:val="20"/>
                <w:szCs w:val="20"/>
              </w:rPr>
            </w:pPr>
          </w:p>
          <w:p w14:paraId="21683C1D" w14:textId="77777777" w:rsidR="0001244C" w:rsidRDefault="0001244C" w:rsidP="00CC02B0">
            <w:pPr>
              <w:pStyle w:val="NoSpacing"/>
              <w:jc w:val="center"/>
              <w:rPr>
                <w:rFonts w:ascii="Segoe UI" w:hAnsi="Segoe UI" w:cs="Segoe UI"/>
                <w:b/>
                <w:sz w:val="20"/>
                <w:szCs w:val="20"/>
              </w:rPr>
            </w:pPr>
          </w:p>
          <w:p w14:paraId="36D6E6FF" w14:textId="77777777" w:rsidR="0001244C" w:rsidRDefault="0001244C" w:rsidP="00CC02B0">
            <w:pPr>
              <w:pStyle w:val="NoSpacing"/>
              <w:jc w:val="center"/>
              <w:rPr>
                <w:rFonts w:ascii="Segoe UI" w:hAnsi="Segoe UI" w:cs="Segoe UI"/>
                <w:b/>
                <w:sz w:val="20"/>
                <w:szCs w:val="20"/>
              </w:rPr>
            </w:pPr>
          </w:p>
          <w:p w14:paraId="6D68A2E5" w14:textId="77777777" w:rsidR="0001244C" w:rsidRDefault="0001244C" w:rsidP="00CC02B0">
            <w:pPr>
              <w:pStyle w:val="NoSpacing"/>
              <w:jc w:val="center"/>
              <w:rPr>
                <w:rFonts w:ascii="Segoe UI" w:hAnsi="Segoe UI" w:cs="Segoe UI"/>
                <w:b/>
                <w:sz w:val="20"/>
                <w:szCs w:val="20"/>
              </w:rPr>
            </w:pPr>
          </w:p>
          <w:p w14:paraId="623E185C" w14:textId="77777777" w:rsidR="0001244C" w:rsidRDefault="0001244C" w:rsidP="00CC02B0">
            <w:pPr>
              <w:pStyle w:val="NoSpacing"/>
              <w:jc w:val="center"/>
              <w:rPr>
                <w:rFonts w:ascii="Segoe UI" w:hAnsi="Segoe UI" w:cs="Segoe UI"/>
                <w:b/>
                <w:sz w:val="20"/>
                <w:szCs w:val="20"/>
              </w:rPr>
            </w:pPr>
          </w:p>
          <w:p w14:paraId="0339744A" w14:textId="77777777" w:rsidR="001E13AF" w:rsidRDefault="001E13AF" w:rsidP="00CC02B0">
            <w:pPr>
              <w:pStyle w:val="NoSpacing"/>
              <w:jc w:val="center"/>
              <w:rPr>
                <w:rFonts w:ascii="Segoe UI" w:hAnsi="Segoe UI" w:cs="Segoe UI"/>
                <w:b/>
                <w:sz w:val="20"/>
                <w:szCs w:val="20"/>
              </w:rPr>
            </w:pPr>
          </w:p>
          <w:p w14:paraId="4E2EFFD1" w14:textId="77777777" w:rsidR="001E13AF" w:rsidRDefault="001E13AF" w:rsidP="00CC02B0">
            <w:pPr>
              <w:pStyle w:val="NoSpacing"/>
              <w:jc w:val="center"/>
              <w:rPr>
                <w:rFonts w:ascii="Segoe UI" w:hAnsi="Segoe UI" w:cs="Segoe UI"/>
                <w:b/>
                <w:sz w:val="20"/>
                <w:szCs w:val="20"/>
              </w:rPr>
            </w:pPr>
          </w:p>
          <w:p w14:paraId="7C18D2F6" w14:textId="77777777" w:rsidR="001E13AF" w:rsidRDefault="001E13AF" w:rsidP="00CC02B0">
            <w:pPr>
              <w:pStyle w:val="NoSpacing"/>
              <w:jc w:val="center"/>
              <w:rPr>
                <w:rFonts w:ascii="Segoe UI" w:hAnsi="Segoe UI" w:cs="Segoe UI"/>
                <w:b/>
                <w:sz w:val="20"/>
                <w:szCs w:val="20"/>
              </w:rPr>
            </w:pPr>
          </w:p>
          <w:p w14:paraId="5F6216A2" w14:textId="77777777" w:rsidR="0001244C" w:rsidRDefault="0001244C" w:rsidP="00CC02B0">
            <w:pPr>
              <w:pStyle w:val="NoSpacing"/>
              <w:jc w:val="center"/>
              <w:rPr>
                <w:rFonts w:ascii="Segoe UI" w:hAnsi="Segoe UI" w:cs="Segoe UI"/>
                <w:b/>
                <w:sz w:val="20"/>
                <w:szCs w:val="20"/>
              </w:rPr>
            </w:pPr>
          </w:p>
          <w:p w14:paraId="510B3B03" w14:textId="77777777" w:rsidR="0001244C" w:rsidRDefault="0001244C" w:rsidP="00CC02B0">
            <w:pPr>
              <w:pStyle w:val="NoSpacing"/>
              <w:jc w:val="center"/>
              <w:rPr>
                <w:rFonts w:ascii="Segoe UI" w:hAnsi="Segoe UI" w:cs="Segoe UI"/>
                <w:b/>
                <w:sz w:val="20"/>
                <w:szCs w:val="20"/>
              </w:rPr>
            </w:pPr>
          </w:p>
          <w:p w14:paraId="36E3CD17" w14:textId="77777777" w:rsidR="0001244C" w:rsidRDefault="0001244C" w:rsidP="00CC02B0">
            <w:pPr>
              <w:pStyle w:val="NoSpacing"/>
              <w:jc w:val="center"/>
              <w:rPr>
                <w:rFonts w:ascii="Segoe UI" w:hAnsi="Segoe UI" w:cs="Segoe UI"/>
                <w:b/>
                <w:sz w:val="20"/>
                <w:szCs w:val="20"/>
              </w:rPr>
            </w:pPr>
          </w:p>
          <w:p w14:paraId="5C3FAD84" w14:textId="77777777" w:rsidR="0001244C" w:rsidRDefault="0001244C" w:rsidP="00CC02B0">
            <w:pPr>
              <w:pStyle w:val="NoSpacing"/>
              <w:jc w:val="center"/>
              <w:rPr>
                <w:rFonts w:ascii="Segoe UI" w:hAnsi="Segoe UI" w:cs="Segoe UI"/>
                <w:b/>
                <w:sz w:val="20"/>
                <w:szCs w:val="20"/>
              </w:rPr>
            </w:pPr>
          </w:p>
          <w:p w14:paraId="11F089B5" w14:textId="77777777" w:rsidR="0001244C" w:rsidRDefault="0001244C" w:rsidP="00CC02B0">
            <w:pPr>
              <w:pStyle w:val="NoSpacing"/>
              <w:jc w:val="center"/>
              <w:rPr>
                <w:rFonts w:ascii="Segoe UI" w:hAnsi="Segoe UI" w:cs="Segoe UI"/>
                <w:b/>
                <w:sz w:val="20"/>
                <w:szCs w:val="20"/>
              </w:rPr>
            </w:pPr>
          </w:p>
          <w:p w14:paraId="53DF95AE" w14:textId="77777777" w:rsidR="0001244C" w:rsidRDefault="0001244C" w:rsidP="00CC02B0">
            <w:pPr>
              <w:pStyle w:val="NoSpacing"/>
              <w:jc w:val="center"/>
              <w:rPr>
                <w:rFonts w:ascii="Segoe UI" w:hAnsi="Segoe UI" w:cs="Segoe UI"/>
                <w:b/>
                <w:sz w:val="20"/>
                <w:szCs w:val="20"/>
              </w:rPr>
            </w:pPr>
          </w:p>
          <w:p w14:paraId="437E2581" w14:textId="77777777" w:rsidR="0001244C" w:rsidRDefault="0001244C" w:rsidP="00CC02B0">
            <w:pPr>
              <w:pStyle w:val="NoSpacing"/>
              <w:jc w:val="center"/>
              <w:rPr>
                <w:rFonts w:ascii="Segoe UI" w:hAnsi="Segoe UI" w:cs="Segoe UI"/>
                <w:b/>
                <w:sz w:val="20"/>
                <w:szCs w:val="20"/>
              </w:rPr>
            </w:pPr>
          </w:p>
          <w:p w14:paraId="597191EA" w14:textId="77777777" w:rsidR="0001244C" w:rsidRDefault="0001244C" w:rsidP="00CC02B0">
            <w:pPr>
              <w:pStyle w:val="NoSpacing"/>
              <w:jc w:val="center"/>
              <w:rPr>
                <w:rFonts w:ascii="Segoe UI" w:hAnsi="Segoe UI" w:cs="Segoe UI"/>
                <w:b/>
                <w:sz w:val="20"/>
                <w:szCs w:val="20"/>
              </w:rPr>
            </w:pPr>
          </w:p>
          <w:p w14:paraId="74F7A5DB" w14:textId="77777777" w:rsidR="0001244C" w:rsidRDefault="0001244C" w:rsidP="00CC02B0">
            <w:pPr>
              <w:pStyle w:val="NoSpacing"/>
              <w:jc w:val="center"/>
              <w:rPr>
                <w:rFonts w:ascii="Segoe UI" w:hAnsi="Segoe UI" w:cs="Segoe UI"/>
                <w:b/>
                <w:sz w:val="20"/>
                <w:szCs w:val="20"/>
              </w:rPr>
            </w:pPr>
          </w:p>
          <w:p w14:paraId="5BA2B952" w14:textId="77777777" w:rsidR="0001244C" w:rsidRDefault="0001244C" w:rsidP="00CC02B0">
            <w:pPr>
              <w:pStyle w:val="NoSpacing"/>
              <w:jc w:val="center"/>
              <w:rPr>
                <w:rFonts w:ascii="Segoe UI" w:hAnsi="Segoe UI" w:cs="Segoe UI"/>
                <w:b/>
                <w:sz w:val="20"/>
                <w:szCs w:val="20"/>
              </w:rPr>
            </w:pPr>
          </w:p>
          <w:p w14:paraId="0CAC54E3" w14:textId="77777777" w:rsidR="0001244C" w:rsidRDefault="0001244C" w:rsidP="00CC02B0">
            <w:pPr>
              <w:pStyle w:val="NoSpacing"/>
              <w:jc w:val="center"/>
              <w:rPr>
                <w:rFonts w:ascii="Segoe UI" w:hAnsi="Segoe UI" w:cs="Segoe UI"/>
                <w:b/>
                <w:sz w:val="20"/>
                <w:szCs w:val="20"/>
              </w:rPr>
            </w:pPr>
          </w:p>
          <w:p w14:paraId="4A4130A0" w14:textId="77777777" w:rsidR="0001244C" w:rsidRDefault="0001244C" w:rsidP="00CC02B0">
            <w:pPr>
              <w:pStyle w:val="NoSpacing"/>
              <w:jc w:val="center"/>
              <w:rPr>
                <w:rFonts w:ascii="Segoe UI" w:hAnsi="Segoe UI" w:cs="Segoe UI"/>
                <w:b/>
                <w:sz w:val="20"/>
                <w:szCs w:val="20"/>
              </w:rPr>
            </w:pPr>
          </w:p>
          <w:p w14:paraId="41F351C0" w14:textId="77777777" w:rsidR="0001244C" w:rsidRDefault="0001244C" w:rsidP="00CC02B0">
            <w:pPr>
              <w:pStyle w:val="NoSpacing"/>
              <w:jc w:val="center"/>
              <w:rPr>
                <w:rFonts w:ascii="Segoe UI" w:hAnsi="Segoe UI" w:cs="Segoe UI"/>
                <w:b/>
                <w:sz w:val="20"/>
                <w:szCs w:val="20"/>
              </w:rPr>
            </w:pPr>
          </w:p>
          <w:p w14:paraId="2E94149C" w14:textId="77777777" w:rsidR="0001244C" w:rsidRDefault="0001244C" w:rsidP="00CC02B0">
            <w:pPr>
              <w:pStyle w:val="NoSpacing"/>
              <w:jc w:val="center"/>
              <w:rPr>
                <w:rFonts w:ascii="Segoe UI" w:hAnsi="Segoe UI" w:cs="Segoe UI"/>
                <w:b/>
                <w:sz w:val="20"/>
                <w:szCs w:val="20"/>
              </w:rPr>
            </w:pPr>
          </w:p>
          <w:p w14:paraId="01E760B2" w14:textId="77777777" w:rsidR="0001244C" w:rsidRDefault="0001244C" w:rsidP="00CC02B0">
            <w:pPr>
              <w:pStyle w:val="NoSpacing"/>
              <w:jc w:val="center"/>
              <w:rPr>
                <w:rFonts w:ascii="Segoe UI" w:hAnsi="Segoe UI" w:cs="Segoe UI"/>
                <w:b/>
                <w:sz w:val="20"/>
                <w:szCs w:val="20"/>
              </w:rPr>
            </w:pPr>
          </w:p>
          <w:p w14:paraId="24752CBC" w14:textId="77777777" w:rsidR="008C7E69" w:rsidRDefault="008C7E69" w:rsidP="00CC02B0">
            <w:pPr>
              <w:pStyle w:val="NoSpacing"/>
              <w:jc w:val="center"/>
              <w:rPr>
                <w:rFonts w:ascii="Segoe UI" w:hAnsi="Segoe UI" w:cs="Segoe UI"/>
                <w:b/>
                <w:sz w:val="20"/>
                <w:szCs w:val="20"/>
              </w:rPr>
            </w:pPr>
          </w:p>
          <w:p w14:paraId="3E41F840" w14:textId="77777777" w:rsidR="008C7E69" w:rsidRDefault="008C7E69" w:rsidP="00CC02B0">
            <w:pPr>
              <w:pStyle w:val="NoSpacing"/>
              <w:jc w:val="center"/>
              <w:rPr>
                <w:rFonts w:ascii="Segoe UI" w:hAnsi="Segoe UI" w:cs="Segoe UI"/>
                <w:b/>
                <w:sz w:val="20"/>
                <w:szCs w:val="20"/>
              </w:rPr>
            </w:pPr>
          </w:p>
          <w:p w14:paraId="03DD7277" w14:textId="77777777" w:rsidR="001E13AF" w:rsidRDefault="001E13AF" w:rsidP="00CC02B0">
            <w:pPr>
              <w:pStyle w:val="NoSpacing"/>
              <w:jc w:val="center"/>
              <w:rPr>
                <w:rFonts w:ascii="Segoe UI" w:hAnsi="Segoe UI" w:cs="Segoe UI"/>
                <w:b/>
                <w:sz w:val="20"/>
                <w:szCs w:val="20"/>
              </w:rPr>
            </w:pPr>
          </w:p>
          <w:p w14:paraId="617CF015" w14:textId="77777777" w:rsidR="001E13AF" w:rsidRDefault="001E13AF" w:rsidP="00CC02B0">
            <w:pPr>
              <w:pStyle w:val="NoSpacing"/>
              <w:jc w:val="center"/>
              <w:rPr>
                <w:rFonts w:ascii="Segoe UI" w:hAnsi="Segoe UI" w:cs="Segoe UI"/>
                <w:b/>
                <w:sz w:val="20"/>
                <w:szCs w:val="20"/>
              </w:rPr>
            </w:pPr>
          </w:p>
          <w:p w14:paraId="11133FF5" w14:textId="77777777" w:rsidR="001E13AF" w:rsidRDefault="001E13AF" w:rsidP="00CC02B0">
            <w:pPr>
              <w:pStyle w:val="NoSpacing"/>
              <w:jc w:val="center"/>
              <w:rPr>
                <w:rFonts w:ascii="Segoe UI" w:hAnsi="Segoe UI" w:cs="Segoe UI"/>
                <w:b/>
                <w:sz w:val="20"/>
                <w:szCs w:val="20"/>
              </w:rPr>
            </w:pPr>
          </w:p>
          <w:p w14:paraId="2A8943D1" w14:textId="77777777" w:rsidR="001E13AF" w:rsidRPr="00A06AB7" w:rsidRDefault="001E13AF" w:rsidP="00CC02B0">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EFB6A09" w14:textId="77777777" w:rsidR="001E13AF" w:rsidRPr="00A06AB7" w:rsidRDefault="001E13AF" w:rsidP="00CC02B0">
            <w:pPr>
              <w:pStyle w:val="NoSpacing"/>
              <w:jc w:val="center"/>
              <w:rPr>
                <w:rFonts w:ascii="Segoe UI" w:hAnsi="Segoe UI" w:cs="Segoe UI"/>
                <w:b/>
                <w:sz w:val="20"/>
                <w:szCs w:val="20"/>
              </w:rPr>
            </w:pPr>
            <w:r w:rsidRPr="00A06AB7">
              <w:rPr>
                <w:rFonts w:ascii="Segoe UI" w:hAnsi="Segoe UI" w:cs="Segoe UI"/>
                <w:b/>
                <w:sz w:val="20"/>
                <w:szCs w:val="20"/>
              </w:rPr>
              <w:t>Procedures</w:t>
            </w:r>
          </w:p>
          <w:p w14:paraId="3E1FD58E" w14:textId="77777777" w:rsidR="001E13AF" w:rsidRPr="00A06AB7" w:rsidRDefault="001E13AF" w:rsidP="00CC02B0">
            <w:pPr>
              <w:pStyle w:val="NoSpacing"/>
              <w:jc w:val="center"/>
              <w:rPr>
                <w:rFonts w:ascii="Segoe UI" w:hAnsi="Segoe UI" w:cs="Segoe UI"/>
                <w:b/>
                <w:sz w:val="20"/>
                <w:szCs w:val="20"/>
              </w:rPr>
            </w:pPr>
            <w:r w:rsidRPr="00A06AB7">
              <w:rPr>
                <w:rFonts w:ascii="Segoe UI" w:hAnsi="Segoe UI" w:cs="Segoe UI"/>
                <w:b/>
                <w:sz w:val="20"/>
                <w:szCs w:val="20"/>
              </w:rPr>
              <w:t>(Cont’d)</w:t>
            </w:r>
          </w:p>
          <w:p w14:paraId="66506CD8" w14:textId="77777777" w:rsidR="001E13AF" w:rsidRDefault="001E13AF" w:rsidP="00CC02B0">
            <w:pPr>
              <w:pStyle w:val="NoSpacing"/>
              <w:jc w:val="center"/>
              <w:rPr>
                <w:rFonts w:ascii="Segoe UI" w:hAnsi="Segoe UI" w:cs="Segoe UI"/>
                <w:b/>
                <w:sz w:val="20"/>
                <w:szCs w:val="20"/>
              </w:rPr>
            </w:pPr>
          </w:p>
          <w:p w14:paraId="366C8684" w14:textId="77777777" w:rsidR="001E13AF" w:rsidRPr="00A06AB7" w:rsidRDefault="001E13AF" w:rsidP="00CC02B0">
            <w:pPr>
              <w:pStyle w:val="NoSpacing"/>
              <w:jc w:val="center"/>
              <w:rPr>
                <w:rFonts w:ascii="Segoe UI" w:hAnsi="Segoe UI" w:cs="Segoe UI"/>
                <w:b/>
                <w:sz w:val="20"/>
                <w:szCs w:val="20"/>
              </w:rPr>
            </w:pPr>
          </w:p>
        </w:tc>
        <w:tc>
          <w:tcPr>
            <w:tcW w:w="1440" w:type="dxa"/>
            <w:vMerge w:val="restart"/>
          </w:tcPr>
          <w:p w14:paraId="7C714CF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of  adverse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1A1B556" w14:textId="77777777" w:rsidR="00EC3D37" w:rsidRPr="00A06AB7" w:rsidRDefault="00EC3D37" w:rsidP="005C6BE1">
            <w:pPr>
              <w:pStyle w:val="NoSpacing"/>
              <w:jc w:val="center"/>
              <w:rPr>
                <w:rFonts w:ascii="Segoe UI" w:hAnsi="Segoe UI" w:cs="Segoe UI"/>
                <w:sz w:val="20"/>
                <w:szCs w:val="20"/>
              </w:rPr>
            </w:pPr>
          </w:p>
          <w:p w14:paraId="53B65A6A"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of  adverse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5B77ADD"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AF12868" w14:textId="77777777" w:rsidR="00902DC2" w:rsidRDefault="00902DC2" w:rsidP="005C6BE1">
            <w:pPr>
              <w:pStyle w:val="NoSpacing"/>
              <w:jc w:val="center"/>
              <w:rPr>
                <w:rFonts w:ascii="Segoe UI" w:hAnsi="Segoe UI" w:cs="Segoe UI"/>
                <w:sz w:val="20"/>
                <w:szCs w:val="20"/>
              </w:rPr>
            </w:pPr>
          </w:p>
          <w:p w14:paraId="50A7F97E" w14:textId="77777777" w:rsidR="00902DC2" w:rsidRDefault="00902DC2" w:rsidP="005C6BE1">
            <w:pPr>
              <w:pStyle w:val="NoSpacing"/>
              <w:jc w:val="center"/>
              <w:rPr>
                <w:rFonts w:ascii="Segoe UI" w:hAnsi="Segoe UI" w:cs="Segoe UI"/>
                <w:sz w:val="20"/>
                <w:szCs w:val="20"/>
              </w:rPr>
            </w:pPr>
          </w:p>
          <w:p w14:paraId="571B3D33" w14:textId="77777777" w:rsidR="00902DC2" w:rsidRDefault="00902DC2" w:rsidP="005C6BE1">
            <w:pPr>
              <w:pStyle w:val="NoSpacing"/>
              <w:jc w:val="center"/>
              <w:rPr>
                <w:rFonts w:ascii="Segoe UI" w:hAnsi="Segoe UI" w:cs="Segoe UI"/>
                <w:sz w:val="20"/>
                <w:szCs w:val="20"/>
              </w:rPr>
            </w:pPr>
          </w:p>
          <w:p w14:paraId="4B07B2FB" w14:textId="77777777" w:rsidR="00902DC2" w:rsidRDefault="00902DC2" w:rsidP="005C6BE1">
            <w:pPr>
              <w:pStyle w:val="NoSpacing"/>
              <w:jc w:val="center"/>
              <w:rPr>
                <w:rFonts w:ascii="Segoe UI" w:hAnsi="Segoe UI" w:cs="Segoe UI"/>
                <w:sz w:val="20"/>
                <w:szCs w:val="20"/>
              </w:rPr>
            </w:pPr>
          </w:p>
          <w:p w14:paraId="016A1EC7" w14:textId="77777777" w:rsidR="00902DC2" w:rsidRDefault="00902DC2" w:rsidP="005C6BE1">
            <w:pPr>
              <w:pStyle w:val="NoSpacing"/>
              <w:jc w:val="center"/>
              <w:rPr>
                <w:rFonts w:ascii="Segoe UI" w:hAnsi="Segoe UI" w:cs="Segoe UI"/>
                <w:sz w:val="20"/>
                <w:szCs w:val="20"/>
              </w:rPr>
            </w:pPr>
          </w:p>
          <w:p w14:paraId="5F2B78BB" w14:textId="77777777" w:rsidR="00902DC2" w:rsidRDefault="00902DC2" w:rsidP="005C6BE1">
            <w:pPr>
              <w:pStyle w:val="NoSpacing"/>
              <w:jc w:val="center"/>
              <w:rPr>
                <w:rFonts w:ascii="Segoe UI" w:hAnsi="Segoe UI" w:cs="Segoe UI"/>
                <w:sz w:val="20"/>
                <w:szCs w:val="20"/>
              </w:rPr>
            </w:pPr>
          </w:p>
          <w:p w14:paraId="21C37FDE" w14:textId="77777777" w:rsidR="00902DC2" w:rsidRDefault="00902DC2" w:rsidP="005C6BE1">
            <w:pPr>
              <w:pStyle w:val="NoSpacing"/>
              <w:jc w:val="center"/>
              <w:rPr>
                <w:rFonts w:ascii="Segoe UI" w:hAnsi="Segoe UI" w:cs="Segoe UI"/>
                <w:sz w:val="20"/>
                <w:szCs w:val="20"/>
              </w:rPr>
            </w:pPr>
          </w:p>
          <w:p w14:paraId="640D3619" w14:textId="77777777" w:rsidR="00902DC2" w:rsidRDefault="00902DC2" w:rsidP="005C6BE1">
            <w:pPr>
              <w:pStyle w:val="NoSpacing"/>
              <w:jc w:val="center"/>
              <w:rPr>
                <w:rFonts w:ascii="Segoe UI" w:hAnsi="Segoe UI" w:cs="Segoe UI"/>
                <w:sz w:val="20"/>
                <w:szCs w:val="20"/>
              </w:rPr>
            </w:pPr>
          </w:p>
          <w:p w14:paraId="69E13DBD" w14:textId="77777777" w:rsidR="00902DC2" w:rsidRDefault="00902DC2" w:rsidP="005C6BE1">
            <w:pPr>
              <w:pStyle w:val="NoSpacing"/>
              <w:jc w:val="center"/>
              <w:rPr>
                <w:rFonts w:ascii="Segoe UI" w:hAnsi="Segoe UI" w:cs="Segoe UI"/>
                <w:sz w:val="20"/>
                <w:szCs w:val="20"/>
              </w:rPr>
            </w:pPr>
          </w:p>
          <w:p w14:paraId="010A61A4" w14:textId="77777777" w:rsidR="00902DC2" w:rsidRDefault="00902DC2" w:rsidP="005C6BE1">
            <w:pPr>
              <w:pStyle w:val="NoSpacing"/>
              <w:jc w:val="center"/>
              <w:rPr>
                <w:rFonts w:ascii="Segoe UI" w:hAnsi="Segoe UI" w:cs="Segoe UI"/>
                <w:sz w:val="20"/>
                <w:szCs w:val="20"/>
              </w:rPr>
            </w:pPr>
          </w:p>
          <w:p w14:paraId="06508C3A" w14:textId="77777777" w:rsidR="00902DC2" w:rsidRDefault="00902DC2" w:rsidP="005C6BE1">
            <w:pPr>
              <w:pStyle w:val="NoSpacing"/>
              <w:jc w:val="center"/>
              <w:rPr>
                <w:rFonts w:ascii="Segoe UI" w:hAnsi="Segoe UI" w:cs="Segoe UI"/>
                <w:sz w:val="20"/>
                <w:szCs w:val="20"/>
              </w:rPr>
            </w:pPr>
          </w:p>
          <w:p w14:paraId="5B2030A9" w14:textId="77777777" w:rsidR="00902DC2" w:rsidRDefault="00902DC2" w:rsidP="005C6BE1">
            <w:pPr>
              <w:pStyle w:val="NoSpacing"/>
              <w:jc w:val="center"/>
              <w:rPr>
                <w:rFonts w:ascii="Segoe UI" w:hAnsi="Segoe UI" w:cs="Segoe UI"/>
                <w:sz w:val="20"/>
                <w:szCs w:val="20"/>
              </w:rPr>
            </w:pPr>
          </w:p>
          <w:p w14:paraId="7CF7B371" w14:textId="77777777" w:rsidR="00902DC2" w:rsidRDefault="00902DC2" w:rsidP="005C6BE1">
            <w:pPr>
              <w:pStyle w:val="NoSpacing"/>
              <w:jc w:val="center"/>
              <w:rPr>
                <w:rFonts w:ascii="Segoe UI" w:hAnsi="Segoe UI" w:cs="Segoe UI"/>
                <w:sz w:val="20"/>
                <w:szCs w:val="20"/>
              </w:rPr>
            </w:pPr>
          </w:p>
          <w:p w14:paraId="45ABF428" w14:textId="77777777" w:rsidR="00902DC2" w:rsidRDefault="00902DC2" w:rsidP="005C6BE1">
            <w:pPr>
              <w:pStyle w:val="NoSpacing"/>
              <w:jc w:val="center"/>
              <w:rPr>
                <w:rFonts w:ascii="Segoe UI" w:hAnsi="Segoe UI" w:cs="Segoe UI"/>
                <w:sz w:val="20"/>
                <w:szCs w:val="20"/>
              </w:rPr>
            </w:pPr>
          </w:p>
          <w:p w14:paraId="70C270FB" w14:textId="77777777" w:rsidR="00902DC2" w:rsidRDefault="00902DC2" w:rsidP="005C6BE1">
            <w:pPr>
              <w:pStyle w:val="NoSpacing"/>
              <w:jc w:val="center"/>
              <w:rPr>
                <w:rFonts w:ascii="Segoe UI" w:hAnsi="Segoe UI" w:cs="Segoe UI"/>
                <w:sz w:val="20"/>
                <w:szCs w:val="20"/>
              </w:rPr>
            </w:pPr>
          </w:p>
          <w:p w14:paraId="6E752DD7" w14:textId="77777777" w:rsidR="00902DC2" w:rsidRDefault="00902DC2" w:rsidP="005C6BE1">
            <w:pPr>
              <w:pStyle w:val="NoSpacing"/>
              <w:jc w:val="center"/>
              <w:rPr>
                <w:rFonts w:ascii="Segoe UI" w:hAnsi="Segoe UI" w:cs="Segoe UI"/>
                <w:sz w:val="20"/>
                <w:szCs w:val="20"/>
              </w:rPr>
            </w:pPr>
          </w:p>
          <w:p w14:paraId="206C773C" w14:textId="77777777" w:rsidR="00902DC2" w:rsidRDefault="00902DC2" w:rsidP="005C6BE1">
            <w:pPr>
              <w:pStyle w:val="NoSpacing"/>
              <w:jc w:val="center"/>
              <w:rPr>
                <w:rFonts w:ascii="Segoe UI" w:hAnsi="Segoe UI" w:cs="Segoe UI"/>
                <w:sz w:val="20"/>
                <w:szCs w:val="20"/>
              </w:rPr>
            </w:pPr>
          </w:p>
          <w:p w14:paraId="7C270273" w14:textId="77777777" w:rsidR="00902DC2" w:rsidRDefault="00902DC2" w:rsidP="005C6BE1">
            <w:pPr>
              <w:pStyle w:val="NoSpacing"/>
              <w:jc w:val="center"/>
              <w:rPr>
                <w:rFonts w:ascii="Segoe UI" w:hAnsi="Segoe UI" w:cs="Segoe UI"/>
                <w:sz w:val="20"/>
                <w:szCs w:val="20"/>
              </w:rPr>
            </w:pPr>
          </w:p>
          <w:p w14:paraId="7F95E4D1" w14:textId="77777777" w:rsidR="000431DF" w:rsidRDefault="000431DF" w:rsidP="005C6BE1">
            <w:pPr>
              <w:pStyle w:val="NoSpacing"/>
              <w:jc w:val="center"/>
              <w:rPr>
                <w:rFonts w:ascii="Segoe UI" w:hAnsi="Segoe UI" w:cs="Segoe UI"/>
                <w:sz w:val="20"/>
                <w:szCs w:val="20"/>
              </w:rPr>
            </w:pPr>
          </w:p>
          <w:p w14:paraId="34782D9F" w14:textId="77777777" w:rsidR="006F5A7D" w:rsidRDefault="006F5A7D" w:rsidP="005C6BE1">
            <w:pPr>
              <w:pStyle w:val="NoSpacing"/>
              <w:jc w:val="center"/>
              <w:rPr>
                <w:rFonts w:ascii="Segoe UI" w:hAnsi="Segoe UI" w:cs="Segoe UI"/>
                <w:sz w:val="20"/>
                <w:szCs w:val="20"/>
              </w:rPr>
            </w:pPr>
          </w:p>
          <w:p w14:paraId="017B04C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of  adverse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677416B8"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6B9880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548333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r w:rsidR="00A81E4B" w:rsidRPr="00BB195E">
              <w:rPr>
                <w:rFonts w:ascii="Segoe UI" w:hAnsi="Segoe UI" w:cs="Segoe UI"/>
                <w:sz w:val="20"/>
                <w:szCs w:val="20"/>
              </w:rPr>
              <w:t>;</w:t>
            </w:r>
          </w:p>
          <w:p w14:paraId="485043D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r w:rsidR="00A81E4B" w:rsidRPr="00BB195E">
              <w:rPr>
                <w:rFonts w:ascii="Segoe UI" w:hAnsi="Segoe UI" w:cs="Segoe UI"/>
                <w:sz w:val="20"/>
                <w:szCs w:val="20"/>
              </w:rPr>
              <w:t>;</w:t>
            </w:r>
          </w:p>
          <w:p w14:paraId="4A480CF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48.43.530(1)</w:t>
            </w:r>
            <w:r w:rsidR="00A81E4B" w:rsidRPr="00BB195E">
              <w:rPr>
                <w:rFonts w:ascii="Segoe UI" w:hAnsi="Segoe UI" w:cs="Segoe UI"/>
                <w:sz w:val="20"/>
                <w:szCs w:val="20"/>
              </w:rPr>
              <w:t>;</w:t>
            </w:r>
          </w:p>
          <w:p w14:paraId="4926227E"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137" w:type="dxa"/>
            <w:tcBorders>
              <w:bottom w:val="single" w:sz="4" w:space="0" w:color="auto"/>
            </w:tcBorders>
          </w:tcPr>
          <w:p w14:paraId="57060F8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E8F242F" w14:textId="77777777" w:rsidR="00EC3D37" w:rsidRPr="009E6764" w:rsidRDefault="00EC3D37" w:rsidP="003804E4">
            <w:pPr>
              <w:rPr>
                <w:rFonts w:ascii="Arial" w:hAnsi="Arial" w:cs="Arial"/>
                <w:sz w:val="18"/>
                <w:szCs w:val="18"/>
              </w:rPr>
            </w:pPr>
          </w:p>
        </w:tc>
      </w:tr>
      <w:tr w:rsidR="00EC3D37" w14:paraId="2F6089B1" w14:textId="77777777" w:rsidTr="00A455F9">
        <w:trPr>
          <w:trHeight w:val="193"/>
          <w:jc w:val="center"/>
        </w:trPr>
        <w:tc>
          <w:tcPr>
            <w:tcW w:w="1435" w:type="dxa"/>
            <w:vMerge/>
          </w:tcPr>
          <w:p w14:paraId="6B6FEF3D" w14:textId="77777777" w:rsidR="00EC3D37" w:rsidRPr="00A06AB7" w:rsidRDefault="00EC3D37" w:rsidP="00B97E18">
            <w:pPr>
              <w:pStyle w:val="NoSpacing"/>
              <w:rPr>
                <w:rFonts w:ascii="Segoe UI" w:hAnsi="Segoe UI" w:cs="Segoe UI"/>
                <w:sz w:val="20"/>
                <w:szCs w:val="20"/>
              </w:rPr>
            </w:pPr>
          </w:p>
        </w:tc>
        <w:tc>
          <w:tcPr>
            <w:tcW w:w="1440" w:type="dxa"/>
            <w:vMerge/>
          </w:tcPr>
          <w:p w14:paraId="4039FA0F"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B3AF7E1"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704431D3"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0338699C" w14:textId="77777777" w:rsidR="00B1346C" w:rsidRDefault="00B1346C" w:rsidP="00A12145">
            <w:pPr>
              <w:pStyle w:val="NoSpacing"/>
              <w:rPr>
                <w:rFonts w:ascii="Segoe UI" w:hAnsi="Segoe UI" w:cs="Segoe UI"/>
                <w:sz w:val="20"/>
                <w:szCs w:val="20"/>
              </w:rPr>
            </w:pPr>
          </w:p>
          <w:p w14:paraId="2638463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7E961FA" w14:textId="77777777" w:rsidR="00EC3D37" w:rsidRPr="009E6764" w:rsidRDefault="00EC3D37" w:rsidP="003804E4">
            <w:pPr>
              <w:rPr>
                <w:rFonts w:ascii="Arial" w:hAnsi="Arial" w:cs="Arial"/>
                <w:sz w:val="18"/>
                <w:szCs w:val="18"/>
              </w:rPr>
            </w:pPr>
          </w:p>
        </w:tc>
      </w:tr>
      <w:tr w:rsidR="00EC3D37" w14:paraId="7647C5E7" w14:textId="77777777" w:rsidTr="00A455F9">
        <w:trPr>
          <w:trHeight w:val="193"/>
          <w:jc w:val="center"/>
        </w:trPr>
        <w:tc>
          <w:tcPr>
            <w:tcW w:w="1435" w:type="dxa"/>
            <w:vMerge/>
          </w:tcPr>
          <w:p w14:paraId="258F04EC" w14:textId="77777777" w:rsidR="00EC3D37" w:rsidRPr="00A06AB7" w:rsidRDefault="00EC3D37" w:rsidP="00B97E18">
            <w:pPr>
              <w:pStyle w:val="NoSpacing"/>
              <w:rPr>
                <w:rFonts w:ascii="Segoe UI" w:hAnsi="Segoe UI" w:cs="Segoe UI"/>
                <w:sz w:val="20"/>
                <w:szCs w:val="20"/>
              </w:rPr>
            </w:pPr>
          </w:p>
        </w:tc>
        <w:tc>
          <w:tcPr>
            <w:tcW w:w="1440" w:type="dxa"/>
            <w:vMerge/>
          </w:tcPr>
          <w:p w14:paraId="7ABC9F5B"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313A6D2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48.43.530(8)</w:t>
            </w:r>
            <w:r w:rsidR="00A81E4B" w:rsidRPr="00BB195E">
              <w:rPr>
                <w:rFonts w:ascii="Segoe UI" w:hAnsi="Segoe UI" w:cs="Segoe UI"/>
                <w:sz w:val="20"/>
                <w:szCs w:val="20"/>
              </w:rPr>
              <w:t>;</w:t>
            </w:r>
          </w:p>
          <w:p w14:paraId="297A5E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00B1346C">
              <w:rPr>
                <w:rFonts w:ascii="Segoe UI" w:hAnsi="Segoe UI" w:cs="Segoe UI"/>
                <w:sz w:val="20"/>
                <w:szCs w:val="20"/>
              </w:rPr>
              <w:t>;</w:t>
            </w:r>
          </w:p>
          <w:p w14:paraId="567C3C4A"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7721CF73"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137" w:type="dxa"/>
            <w:tcBorders>
              <w:top w:val="single" w:sz="4" w:space="0" w:color="auto"/>
              <w:bottom w:val="single" w:sz="4" w:space="0" w:color="auto"/>
            </w:tcBorders>
          </w:tcPr>
          <w:p w14:paraId="6720768C"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6370B7CB" w14:textId="77777777" w:rsidR="00EC3D37" w:rsidRPr="009E6764" w:rsidRDefault="00EC3D37" w:rsidP="003804E4">
            <w:pPr>
              <w:rPr>
                <w:rFonts w:ascii="Arial" w:hAnsi="Arial" w:cs="Arial"/>
                <w:sz w:val="18"/>
                <w:szCs w:val="18"/>
              </w:rPr>
            </w:pPr>
          </w:p>
        </w:tc>
      </w:tr>
      <w:tr w:rsidR="00704DA4" w14:paraId="6377D098" w14:textId="77777777" w:rsidTr="00A455F9">
        <w:trPr>
          <w:trHeight w:val="193"/>
          <w:jc w:val="center"/>
        </w:trPr>
        <w:tc>
          <w:tcPr>
            <w:tcW w:w="1435" w:type="dxa"/>
            <w:vMerge/>
          </w:tcPr>
          <w:p w14:paraId="3A8022FC" w14:textId="77777777" w:rsidR="00704DA4" w:rsidRPr="00A06AB7" w:rsidRDefault="00704DA4" w:rsidP="00B97E18">
            <w:pPr>
              <w:pStyle w:val="NoSpacing"/>
              <w:rPr>
                <w:rFonts w:ascii="Segoe UI" w:hAnsi="Segoe UI" w:cs="Segoe UI"/>
                <w:sz w:val="20"/>
                <w:szCs w:val="20"/>
              </w:rPr>
            </w:pPr>
          </w:p>
        </w:tc>
        <w:tc>
          <w:tcPr>
            <w:tcW w:w="1440" w:type="dxa"/>
            <w:vMerge/>
          </w:tcPr>
          <w:p w14:paraId="60CADEF5" w14:textId="77777777" w:rsidR="00704DA4" w:rsidRPr="00A06AB7" w:rsidRDefault="00704DA4"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61D84CCC"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2070840"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r w:rsidR="00A81E4B" w:rsidRPr="00BB195E">
              <w:rPr>
                <w:rFonts w:ascii="Segoe UI" w:hAnsi="Segoe UI" w:cs="Segoe UI"/>
                <w:sz w:val="20"/>
                <w:szCs w:val="20"/>
              </w:rPr>
              <w:t>;</w:t>
            </w:r>
          </w:p>
          <w:p w14:paraId="22D4466F"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449ED93B"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137" w:type="dxa"/>
            <w:tcBorders>
              <w:top w:val="single" w:sz="4" w:space="0" w:color="auto"/>
              <w:bottom w:val="single" w:sz="4" w:space="0" w:color="auto"/>
            </w:tcBorders>
          </w:tcPr>
          <w:p w14:paraId="1D007C29"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36A7EE90" w14:textId="77777777" w:rsidR="00704DA4" w:rsidRPr="009E6764" w:rsidRDefault="00704DA4" w:rsidP="003804E4">
            <w:pPr>
              <w:rPr>
                <w:rFonts w:ascii="Arial" w:hAnsi="Arial" w:cs="Arial"/>
                <w:sz w:val="18"/>
                <w:szCs w:val="18"/>
              </w:rPr>
            </w:pPr>
          </w:p>
        </w:tc>
      </w:tr>
      <w:tr w:rsidR="00EC3D37" w14:paraId="240E53D7" w14:textId="77777777" w:rsidTr="00A455F9">
        <w:trPr>
          <w:trHeight w:val="193"/>
          <w:jc w:val="center"/>
        </w:trPr>
        <w:tc>
          <w:tcPr>
            <w:tcW w:w="1435" w:type="dxa"/>
            <w:vMerge/>
          </w:tcPr>
          <w:p w14:paraId="068A3F99" w14:textId="77777777" w:rsidR="00EC3D37" w:rsidRPr="00A06AB7" w:rsidRDefault="00EC3D37" w:rsidP="00B97E18">
            <w:pPr>
              <w:pStyle w:val="NoSpacing"/>
              <w:rPr>
                <w:rFonts w:ascii="Segoe UI" w:hAnsi="Segoe UI" w:cs="Segoe UI"/>
                <w:sz w:val="20"/>
                <w:szCs w:val="20"/>
              </w:rPr>
            </w:pPr>
          </w:p>
        </w:tc>
        <w:tc>
          <w:tcPr>
            <w:tcW w:w="1440" w:type="dxa"/>
            <w:vMerge/>
          </w:tcPr>
          <w:p w14:paraId="00B6850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751A6370"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1065B03C" w14:textId="77777777" w:rsidR="00EC3D37" w:rsidRPr="00BB195E" w:rsidRDefault="00EC3D3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826A612"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DBDC3D2" w14:textId="77777777" w:rsidR="00EC3D37" w:rsidRPr="009E6764" w:rsidRDefault="00EC3D37" w:rsidP="003804E4">
            <w:pPr>
              <w:rPr>
                <w:rFonts w:ascii="Arial" w:hAnsi="Arial" w:cs="Arial"/>
                <w:sz w:val="18"/>
                <w:szCs w:val="18"/>
              </w:rPr>
            </w:pPr>
          </w:p>
        </w:tc>
      </w:tr>
      <w:tr w:rsidR="00D37FBD" w14:paraId="69A7A73B" w14:textId="77777777" w:rsidTr="00A455F9">
        <w:trPr>
          <w:trHeight w:val="193"/>
          <w:jc w:val="center"/>
        </w:trPr>
        <w:tc>
          <w:tcPr>
            <w:tcW w:w="1435" w:type="dxa"/>
            <w:vMerge/>
          </w:tcPr>
          <w:p w14:paraId="54B31F05" w14:textId="77777777" w:rsidR="00D37FBD" w:rsidRPr="00A06AB7" w:rsidRDefault="00D37FBD" w:rsidP="00B97E18">
            <w:pPr>
              <w:pStyle w:val="NoSpacing"/>
              <w:rPr>
                <w:rFonts w:ascii="Segoe UI" w:hAnsi="Segoe UI" w:cs="Segoe UI"/>
                <w:sz w:val="20"/>
                <w:szCs w:val="20"/>
              </w:rPr>
            </w:pPr>
          </w:p>
        </w:tc>
        <w:tc>
          <w:tcPr>
            <w:tcW w:w="1440" w:type="dxa"/>
            <w:vMerge/>
          </w:tcPr>
          <w:p w14:paraId="76B9DA54" w14:textId="77777777" w:rsidR="00D37FBD" w:rsidRPr="00A06AB7" w:rsidRDefault="00D37FBD"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F9CEB6"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47C023E"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6EF478"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137" w:type="dxa"/>
            <w:tcBorders>
              <w:top w:val="single" w:sz="4" w:space="0" w:color="auto"/>
              <w:bottom w:val="single" w:sz="4" w:space="0" w:color="auto"/>
            </w:tcBorders>
          </w:tcPr>
          <w:p w14:paraId="1FA5614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2692D2A4" w14:textId="77777777" w:rsidR="00D37FBD" w:rsidRPr="009E6764" w:rsidRDefault="00D37FBD" w:rsidP="003804E4">
            <w:pPr>
              <w:rPr>
                <w:rFonts w:ascii="Arial" w:hAnsi="Arial" w:cs="Arial"/>
                <w:sz w:val="18"/>
                <w:szCs w:val="18"/>
              </w:rPr>
            </w:pPr>
          </w:p>
        </w:tc>
      </w:tr>
      <w:tr w:rsidR="00EC3D37" w14:paraId="31AA7FF0" w14:textId="77777777" w:rsidTr="00A455F9">
        <w:trPr>
          <w:trHeight w:val="193"/>
          <w:jc w:val="center"/>
        </w:trPr>
        <w:tc>
          <w:tcPr>
            <w:tcW w:w="1435" w:type="dxa"/>
            <w:vMerge/>
          </w:tcPr>
          <w:p w14:paraId="5FC7717A" w14:textId="77777777" w:rsidR="00EC3D37" w:rsidRPr="00A06AB7" w:rsidRDefault="00EC3D37" w:rsidP="00B97E18">
            <w:pPr>
              <w:pStyle w:val="NoSpacing"/>
              <w:rPr>
                <w:rFonts w:ascii="Segoe UI" w:hAnsi="Segoe UI" w:cs="Segoe UI"/>
                <w:sz w:val="20"/>
                <w:szCs w:val="20"/>
              </w:rPr>
            </w:pPr>
          </w:p>
        </w:tc>
        <w:tc>
          <w:tcPr>
            <w:tcW w:w="1440" w:type="dxa"/>
            <w:vMerge/>
          </w:tcPr>
          <w:p w14:paraId="01593682"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68CBCE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7037625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17C4EEB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79078C9E" w14:textId="77777777" w:rsidR="00EC3D37" w:rsidRPr="009E6764" w:rsidRDefault="00EC3D37" w:rsidP="003804E4">
            <w:pPr>
              <w:rPr>
                <w:rFonts w:ascii="Arial" w:hAnsi="Arial" w:cs="Arial"/>
                <w:sz w:val="18"/>
                <w:szCs w:val="18"/>
              </w:rPr>
            </w:pPr>
          </w:p>
        </w:tc>
      </w:tr>
      <w:tr w:rsidR="001B537F" w14:paraId="34E90902" w14:textId="77777777" w:rsidTr="00A455F9">
        <w:trPr>
          <w:trHeight w:val="193"/>
          <w:jc w:val="center"/>
        </w:trPr>
        <w:tc>
          <w:tcPr>
            <w:tcW w:w="1435" w:type="dxa"/>
            <w:vMerge/>
          </w:tcPr>
          <w:p w14:paraId="74FADB72" w14:textId="77777777" w:rsidR="001B537F" w:rsidRPr="00A06AB7" w:rsidRDefault="001B537F" w:rsidP="00B97E18">
            <w:pPr>
              <w:pStyle w:val="NoSpacing"/>
              <w:rPr>
                <w:rFonts w:ascii="Segoe UI" w:hAnsi="Segoe UI" w:cs="Segoe UI"/>
                <w:sz w:val="20"/>
                <w:szCs w:val="20"/>
              </w:rPr>
            </w:pPr>
          </w:p>
        </w:tc>
        <w:tc>
          <w:tcPr>
            <w:tcW w:w="1440" w:type="dxa"/>
            <w:vMerge/>
          </w:tcPr>
          <w:p w14:paraId="56C1ACA2"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F08A561"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69BD74F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43D3C2A"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C39EA94" w14:textId="77777777" w:rsidR="001B537F" w:rsidRPr="009E6764" w:rsidRDefault="001B537F" w:rsidP="003804E4">
            <w:pPr>
              <w:rPr>
                <w:rFonts w:ascii="Arial" w:hAnsi="Arial" w:cs="Arial"/>
                <w:sz w:val="18"/>
                <w:szCs w:val="18"/>
              </w:rPr>
            </w:pPr>
          </w:p>
        </w:tc>
      </w:tr>
      <w:tr w:rsidR="001B537F" w14:paraId="49B86770" w14:textId="77777777" w:rsidTr="00A455F9">
        <w:trPr>
          <w:trHeight w:val="193"/>
          <w:jc w:val="center"/>
        </w:trPr>
        <w:tc>
          <w:tcPr>
            <w:tcW w:w="1435" w:type="dxa"/>
            <w:vMerge/>
          </w:tcPr>
          <w:p w14:paraId="6B0B5203" w14:textId="77777777" w:rsidR="001B537F" w:rsidRPr="00A06AB7" w:rsidRDefault="001B537F" w:rsidP="00B97E18">
            <w:pPr>
              <w:pStyle w:val="NoSpacing"/>
              <w:rPr>
                <w:rFonts w:ascii="Segoe UI" w:hAnsi="Segoe UI" w:cs="Segoe UI"/>
                <w:sz w:val="20"/>
                <w:szCs w:val="20"/>
              </w:rPr>
            </w:pPr>
          </w:p>
        </w:tc>
        <w:tc>
          <w:tcPr>
            <w:tcW w:w="1440" w:type="dxa"/>
            <w:vMerge/>
          </w:tcPr>
          <w:p w14:paraId="2C563773"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29A021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694EA82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9960025"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A904E5A" w14:textId="77777777" w:rsidR="00B1346C" w:rsidRDefault="00B1346C" w:rsidP="00A12145">
            <w:pPr>
              <w:pStyle w:val="NoSpacing"/>
              <w:rPr>
                <w:rFonts w:ascii="Segoe UI" w:hAnsi="Segoe UI" w:cs="Segoe UI"/>
                <w:sz w:val="20"/>
                <w:szCs w:val="20"/>
              </w:rPr>
            </w:pPr>
          </w:p>
          <w:p w14:paraId="6D1AB466" w14:textId="77777777" w:rsidR="00B1346C" w:rsidRDefault="00B1346C" w:rsidP="00A12145">
            <w:pPr>
              <w:pStyle w:val="NoSpacing"/>
              <w:rPr>
                <w:rFonts w:ascii="Segoe UI" w:hAnsi="Segoe UI" w:cs="Segoe UI"/>
                <w:sz w:val="20"/>
                <w:szCs w:val="20"/>
              </w:rPr>
            </w:pPr>
          </w:p>
          <w:p w14:paraId="3487A7DD"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33F9809" w14:textId="77777777" w:rsidR="001B537F" w:rsidRPr="009E6764" w:rsidRDefault="001B537F" w:rsidP="003804E4">
            <w:pPr>
              <w:rPr>
                <w:rFonts w:ascii="Arial" w:hAnsi="Arial" w:cs="Arial"/>
                <w:sz w:val="18"/>
                <w:szCs w:val="18"/>
              </w:rPr>
            </w:pPr>
          </w:p>
        </w:tc>
      </w:tr>
      <w:tr w:rsidR="001B537F" w14:paraId="5C59C4F0" w14:textId="77777777" w:rsidTr="00A455F9">
        <w:trPr>
          <w:trHeight w:val="193"/>
          <w:jc w:val="center"/>
        </w:trPr>
        <w:tc>
          <w:tcPr>
            <w:tcW w:w="1435" w:type="dxa"/>
            <w:vMerge/>
          </w:tcPr>
          <w:p w14:paraId="4265092E" w14:textId="77777777" w:rsidR="001B537F" w:rsidRPr="00A06AB7" w:rsidRDefault="001B537F" w:rsidP="00B97E18">
            <w:pPr>
              <w:pStyle w:val="NoSpacing"/>
              <w:rPr>
                <w:rFonts w:ascii="Segoe UI" w:hAnsi="Segoe UI" w:cs="Segoe UI"/>
                <w:sz w:val="20"/>
                <w:szCs w:val="20"/>
              </w:rPr>
            </w:pPr>
          </w:p>
        </w:tc>
        <w:tc>
          <w:tcPr>
            <w:tcW w:w="1440" w:type="dxa"/>
            <w:vMerge/>
          </w:tcPr>
          <w:p w14:paraId="391E0D37"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nil"/>
            </w:tcBorders>
          </w:tcPr>
          <w:p w14:paraId="50EDD93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r w:rsidR="00A81E4B" w:rsidRPr="00BB195E">
              <w:rPr>
                <w:rFonts w:ascii="Segoe UI" w:hAnsi="Segoe UI" w:cs="Segoe UI"/>
                <w:sz w:val="20"/>
                <w:szCs w:val="20"/>
              </w:rPr>
              <w:t>;</w:t>
            </w:r>
          </w:p>
          <w:p w14:paraId="4FB2CB7A"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r w:rsidR="00A81E4B" w:rsidRPr="00BB195E">
              <w:rPr>
                <w:rFonts w:ascii="Segoe UI" w:hAnsi="Segoe UI" w:cs="Segoe UI"/>
                <w:sz w:val="20"/>
                <w:szCs w:val="20"/>
              </w:rPr>
              <w:t>;</w:t>
            </w:r>
          </w:p>
          <w:p w14:paraId="1934DF83"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137" w:type="dxa"/>
            <w:tcBorders>
              <w:top w:val="single" w:sz="4" w:space="0" w:color="auto"/>
              <w:bottom w:val="nil"/>
            </w:tcBorders>
          </w:tcPr>
          <w:p w14:paraId="1C6F766A"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7B1E8178" w14:textId="77777777" w:rsidR="001B537F" w:rsidRPr="009E6764" w:rsidRDefault="001B537F" w:rsidP="003804E4">
            <w:pPr>
              <w:rPr>
                <w:rFonts w:ascii="Arial" w:hAnsi="Arial" w:cs="Arial"/>
                <w:sz w:val="18"/>
                <w:szCs w:val="18"/>
              </w:rPr>
            </w:pPr>
          </w:p>
        </w:tc>
      </w:tr>
      <w:tr w:rsidR="00595519" w14:paraId="416F85B8" w14:textId="77777777" w:rsidTr="00A455F9">
        <w:trPr>
          <w:trHeight w:val="193"/>
          <w:jc w:val="center"/>
        </w:trPr>
        <w:tc>
          <w:tcPr>
            <w:tcW w:w="1435" w:type="dxa"/>
            <w:vMerge/>
          </w:tcPr>
          <w:p w14:paraId="7AE51E33" w14:textId="77777777" w:rsidR="00595519" w:rsidRPr="00A06AB7" w:rsidRDefault="00595519" w:rsidP="00B97E18">
            <w:pPr>
              <w:pStyle w:val="NoSpacing"/>
              <w:rPr>
                <w:rFonts w:ascii="Segoe UI" w:hAnsi="Segoe UI" w:cs="Segoe UI"/>
                <w:sz w:val="20"/>
                <w:szCs w:val="20"/>
              </w:rPr>
            </w:pPr>
          </w:p>
        </w:tc>
        <w:tc>
          <w:tcPr>
            <w:tcW w:w="1440" w:type="dxa"/>
            <w:vMerge/>
          </w:tcPr>
          <w:p w14:paraId="42C483C3" w14:textId="77777777" w:rsidR="00595519" w:rsidRPr="00A06AB7" w:rsidRDefault="00595519" w:rsidP="00B97E18">
            <w:pPr>
              <w:pStyle w:val="NoSpacing"/>
              <w:rPr>
                <w:rFonts w:ascii="Segoe UI" w:hAnsi="Segoe UI" w:cs="Segoe UI"/>
                <w:sz w:val="20"/>
                <w:szCs w:val="20"/>
              </w:rPr>
            </w:pPr>
          </w:p>
        </w:tc>
        <w:tc>
          <w:tcPr>
            <w:tcW w:w="1800" w:type="dxa"/>
            <w:tcBorders>
              <w:top w:val="nil"/>
              <w:bottom w:val="single" w:sz="4" w:space="0" w:color="auto"/>
            </w:tcBorders>
          </w:tcPr>
          <w:p w14:paraId="07FFA5C9"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r w:rsidR="00A81E4B" w:rsidRPr="00BB195E">
              <w:rPr>
                <w:rFonts w:ascii="Segoe UI" w:eastAsia="Arial" w:hAnsi="Segoe UI" w:cs="Segoe UI"/>
                <w:spacing w:val="1"/>
                <w:sz w:val="20"/>
                <w:szCs w:val="20"/>
              </w:rPr>
              <w:t>;</w:t>
            </w:r>
          </w:p>
          <w:p w14:paraId="7587D09B"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137" w:type="dxa"/>
            <w:tcBorders>
              <w:top w:val="nil"/>
              <w:bottom w:val="single" w:sz="4" w:space="0" w:color="auto"/>
            </w:tcBorders>
          </w:tcPr>
          <w:p w14:paraId="765ABA2C"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11A53188"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0969F884" w14:textId="77777777" w:rsidR="00595519" w:rsidRPr="009E6764" w:rsidRDefault="00595519" w:rsidP="003804E4">
            <w:pPr>
              <w:rPr>
                <w:rFonts w:ascii="Arial" w:hAnsi="Arial" w:cs="Arial"/>
                <w:sz w:val="18"/>
                <w:szCs w:val="18"/>
              </w:rPr>
            </w:pPr>
          </w:p>
        </w:tc>
      </w:tr>
      <w:tr w:rsidR="00595519" w14:paraId="733D8D6A" w14:textId="77777777" w:rsidTr="00A455F9">
        <w:trPr>
          <w:trHeight w:val="193"/>
          <w:jc w:val="center"/>
        </w:trPr>
        <w:tc>
          <w:tcPr>
            <w:tcW w:w="1435" w:type="dxa"/>
            <w:vMerge/>
          </w:tcPr>
          <w:p w14:paraId="6E69AC4C" w14:textId="77777777" w:rsidR="00595519" w:rsidRPr="00A06AB7" w:rsidRDefault="00595519" w:rsidP="00B97E18">
            <w:pPr>
              <w:pStyle w:val="NoSpacing"/>
              <w:rPr>
                <w:rFonts w:ascii="Segoe UI" w:hAnsi="Segoe UI" w:cs="Segoe UI"/>
                <w:sz w:val="20"/>
                <w:szCs w:val="20"/>
              </w:rPr>
            </w:pPr>
          </w:p>
        </w:tc>
        <w:tc>
          <w:tcPr>
            <w:tcW w:w="1440" w:type="dxa"/>
            <w:vMerge/>
          </w:tcPr>
          <w:p w14:paraId="6703D23F" w14:textId="77777777" w:rsidR="00595519" w:rsidRPr="00A06AB7" w:rsidRDefault="00595519"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18A5B7CB"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r w:rsidR="00A81E4B" w:rsidRPr="00BB195E">
              <w:rPr>
                <w:rFonts w:ascii="Segoe UI" w:eastAsia="Arial" w:hAnsi="Segoe UI" w:cs="Segoe UI"/>
                <w:spacing w:val="1"/>
                <w:sz w:val="20"/>
                <w:szCs w:val="20"/>
              </w:rPr>
              <w:t>;</w:t>
            </w:r>
          </w:p>
          <w:p w14:paraId="2888B8B8"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r w:rsidR="00A81E4B" w:rsidRPr="00BB195E">
              <w:rPr>
                <w:rFonts w:ascii="Segoe UI" w:hAnsi="Segoe UI" w:cs="Segoe UI"/>
                <w:sz w:val="20"/>
                <w:szCs w:val="20"/>
              </w:rPr>
              <w:t>;</w:t>
            </w:r>
          </w:p>
          <w:p w14:paraId="202339BF"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026B1222"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60A3493D" w14:textId="77777777" w:rsidR="00595519" w:rsidRPr="009E6764" w:rsidRDefault="00595519" w:rsidP="003804E4">
            <w:pPr>
              <w:rPr>
                <w:rFonts w:ascii="Arial" w:hAnsi="Arial" w:cs="Arial"/>
                <w:sz w:val="18"/>
                <w:szCs w:val="18"/>
              </w:rPr>
            </w:pPr>
          </w:p>
        </w:tc>
      </w:tr>
      <w:tr w:rsidR="00EC3D37" w14:paraId="24CE4023" w14:textId="77777777" w:rsidTr="00A455F9">
        <w:trPr>
          <w:trHeight w:val="193"/>
          <w:jc w:val="center"/>
        </w:trPr>
        <w:tc>
          <w:tcPr>
            <w:tcW w:w="1435" w:type="dxa"/>
            <w:vMerge/>
          </w:tcPr>
          <w:p w14:paraId="1B670DB3" w14:textId="77777777" w:rsidR="00EC3D37" w:rsidRPr="00A06AB7" w:rsidRDefault="00EC3D37" w:rsidP="00B97E18">
            <w:pPr>
              <w:pStyle w:val="NoSpacing"/>
              <w:rPr>
                <w:rFonts w:ascii="Segoe UI" w:hAnsi="Segoe UI" w:cs="Segoe UI"/>
                <w:sz w:val="20"/>
                <w:szCs w:val="20"/>
              </w:rPr>
            </w:pPr>
          </w:p>
        </w:tc>
        <w:tc>
          <w:tcPr>
            <w:tcW w:w="1440" w:type="dxa"/>
            <w:vMerge/>
          </w:tcPr>
          <w:p w14:paraId="5B855EF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2699533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r w:rsidR="00A81E4B" w:rsidRPr="00BB195E">
              <w:rPr>
                <w:rFonts w:ascii="Segoe UI" w:hAnsi="Segoe UI" w:cs="Segoe UI"/>
                <w:sz w:val="20"/>
                <w:szCs w:val="20"/>
              </w:rPr>
              <w:t>;</w:t>
            </w:r>
          </w:p>
          <w:p w14:paraId="631A603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137" w:type="dxa"/>
            <w:tcBorders>
              <w:top w:val="single" w:sz="4" w:space="0" w:color="auto"/>
              <w:bottom w:val="single" w:sz="4" w:space="0" w:color="auto"/>
            </w:tcBorders>
          </w:tcPr>
          <w:p w14:paraId="05EAD649"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D2B64FF" w14:textId="77777777" w:rsidR="00EC3D37" w:rsidRPr="009E6764" w:rsidRDefault="00EC3D37" w:rsidP="003804E4">
            <w:pPr>
              <w:rPr>
                <w:rFonts w:ascii="Arial" w:hAnsi="Arial" w:cs="Arial"/>
                <w:sz w:val="18"/>
                <w:szCs w:val="18"/>
              </w:rPr>
            </w:pPr>
          </w:p>
        </w:tc>
      </w:tr>
      <w:tr w:rsidR="0002371E" w14:paraId="4E61EA59" w14:textId="77777777" w:rsidTr="00A455F9">
        <w:trPr>
          <w:trHeight w:val="193"/>
          <w:jc w:val="center"/>
        </w:trPr>
        <w:tc>
          <w:tcPr>
            <w:tcW w:w="1435" w:type="dxa"/>
            <w:vMerge/>
          </w:tcPr>
          <w:p w14:paraId="177F4CB8" w14:textId="77777777" w:rsidR="0002371E" w:rsidRPr="00A06AB7" w:rsidRDefault="0002371E" w:rsidP="00B97E18">
            <w:pPr>
              <w:pStyle w:val="NoSpacing"/>
              <w:rPr>
                <w:rFonts w:ascii="Segoe UI" w:eastAsia="Arial" w:hAnsi="Segoe UI" w:cs="Segoe UI"/>
                <w:sz w:val="20"/>
                <w:szCs w:val="20"/>
              </w:rPr>
            </w:pPr>
          </w:p>
        </w:tc>
        <w:tc>
          <w:tcPr>
            <w:tcW w:w="1440" w:type="dxa"/>
            <w:vMerge w:val="restart"/>
          </w:tcPr>
          <w:p w14:paraId="09AEE5B2"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5AE8FA5" w14:textId="77777777" w:rsidR="0002371E" w:rsidRPr="00A06AB7" w:rsidRDefault="0002371E" w:rsidP="00B97E18">
            <w:pPr>
              <w:pStyle w:val="NoSpacing"/>
              <w:rPr>
                <w:rFonts w:ascii="Segoe UI" w:eastAsia="Arial" w:hAnsi="Segoe UI" w:cs="Segoe UI"/>
                <w:sz w:val="20"/>
                <w:szCs w:val="20"/>
              </w:rPr>
            </w:pPr>
          </w:p>
          <w:p w14:paraId="64C96656" w14:textId="77777777" w:rsidR="0002371E" w:rsidRPr="00A06AB7" w:rsidRDefault="0002371E" w:rsidP="00B97E18">
            <w:pPr>
              <w:pStyle w:val="NoSpacing"/>
              <w:rPr>
                <w:rFonts w:ascii="Segoe UI" w:eastAsia="Arial" w:hAnsi="Segoe UI" w:cs="Segoe UI"/>
                <w:sz w:val="20"/>
                <w:szCs w:val="20"/>
              </w:rPr>
            </w:pPr>
          </w:p>
          <w:p w14:paraId="1D67D054" w14:textId="77777777" w:rsidR="0002371E" w:rsidRPr="00A06AB7" w:rsidRDefault="0002371E" w:rsidP="00B97E18">
            <w:pPr>
              <w:pStyle w:val="NoSpacing"/>
              <w:rPr>
                <w:rFonts w:ascii="Segoe UI" w:eastAsia="Arial" w:hAnsi="Segoe UI" w:cs="Segoe UI"/>
                <w:sz w:val="20"/>
                <w:szCs w:val="20"/>
              </w:rPr>
            </w:pPr>
          </w:p>
          <w:p w14:paraId="32AFED40" w14:textId="77777777" w:rsidR="006F5A7D" w:rsidRDefault="006F5A7D" w:rsidP="00E567D0">
            <w:pPr>
              <w:pStyle w:val="NoSpacing"/>
              <w:jc w:val="center"/>
              <w:rPr>
                <w:rFonts w:ascii="Segoe UI" w:eastAsia="Arial" w:hAnsi="Segoe UI" w:cs="Segoe UI"/>
                <w:sz w:val="20"/>
                <w:szCs w:val="20"/>
              </w:rPr>
            </w:pPr>
          </w:p>
          <w:p w14:paraId="222D75B6"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45098934" w14:textId="77777777" w:rsidR="00000E04" w:rsidRPr="00A06AB7" w:rsidRDefault="00000E04" w:rsidP="00B97E18">
            <w:pPr>
              <w:pStyle w:val="NoSpacing"/>
              <w:rPr>
                <w:rFonts w:ascii="Segoe UI" w:eastAsia="Arial" w:hAnsi="Segoe UI" w:cs="Segoe UI"/>
                <w:sz w:val="20"/>
                <w:szCs w:val="20"/>
              </w:rPr>
            </w:pPr>
          </w:p>
        </w:tc>
        <w:tc>
          <w:tcPr>
            <w:tcW w:w="1800" w:type="dxa"/>
            <w:tcBorders>
              <w:bottom w:val="single" w:sz="4" w:space="0" w:color="auto"/>
            </w:tcBorders>
          </w:tcPr>
          <w:p w14:paraId="19E171AD"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78D2AEE5"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458C78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8E899D2" w14:textId="77777777" w:rsidR="0002371E" w:rsidRPr="009E6764" w:rsidRDefault="0002371E" w:rsidP="003804E4">
            <w:pPr>
              <w:rPr>
                <w:rFonts w:ascii="Arial" w:hAnsi="Arial" w:cs="Arial"/>
                <w:sz w:val="18"/>
                <w:szCs w:val="18"/>
              </w:rPr>
            </w:pPr>
          </w:p>
        </w:tc>
      </w:tr>
      <w:tr w:rsidR="0002371E" w14:paraId="5F12EDBE" w14:textId="77777777" w:rsidTr="00A455F9">
        <w:trPr>
          <w:trHeight w:val="193"/>
          <w:jc w:val="center"/>
        </w:trPr>
        <w:tc>
          <w:tcPr>
            <w:tcW w:w="1435" w:type="dxa"/>
            <w:vMerge/>
          </w:tcPr>
          <w:p w14:paraId="1D68491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44C92C15"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74ACFFF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E4748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765667AE"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D470D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4FFA31BD"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4C52F1B5"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250F82A0" w14:textId="77777777" w:rsidR="0002371E" w:rsidRPr="009E6764" w:rsidRDefault="0002371E" w:rsidP="003804E4">
            <w:pPr>
              <w:rPr>
                <w:rFonts w:ascii="Arial" w:hAnsi="Arial" w:cs="Arial"/>
                <w:sz w:val="18"/>
                <w:szCs w:val="18"/>
              </w:rPr>
            </w:pPr>
          </w:p>
        </w:tc>
      </w:tr>
      <w:tr w:rsidR="0002371E" w14:paraId="049BEE1B" w14:textId="77777777" w:rsidTr="00A455F9">
        <w:trPr>
          <w:trHeight w:val="193"/>
          <w:jc w:val="center"/>
        </w:trPr>
        <w:tc>
          <w:tcPr>
            <w:tcW w:w="1435" w:type="dxa"/>
            <w:vMerge/>
          </w:tcPr>
          <w:p w14:paraId="74378602"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111D01D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0DBC25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BA358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67A54ECB"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4BCCA327" w14:textId="77777777" w:rsidR="0002371E" w:rsidRPr="009E6764" w:rsidRDefault="0002371E" w:rsidP="003804E4">
            <w:pPr>
              <w:rPr>
                <w:rFonts w:ascii="Arial" w:hAnsi="Arial" w:cs="Arial"/>
                <w:sz w:val="18"/>
                <w:szCs w:val="18"/>
              </w:rPr>
            </w:pPr>
          </w:p>
        </w:tc>
      </w:tr>
      <w:tr w:rsidR="0002371E" w14:paraId="105A0604" w14:textId="77777777" w:rsidTr="00A455F9">
        <w:trPr>
          <w:trHeight w:val="193"/>
          <w:jc w:val="center"/>
        </w:trPr>
        <w:tc>
          <w:tcPr>
            <w:tcW w:w="1435" w:type="dxa"/>
            <w:vMerge/>
          </w:tcPr>
          <w:p w14:paraId="6D0A3A9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3C771A0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02DA681"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596C4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2B9C5363"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737C42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216CAEB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61774BD7"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extend time to complete the appeal up to a max of 30 days if it notifies the enrollee an extension is necessary;</w:t>
            </w:r>
          </w:p>
          <w:p w14:paraId="38A55B23"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3AA61400" w14:textId="77777777" w:rsidR="0002371E" w:rsidRPr="009E6764" w:rsidRDefault="0002371E" w:rsidP="003804E4">
            <w:pPr>
              <w:rPr>
                <w:rFonts w:ascii="Arial" w:hAnsi="Arial" w:cs="Arial"/>
                <w:sz w:val="18"/>
                <w:szCs w:val="18"/>
              </w:rPr>
            </w:pPr>
          </w:p>
        </w:tc>
      </w:tr>
      <w:tr w:rsidR="0002371E" w14:paraId="11669880" w14:textId="77777777" w:rsidTr="00A455F9">
        <w:trPr>
          <w:trHeight w:val="193"/>
          <w:jc w:val="center"/>
        </w:trPr>
        <w:tc>
          <w:tcPr>
            <w:tcW w:w="1435" w:type="dxa"/>
            <w:vMerge/>
          </w:tcPr>
          <w:p w14:paraId="68A57BE7"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2F8F2C74"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2A9285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E7CA4E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1ECE5CCD" w14:textId="77777777" w:rsidR="0002371E" w:rsidRPr="00BB195E" w:rsidRDefault="0002371E" w:rsidP="00BB195E">
            <w:pPr>
              <w:pStyle w:val="NoSpacing"/>
              <w:jc w:val="center"/>
              <w:rPr>
                <w:rFonts w:ascii="Segoe UI" w:eastAsia="Arial" w:hAnsi="Segoe UI" w:cs="Segoe UI"/>
                <w:spacing w:val="1"/>
                <w:sz w:val="20"/>
                <w:szCs w:val="20"/>
              </w:rPr>
            </w:pPr>
          </w:p>
          <w:p w14:paraId="6DCAF11F" w14:textId="77777777" w:rsidR="0002371E" w:rsidRPr="00BB195E" w:rsidRDefault="0002371E" w:rsidP="00BB195E">
            <w:pPr>
              <w:pStyle w:val="NoSpacing"/>
              <w:jc w:val="center"/>
              <w:rPr>
                <w:rFonts w:ascii="Segoe UI" w:eastAsia="Arial" w:hAnsi="Segoe UI" w:cs="Segoe UI"/>
                <w:spacing w:val="1"/>
                <w:sz w:val="20"/>
                <w:szCs w:val="20"/>
              </w:rPr>
            </w:pPr>
          </w:p>
          <w:p w14:paraId="1D912B80" w14:textId="77777777" w:rsidR="0002371E" w:rsidRPr="00BB195E" w:rsidRDefault="0002371E" w:rsidP="00BB195E">
            <w:pPr>
              <w:pStyle w:val="NoSpacing"/>
              <w:jc w:val="center"/>
              <w:rPr>
                <w:rFonts w:ascii="Segoe UI" w:eastAsia="Arial" w:hAnsi="Segoe UI" w:cs="Segoe UI"/>
                <w:spacing w:val="1"/>
                <w:sz w:val="20"/>
                <w:szCs w:val="20"/>
              </w:rPr>
            </w:pPr>
          </w:p>
          <w:p w14:paraId="653E7D14" w14:textId="77777777" w:rsidR="0002371E" w:rsidRPr="00BB195E" w:rsidRDefault="0002371E" w:rsidP="00BB195E">
            <w:pPr>
              <w:pStyle w:val="NoSpacing"/>
              <w:jc w:val="center"/>
              <w:rPr>
                <w:rFonts w:ascii="Segoe UI" w:eastAsia="Arial" w:hAnsi="Segoe UI" w:cs="Segoe UI"/>
                <w:spacing w:val="1"/>
                <w:sz w:val="20"/>
                <w:szCs w:val="20"/>
              </w:rPr>
            </w:pPr>
          </w:p>
          <w:p w14:paraId="29514F38"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F58E0D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7FB6C5EF"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21D4719D"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E175D63" w14:textId="77777777" w:rsidR="0002371E" w:rsidRPr="009E6764" w:rsidRDefault="0002371E" w:rsidP="003804E4">
            <w:pPr>
              <w:rPr>
                <w:rFonts w:ascii="Arial" w:hAnsi="Arial" w:cs="Arial"/>
                <w:sz w:val="18"/>
                <w:szCs w:val="18"/>
              </w:rPr>
            </w:pPr>
          </w:p>
        </w:tc>
      </w:tr>
      <w:tr w:rsidR="0002371E" w14:paraId="1EA79C62" w14:textId="77777777" w:rsidTr="00A455F9">
        <w:trPr>
          <w:trHeight w:val="193"/>
          <w:jc w:val="center"/>
        </w:trPr>
        <w:tc>
          <w:tcPr>
            <w:tcW w:w="1435" w:type="dxa"/>
            <w:vMerge/>
          </w:tcPr>
          <w:p w14:paraId="27F531F4"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048A341D"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4FDE12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AB44E5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522F4FE1"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C183B8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48AFE316" w14:textId="77777777" w:rsidR="0002371E" w:rsidRPr="009E6764" w:rsidRDefault="0002371E" w:rsidP="003804E4">
            <w:pPr>
              <w:rPr>
                <w:rFonts w:ascii="Arial" w:hAnsi="Arial" w:cs="Arial"/>
                <w:sz w:val="18"/>
                <w:szCs w:val="18"/>
              </w:rPr>
            </w:pPr>
          </w:p>
        </w:tc>
      </w:tr>
      <w:tr w:rsidR="0002371E" w14:paraId="7F84B729" w14:textId="77777777" w:rsidTr="00A455F9">
        <w:trPr>
          <w:trHeight w:val="193"/>
          <w:jc w:val="center"/>
        </w:trPr>
        <w:tc>
          <w:tcPr>
            <w:tcW w:w="1435" w:type="dxa"/>
            <w:vMerge/>
          </w:tcPr>
          <w:p w14:paraId="1F2729D4" w14:textId="77777777" w:rsidR="0002371E" w:rsidRPr="00A06AB7" w:rsidRDefault="0002371E" w:rsidP="007B152E">
            <w:pPr>
              <w:spacing w:line="360" w:lineRule="auto"/>
              <w:ind w:right="-20"/>
              <w:rPr>
                <w:rFonts w:ascii="Segoe UI" w:eastAsia="Arial" w:hAnsi="Segoe UI" w:cs="Segoe UI"/>
                <w:b/>
                <w:sz w:val="20"/>
                <w:szCs w:val="20"/>
              </w:rPr>
            </w:pPr>
          </w:p>
        </w:tc>
        <w:tc>
          <w:tcPr>
            <w:tcW w:w="1440" w:type="dxa"/>
            <w:vMerge/>
          </w:tcPr>
          <w:p w14:paraId="3C7C75C5"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DBED28C"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6C9FFF60"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511500C2" w14:textId="77777777" w:rsidR="00051515" w:rsidRPr="00BB195E" w:rsidRDefault="00051515" w:rsidP="00BB195E">
            <w:pPr>
              <w:pStyle w:val="NoSpacing"/>
              <w:jc w:val="center"/>
              <w:rPr>
                <w:rFonts w:ascii="Segoe UI" w:hAnsi="Segoe UI" w:cs="Segoe UI"/>
                <w:sz w:val="20"/>
                <w:szCs w:val="20"/>
              </w:rPr>
            </w:pPr>
          </w:p>
          <w:p w14:paraId="2DCAE81F" w14:textId="77777777" w:rsidR="00051515" w:rsidRPr="00BB195E" w:rsidRDefault="00051515" w:rsidP="00BB195E">
            <w:pPr>
              <w:pStyle w:val="NoSpacing"/>
              <w:jc w:val="center"/>
              <w:rPr>
                <w:rFonts w:ascii="Segoe UI" w:hAnsi="Segoe UI" w:cs="Segoe UI"/>
                <w:sz w:val="20"/>
                <w:szCs w:val="20"/>
              </w:rPr>
            </w:pPr>
          </w:p>
          <w:p w14:paraId="5C37B857" w14:textId="77777777" w:rsidR="00051515" w:rsidRPr="00BB195E" w:rsidRDefault="0005151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0A7BB9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1DD495D4" w14:textId="77777777" w:rsidR="0002371E" w:rsidRPr="009E6764" w:rsidRDefault="0002371E" w:rsidP="003804E4">
            <w:pPr>
              <w:rPr>
                <w:rFonts w:ascii="Arial" w:hAnsi="Arial" w:cs="Arial"/>
                <w:sz w:val="18"/>
                <w:szCs w:val="18"/>
              </w:rPr>
            </w:pPr>
          </w:p>
        </w:tc>
      </w:tr>
      <w:tr w:rsidR="00735C65" w14:paraId="1029FE21" w14:textId="77777777" w:rsidTr="00A455F9">
        <w:trPr>
          <w:trHeight w:val="193"/>
          <w:jc w:val="center"/>
        </w:trPr>
        <w:tc>
          <w:tcPr>
            <w:tcW w:w="1435" w:type="dxa"/>
            <w:vMerge/>
          </w:tcPr>
          <w:p w14:paraId="2173953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val="restart"/>
          </w:tcPr>
          <w:p w14:paraId="6A30E3A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r w:rsidRPr="00A06AB7">
              <w:rPr>
                <w:rFonts w:ascii="Segoe UI" w:eastAsia="Arial" w:hAnsi="Segoe UI" w:cs="Segoe UI"/>
                <w:sz w:val="20"/>
                <w:szCs w:val="20"/>
                <w:u w:val="single"/>
              </w:rPr>
              <w:t>Non</w:t>
            </w:r>
            <w:r w:rsidRPr="00A06AB7">
              <w:rPr>
                <w:rFonts w:ascii="Segoe UI" w:eastAsia="Arial" w:hAnsi="Segoe UI" w:cs="Segoe UI"/>
                <w:sz w:val="20"/>
                <w:szCs w:val="20"/>
              </w:rPr>
              <w:t>-Grand-</w:t>
            </w:r>
            <w:r w:rsidRPr="00A06AB7">
              <w:rPr>
                <w:rFonts w:ascii="Segoe UI" w:eastAsia="Arial" w:hAnsi="Segoe UI" w:cs="Segoe UI"/>
                <w:sz w:val="20"/>
                <w:szCs w:val="20"/>
              </w:rPr>
              <w:lastRenderedPageBreak/>
              <w:t>fathered Health Plans</w:t>
            </w:r>
          </w:p>
          <w:p w14:paraId="709A7B1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714A77" w14:textId="77777777" w:rsidR="00735C65" w:rsidRPr="00A06AB7" w:rsidRDefault="00735C65" w:rsidP="007B152E">
            <w:pPr>
              <w:spacing w:before="120" w:after="120"/>
              <w:ind w:right="-20"/>
              <w:rPr>
                <w:rFonts w:ascii="Segoe UI" w:eastAsia="Arial" w:hAnsi="Segoe UI" w:cs="Segoe UI"/>
                <w:sz w:val="20"/>
                <w:szCs w:val="20"/>
              </w:rPr>
            </w:pPr>
          </w:p>
          <w:p w14:paraId="2242B616"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7450316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383F3D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82F4F0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9F6E4E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B76DD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AFCE23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27F120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FE44DCC" w14:textId="77777777" w:rsidR="006F5A7D" w:rsidRDefault="006F5A7D" w:rsidP="005C6BE1">
            <w:pPr>
              <w:pStyle w:val="NoSpacing"/>
              <w:jc w:val="center"/>
              <w:rPr>
                <w:rFonts w:ascii="Segoe UI" w:hAnsi="Segoe UI" w:cs="Segoe UI"/>
                <w:sz w:val="20"/>
                <w:szCs w:val="20"/>
              </w:rPr>
            </w:pPr>
          </w:p>
          <w:p w14:paraId="44895344" w14:textId="77777777" w:rsidR="006F5A7D" w:rsidRDefault="006F5A7D" w:rsidP="005C6BE1">
            <w:pPr>
              <w:pStyle w:val="NoSpacing"/>
              <w:jc w:val="center"/>
              <w:rPr>
                <w:rFonts w:ascii="Segoe UI" w:hAnsi="Segoe UI" w:cs="Segoe UI"/>
                <w:sz w:val="20"/>
                <w:szCs w:val="20"/>
              </w:rPr>
            </w:pPr>
          </w:p>
          <w:p w14:paraId="634C2E78" w14:textId="77777777" w:rsidR="006F5A7D" w:rsidRDefault="006F5A7D" w:rsidP="005C6BE1">
            <w:pPr>
              <w:pStyle w:val="NoSpacing"/>
              <w:jc w:val="center"/>
              <w:rPr>
                <w:rFonts w:ascii="Segoe UI" w:hAnsi="Segoe UI" w:cs="Segoe UI"/>
                <w:sz w:val="20"/>
                <w:szCs w:val="20"/>
              </w:rPr>
            </w:pPr>
          </w:p>
          <w:p w14:paraId="7C9F9878" w14:textId="77777777" w:rsidR="006F5A7D" w:rsidRDefault="006F5A7D" w:rsidP="005C6BE1">
            <w:pPr>
              <w:pStyle w:val="NoSpacing"/>
              <w:jc w:val="center"/>
              <w:rPr>
                <w:rFonts w:ascii="Segoe UI" w:hAnsi="Segoe UI" w:cs="Segoe UI"/>
                <w:sz w:val="20"/>
                <w:szCs w:val="20"/>
              </w:rPr>
            </w:pPr>
          </w:p>
          <w:p w14:paraId="11A91C7F" w14:textId="77777777" w:rsidR="006F5A7D" w:rsidRDefault="006F5A7D" w:rsidP="005C6BE1">
            <w:pPr>
              <w:pStyle w:val="NoSpacing"/>
              <w:jc w:val="center"/>
              <w:rPr>
                <w:rFonts w:ascii="Segoe UI" w:hAnsi="Segoe UI" w:cs="Segoe UI"/>
                <w:sz w:val="20"/>
                <w:szCs w:val="20"/>
              </w:rPr>
            </w:pPr>
          </w:p>
          <w:p w14:paraId="1FB6F301" w14:textId="77777777" w:rsidR="006F5A7D" w:rsidRDefault="006F5A7D" w:rsidP="005C6BE1">
            <w:pPr>
              <w:pStyle w:val="NoSpacing"/>
              <w:jc w:val="center"/>
              <w:rPr>
                <w:rFonts w:ascii="Segoe UI" w:hAnsi="Segoe UI" w:cs="Segoe UI"/>
                <w:sz w:val="20"/>
                <w:szCs w:val="20"/>
              </w:rPr>
            </w:pPr>
          </w:p>
          <w:p w14:paraId="4895300D" w14:textId="77777777" w:rsidR="006F5A7D" w:rsidRDefault="006F5A7D" w:rsidP="005C6BE1">
            <w:pPr>
              <w:pStyle w:val="NoSpacing"/>
              <w:jc w:val="center"/>
              <w:rPr>
                <w:rFonts w:ascii="Segoe UI" w:hAnsi="Segoe UI" w:cs="Segoe UI"/>
                <w:sz w:val="20"/>
                <w:szCs w:val="20"/>
              </w:rPr>
            </w:pPr>
          </w:p>
          <w:p w14:paraId="1E612F87" w14:textId="77777777" w:rsidR="006F5A7D" w:rsidRDefault="006F5A7D" w:rsidP="005C6BE1">
            <w:pPr>
              <w:pStyle w:val="NoSpacing"/>
              <w:jc w:val="center"/>
              <w:rPr>
                <w:rFonts w:ascii="Segoe UI" w:hAnsi="Segoe UI" w:cs="Segoe UI"/>
                <w:sz w:val="20"/>
                <w:szCs w:val="20"/>
              </w:rPr>
            </w:pPr>
          </w:p>
          <w:p w14:paraId="1169087D" w14:textId="77777777" w:rsidR="006F5A7D" w:rsidRDefault="006F5A7D" w:rsidP="005C6BE1">
            <w:pPr>
              <w:pStyle w:val="NoSpacing"/>
              <w:jc w:val="center"/>
              <w:rPr>
                <w:rFonts w:ascii="Segoe UI" w:hAnsi="Segoe UI" w:cs="Segoe UI"/>
                <w:sz w:val="20"/>
                <w:szCs w:val="20"/>
              </w:rPr>
            </w:pPr>
          </w:p>
          <w:p w14:paraId="057770F7" w14:textId="77777777" w:rsidR="006F5A7D" w:rsidRDefault="006F5A7D" w:rsidP="005C6BE1">
            <w:pPr>
              <w:pStyle w:val="NoSpacing"/>
              <w:jc w:val="center"/>
              <w:rPr>
                <w:rFonts w:ascii="Segoe UI" w:hAnsi="Segoe UI" w:cs="Segoe UI"/>
                <w:sz w:val="20"/>
                <w:szCs w:val="20"/>
              </w:rPr>
            </w:pPr>
          </w:p>
          <w:p w14:paraId="52356721"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Health Plans</w:t>
            </w:r>
          </w:p>
          <w:p w14:paraId="65C24E0E"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A394C9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3C576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CF30C9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3372A2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6596C44"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9B52D5" w14:textId="77777777" w:rsidR="00BC0A4E" w:rsidRPr="00A06AB7" w:rsidRDefault="00BC0A4E" w:rsidP="007B152E">
            <w:pPr>
              <w:spacing w:before="120" w:after="120" w:line="360" w:lineRule="auto"/>
              <w:ind w:right="-20"/>
              <w:rPr>
                <w:rFonts w:ascii="Segoe UI" w:eastAsia="Arial" w:hAnsi="Segoe UI" w:cs="Segoe UI"/>
                <w:sz w:val="20"/>
                <w:szCs w:val="20"/>
              </w:rPr>
            </w:pPr>
          </w:p>
          <w:p w14:paraId="64C595F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B16DD6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737920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9E8F9F1" w14:textId="77777777" w:rsidR="00735C65" w:rsidRPr="00A06AB7" w:rsidRDefault="00735C65" w:rsidP="000007B7">
            <w:pPr>
              <w:spacing w:before="120" w:after="120"/>
              <w:ind w:right="-14"/>
              <w:rPr>
                <w:rFonts w:ascii="Segoe UI" w:eastAsia="Arial" w:hAnsi="Segoe UI" w:cs="Segoe UI"/>
                <w:sz w:val="20"/>
                <w:szCs w:val="20"/>
              </w:rPr>
            </w:pPr>
          </w:p>
          <w:p w14:paraId="79C97A9F" w14:textId="77777777" w:rsidR="00A12145" w:rsidRPr="00A06AB7" w:rsidRDefault="00A12145" w:rsidP="000007B7">
            <w:pPr>
              <w:spacing w:before="120" w:after="120"/>
              <w:ind w:right="-14"/>
              <w:rPr>
                <w:rFonts w:ascii="Segoe UI" w:eastAsia="Arial" w:hAnsi="Segoe UI" w:cs="Segoe UI"/>
                <w:sz w:val="20"/>
                <w:szCs w:val="20"/>
              </w:rPr>
            </w:pPr>
          </w:p>
          <w:p w14:paraId="41723181" w14:textId="77777777" w:rsidR="004F4AA5" w:rsidRDefault="004F4AA5" w:rsidP="005C6BE1">
            <w:pPr>
              <w:pStyle w:val="NoSpacing"/>
              <w:jc w:val="center"/>
              <w:rPr>
                <w:rFonts w:ascii="Segoe UI" w:hAnsi="Segoe UI" w:cs="Segoe UI"/>
                <w:sz w:val="20"/>
                <w:szCs w:val="20"/>
              </w:rPr>
            </w:pPr>
          </w:p>
          <w:p w14:paraId="54E1F28F" w14:textId="77777777" w:rsidR="004F4AA5" w:rsidRDefault="004F4AA5" w:rsidP="005C6BE1">
            <w:pPr>
              <w:pStyle w:val="NoSpacing"/>
              <w:jc w:val="center"/>
              <w:rPr>
                <w:rFonts w:ascii="Segoe UI" w:hAnsi="Segoe UI" w:cs="Segoe UI"/>
                <w:sz w:val="20"/>
                <w:szCs w:val="20"/>
              </w:rPr>
            </w:pPr>
          </w:p>
          <w:p w14:paraId="7B2349D6"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Health Plans</w:t>
            </w:r>
          </w:p>
          <w:p w14:paraId="13D49A8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5E398D74" w14:textId="77777777" w:rsidR="00A12145" w:rsidRDefault="00A12145" w:rsidP="000007B7">
            <w:pPr>
              <w:spacing w:before="120" w:after="120"/>
              <w:ind w:right="-14"/>
              <w:rPr>
                <w:rFonts w:ascii="Segoe UI" w:eastAsia="Arial" w:hAnsi="Segoe UI" w:cs="Segoe UI"/>
                <w:sz w:val="20"/>
                <w:szCs w:val="20"/>
              </w:rPr>
            </w:pPr>
          </w:p>
          <w:p w14:paraId="60F47581" w14:textId="77777777" w:rsidR="005C79A8" w:rsidRDefault="005C79A8" w:rsidP="000007B7">
            <w:pPr>
              <w:spacing w:before="120" w:after="120"/>
              <w:ind w:right="-14"/>
              <w:rPr>
                <w:rFonts w:ascii="Segoe UI" w:eastAsia="Arial" w:hAnsi="Segoe UI" w:cs="Segoe UI"/>
                <w:sz w:val="20"/>
                <w:szCs w:val="20"/>
              </w:rPr>
            </w:pPr>
          </w:p>
          <w:p w14:paraId="1D4CB1F4" w14:textId="77777777" w:rsidR="005C79A8" w:rsidRDefault="005C79A8" w:rsidP="000007B7">
            <w:pPr>
              <w:spacing w:before="120" w:after="120"/>
              <w:ind w:right="-14"/>
              <w:rPr>
                <w:rFonts w:ascii="Segoe UI" w:eastAsia="Arial" w:hAnsi="Segoe UI" w:cs="Segoe UI"/>
                <w:sz w:val="20"/>
                <w:szCs w:val="20"/>
              </w:rPr>
            </w:pPr>
          </w:p>
          <w:p w14:paraId="22539A2F" w14:textId="77777777" w:rsidR="005C79A8" w:rsidRDefault="005C79A8" w:rsidP="000007B7">
            <w:pPr>
              <w:spacing w:before="120" w:after="120"/>
              <w:ind w:right="-14"/>
              <w:rPr>
                <w:rFonts w:ascii="Segoe UI" w:eastAsia="Arial" w:hAnsi="Segoe UI" w:cs="Segoe UI"/>
                <w:sz w:val="20"/>
                <w:szCs w:val="20"/>
              </w:rPr>
            </w:pPr>
          </w:p>
          <w:p w14:paraId="7C4ECDEB" w14:textId="77777777" w:rsidR="005C79A8" w:rsidRDefault="005C79A8" w:rsidP="000007B7">
            <w:pPr>
              <w:spacing w:before="120" w:after="120"/>
              <w:ind w:right="-14"/>
              <w:rPr>
                <w:rFonts w:ascii="Segoe UI" w:eastAsia="Arial" w:hAnsi="Segoe UI" w:cs="Segoe UI"/>
                <w:sz w:val="20"/>
                <w:szCs w:val="20"/>
              </w:rPr>
            </w:pPr>
          </w:p>
          <w:p w14:paraId="763EB032" w14:textId="77777777" w:rsidR="005C79A8" w:rsidRDefault="005C79A8" w:rsidP="000007B7">
            <w:pPr>
              <w:spacing w:before="120" w:after="120"/>
              <w:ind w:right="-14"/>
              <w:rPr>
                <w:rFonts w:ascii="Segoe UI" w:eastAsia="Arial" w:hAnsi="Segoe UI" w:cs="Segoe UI"/>
                <w:sz w:val="20"/>
                <w:szCs w:val="20"/>
              </w:rPr>
            </w:pPr>
          </w:p>
          <w:p w14:paraId="5DFA69DF" w14:textId="77777777" w:rsidR="005C79A8" w:rsidRDefault="005C79A8" w:rsidP="000007B7">
            <w:pPr>
              <w:spacing w:before="120" w:after="120"/>
              <w:ind w:right="-14"/>
              <w:rPr>
                <w:rFonts w:ascii="Segoe UI" w:eastAsia="Arial" w:hAnsi="Segoe UI" w:cs="Segoe UI"/>
                <w:sz w:val="20"/>
                <w:szCs w:val="20"/>
              </w:rPr>
            </w:pPr>
          </w:p>
          <w:p w14:paraId="6ABC65A7" w14:textId="77777777" w:rsidR="005C79A8" w:rsidRDefault="005C79A8" w:rsidP="000007B7">
            <w:pPr>
              <w:spacing w:before="120" w:after="120"/>
              <w:ind w:right="-14"/>
              <w:rPr>
                <w:rFonts w:ascii="Segoe UI" w:eastAsia="Arial" w:hAnsi="Segoe UI" w:cs="Segoe UI"/>
                <w:sz w:val="20"/>
                <w:szCs w:val="20"/>
              </w:rPr>
            </w:pPr>
          </w:p>
          <w:p w14:paraId="5894A91C" w14:textId="77777777" w:rsidR="005C79A8" w:rsidRDefault="005C79A8" w:rsidP="000007B7">
            <w:pPr>
              <w:spacing w:before="120" w:after="120"/>
              <w:ind w:right="-14"/>
              <w:rPr>
                <w:rFonts w:ascii="Segoe UI" w:eastAsia="Arial" w:hAnsi="Segoe UI" w:cs="Segoe UI"/>
                <w:sz w:val="20"/>
                <w:szCs w:val="20"/>
              </w:rPr>
            </w:pPr>
          </w:p>
          <w:p w14:paraId="5A287129" w14:textId="77777777" w:rsidR="005C79A8" w:rsidRDefault="005C79A8" w:rsidP="000007B7">
            <w:pPr>
              <w:spacing w:before="120" w:after="120"/>
              <w:ind w:right="-14"/>
              <w:rPr>
                <w:rFonts w:ascii="Segoe UI" w:eastAsia="Arial" w:hAnsi="Segoe UI" w:cs="Segoe UI"/>
                <w:sz w:val="20"/>
                <w:szCs w:val="20"/>
              </w:rPr>
            </w:pPr>
          </w:p>
          <w:p w14:paraId="5C8A1180" w14:textId="77777777" w:rsidR="005C79A8" w:rsidRDefault="005C79A8" w:rsidP="000007B7">
            <w:pPr>
              <w:spacing w:before="120" w:after="120"/>
              <w:ind w:right="-14"/>
              <w:rPr>
                <w:rFonts w:ascii="Segoe UI" w:eastAsia="Arial" w:hAnsi="Segoe UI" w:cs="Segoe UI"/>
                <w:sz w:val="20"/>
                <w:szCs w:val="20"/>
              </w:rPr>
            </w:pPr>
          </w:p>
          <w:p w14:paraId="37CE5303" w14:textId="77777777" w:rsidR="005C79A8" w:rsidRDefault="005C79A8" w:rsidP="000007B7">
            <w:pPr>
              <w:spacing w:before="120" w:after="120"/>
              <w:ind w:right="-14"/>
              <w:rPr>
                <w:rFonts w:ascii="Segoe UI" w:eastAsia="Arial" w:hAnsi="Segoe UI" w:cs="Segoe UI"/>
                <w:sz w:val="20"/>
                <w:szCs w:val="20"/>
              </w:rPr>
            </w:pPr>
          </w:p>
          <w:p w14:paraId="01536912" w14:textId="77777777" w:rsidR="005C79A8" w:rsidRDefault="005C79A8" w:rsidP="000007B7">
            <w:pPr>
              <w:spacing w:before="120" w:after="120"/>
              <w:ind w:right="-14"/>
              <w:rPr>
                <w:rFonts w:ascii="Segoe UI" w:eastAsia="Arial" w:hAnsi="Segoe UI" w:cs="Segoe UI"/>
                <w:sz w:val="20"/>
                <w:szCs w:val="20"/>
              </w:rPr>
            </w:pPr>
          </w:p>
          <w:p w14:paraId="77F275E2" w14:textId="77777777" w:rsidR="005C79A8" w:rsidRDefault="005C79A8" w:rsidP="000007B7">
            <w:pPr>
              <w:spacing w:before="120" w:after="120"/>
              <w:ind w:right="-14"/>
              <w:rPr>
                <w:rFonts w:ascii="Segoe UI" w:eastAsia="Arial" w:hAnsi="Segoe UI" w:cs="Segoe UI"/>
                <w:sz w:val="20"/>
                <w:szCs w:val="20"/>
              </w:rPr>
            </w:pPr>
          </w:p>
          <w:p w14:paraId="2BA14E99" w14:textId="77777777" w:rsidR="005C79A8" w:rsidRDefault="005C79A8" w:rsidP="000007B7">
            <w:pPr>
              <w:spacing w:before="120" w:after="120"/>
              <w:ind w:right="-14"/>
              <w:rPr>
                <w:rFonts w:ascii="Segoe UI" w:eastAsia="Arial" w:hAnsi="Segoe UI" w:cs="Segoe UI"/>
                <w:sz w:val="20"/>
                <w:szCs w:val="20"/>
              </w:rPr>
            </w:pPr>
          </w:p>
          <w:p w14:paraId="66510D62" w14:textId="77777777" w:rsidR="004F4AA5" w:rsidRDefault="004F4AA5" w:rsidP="005C79A8">
            <w:pPr>
              <w:pStyle w:val="NoSpacing"/>
              <w:jc w:val="center"/>
              <w:rPr>
                <w:rFonts w:ascii="Segoe UI" w:hAnsi="Segoe UI" w:cs="Segoe UI"/>
                <w:sz w:val="20"/>
                <w:szCs w:val="20"/>
              </w:rPr>
            </w:pPr>
          </w:p>
          <w:p w14:paraId="4E7B6595"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Health Plans</w:t>
            </w:r>
          </w:p>
          <w:p w14:paraId="6EF4DE11"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42F8235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446FBF0E" w14:textId="77777777" w:rsidR="00735C65" w:rsidRPr="00BB195E" w:rsidRDefault="00735C65" w:rsidP="00BB195E">
            <w:pPr>
              <w:pStyle w:val="NoSpacing"/>
              <w:jc w:val="center"/>
              <w:rPr>
                <w:rFonts w:ascii="Segoe UI" w:hAnsi="Segoe UI" w:cs="Segoe UI"/>
                <w:sz w:val="20"/>
                <w:szCs w:val="20"/>
              </w:rPr>
            </w:pPr>
          </w:p>
        </w:tc>
        <w:tc>
          <w:tcPr>
            <w:tcW w:w="8137" w:type="dxa"/>
            <w:tcBorders>
              <w:bottom w:val="single" w:sz="4" w:space="0" w:color="auto"/>
            </w:tcBorders>
          </w:tcPr>
          <w:p w14:paraId="0E0153C1"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63F6DA85" w14:textId="77777777" w:rsidR="00735C65" w:rsidRPr="009E6764" w:rsidRDefault="00735C65" w:rsidP="003804E4">
            <w:pPr>
              <w:rPr>
                <w:rFonts w:ascii="Arial" w:hAnsi="Arial" w:cs="Arial"/>
                <w:sz w:val="18"/>
                <w:szCs w:val="18"/>
              </w:rPr>
            </w:pPr>
          </w:p>
        </w:tc>
      </w:tr>
      <w:tr w:rsidR="00735C65" w14:paraId="5EA66ADD" w14:textId="77777777" w:rsidTr="00A455F9">
        <w:trPr>
          <w:trHeight w:val="193"/>
          <w:jc w:val="center"/>
        </w:trPr>
        <w:tc>
          <w:tcPr>
            <w:tcW w:w="1435" w:type="dxa"/>
            <w:vMerge/>
          </w:tcPr>
          <w:p w14:paraId="3606FB5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44E56A7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32F92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2E8C37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r w:rsidR="00610C16" w:rsidRPr="00BB195E">
              <w:rPr>
                <w:rFonts w:ascii="Segoe UI" w:hAnsi="Segoe UI" w:cs="Segoe UI"/>
                <w:sz w:val="20"/>
                <w:szCs w:val="20"/>
              </w:rPr>
              <w:t>;</w:t>
            </w:r>
          </w:p>
          <w:p w14:paraId="5449C61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137" w:type="dxa"/>
            <w:tcBorders>
              <w:top w:val="single" w:sz="4" w:space="0" w:color="auto"/>
              <w:bottom w:val="single" w:sz="4" w:space="0" w:color="auto"/>
            </w:tcBorders>
          </w:tcPr>
          <w:p w14:paraId="2D40BE5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27D2D79D" w14:textId="77777777" w:rsidR="00735C65" w:rsidRPr="009E6764" w:rsidRDefault="00735C65" w:rsidP="003804E4">
            <w:pPr>
              <w:rPr>
                <w:rFonts w:ascii="Arial" w:hAnsi="Arial" w:cs="Arial"/>
                <w:sz w:val="18"/>
                <w:szCs w:val="18"/>
              </w:rPr>
            </w:pPr>
          </w:p>
        </w:tc>
      </w:tr>
      <w:tr w:rsidR="00735C65" w14:paraId="720A5215" w14:textId="77777777" w:rsidTr="00A455F9">
        <w:trPr>
          <w:trHeight w:val="193"/>
          <w:jc w:val="center"/>
        </w:trPr>
        <w:tc>
          <w:tcPr>
            <w:tcW w:w="1435" w:type="dxa"/>
            <w:vMerge/>
          </w:tcPr>
          <w:p w14:paraId="315E8F6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3B04A92"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D2988F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r w:rsidR="00610C16" w:rsidRPr="00BB195E">
              <w:rPr>
                <w:rFonts w:ascii="Segoe UI" w:hAnsi="Segoe UI" w:cs="Segoe UI"/>
                <w:sz w:val="20"/>
                <w:szCs w:val="20"/>
              </w:rPr>
              <w:t>;</w:t>
            </w:r>
          </w:p>
          <w:p w14:paraId="6D7797C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48.43.530(11)</w:t>
            </w:r>
            <w:r w:rsidR="00610C16" w:rsidRPr="00BB195E">
              <w:rPr>
                <w:rFonts w:ascii="Segoe UI" w:hAnsi="Segoe UI" w:cs="Segoe UI"/>
                <w:sz w:val="20"/>
                <w:szCs w:val="20"/>
              </w:rPr>
              <w:t>;</w:t>
            </w:r>
          </w:p>
          <w:p w14:paraId="2007CF9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137" w:type="dxa"/>
            <w:tcBorders>
              <w:top w:val="single" w:sz="4" w:space="0" w:color="auto"/>
              <w:bottom w:val="single" w:sz="4" w:space="0" w:color="auto"/>
            </w:tcBorders>
          </w:tcPr>
          <w:p w14:paraId="66B4BE2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A denial or rescission of coverage is subject to review of adverse benefit determination, whether or not the rescission has an adverse effect on any particular benefit at the time.</w:t>
            </w:r>
          </w:p>
        </w:tc>
        <w:tc>
          <w:tcPr>
            <w:tcW w:w="1351" w:type="dxa"/>
            <w:tcBorders>
              <w:top w:val="single" w:sz="4" w:space="0" w:color="auto"/>
              <w:bottom w:val="single" w:sz="4" w:space="0" w:color="auto"/>
            </w:tcBorders>
          </w:tcPr>
          <w:p w14:paraId="3EEF011C" w14:textId="77777777" w:rsidR="00735C65" w:rsidRPr="009E6764" w:rsidRDefault="00735C65" w:rsidP="003804E4">
            <w:pPr>
              <w:rPr>
                <w:rFonts w:ascii="Arial" w:hAnsi="Arial" w:cs="Arial"/>
                <w:sz w:val="18"/>
                <w:szCs w:val="18"/>
              </w:rPr>
            </w:pPr>
          </w:p>
        </w:tc>
      </w:tr>
      <w:tr w:rsidR="00E13E0E" w14:paraId="17EDEA26" w14:textId="77777777" w:rsidTr="00A455F9">
        <w:trPr>
          <w:trHeight w:val="193"/>
          <w:jc w:val="center"/>
        </w:trPr>
        <w:tc>
          <w:tcPr>
            <w:tcW w:w="1435" w:type="dxa"/>
            <w:vMerge/>
          </w:tcPr>
          <w:p w14:paraId="10FBD157"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279AA4B0"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2ACC29C"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68B2D03B"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EEB677D" w14:textId="77777777" w:rsidR="00E13E0E" w:rsidRPr="009E6764" w:rsidRDefault="00E13E0E" w:rsidP="003804E4">
            <w:pPr>
              <w:rPr>
                <w:rFonts w:ascii="Arial" w:hAnsi="Arial" w:cs="Arial"/>
                <w:sz w:val="18"/>
                <w:szCs w:val="18"/>
              </w:rPr>
            </w:pPr>
          </w:p>
        </w:tc>
      </w:tr>
      <w:tr w:rsidR="00E13E0E" w14:paraId="7C688834" w14:textId="77777777" w:rsidTr="00A455F9">
        <w:trPr>
          <w:trHeight w:val="193"/>
          <w:jc w:val="center"/>
        </w:trPr>
        <w:tc>
          <w:tcPr>
            <w:tcW w:w="1435" w:type="dxa"/>
            <w:vMerge/>
          </w:tcPr>
          <w:p w14:paraId="1D3C6F1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327DF961"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5D4D10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70641517"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A8A16D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E9BA102" w14:textId="77777777" w:rsidR="00E13E0E" w:rsidRPr="00A06AB7" w:rsidRDefault="00E13E0E" w:rsidP="00A455F9">
            <w:pPr>
              <w:pStyle w:val="NoSpacing"/>
              <w:numPr>
                <w:ilvl w:val="0"/>
                <w:numId w:val="57"/>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237C8E37" w14:textId="77777777" w:rsidR="00E13E0E" w:rsidRPr="009E6764" w:rsidRDefault="00E13E0E" w:rsidP="003804E4">
            <w:pPr>
              <w:rPr>
                <w:rFonts w:ascii="Arial" w:hAnsi="Arial" w:cs="Arial"/>
                <w:sz w:val="18"/>
                <w:szCs w:val="18"/>
              </w:rPr>
            </w:pPr>
          </w:p>
        </w:tc>
      </w:tr>
      <w:tr w:rsidR="00735C65" w14:paraId="366D263C" w14:textId="77777777" w:rsidTr="00A455F9">
        <w:trPr>
          <w:trHeight w:val="193"/>
          <w:jc w:val="center"/>
        </w:trPr>
        <w:tc>
          <w:tcPr>
            <w:tcW w:w="1435" w:type="dxa"/>
            <w:vMerge/>
          </w:tcPr>
          <w:p w14:paraId="513E23E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7F36BA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756AE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r w:rsidR="00610C16" w:rsidRPr="00BB195E">
              <w:rPr>
                <w:rFonts w:ascii="Segoe UI" w:eastAsia="Arial" w:hAnsi="Segoe UI" w:cs="Segoe UI"/>
                <w:spacing w:val="1"/>
                <w:sz w:val="20"/>
                <w:szCs w:val="20"/>
              </w:rPr>
              <w:t>;</w:t>
            </w:r>
          </w:p>
          <w:p w14:paraId="239361E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137" w:type="dxa"/>
            <w:tcBorders>
              <w:top w:val="single" w:sz="4" w:space="0" w:color="auto"/>
              <w:bottom w:val="single" w:sz="4" w:space="0" w:color="auto"/>
            </w:tcBorders>
          </w:tcPr>
          <w:p w14:paraId="681FE562" w14:textId="77777777" w:rsidR="00735C65" w:rsidRPr="00A06AB7" w:rsidRDefault="00735C65" w:rsidP="00A455F9">
            <w:pPr>
              <w:pStyle w:val="NoSpacing"/>
              <w:numPr>
                <w:ilvl w:val="0"/>
                <w:numId w:val="57"/>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2AAFD438" w14:textId="77777777" w:rsidR="00735C65" w:rsidRPr="009E6764" w:rsidRDefault="00735C65" w:rsidP="003804E4">
            <w:pPr>
              <w:rPr>
                <w:rFonts w:ascii="Arial" w:hAnsi="Arial" w:cs="Arial"/>
                <w:sz w:val="18"/>
                <w:szCs w:val="18"/>
              </w:rPr>
            </w:pPr>
          </w:p>
        </w:tc>
      </w:tr>
      <w:tr w:rsidR="00E13E0E" w14:paraId="48FC27F2" w14:textId="77777777" w:rsidTr="00A455F9">
        <w:trPr>
          <w:trHeight w:val="193"/>
          <w:jc w:val="center"/>
        </w:trPr>
        <w:tc>
          <w:tcPr>
            <w:tcW w:w="1435" w:type="dxa"/>
            <w:vMerge/>
          </w:tcPr>
          <w:p w14:paraId="1460A6FD"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AF2ED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49062E3"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222E7370"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0F4269"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4373B539" w14:textId="77777777" w:rsidR="00E13E0E" w:rsidRPr="009E6764" w:rsidRDefault="00E13E0E" w:rsidP="003804E4">
            <w:pPr>
              <w:rPr>
                <w:rFonts w:ascii="Arial" w:hAnsi="Arial" w:cs="Arial"/>
                <w:sz w:val="18"/>
                <w:szCs w:val="18"/>
              </w:rPr>
            </w:pPr>
          </w:p>
        </w:tc>
      </w:tr>
      <w:tr w:rsidR="00735C65" w14:paraId="1231EEEE" w14:textId="77777777" w:rsidTr="00A455F9">
        <w:trPr>
          <w:trHeight w:val="193"/>
          <w:jc w:val="center"/>
        </w:trPr>
        <w:tc>
          <w:tcPr>
            <w:tcW w:w="1435" w:type="dxa"/>
            <w:vMerge/>
          </w:tcPr>
          <w:p w14:paraId="0C95396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3C7A04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C5D5DD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4E535CE"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384DE49F" w14:textId="77777777" w:rsidR="00735C65" w:rsidRPr="00BB195E" w:rsidRDefault="00735C65" w:rsidP="00BB195E">
            <w:pPr>
              <w:pStyle w:val="NoSpacing"/>
              <w:jc w:val="center"/>
              <w:rPr>
                <w:rFonts w:ascii="Segoe UI" w:eastAsia="Arial" w:hAnsi="Segoe UI" w:cs="Segoe UI"/>
                <w:spacing w:val="1"/>
                <w:sz w:val="20"/>
                <w:szCs w:val="20"/>
              </w:rPr>
            </w:pPr>
          </w:p>
          <w:p w14:paraId="1F4877DD" w14:textId="77777777" w:rsidR="00735C65" w:rsidRPr="00BB195E" w:rsidRDefault="00735C65" w:rsidP="00BB195E">
            <w:pPr>
              <w:pStyle w:val="NoSpacing"/>
              <w:jc w:val="center"/>
              <w:rPr>
                <w:rFonts w:ascii="Segoe UI" w:eastAsia="Arial" w:hAnsi="Segoe UI" w:cs="Segoe UI"/>
                <w:spacing w:val="1"/>
                <w:sz w:val="20"/>
                <w:szCs w:val="20"/>
              </w:rPr>
            </w:pPr>
          </w:p>
          <w:p w14:paraId="3A2B136E" w14:textId="77777777" w:rsidR="00735C65" w:rsidRPr="00BB195E" w:rsidRDefault="00735C65" w:rsidP="00BB195E">
            <w:pPr>
              <w:pStyle w:val="NoSpacing"/>
              <w:jc w:val="center"/>
              <w:rPr>
                <w:rFonts w:ascii="Segoe UI" w:eastAsia="Arial" w:hAnsi="Segoe UI" w:cs="Segoe UI"/>
                <w:spacing w:val="1"/>
                <w:sz w:val="20"/>
                <w:szCs w:val="20"/>
              </w:rPr>
            </w:pPr>
          </w:p>
          <w:p w14:paraId="21953B01" w14:textId="77777777" w:rsidR="00735C65" w:rsidRPr="00BB195E" w:rsidRDefault="00735C65" w:rsidP="00BB195E">
            <w:pPr>
              <w:pStyle w:val="NoSpacing"/>
              <w:jc w:val="center"/>
              <w:rPr>
                <w:rFonts w:ascii="Segoe UI" w:eastAsia="Arial" w:hAnsi="Segoe UI" w:cs="Segoe UI"/>
                <w:spacing w:val="1"/>
                <w:sz w:val="20"/>
                <w:szCs w:val="20"/>
              </w:rPr>
            </w:pPr>
          </w:p>
          <w:p w14:paraId="7505593F"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93DB574"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consent, but must notify appellant of the extension and the reason for the extension. </w:t>
            </w:r>
          </w:p>
          <w:p w14:paraId="7F670ECF"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2FB01C14" w14:textId="77777777" w:rsidR="00735C65" w:rsidRPr="009E6764" w:rsidRDefault="00735C65" w:rsidP="003804E4">
            <w:pPr>
              <w:rPr>
                <w:rFonts w:ascii="Arial" w:hAnsi="Arial" w:cs="Arial"/>
                <w:sz w:val="18"/>
                <w:szCs w:val="18"/>
              </w:rPr>
            </w:pPr>
          </w:p>
        </w:tc>
      </w:tr>
      <w:tr w:rsidR="00E13E0E" w14:paraId="7B4E07D1" w14:textId="77777777" w:rsidTr="00A455F9">
        <w:trPr>
          <w:trHeight w:val="193"/>
          <w:jc w:val="center"/>
        </w:trPr>
        <w:tc>
          <w:tcPr>
            <w:tcW w:w="1435" w:type="dxa"/>
            <w:vMerge/>
          </w:tcPr>
          <w:p w14:paraId="20A7D4C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619A0E6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28B11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A1F5185"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0E8726C6" w14:textId="77777777" w:rsidR="00E13E0E" w:rsidRPr="00BB195E" w:rsidRDefault="00E13E0E" w:rsidP="00BB195E">
            <w:pPr>
              <w:pStyle w:val="NoSpacing"/>
              <w:jc w:val="center"/>
              <w:rPr>
                <w:rFonts w:ascii="Segoe UI" w:eastAsia="Arial" w:hAnsi="Segoe UI" w:cs="Segoe UI"/>
                <w:spacing w:val="1"/>
                <w:sz w:val="20"/>
                <w:szCs w:val="20"/>
              </w:rPr>
            </w:pPr>
          </w:p>
          <w:p w14:paraId="71E72A08" w14:textId="77777777" w:rsidR="00E13E0E" w:rsidRPr="00BB195E" w:rsidRDefault="00E13E0E" w:rsidP="00BB195E">
            <w:pPr>
              <w:pStyle w:val="NoSpacing"/>
              <w:jc w:val="center"/>
              <w:rPr>
                <w:rFonts w:ascii="Segoe UI" w:eastAsia="Arial" w:hAnsi="Segoe UI" w:cs="Segoe UI"/>
                <w:spacing w:val="1"/>
                <w:sz w:val="20"/>
                <w:szCs w:val="20"/>
              </w:rPr>
            </w:pPr>
          </w:p>
          <w:p w14:paraId="4C446646" w14:textId="77777777" w:rsidR="00E13E0E" w:rsidRPr="00BB195E" w:rsidRDefault="00E13E0E" w:rsidP="00BB195E">
            <w:pPr>
              <w:pStyle w:val="NoSpacing"/>
              <w:jc w:val="center"/>
              <w:rPr>
                <w:rFonts w:ascii="Segoe UI" w:eastAsia="Arial" w:hAnsi="Segoe UI" w:cs="Segoe UI"/>
                <w:spacing w:val="1"/>
                <w:sz w:val="20"/>
                <w:szCs w:val="20"/>
              </w:rPr>
            </w:pPr>
          </w:p>
          <w:p w14:paraId="77145E86"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37B2560"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0655C6E5"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lastRenderedPageBreak/>
              <w:t>If the appellant requests an extension in order to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23BBEBB3" w14:textId="77777777" w:rsidR="00E13E0E" w:rsidRPr="009E6764" w:rsidRDefault="00E13E0E" w:rsidP="003804E4">
            <w:pPr>
              <w:rPr>
                <w:rFonts w:ascii="Arial" w:hAnsi="Arial" w:cs="Arial"/>
                <w:sz w:val="18"/>
                <w:szCs w:val="18"/>
              </w:rPr>
            </w:pPr>
          </w:p>
        </w:tc>
      </w:tr>
      <w:tr w:rsidR="00735C65" w14:paraId="7B1F54DD" w14:textId="77777777" w:rsidTr="00A455F9">
        <w:trPr>
          <w:trHeight w:val="193"/>
          <w:jc w:val="center"/>
        </w:trPr>
        <w:tc>
          <w:tcPr>
            <w:tcW w:w="1435" w:type="dxa"/>
            <w:vMerge/>
          </w:tcPr>
          <w:p w14:paraId="7B8EDC4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2A66E1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5D9FC10"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06A7C2E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CEC4678"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5858C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3B530624" w14:textId="77777777" w:rsidR="00735C65" w:rsidRPr="009E6764" w:rsidRDefault="00735C65" w:rsidP="003804E4">
            <w:pPr>
              <w:rPr>
                <w:rFonts w:ascii="Arial" w:hAnsi="Arial" w:cs="Arial"/>
                <w:sz w:val="18"/>
                <w:szCs w:val="18"/>
              </w:rPr>
            </w:pPr>
          </w:p>
        </w:tc>
      </w:tr>
      <w:tr w:rsidR="00E13E0E" w14:paraId="6EFFFEA5" w14:textId="77777777" w:rsidTr="00A455F9">
        <w:trPr>
          <w:trHeight w:val="193"/>
          <w:jc w:val="center"/>
        </w:trPr>
        <w:tc>
          <w:tcPr>
            <w:tcW w:w="1435" w:type="dxa"/>
            <w:vMerge/>
          </w:tcPr>
          <w:p w14:paraId="7C078E8E"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48F4C9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1E5430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034A03DF"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498333B0"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4962D130" w14:textId="77777777" w:rsidR="00E13E0E" w:rsidRPr="009E6764" w:rsidRDefault="00E13E0E" w:rsidP="003804E4">
            <w:pPr>
              <w:rPr>
                <w:rFonts w:ascii="Arial" w:hAnsi="Arial" w:cs="Arial"/>
                <w:sz w:val="18"/>
                <w:szCs w:val="18"/>
              </w:rPr>
            </w:pPr>
          </w:p>
        </w:tc>
      </w:tr>
      <w:tr w:rsidR="00735C65" w14:paraId="7A842106" w14:textId="77777777" w:rsidTr="00A455F9">
        <w:trPr>
          <w:trHeight w:val="193"/>
          <w:jc w:val="center"/>
        </w:trPr>
        <w:tc>
          <w:tcPr>
            <w:tcW w:w="1435" w:type="dxa"/>
            <w:vMerge/>
          </w:tcPr>
          <w:p w14:paraId="6DD8E27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4751067"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030E2C"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435DC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D71E3E0"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53FEBE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3048F8F8" w14:textId="77777777" w:rsidR="00735C65" w:rsidRPr="009E6764" w:rsidRDefault="00735C65" w:rsidP="003804E4">
            <w:pPr>
              <w:rPr>
                <w:rFonts w:ascii="Arial" w:hAnsi="Arial" w:cs="Arial"/>
                <w:sz w:val="18"/>
                <w:szCs w:val="18"/>
              </w:rPr>
            </w:pPr>
          </w:p>
        </w:tc>
      </w:tr>
      <w:tr w:rsidR="00E13E0E" w14:paraId="089F884C" w14:textId="77777777" w:rsidTr="00A455F9">
        <w:trPr>
          <w:trHeight w:val="193"/>
          <w:jc w:val="center"/>
        </w:trPr>
        <w:tc>
          <w:tcPr>
            <w:tcW w:w="1435" w:type="dxa"/>
            <w:vMerge/>
          </w:tcPr>
          <w:p w14:paraId="39F3E8B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D330F3D"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DC8CCD"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4A124EB1"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3B61BB4F"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5BABD4"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351" w:type="dxa"/>
            <w:tcBorders>
              <w:top w:val="single" w:sz="4" w:space="0" w:color="auto"/>
              <w:bottom w:val="single" w:sz="4" w:space="0" w:color="auto"/>
            </w:tcBorders>
          </w:tcPr>
          <w:p w14:paraId="6ADBAD98" w14:textId="77777777" w:rsidR="00E13E0E" w:rsidRPr="009E6764" w:rsidRDefault="00E13E0E" w:rsidP="003804E4">
            <w:pPr>
              <w:rPr>
                <w:rFonts w:ascii="Arial" w:hAnsi="Arial" w:cs="Arial"/>
                <w:sz w:val="18"/>
                <w:szCs w:val="18"/>
              </w:rPr>
            </w:pPr>
          </w:p>
        </w:tc>
      </w:tr>
      <w:tr w:rsidR="00735C65" w14:paraId="64E9C920" w14:textId="77777777" w:rsidTr="00A455F9">
        <w:trPr>
          <w:trHeight w:val="193"/>
          <w:jc w:val="center"/>
        </w:trPr>
        <w:tc>
          <w:tcPr>
            <w:tcW w:w="1435" w:type="dxa"/>
            <w:vMerge/>
          </w:tcPr>
          <w:p w14:paraId="6B3C8A9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C9EECC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D464F"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74AF264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137" w:type="dxa"/>
            <w:tcBorders>
              <w:top w:val="single" w:sz="4" w:space="0" w:color="auto"/>
              <w:bottom w:val="single" w:sz="4" w:space="0" w:color="auto"/>
            </w:tcBorders>
          </w:tcPr>
          <w:p w14:paraId="7E5B787B"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162A040B" w14:textId="77777777" w:rsidR="00735C65" w:rsidRPr="009E6764" w:rsidRDefault="00735C65" w:rsidP="003804E4">
            <w:pPr>
              <w:rPr>
                <w:rFonts w:ascii="Arial" w:hAnsi="Arial" w:cs="Arial"/>
                <w:sz w:val="18"/>
                <w:szCs w:val="18"/>
              </w:rPr>
            </w:pPr>
          </w:p>
        </w:tc>
      </w:tr>
      <w:tr w:rsidR="00735C65" w14:paraId="0182ED58" w14:textId="77777777" w:rsidTr="00A455F9">
        <w:trPr>
          <w:trHeight w:val="193"/>
          <w:jc w:val="center"/>
        </w:trPr>
        <w:tc>
          <w:tcPr>
            <w:tcW w:w="1435" w:type="dxa"/>
            <w:vMerge/>
          </w:tcPr>
          <w:p w14:paraId="77D5B42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C6C3838"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EB59B4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12D1F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650D4B57" w14:textId="77777777" w:rsidR="00735C65" w:rsidRPr="00BB195E" w:rsidRDefault="00735C65" w:rsidP="00BB195E">
            <w:pPr>
              <w:pStyle w:val="NoSpacing"/>
              <w:jc w:val="center"/>
              <w:rPr>
                <w:rFonts w:ascii="Segoe UI" w:eastAsia="Arial" w:hAnsi="Segoe UI" w:cs="Segoe UI"/>
                <w:spacing w:val="1"/>
                <w:sz w:val="20"/>
                <w:szCs w:val="20"/>
              </w:rPr>
            </w:pPr>
          </w:p>
          <w:p w14:paraId="4A10304E"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A1A0929"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03DE4829" w14:textId="77777777" w:rsidR="00735C65" w:rsidRPr="009E6764" w:rsidRDefault="00735C65" w:rsidP="003804E4">
            <w:pPr>
              <w:rPr>
                <w:rFonts w:ascii="Arial" w:hAnsi="Arial" w:cs="Arial"/>
                <w:sz w:val="18"/>
                <w:szCs w:val="18"/>
              </w:rPr>
            </w:pPr>
          </w:p>
        </w:tc>
      </w:tr>
      <w:tr w:rsidR="00C2378A" w14:paraId="4C3AB17F" w14:textId="77777777" w:rsidTr="00A455F9">
        <w:trPr>
          <w:trHeight w:val="193"/>
          <w:jc w:val="center"/>
        </w:trPr>
        <w:tc>
          <w:tcPr>
            <w:tcW w:w="1435" w:type="dxa"/>
            <w:vMerge/>
          </w:tcPr>
          <w:p w14:paraId="16D7EF0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74F9EA3C"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29BED7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F161B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213E9CDF"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A14E65C"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ED63EFA" w14:textId="77777777" w:rsidR="00C2378A" w:rsidRPr="009E6764" w:rsidRDefault="00C2378A" w:rsidP="003804E4">
            <w:pPr>
              <w:rPr>
                <w:rFonts w:ascii="Arial" w:hAnsi="Arial" w:cs="Arial"/>
                <w:sz w:val="18"/>
                <w:szCs w:val="18"/>
              </w:rPr>
            </w:pPr>
          </w:p>
        </w:tc>
      </w:tr>
      <w:tr w:rsidR="00C2378A" w14:paraId="507CD093" w14:textId="77777777" w:rsidTr="00A455F9">
        <w:trPr>
          <w:trHeight w:val="193"/>
          <w:jc w:val="center"/>
        </w:trPr>
        <w:tc>
          <w:tcPr>
            <w:tcW w:w="1435" w:type="dxa"/>
            <w:vMerge/>
          </w:tcPr>
          <w:p w14:paraId="02B82337"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D2BB2C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077105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BA5DBA"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2AA8209" w14:textId="77777777" w:rsidR="00C2378A" w:rsidRPr="00BB195E" w:rsidRDefault="00C2378A" w:rsidP="00BB195E">
            <w:pPr>
              <w:pStyle w:val="NoSpacing"/>
              <w:jc w:val="center"/>
              <w:rPr>
                <w:rFonts w:ascii="Segoe UI" w:eastAsia="Arial" w:hAnsi="Segoe UI" w:cs="Segoe UI"/>
                <w:spacing w:val="1"/>
                <w:sz w:val="20"/>
                <w:szCs w:val="20"/>
              </w:rPr>
            </w:pPr>
          </w:p>
          <w:p w14:paraId="524B6876"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1F364DD"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1713EA3" w14:textId="77777777" w:rsidR="00C2378A" w:rsidRPr="009E6764" w:rsidRDefault="00C2378A" w:rsidP="003804E4">
            <w:pPr>
              <w:rPr>
                <w:rFonts w:ascii="Arial" w:hAnsi="Arial" w:cs="Arial"/>
                <w:sz w:val="18"/>
                <w:szCs w:val="18"/>
              </w:rPr>
            </w:pPr>
          </w:p>
        </w:tc>
      </w:tr>
      <w:tr w:rsidR="00735C65" w14:paraId="045510F2" w14:textId="77777777" w:rsidTr="00A455F9">
        <w:trPr>
          <w:trHeight w:val="193"/>
          <w:jc w:val="center"/>
        </w:trPr>
        <w:tc>
          <w:tcPr>
            <w:tcW w:w="1435" w:type="dxa"/>
            <w:vMerge/>
          </w:tcPr>
          <w:p w14:paraId="5F5A7DA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2D9453BB"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E5CE66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CFFE37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137" w:type="dxa"/>
            <w:tcBorders>
              <w:top w:val="single" w:sz="4" w:space="0" w:color="auto"/>
              <w:bottom w:val="single" w:sz="4" w:space="0" w:color="auto"/>
            </w:tcBorders>
          </w:tcPr>
          <w:p w14:paraId="3FC65B92"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This requirement is satisfied if the National Commission on Quality Assurance certifies the carrier is in compliance with this standard as part of the accreditation process.</w:t>
            </w:r>
          </w:p>
        </w:tc>
        <w:tc>
          <w:tcPr>
            <w:tcW w:w="1351" w:type="dxa"/>
            <w:tcBorders>
              <w:top w:val="single" w:sz="4" w:space="0" w:color="auto"/>
              <w:bottom w:val="single" w:sz="4" w:space="0" w:color="auto"/>
            </w:tcBorders>
          </w:tcPr>
          <w:p w14:paraId="37B3B5E0" w14:textId="77777777" w:rsidR="00735C65" w:rsidRPr="009E6764" w:rsidRDefault="00735C65" w:rsidP="003804E4">
            <w:pPr>
              <w:rPr>
                <w:rFonts w:ascii="Arial" w:hAnsi="Arial" w:cs="Arial"/>
                <w:sz w:val="18"/>
                <w:szCs w:val="18"/>
              </w:rPr>
            </w:pPr>
          </w:p>
        </w:tc>
      </w:tr>
      <w:tr w:rsidR="00C2378A" w14:paraId="2DC7E6FC" w14:textId="77777777" w:rsidTr="00A455F9">
        <w:trPr>
          <w:trHeight w:val="193"/>
          <w:jc w:val="center"/>
        </w:trPr>
        <w:tc>
          <w:tcPr>
            <w:tcW w:w="1435" w:type="dxa"/>
            <w:vMerge/>
          </w:tcPr>
          <w:p w14:paraId="4E77BABA"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2434ED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B3506D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C554E4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7FA925F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1722D166" w14:textId="77777777" w:rsidR="00C2378A" w:rsidRPr="009E6764" w:rsidRDefault="00C2378A" w:rsidP="003804E4">
            <w:pPr>
              <w:rPr>
                <w:rFonts w:ascii="Arial" w:hAnsi="Arial" w:cs="Arial"/>
                <w:sz w:val="18"/>
                <w:szCs w:val="18"/>
              </w:rPr>
            </w:pPr>
          </w:p>
        </w:tc>
      </w:tr>
      <w:tr w:rsidR="00735C65" w14:paraId="6052562D" w14:textId="77777777" w:rsidTr="00A455F9">
        <w:trPr>
          <w:trHeight w:val="193"/>
          <w:jc w:val="center"/>
        </w:trPr>
        <w:tc>
          <w:tcPr>
            <w:tcW w:w="1435" w:type="dxa"/>
            <w:vMerge/>
          </w:tcPr>
          <w:p w14:paraId="68F51C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E52406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47C645D"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2314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137" w:type="dxa"/>
            <w:tcBorders>
              <w:top w:val="single" w:sz="4" w:space="0" w:color="auto"/>
              <w:bottom w:val="single" w:sz="4" w:space="0" w:color="auto"/>
            </w:tcBorders>
          </w:tcPr>
          <w:p w14:paraId="33CA2518"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6CFDD146" w14:textId="77777777" w:rsidR="00735C65" w:rsidRPr="009E6764" w:rsidRDefault="00735C65" w:rsidP="003804E4">
            <w:pPr>
              <w:rPr>
                <w:rFonts w:ascii="Arial" w:hAnsi="Arial" w:cs="Arial"/>
                <w:sz w:val="18"/>
                <w:szCs w:val="18"/>
              </w:rPr>
            </w:pPr>
          </w:p>
        </w:tc>
      </w:tr>
      <w:tr w:rsidR="000A27FE" w14:paraId="4E9FBD17" w14:textId="77777777" w:rsidTr="00A455F9">
        <w:trPr>
          <w:trHeight w:val="193"/>
          <w:jc w:val="center"/>
        </w:trPr>
        <w:tc>
          <w:tcPr>
            <w:tcW w:w="1435" w:type="dxa"/>
            <w:vMerge/>
          </w:tcPr>
          <w:p w14:paraId="51C0DDFA"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6F10B3A8"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C92D30"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6D77FB3"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137" w:type="dxa"/>
            <w:tcBorders>
              <w:top w:val="single" w:sz="4" w:space="0" w:color="auto"/>
              <w:bottom w:val="single" w:sz="4" w:space="0" w:color="auto"/>
            </w:tcBorders>
          </w:tcPr>
          <w:p w14:paraId="044ADA3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6A1F779" w14:textId="77777777" w:rsidR="000A27FE" w:rsidRPr="009E6764" w:rsidRDefault="000A27FE" w:rsidP="003804E4">
            <w:pPr>
              <w:rPr>
                <w:rFonts w:ascii="Arial" w:hAnsi="Arial" w:cs="Arial"/>
                <w:sz w:val="18"/>
                <w:szCs w:val="18"/>
              </w:rPr>
            </w:pPr>
          </w:p>
        </w:tc>
      </w:tr>
      <w:tr w:rsidR="000A27FE" w14:paraId="656C91F1" w14:textId="77777777" w:rsidTr="00A455F9">
        <w:trPr>
          <w:trHeight w:val="193"/>
          <w:jc w:val="center"/>
        </w:trPr>
        <w:tc>
          <w:tcPr>
            <w:tcW w:w="1435" w:type="dxa"/>
            <w:vMerge/>
          </w:tcPr>
          <w:p w14:paraId="6125F6EB"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087E6DDD"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5497E9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F8B4A3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DABF415" w14:textId="77777777" w:rsidR="000A27FE" w:rsidRPr="00BB195E" w:rsidRDefault="000A27F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8BF8F04"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7DE4793" w14:textId="77777777" w:rsidR="000A27FE" w:rsidRPr="009E6764" w:rsidRDefault="000A27FE" w:rsidP="003804E4">
            <w:pPr>
              <w:rPr>
                <w:rFonts w:ascii="Arial" w:hAnsi="Arial" w:cs="Arial"/>
                <w:sz w:val="18"/>
                <w:szCs w:val="18"/>
              </w:rPr>
            </w:pPr>
          </w:p>
        </w:tc>
      </w:tr>
      <w:tr w:rsidR="008B2D84" w14:paraId="64E65461" w14:textId="77777777" w:rsidTr="00A455F9">
        <w:trPr>
          <w:trHeight w:val="193"/>
          <w:jc w:val="center"/>
        </w:trPr>
        <w:tc>
          <w:tcPr>
            <w:tcW w:w="1435" w:type="dxa"/>
            <w:vMerge/>
          </w:tcPr>
          <w:p w14:paraId="1127A598"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440" w:type="dxa"/>
            <w:vMerge/>
          </w:tcPr>
          <w:p w14:paraId="39085FEE" w14:textId="77777777" w:rsidR="008B2D84" w:rsidRPr="00A06AB7" w:rsidRDefault="008B2D84"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15511A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79294C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1D63363F" w14:textId="77777777" w:rsidR="008B2D84" w:rsidRPr="00BB195E" w:rsidRDefault="008B2D84"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224C417"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351" w:type="dxa"/>
            <w:tcBorders>
              <w:top w:val="single" w:sz="4" w:space="0" w:color="auto"/>
              <w:bottom w:val="single" w:sz="4" w:space="0" w:color="auto"/>
            </w:tcBorders>
          </w:tcPr>
          <w:p w14:paraId="5783587B" w14:textId="77777777" w:rsidR="008B2D84" w:rsidRPr="009E6764" w:rsidRDefault="008B2D84" w:rsidP="003804E4">
            <w:pPr>
              <w:rPr>
                <w:rFonts w:ascii="Arial" w:hAnsi="Arial" w:cs="Arial"/>
                <w:sz w:val="18"/>
                <w:szCs w:val="18"/>
              </w:rPr>
            </w:pPr>
          </w:p>
        </w:tc>
      </w:tr>
      <w:tr w:rsidR="00653E1D" w14:paraId="5CDDC2CA" w14:textId="77777777" w:rsidTr="00A455F9">
        <w:trPr>
          <w:trHeight w:val="193"/>
          <w:jc w:val="center"/>
        </w:trPr>
        <w:tc>
          <w:tcPr>
            <w:tcW w:w="1435" w:type="dxa"/>
            <w:vMerge/>
          </w:tcPr>
          <w:p w14:paraId="733FFB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78903968"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F7307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0AE513"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1202EB50"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50A14A3"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EC66A03" w14:textId="77777777" w:rsidR="00653E1D" w:rsidRPr="009E6764" w:rsidRDefault="00653E1D" w:rsidP="003804E4">
            <w:pPr>
              <w:rPr>
                <w:rFonts w:ascii="Arial" w:hAnsi="Arial" w:cs="Arial"/>
                <w:sz w:val="18"/>
                <w:szCs w:val="18"/>
              </w:rPr>
            </w:pPr>
          </w:p>
        </w:tc>
      </w:tr>
      <w:tr w:rsidR="00653E1D" w14:paraId="00122B77" w14:textId="77777777" w:rsidTr="00A455F9">
        <w:trPr>
          <w:trHeight w:val="193"/>
          <w:jc w:val="center"/>
        </w:trPr>
        <w:tc>
          <w:tcPr>
            <w:tcW w:w="1435" w:type="dxa"/>
            <w:vMerge/>
          </w:tcPr>
          <w:p w14:paraId="4286A7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42C4B97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00B756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A3B73A"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137" w:type="dxa"/>
            <w:tcBorders>
              <w:top w:val="single" w:sz="4" w:space="0" w:color="auto"/>
              <w:bottom w:val="single" w:sz="4" w:space="0" w:color="auto"/>
            </w:tcBorders>
          </w:tcPr>
          <w:p w14:paraId="7DB8F87E"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3C220477" w14:textId="77777777" w:rsidR="00653E1D" w:rsidRPr="009E6764" w:rsidRDefault="00653E1D" w:rsidP="003804E4">
            <w:pPr>
              <w:rPr>
                <w:rFonts w:ascii="Arial" w:hAnsi="Arial" w:cs="Arial"/>
                <w:sz w:val="18"/>
                <w:szCs w:val="18"/>
              </w:rPr>
            </w:pPr>
          </w:p>
        </w:tc>
      </w:tr>
      <w:tr w:rsidR="00653E1D" w14:paraId="6C74606D" w14:textId="77777777" w:rsidTr="00A455F9">
        <w:trPr>
          <w:trHeight w:val="193"/>
          <w:jc w:val="center"/>
        </w:trPr>
        <w:tc>
          <w:tcPr>
            <w:tcW w:w="1435" w:type="dxa"/>
            <w:vMerge/>
          </w:tcPr>
          <w:p w14:paraId="541A2CB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0B32B3C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3271F4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EE8902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137" w:type="dxa"/>
            <w:tcBorders>
              <w:top w:val="single" w:sz="4" w:space="0" w:color="auto"/>
              <w:bottom w:val="single" w:sz="4" w:space="0" w:color="auto"/>
            </w:tcBorders>
          </w:tcPr>
          <w:p w14:paraId="3AF0324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2BC62B35" w14:textId="77777777" w:rsidR="00653E1D" w:rsidRPr="009E6764" w:rsidRDefault="00653E1D" w:rsidP="003804E4">
            <w:pPr>
              <w:rPr>
                <w:rFonts w:ascii="Arial" w:hAnsi="Arial" w:cs="Arial"/>
                <w:sz w:val="18"/>
                <w:szCs w:val="18"/>
              </w:rPr>
            </w:pPr>
          </w:p>
        </w:tc>
      </w:tr>
      <w:tr w:rsidR="000A3967" w14:paraId="05BA6948" w14:textId="77777777" w:rsidTr="00A455F9">
        <w:trPr>
          <w:trHeight w:val="193"/>
          <w:jc w:val="center"/>
        </w:trPr>
        <w:tc>
          <w:tcPr>
            <w:tcW w:w="1435" w:type="dxa"/>
            <w:vMerge/>
          </w:tcPr>
          <w:p w14:paraId="47A41D13"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7DFC35E5"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AC8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848779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137" w:type="dxa"/>
            <w:tcBorders>
              <w:top w:val="single" w:sz="4" w:space="0" w:color="auto"/>
              <w:bottom w:val="single" w:sz="4" w:space="0" w:color="auto"/>
            </w:tcBorders>
          </w:tcPr>
          <w:p w14:paraId="7F20667E"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908E809" w14:textId="77777777" w:rsidR="000A3967" w:rsidRPr="009E6764" w:rsidRDefault="000A3967" w:rsidP="003804E4">
            <w:pPr>
              <w:rPr>
                <w:rFonts w:ascii="Arial" w:hAnsi="Arial" w:cs="Arial"/>
                <w:sz w:val="18"/>
                <w:szCs w:val="18"/>
              </w:rPr>
            </w:pPr>
          </w:p>
        </w:tc>
      </w:tr>
      <w:tr w:rsidR="000A3967" w14:paraId="1FA72702" w14:textId="77777777" w:rsidTr="00A455F9">
        <w:trPr>
          <w:trHeight w:val="193"/>
          <w:jc w:val="center"/>
        </w:trPr>
        <w:tc>
          <w:tcPr>
            <w:tcW w:w="1435" w:type="dxa"/>
            <w:vMerge/>
          </w:tcPr>
          <w:p w14:paraId="5B65919F"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62906FE1"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A20F2E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12DABD" w14:textId="77777777" w:rsidR="000A3967" w:rsidRPr="00BB195E" w:rsidRDefault="000A3967" w:rsidP="00FA5289">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tc>
        <w:tc>
          <w:tcPr>
            <w:tcW w:w="8137" w:type="dxa"/>
            <w:tcBorders>
              <w:top w:val="single" w:sz="4" w:space="0" w:color="auto"/>
              <w:bottom w:val="single" w:sz="4" w:space="0" w:color="auto"/>
            </w:tcBorders>
          </w:tcPr>
          <w:p w14:paraId="175E4A3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17512939" w14:textId="77777777" w:rsidR="000A3967" w:rsidRPr="009E6764" w:rsidRDefault="000A3967" w:rsidP="003804E4">
            <w:pPr>
              <w:rPr>
                <w:rFonts w:ascii="Arial" w:hAnsi="Arial" w:cs="Arial"/>
                <w:sz w:val="18"/>
                <w:szCs w:val="18"/>
              </w:rPr>
            </w:pPr>
          </w:p>
        </w:tc>
      </w:tr>
      <w:tr w:rsidR="00735C65" w14:paraId="64F97712" w14:textId="77777777" w:rsidTr="00A455F9">
        <w:trPr>
          <w:trHeight w:val="193"/>
          <w:jc w:val="center"/>
        </w:trPr>
        <w:tc>
          <w:tcPr>
            <w:tcW w:w="1435" w:type="dxa"/>
            <w:vMerge/>
          </w:tcPr>
          <w:p w14:paraId="6A902D26"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820F833"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3DE9DDB"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6E5AD8E3" w14:textId="77777777" w:rsidR="00735C65" w:rsidRPr="00BB195E" w:rsidRDefault="00735C65" w:rsidP="00BB195E">
            <w:pPr>
              <w:pStyle w:val="NoSpacing"/>
              <w:jc w:val="center"/>
              <w:rPr>
                <w:rFonts w:ascii="Segoe UI" w:eastAsia="Arial" w:hAnsi="Segoe UI" w:cs="Segoe UI"/>
                <w:spacing w:val="1"/>
                <w:sz w:val="20"/>
                <w:szCs w:val="20"/>
              </w:rPr>
            </w:pPr>
          </w:p>
          <w:p w14:paraId="2E3F5FBF" w14:textId="77777777" w:rsidR="00735C65" w:rsidRPr="00BB195E" w:rsidRDefault="00735C65" w:rsidP="00BB195E">
            <w:pPr>
              <w:pStyle w:val="NoSpacing"/>
              <w:jc w:val="center"/>
              <w:rPr>
                <w:rFonts w:ascii="Segoe UI" w:eastAsia="Arial" w:hAnsi="Segoe UI" w:cs="Segoe UI"/>
                <w:spacing w:val="1"/>
                <w:sz w:val="20"/>
                <w:szCs w:val="20"/>
              </w:rPr>
            </w:pPr>
          </w:p>
          <w:p w14:paraId="5048EFC9"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923E43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The issuer must request 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10F6BE91" w14:textId="77777777" w:rsidR="00735C65" w:rsidRPr="009E6764" w:rsidRDefault="00735C65" w:rsidP="003804E4">
            <w:pPr>
              <w:rPr>
                <w:rFonts w:ascii="Arial" w:hAnsi="Arial" w:cs="Arial"/>
                <w:sz w:val="18"/>
                <w:szCs w:val="18"/>
              </w:rPr>
            </w:pPr>
          </w:p>
        </w:tc>
      </w:tr>
      <w:tr w:rsidR="00735C65" w14:paraId="264D7FC2" w14:textId="77777777" w:rsidTr="00A455F9">
        <w:trPr>
          <w:trHeight w:val="193"/>
          <w:jc w:val="center"/>
        </w:trPr>
        <w:tc>
          <w:tcPr>
            <w:tcW w:w="1435" w:type="dxa"/>
            <w:vMerge/>
          </w:tcPr>
          <w:p w14:paraId="5159E8C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144AC3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2903045"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137" w:type="dxa"/>
            <w:tcBorders>
              <w:top w:val="single" w:sz="4" w:space="0" w:color="auto"/>
              <w:bottom w:val="single" w:sz="4" w:space="0" w:color="auto"/>
            </w:tcBorders>
          </w:tcPr>
          <w:p w14:paraId="3098A2E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6AAF5DEC"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64B3224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47375EE1"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23FAA17"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4F6D11B7" w14:textId="77777777" w:rsidR="00735C65" w:rsidRPr="009E6764" w:rsidRDefault="00735C65" w:rsidP="003804E4">
            <w:pPr>
              <w:rPr>
                <w:rFonts w:ascii="Arial" w:hAnsi="Arial" w:cs="Arial"/>
                <w:sz w:val="18"/>
                <w:szCs w:val="18"/>
              </w:rPr>
            </w:pPr>
          </w:p>
        </w:tc>
      </w:tr>
      <w:tr w:rsidR="00571DCD" w14:paraId="125F643A" w14:textId="77777777" w:rsidTr="00A455F9">
        <w:trPr>
          <w:trHeight w:val="193"/>
          <w:jc w:val="center"/>
        </w:trPr>
        <w:tc>
          <w:tcPr>
            <w:tcW w:w="1435" w:type="dxa"/>
            <w:vMerge/>
          </w:tcPr>
          <w:p w14:paraId="062B0CF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val="restart"/>
          </w:tcPr>
          <w:p w14:paraId="3C9E4C1B"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FDA8DDD"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E8119E6" w14:textId="77777777" w:rsidR="00000E04" w:rsidRPr="00A06AB7" w:rsidRDefault="00000E04" w:rsidP="00BC0A4E">
            <w:pPr>
              <w:spacing w:before="120" w:after="120" w:line="360" w:lineRule="auto"/>
              <w:ind w:right="-14"/>
              <w:rPr>
                <w:rFonts w:ascii="Segoe UI" w:eastAsia="Arial" w:hAnsi="Segoe UI" w:cs="Segoe UI"/>
                <w:sz w:val="20"/>
                <w:szCs w:val="20"/>
              </w:rPr>
            </w:pPr>
          </w:p>
          <w:p w14:paraId="59CB5263"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682484E4"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5C0B125E"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00" w:type="dxa"/>
            <w:tcBorders>
              <w:top w:val="single" w:sz="4" w:space="0" w:color="auto"/>
              <w:bottom w:val="single" w:sz="4" w:space="0" w:color="auto"/>
            </w:tcBorders>
          </w:tcPr>
          <w:p w14:paraId="2FCC7D6F"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r w:rsidR="00BC4824" w:rsidRPr="00BB195E">
              <w:rPr>
                <w:rFonts w:ascii="Segoe UI" w:eastAsia="Arial" w:hAnsi="Segoe UI" w:cs="Segoe UI"/>
                <w:spacing w:val="1"/>
                <w:sz w:val="20"/>
                <w:szCs w:val="20"/>
              </w:rPr>
              <w:t>;</w:t>
            </w:r>
          </w:p>
          <w:p w14:paraId="52F4EAA2"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137" w:type="dxa"/>
            <w:tcBorders>
              <w:top w:val="single" w:sz="4" w:space="0" w:color="auto"/>
              <w:bottom w:val="single" w:sz="4" w:space="0" w:color="auto"/>
            </w:tcBorders>
          </w:tcPr>
          <w:p w14:paraId="18DA247E"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3B6AEDF" w14:textId="77777777" w:rsidR="00571DCD" w:rsidRPr="009E6764" w:rsidRDefault="00571DCD" w:rsidP="003804E4">
            <w:pPr>
              <w:rPr>
                <w:rFonts w:ascii="Arial" w:hAnsi="Arial" w:cs="Arial"/>
                <w:sz w:val="18"/>
                <w:szCs w:val="18"/>
              </w:rPr>
            </w:pPr>
          </w:p>
        </w:tc>
      </w:tr>
      <w:tr w:rsidR="00F6169A" w14:paraId="23D43FC1" w14:textId="77777777" w:rsidTr="00A455F9">
        <w:trPr>
          <w:trHeight w:val="193"/>
          <w:jc w:val="center"/>
        </w:trPr>
        <w:tc>
          <w:tcPr>
            <w:tcW w:w="1435" w:type="dxa"/>
            <w:vMerge/>
          </w:tcPr>
          <w:p w14:paraId="7094B5E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14140910"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FAC54B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3A1F1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137" w:type="dxa"/>
            <w:tcBorders>
              <w:top w:val="single" w:sz="4" w:space="0" w:color="auto"/>
              <w:bottom w:val="single" w:sz="4" w:space="0" w:color="auto"/>
            </w:tcBorders>
          </w:tcPr>
          <w:p w14:paraId="5DC844F8"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appellant is currently receiving or is prescribed treatment  or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70AC92A" w14:textId="77777777" w:rsidR="00F6169A" w:rsidRPr="009E6764" w:rsidRDefault="00F6169A" w:rsidP="003804E4">
            <w:pPr>
              <w:rPr>
                <w:rFonts w:ascii="Arial" w:hAnsi="Arial" w:cs="Arial"/>
                <w:sz w:val="18"/>
                <w:szCs w:val="18"/>
              </w:rPr>
            </w:pPr>
          </w:p>
        </w:tc>
      </w:tr>
      <w:tr w:rsidR="00F6169A" w14:paraId="2B2F9917" w14:textId="77777777" w:rsidTr="00A455F9">
        <w:trPr>
          <w:trHeight w:val="193"/>
          <w:jc w:val="center"/>
        </w:trPr>
        <w:tc>
          <w:tcPr>
            <w:tcW w:w="1435" w:type="dxa"/>
            <w:vMerge/>
          </w:tcPr>
          <w:p w14:paraId="209E8D62"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7DA299E7"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1F720B0"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0ADDDD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0923B1FC" w14:textId="77777777" w:rsidR="00F6169A" w:rsidRPr="00BB195E" w:rsidRDefault="00F6169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96FCB37"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10D3DF70" w14:textId="77777777" w:rsidR="00F6169A" w:rsidRPr="009E6764" w:rsidRDefault="00F6169A" w:rsidP="003804E4">
            <w:pPr>
              <w:rPr>
                <w:rFonts w:ascii="Arial" w:hAnsi="Arial" w:cs="Arial"/>
                <w:sz w:val="18"/>
                <w:szCs w:val="18"/>
              </w:rPr>
            </w:pPr>
          </w:p>
        </w:tc>
      </w:tr>
      <w:tr w:rsidR="001340AD" w14:paraId="635DC3E3" w14:textId="77777777" w:rsidTr="00A455F9">
        <w:trPr>
          <w:trHeight w:val="193"/>
          <w:jc w:val="center"/>
        </w:trPr>
        <w:tc>
          <w:tcPr>
            <w:tcW w:w="1435" w:type="dxa"/>
            <w:vMerge/>
          </w:tcPr>
          <w:p w14:paraId="5C10D32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0C82850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35ED9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DE81BA8"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C79F484" w14:textId="77777777" w:rsidR="001340AD" w:rsidRPr="00BB195E" w:rsidRDefault="001340A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DA648CA"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F43493F" w14:textId="77777777" w:rsidR="001340AD" w:rsidRPr="009E6764" w:rsidRDefault="001340AD" w:rsidP="003804E4">
            <w:pPr>
              <w:rPr>
                <w:rFonts w:ascii="Arial" w:hAnsi="Arial" w:cs="Arial"/>
                <w:sz w:val="18"/>
                <w:szCs w:val="18"/>
              </w:rPr>
            </w:pPr>
          </w:p>
        </w:tc>
      </w:tr>
      <w:tr w:rsidR="00571DCD" w14:paraId="0D706011" w14:textId="77777777" w:rsidTr="00A455F9">
        <w:trPr>
          <w:trHeight w:val="193"/>
          <w:jc w:val="center"/>
        </w:trPr>
        <w:tc>
          <w:tcPr>
            <w:tcW w:w="1435" w:type="dxa"/>
            <w:vMerge/>
          </w:tcPr>
          <w:p w14:paraId="1F30B8AE"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2B299D31"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6801A31"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79CF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7B10910E" w14:textId="77777777" w:rsidR="00571DCD" w:rsidRPr="00BB195E" w:rsidRDefault="00571DCD" w:rsidP="00BB195E">
            <w:pPr>
              <w:pStyle w:val="NoSpacing"/>
              <w:jc w:val="center"/>
              <w:rPr>
                <w:rFonts w:ascii="Segoe UI" w:eastAsia="Arial" w:hAnsi="Segoe UI" w:cs="Segoe UI"/>
                <w:spacing w:val="1"/>
                <w:sz w:val="20"/>
                <w:szCs w:val="20"/>
              </w:rPr>
            </w:pPr>
          </w:p>
          <w:p w14:paraId="4599B8E0" w14:textId="77777777" w:rsidR="00571DCD" w:rsidRPr="00BB195E" w:rsidRDefault="00571DCD" w:rsidP="00BB195E">
            <w:pPr>
              <w:pStyle w:val="NoSpacing"/>
              <w:jc w:val="center"/>
              <w:rPr>
                <w:rFonts w:ascii="Segoe UI" w:eastAsia="Arial" w:hAnsi="Segoe UI" w:cs="Segoe UI"/>
                <w:spacing w:val="1"/>
                <w:sz w:val="20"/>
                <w:szCs w:val="20"/>
              </w:rPr>
            </w:pPr>
          </w:p>
          <w:p w14:paraId="35564DB4"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AEFD48C"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6DB9D6BF" w14:textId="77777777" w:rsidR="00571DCD" w:rsidRPr="009E6764" w:rsidRDefault="00571DCD" w:rsidP="003804E4">
            <w:pPr>
              <w:rPr>
                <w:rFonts w:ascii="Arial" w:hAnsi="Arial" w:cs="Arial"/>
                <w:sz w:val="18"/>
                <w:szCs w:val="18"/>
              </w:rPr>
            </w:pPr>
          </w:p>
        </w:tc>
      </w:tr>
      <w:tr w:rsidR="00571DCD" w14:paraId="2725A7B8" w14:textId="77777777" w:rsidTr="00A455F9">
        <w:trPr>
          <w:trHeight w:val="193"/>
          <w:jc w:val="center"/>
        </w:trPr>
        <w:tc>
          <w:tcPr>
            <w:tcW w:w="1435" w:type="dxa"/>
            <w:vMerge/>
          </w:tcPr>
          <w:p w14:paraId="2B22174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55E329D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C85E3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FD43B2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1BEE1DB6"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8F6A117"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351" w:type="dxa"/>
            <w:tcBorders>
              <w:top w:val="single" w:sz="4" w:space="0" w:color="auto"/>
              <w:bottom w:val="single" w:sz="4" w:space="0" w:color="auto"/>
            </w:tcBorders>
          </w:tcPr>
          <w:p w14:paraId="488EBE41" w14:textId="77777777" w:rsidR="00571DCD" w:rsidRPr="009E6764" w:rsidRDefault="00571DCD" w:rsidP="003804E4">
            <w:pPr>
              <w:rPr>
                <w:rFonts w:ascii="Arial" w:hAnsi="Arial" w:cs="Arial"/>
                <w:sz w:val="18"/>
                <w:szCs w:val="18"/>
              </w:rPr>
            </w:pPr>
          </w:p>
        </w:tc>
      </w:tr>
      <w:tr w:rsidR="001340AD" w14:paraId="1C9D646C" w14:textId="77777777" w:rsidTr="00A455F9">
        <w:trPr>
          <w:trHeight w:val="193"/>
          <w:jc w:val="center"/>
        </w:trPr>
        <w:tc>
          <w:tcPr>
            <w:tcW w:w="1435" w:type="dxa"/>
            <w:vMerge/>
          </w:tcPr>
          <w:p w14:paraId="6AA00B1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18D67BFA"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5EDAA4"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
          <w:p w14:paraId="0CF6C7F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61B793"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137" w:type="dxa"/>
            <w:tcBorders>
              <w:top w:val="single" w:sz="4" w:space="0" w:color="auto"/>
              <w:bottom w:val="single" w:sz="4" w:space="0" w:color="auto"/>
            </w:tcBorders>
          </w:tcPr>
          <w:p w14:paraId="29CC7DB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25006E8A" w14:textId="77777777" w:rsidR="001340AD" w:rsidRPr="009E6764" w:rsidRDefault="001340AD" w:rsidP="003804E4">
            <w:pPr>
              <w:rPr>
                <w:rFonts w:ascii="Arial" w:hAnsi="Arial" w:cs="Arial"/>
                <w:sz w:val="18"/>
                <w:szCs w:val="18"/>
              </w:rPr>
            </w:pPr>
          </w:p>
        </w:tc>
      </w:tr>
      <w:tr w:rsidR="00571DCD" w14:paraId="5947B0E4" w14:textId="77777777" w:rsidTr="00A455F9">
        <w:trPr>
          <w:trHeight w:val="193"/>
          <w:jc w:val="center"/>
        </w:trPr>
        <w:tc>
          <w:tcPr>
            <w:tcW w:w="1435" w:type="dxa"/>
            <w:vMerge/>
          </w:tcPr>
          <w:p w14:paraId="5D22573A"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09793DAA"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B3F645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137" w:type="dxa"/>
            <w:tcBorders>
              <w:top w:val="single" w:sz="4" w:space="0" w:color="auto"/>
              <w:bottom w:val="single" w:sz="4" w:space="0" w:color="auto"/>
            </w:tcBorders>
          </w:tcPr>
          <w:p w14:paraId="19F8752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6BB3516D" w14:textId="77777777" w:rsidR="00571DCD" w:rsidRPr="009E6764" w:rsidRDefault="00571DCD" w:rsidP="003804E4">
            <w:pPr>
              <w:rPr>
                <w:rFonts w:ascii="Arial" w:hAnsi="Arial" w:cs="Arial"/>
                <w:sz w:val="18"/>
                <w:szCs w:val="18"/>
              </w:rPr>
            </w:pPr>
          </w:p>
        </w:tc>
      </w:tr>
      <w:tr w:rsidR="001340AD" w14:paraId="6E13B5AB" w14:textId="77777777" w:rsidTr="00A455F9">
        <w:trPr>
          <w:trHeight w:val="193"/>
          <w:jc w:val="center"/>
        </w:trPr>
        <w:tc>
          <w:tcPr>
            <w:tcW w:w="1435" w:type="dxa"/>
            <w:vMerge/>
          </w:tcPr>
          <w:p w14:paraId="2E5A030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4E33FCF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B7C5125"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2B41C1D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r w:rsidR="00BC4824" w:rsidRPr="00BB195E">
              <w:rPr>
                <w:rFonts w:ascii="Segoe UI" w:eastAsia="Arial" w:hAnsi="Segoe UI" w:cs="Segoe UI"/>
                <w:spacing w:val="1"/>
                <w:sz w:val="20"/>
                <w:szCs w:val="20"/>
              </w:rPr>
              <w:t>;</w:t>
            </w:r>
          </w:p>
          <w:p w14:paraId="14B7622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5A3D3959"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79CDFA99" w14:textId="77777777" w:rsidR="001340AD" w:rsidRPr="009E6764" w:rsidRDefault="001340AD" w:rsidP="003804E4">
            <w:pPr>
              <w:rPr>
                <w:rFonts w:ascii="Arial" w:hAnsi="Arial" w:cs="Arial"/>
                <w:sz w:val="18"/>
                <w:szCs w:val="18"/>
              </w:rPr>
            </w:pPr>
          </w:p>
        </w:tc>
      </w:tr>
      <w:tr w:rsidR="00571DCD" w14:paraId="78436B26" w14:textId="77777777" w:rsidTr="00A455F9">
        <w:trPr>
          <w:trHeight w:val="193"/>
          <w:jc w:val="center"/>
        </w:trPr>
        <w:tc>
          <w:tcPr>
            <w:tcW w:w="1435" w:type="dxa"/>
            <w:vMerge/>
          </w:tcPr>
          <w:p w14:paraId="052D452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4C2AF87"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D4970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5B297E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7F7925EB"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5B09564"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2600242" w14:textId="77777777" w:rsidR="00571DCD" w:rsidRPr="009E6764" w:rsidRDefault="00571DCD" w:rsidP="003804E4">
            <w:pPr>
              <w:rPr>
                <w:rFonts w:ascii="Arial" w:hAnsi="Arial" w:cs="Arial"/>
                <w:sz w:val="18"/>
                <w:szCs w:val="18"/>
              </w:rPr>
            </w:pPr>
          </w:p>
        </w:tc>
      </w:tr>
      <w:tr w:rsidR="00571DCD" w14:paraId="26055B45" w14:textId="77777777" w:rsidTr="00A455F9">
        <w:trPr>
          <w:trHeight w:val="193"/>
          <w:jc w:val="center"/>
        </w:trPr>
        <w:tc>
          <w:tcPr>
            <w:tcW w:w="1435" w:type="dxa"/>
            <w:vMerge/>
          </w:tcPr>
          <w:p w14:paraId="4D729474"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FB6058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4FEC8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D5673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78A7828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D468912" w14:textId="77777777" w:rsidR="00571DCD" w:rsidRPr="009E6764" w:rsidRDefault="00571DCD" w:rsidP="003804E4">
            <w:pPr>
              <w:rPr>
                <w:rFonts w:ascii="Arial" w:hAnsi="Arial" w:cs="Arial"/>
                <w:sz w:val="18"/>
                <w:szCs w:val="18"/>
              </w:rPr>
            </w:pPr>
          </w:p>
        </w:tc>
      </w:tr>
      <w:tr w:rsidR="00571DCD" w14:paraId="3E8EDF1B" w14:textId="77777777" w:rsidTr="00A455F9">
        <w:trPr>
          <w:trHeight w:val="193"/>
          <w:jc w:val="center"/>
        </w:trPr>
        <w:tc>
          <w:tcPr>
            <w:tcW w:w="1435" w:type="dxa"/>
            <w:vMerge/>
          </w:tcPr>
          <w:p w14:paraId="368B36D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15C3A89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E27F54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137" w:type="dxa"/>
            <w:tcBorders>
              <w:top w:val="single" w:sz="4" w:space="0" w:color="auto"/>
              <w:bottom w:val="single" w:sz="4" w:space="0" w:color="auto"/>
            </w:tcBorders>
          </w:tcPr>
          <w:p w14:paraId="2DF8D299"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DB40775" w14:textId="77777777" w:rsidR="00571DCD" w:rsidRPr="009E6764" w:rsidRDefault="00571DCD" w:rsidP="003804E4">
            <w:pPr>
              <w:rPr>
                <w:rFonts w:ascii="Arial" w:hAnsi="Arial" w:cs="Arial"/>
                <w:sz w:val="18"/>
                <w:szCs w:val="18"/>
              </w:rPr>
            </w:pPr>
          </w:p>
        </w:tc>
      </w:tr>
      <w:tr w:rsidR="00571DCD" w14:paraId="2BDE16A4" w14:textId="77777777" w:rsidTr="00A455F9">
        <w:trPr>
          <w:trHeight w:val="193"/>
          <w:jc w:val="center"/>
        </w:trPr>
        <w:tc>
          <w:tcPr>
            <w:tcW w:w="1435" w:type="dxa"/>
            <w:vMerge/>
          </w:tcPr>
          <w:p w14:paraId="0A11F33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6DAC47B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54917C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137" w:type="dxa"/>
            <w:tcBorders>
              <w:top w:val="single" w:sz="4" w:space="0" w:color="auto"/>
              <w:bottom w:val="single" w:sz="4" w:space="0" w:color="auto"/>
            </w:tcBorders>
          </w:tcPr>
          <w:p w14:paraId="6022A395" w14:textId="77777777" w:rsidR="004F4AA5" w:rsidRDefault="00571DCD" w:rsidP="00FA5289">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2BEA66FE" w14:textId="77777777" w:rsidR="004F4AA5" w:rsidRPr="00A06AB7" w:rsidRDefault="004F4AA5" w:rsidP="00FA5289">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A7DEC46" w14:textId="77777777" w:rsidR="00571DCD" w:rsidRPr="009E6764" w:rsidRDefault="00571DCD" w:rsidP="003804E4">
            <w:pPr>
              <w:rPr>
                <w:rFonts w:ascii="Arial" w:hAnsi="Arial" w:cs="Arial"/>
                <w:sz w:val="18"/>
                <w:szCs w:val="18"/>
              </w:rPr>
            </w:pPr>
          </w:p>
        </w:tc>
      </w:tr>
      <w:tr w:rsidR="0040470B" w14:paraId="1A7866FA" w14:textId="77777777" w:rsidTr="00A455F9">
        <w:trPr>
          <w:trHeight w:val="193"/>
          <w:jc w:val="center"/>
        </w:trPr>
        <w:tc>
          <w:tcPr>
            <w:tcW w:w="1435" w:type="dxa"/>
            <w:vMerge/>
          </w:tcPr>
          <w:p w14:paraId="021769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val="restart"/>
          </w:tcPr>
          <w:p w14:paraId="57473C21"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r w:rsidRPr="00A06AB7">
              <w:rPr>
                <w:rFonts w:ascii="Segoe UI" w:eastAsia="Arial" w:hAnsi="Segoe UI" w:cs="Segoe UI"/>
                <w:sz w:val="20"/>
                <w:szCs w:val="20"/>
                <w:u w:val="single"/>
              </w:rPr>
              <w:t>Non</w:t>
            </w:r>
            <w:r w:rsidRPr="00A06AB7">
              <w:rPr>
                <w:rFonts w:ascii="Segoe UI" w:eastAsia="Arial" w:hAnsi="Segoe UI" w:cs="Segoe UI"/>
                <w:sz w:val="20"/>
                <w:szCs w:val="20"/>
              </w:rPr>
              <w:t>-Grand-fathered plans</w:t>
            </w:r>
          </w:p>
          <w:p w14:paraId="62DA9D13" w14:textId="77777777" w:rsidR="0040470B" w:rsidRPr="00A06AB7" w:rsidRDefault="0040470B" w:rsidP="005C49BC">
            <w:pPr>
              <w:ind w:right="-14"/>
              <w:rPr>
                <w:rFonts w:ascii="Segoe UI" w:eastAsia="Arial" w:hAnsi="Segoe UI" w:cs="Segoe UI"/>
                <w:sz w:val="20"/>
                <w:szCs w:val="20"/>
              </w:rPr>
            </w:pPr>
          </w:p>
          <w:p w14:paraId="77C8BFA2" w14:textId="77777777" w:rsidR="0040470B" w:rsidRDefault="0040470B" w:rsidP="0001244C">
            <w:pPr>
              <w:pStyle w:val="NoSpacing"/>
              <w:jc w:val="center"/>
              <w:rPr>
                <w:rFonts w:ascii="Segoe UI" w:eastAsia="Arial" w:hAnsi="Segoe UI" w:cs="Segoe UI"/>
                <w:sz w:val="20"/>
                <w:szCs w:val="20"/>
              </w:rPr>
            </w:pPr>
          </w:p>
          <w:p w14:paraId="6B6CB2F8" w14:textId="77777777" w:rsidR="004F4AA5" w:rsidRDefault="004F4AA5" w:rsidP="0001244C">
            <w:pPr>
              <w:pStyle w:val="NoSpacing"/>
              <w:jc w:val="center"/>
              <w:rPr>
                <w:rFonts w:ascii="Segoe UI" w:eastAsia="Arial" w:hAnsi="Segoe UI" w:cs="Segoe UI"/>
                <w:sz w:val="20"/>
                <w:szCs w:val="20"/>
              </w:rPr>
            </w:pPr>
          </w:p>
          <w:p w14:paraId="441ABD85" w14:textId="77777777" w:rsidR="004F4AA5" w:rsidRDefault="004F4AA5" w:rsidP="0001244C">
            <w:pPr>
              <w:pStyle w:val="NoSpacing"/>
              <w:jc w:val="center"/>
              <w:rPr>
                <w:rFonts w:ascii="Segoe UI" w:eastAsia="Arial" w:hAnsi="Segoe UI" w:cs="Segoe UI"/>
                <w:sz w:val="20"/>
                <w:szCs w:val="20"/>
              </w:rPr>
            </w:pPr>
          </w:p>
          <w:p w14:paraId="50E560AC" w14:textId="77777777" w:rsidR="004F4AA5" w:rsidRDefault="004F4AA5" w:rsidP="0001244C">
            <w:pPr>
              <w:pStyle w:val="NoSpacing"/>
              <w:jc w:val="center"/>
              <w:rPr>
                <w:rFonts w:ascii="Segoe UI" w:eastAsia="Arial" w:hAnsi="Segoe UI" w:cs="Segoe UI"/>
                <w:sz w:val="20"/>
                <w:szCs w:val="20"/>
              </w:rPr>
            </w:pPr>
          </w:p>
          <w:p w14:paraId="0ABA79A9" w14:textId="77777777" w:rsidR="004F4AA5" w:rsidRDefault="004F4AA5" w:rsidP="0001244C">
            <w:pPr>
              <w:pStyle w:val="NoSpacing"/>
              <w:jc w:val="center"/>
              <w:rPr>
                <w:rFonts w:ascii="Segoe UI" w:eastAsia="Arial" w:hAnsi="Segoe UI" w:cs="Segoe UI"/>
                <w:sz w:val="20"/>
                <w:szCs w:val="20"/>
              </w:rPr>
            </w:pPr>
          </w:p>
          <w:p w14:paraId="2ED9ED56" w14:textId="77777777" w:rsidR="004F4AA5" w:rsidRDefault="004F4AA5" w:rsidP="0001244C">
            <w:pPr>
              <w:pStyle w:val="NoSpacing"/>
              <w:jc w:val="center"/>
              <w:rPr>
                <w:rFonts w:ascii="Segoe UI" w:eastAsia="Arial" w:hAnsi="Segoe UI" w:cs="Segoe UI"/>
                <w:sz w:val="20"/>
                <w:szCs w:val="20"/>
              </w:rPr>
            </w:pPr>
          </w:p>
          <w:p w14:paraId="7972C4C5" w14:textId="77777777" w:rsidR="004F4AA5" w:rsidRDefault="004F4AA5" w:rsidP="0001244C">
            <w:pPr>
              <w:pStyle w:val="NoSpacing"/>
              <w:jc w:val="center"/>
              <w:rPr>
                <w:rFonts w:ascii="Segoe UI" w:eastAsia="Arial" w:hAnsi="Segoe UI" w:cs="Segoe UI"/>
                <w:sz w:val="20"/>
                <w:szCs w:val="20"/>
              </w:rPr>
            </w:pPr>
          </w:p>
          <w:p w14:paraId="42F3B32D" w14:textId="77777777" w:rsidR="004F4AA5" w:rsidRDefault="004F4AA5" w:rsidP="0001244C">
            <w:pPr>
              <w:pStyle w:val="NoSpacing"/>
              <w:jc w:val="center"/>
              <w:rPr>
                <w:rFonts w:ascii="Segoe UI" w:eastAsia="Arial" w:hAnsi="Segoe UI" w:cs="Segoe UI"/>
                <w:sz w:val="20"/>
                <w:szCs w:val="20"/>
              </w:rPr>
            </w:pPr>
          </w:p>
          <w:p w14:paraId="1A2D97B2" w14:textId="77777777" w:rsidR="004F4AA5" w:rsidRDefault="004F4AA5" w:rsidP="0001244C">
            <w:pPr>
              <w:pStyle w:val="NoSpacing"/>
              <w:jc w:val="center"/>
              <w:rPr>
                <w:rFonts w:ascii="Segoe UI" w:eastAsia="Arial" w:hAnsi="Segoe UI" w:cs="Segoe UI"/>
                <w:sz w:val="20"/>
                <w:szCs w:val="20"/>
              </w:rPr>
            </w:pPr>
          </w:p>
          <w:p w14:paraId="6221530A" w14:textId="77777777" w:rsidR="004F4AA5" w:rsidRDefault="004F4AA5" w:rsidP="0001244C">
            <w:pPr>
              <w:pStyle w:val="NoSpacing"/>
              <w:jc w:val="center"/>
              <w:rPr>
                <w:rFonts w:ascii="Segoe UI" w:eastAsia="Arial" w:hAnsi="Segoe UI" w:cs="Segoe UI"/>
                <w:sz w:val="20"/>
                <w:szCs w:val="20"/>
              </w:rPr>
            </w:pPr>
          </w:p>
          <w:p w14:paraId="337B9C7F" w14:textId="77777777" w:rsidR="004F4AA5" w:rsidRDefault="004F4AA5" w:rsidP="0001244C">
            <w:pPr>
              <w:pStyle w:val="NoSpacing"/>
              <w:jc w:val="center"/>
              <w:rPr>
                <w:rFonts w:ascii="Segoe UI" w:eastAsia="Arial" w:hAnsi="Segoe UI" w:cs="Segoe UI"/>
                <w:sz w:val="20"/>
                <w:szCs w:val="20"/>
              </w:rPr>
            </w:pPr>
          </w:p>
          <w:p w14:paraId="282F8343" w14:textId="77777777" w:rsidR="004F4AA5" w:rsidRDefault="004F4AA5" w:rsidP="0001244C">
            <w:pPr>
              <w:pStyle w:val="NoSpacing"/>
              <w:jc w:val="center"/>
              <w:rPr>
                <w:rFonts w:ascii="Segoe UI" w:eastAsia="Arial" w:hAnsi="Segoe UI" w:cs="Segoe UI"/>
                <w:sz w:val="20"/>
                <w:szCs w:val="20"/>
              </w:rPr>
            </w:pPr>
          </w:p>
          <w:p w14:paraId="41CB73FC" w14:textId="77777777" w:rsidR="004F4AA5" w:rsidRDefault="004F4AA5" w:rsidP="0001244C">
            <w:pPr>
              <w:pStyle w:val="NoSpacing"/>
              <w:jc w:val="center"/>
              <w:rPr>
                <w:rFonts w:ascii="Segoe UI" w:eastAsia="Arial" w:hAnsi="Segoe UI" w:cs="Segoe UI"/>
                <w:sz w:val="20"/>
                <w:szCs w:val="20"/>
              </w:rPr>
            </w:pPr>
          </w:p>
          <w:p w14:paraId="352D71CD" w14:textId="77777777" w:rsidR="004F4AA5" w:rsidRDefault="004F4AA5" w:rsidP="0001244C">
            <w:pPr>
              <w:pStyle w:val="NoSpacing"/>
              <w:jc w:val="center"/>
              <w:rPr>
                <w:rFonts w:ascii="Segoe UI" w:eastAsia="Arial" w:hAnsi="Segoe UI" w:cs="Segoe UI"/>
                <w:sz w:val="20"/>
                <w:szCs w:val="20"/>
              </w:rPr>
            </w:pPr>
          </w:p>
          <w:p w14:paraId="2B73847D" w14:textId="77777777" w:rsidR="004F4AA5" w:rsidRDefault="004F4AA5" w:rsidP="0001244C">
            <w:pPr>
              <w:pStyle w:val="NoSpacing"/>
              <w:jc w:val="center"/>
              <w:rPr>
                <w:rFonts w:ascii="Segoe UI" w:eastAsia="Arial" w:hAnsi="Segoe UI" w:cs="Segoe UI"/>
                <w:sz w:val="20"/>
                <w:szCs w:val="20"/>
              </w:rPr>
            </w:pPr>
          </w:p>
          <w:p w14:paraId="09AE8009" w14:textId="77777777" w:rsidR="004F4AA5" w:rsidRDefault="004F4AA5" w:rsidP="0001244C">
            <w:pPr>
              <w:pStyle w:val="NoSpacing"/>
              <w:jc w:val="center"/>
              <w:rPr>
                <w:rFonts w:ascii="Segoe UI" w:eastAsia="Arial" w:hAnsi="Segoe UI" w:cs="Segoe UI"/>
                <w:sz w:val="20"/>
                <w:szCs w:val="20"/>
              </w:rPr>
            </w:pPr>
          </w:p>
          <w:p w14:paraId="06729DD5" w14:textId="77777777" w:rsidR="004F4AA5" w:rsidRDefault="004F4AA5" w:rsidP="0001244C">
            <w:pPr>
              <w:pStyle w:val="NoSpacing"/>
              <w:jc w:val="center"/>
              <w:rPr>
                <w:rFonts w:ascii="Segoe UI" w:eastAsia="Arial" w:hAnsi="Segoe UI" w:cs="Segoe UI"/>
                <w:sz w:val="20"/>
                <w:szCs w:val="20"/>
              </w:rPr>
            </w:pPr>
          </w:p>
          <w:p w14:paraId="761DAF92" w14:textId="77777777" w:rsidR="004F4AA5" w:rsidRDefault="004F4AA5" w:rsidP="0001244C">
            <w:pPr>
              <w:pStyle w:val="NoSpacing"/>
              <w:jc w:val="center"/>
              <w:rPr>
                <w:rFonts w:ascii="Segoe UI" w:eastAsia="Arial" w:hAnsi="Segoe UI" w:cs="Segoe UI"/>
                <w:sz w:val="20"/>
                <w:szCs w:val="20"/>
              </w:rPr>
            </w:pPr>
          </w:p>
          <w:p w14:paraId="6BE560E8" w14:textId="77777777" w:rsidR="004F4AA5" w:rsidRDefault="004F4AA5" w:rsidP="0001244C">
            <w:pPr>
              <w:pStyle w:val="NoSpacing"/>
              <w:jc w:val="center"/>
              <w:rPr>
                <w:rFonts w:ascii="Segoe UI" w:eastAsia="Arial" w:hAnsi="Segoe UI" w:cs="Segoe UI"/>
                <w:sz w:val="20"/>
                <w:szCs w:val="20"/>
              </w:rPr>
            </w:pPr>
          </w:p>
          <w:p w14:paraId="59C3A1A3" w14:textId="77777777" w:rsidR="004F4AA5" w:rsidRDefault="004F4AA5" w:rsidP="0001244C">
            <w:pPr>
              <w:pStyle w:val="NoSpacing"/>
              <w:jc w:val="center"/>
              <w:rPr>
                <w:rFonts w:ascii="Segoe UI" w:eastAsia="Arial" w:hAnsi="Segoe UI" w:cs="Segoe UI"/>
                <w:sz w:val="20"/>
                <w:szCs w:val="20"/>
              </w:rPr>
            </w:pPr>
          </w:p>
          <w:p w14:paraId="411CBFB5" w14:textId="77777777" w:rsidR="004F4AA5" w:rsidRDefault="004F4AA5" w:rsidP="0001244C">
            <w:pPr>
              <w:pStyle w:val="NoSpacing"/>
              <w:jc w:val="center"/>
              <w:rPr>
                <w:rFonts w:ascii="Segoe UI" w:eastAsia="Arial" w:hAnsi="Segoe UI" w:cs="Segoe UI"/>
                <w:sz w:val="20"/>
                <w:szCs w:val="20"/>
              </w:rPr>
            </w:pPr>
          </w:p>
          <w:p w14:paraId="06F36643" w14:textId="77777777" w:rsidR="004F4AA5" w:rsidRDefault="004F4AA5" w:rsidP="0001244C">
            <w:pPr>
              <w:pStyle w:val="NoSpacing"/>
              <w:jc w:val="center"/>
              <w:rPr>
                <w:rFonts w:ascii="Segoe UI" w:eastAsia="Arial" w:hAnsi="Segoe UI" w:cs="Segoe UI"/>
                <w:sz w:val="20"/>
                <w:szCs w:val="20"/>
              </w:rPr>
            </w:pPr>
          </w:p>
          <w:p w14:paraId="42A6D435" w14:textId="77777777" w:rsidR="004F4AA5" w:rsidRDefault="004F4AA5" w:rsidP="0001244C">
            <w:pPr>
              <w:pStyle w:val="NoSpacing"/>
              <w:jc w:val="center"/>
              <w:rPr>
                <w:rFonts w:ascii="Segoe UI" w:eastAsia="Arial" w:hAnsi="Segoe UI" w:cs="Segoe UI"/>
                <w:sz w:val="20"/>
                <w:szCs w:val="20"/>
              </w:rPr>
            </w:pPr>
          </w:p>
          <w:p w14:paraId="1527D41E" w14:textId="77777777" w:rsidR="004F4AA5" w:rsidRPr="00A06AB7" w:rsidRDefault="004F4AA5" w:rsidP="004F4AA5">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40134BA" w14:textId="77777777" w:rsidR="004F4AA5" w:rsidRPr="00A06AB7" w:rsidRDefault="004F4AA5" w:rsidP="004F4AA5">
            <w:pPr>
              <w:pStyle w:val="NoSpacing"/>
              <w:jc w:val="center"/>
              <w:rPr>
                <w:rFonts w:ascii="Segoe UI" w:hAnsi="Segoe UI" w:cs="Segoe UI"/>
                <w:sz w:val="20"/>
                <w:szCs w:val="20"/>
              </w:rPr>
            </w:pPr>
          </w:p>
          <w:p w14:paraId="2D509565" w14:textId="77777777" w:rsidR="004F4AA5" w:rsidRPr="00A06AB7" w:rsidRDefault="004F4AA5" w:rsidP="004F4AA5">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078004A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553F670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r w:rsidR="00BC4824" w:rsidRPr="00BB195E">
              <w:rPr>
                <w:rFonts w:ascii="Segoe UI" w:eastAsia="Arial" w:hAnsi="Segoe UI" w:cs="Segoe UI"/>
                <w:spacing w:val="1"/>
                <w:sz w:val="20"/>
                <w:szCs w:val="20"/>
              </w:rPr>
              <w:t>;</w:t>
            </w:r>
          </w:p>
          <w:p w14:paraId="7C5FD0F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137" w:type="dxa"/>
            <w:tcBorders>
              <w:bottom w:val="single" w:sz="4" w:space="0" w:color="auto"/>
            </w:tcBorders>
          </w:tcPr>
          <w:p w14:paraId="02E00BF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351" w:type="dxa"/>
            <w:tcBorders>
              <w:bottom w:val="single" w:sz="4" w:space="0" w:color="auto"/>
            </w:tcBorders>
          </w:tcPr>
          <w:p w14:paraId="6836D438" w14:textId="77777777" w:rsidR="0040470B" w:rsidRPr="009E6764" w:rsidRDefault="0040470B" w:rsidP="0000024B">
            <w:pPr>
              <w:rPr>
                <w:rFonts w:ascii="Arial" w:hAnsi="Arial" w:cs="Arial"/>
                <w:sz w:val="18"/>
                <w:szCs w:val="18"/>
              </w:rPr>
            </w:pPr>
          </w:p>
        </w:tc>
      </w:tr>
      <w:tr w:rsidR="0040470B" w14:paraId="51AD34EC" w14:textId="77777777" w:rsidTr="00A455F9">
        <w:trPr>
          <w:trHeight w:val="193"/>
          <w:jc w:val="center"/>
        </w:trPr>
        <w:tc>
          <w:tcPr>
            <w:tcW w:w="1435" w:type="dxa"/>
            <w:vMerge/>
          </w:tcPr>
          <w:p w14:paraId="18134E4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37ADC764"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C70E8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r w:rsidR="00BC4824" w:rsidRPr="00BB195E">
              <w:rPr>
                <w:rFonts w:ascii="Segoe UI" w:eastAsia="Arial" w:hAnsi="Segoe UI" w:cs="Segoe UI"/>
                <w:spacing w:val="1"/>
                <w:sz w:val="20"/>
                <w:szCs w:val="20"/>
              </w:rPr>
              <w:t>;</w:t>
            </w:r>
          </w:p>
          <w:p w14:paraId="0F84808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694257D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13176F4" w14:textId="77777777" w:rsidR="0040470B" w:rsidRPr="009E6764" w:rsidRDefault="0040470B" w:rsidP="0000024B">
            <w:pPr>
              <w:rPr>
                <w:rFonts w:ascii="Arial" w:hAnsi="Arial" w:cs="Arial"/>
                <w:sz w:val="18"/>
                <w:szCs w:val="18"/>
              </w:rPr>
            </w:pPr>
          </w:p>
        </w:tc>
      </w:tr>
      <w:tr w:rsidR="0040470B" w14:paraId="4C27001E" w14:textId="77777777" w:rsidTr="00A455F9">
        <w:trPr>
          <w:trHeight w:val="193"/>
          <w:jc w:val="center"/>
        </w:trPr>
        <w:tc>
          <w:tcPr>
            <w:tcW w:w="1435" w:type="dxa"/>
            <w:vMerge/>
          </w:tcPr>
          <w:p w14:paraId="7CD42A1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604EFB"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3C2F91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9DA64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6A5D0C3D"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EAB6DB5"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4" w:history="1">
              <w:r w:rsidR="00D57635" w:rsidRPr="00DB1C57">
                <w:rPr>
                  <w:rStyle w:val="Hyperlink"/>
                  <w:rFonts w:ascii="Segoe UI" w:hAnsi="Segoe UI" w:cs="Segoe UI"/>
                </w:rPr>
                <w:t>WAC 284-43A-050</w:t>
              </w:r>
            </w:hyperlink>
            <w:r w:rsidRPr="00A06AB7">
              <w:rPr>
                <w:rFonts w:ascii="Segoe UI" w:hAnsi="Segoe UI" w:cs="Segoe UI"/>
                <w:sz w:val="20"/>
                <w:szCs w:val="20"/>
              </w:rPr>
              <w:t>.</w:t>
            </w:r>
          </w:p>
        </w:tc>
        <w:tc>
          <w:tcPr>
            <w:tcW w:w="1351" w:type="dxa"/>
            <w:tcBorders>
              <w:top w:val="single" w:sz="4" w:space="0" w:color="auto"/>
              <w:bottom w:val="single" w:sz="4" w:space="0" w:color="auto"/>
            </w:tcBorders>
          </w:tcPr>
          <w:p w14:paraId="619C81A8" w14:textId="77777777" w:rsidR="0040470B" w:rsidRPr="009E6764" w:rsidRDefault="0040470B" w:rsidP="0000024B">
            <w:pPr>
              <w:rPr>
                <w:rFonts w:ascii="Arial" w:hAnsi="Arial" w:cs="Arial"/>
                <w:sz w:val="18"/>
                <w:szCs w:val="18"/>
              </w:rPr>
            </w:pPr>
          </w:p>
        </w:tc>
      </w:tr>
      <w:tr w:rsidR="0040470B" w14:paraId="3D19A574" w14:textId="77777777" w:rsidTr="00A455F9">
        <w:trPr>
          <w:trHeight w:val="193"/>
          <w:jc w:val="center"/>
        </w:trPr>
        <w:tc>
          <w:tcPr>
            <w:tcW w:w="1435" w:type="dxa"/>
            <w:vMerge/>
          </w:tcPr>
          <w:p w14:paraId="0F3C62E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AAC0ABF"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525036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003AD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BDF362F"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D2E7342"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4A0857B5" w14:textId="77777777" w:rsidR="0040470B" w:rsidRPr="009E6764" w:rsidRDefault="0040470B" w:rsidP="0000024B">
            <w:pPr>
              <w:rPr>
                <w:rFonts w:ascii="Arial" w:hAnsi="Arial" w:cs="Arial"/>
                <w:sz w:val="18"/>
                <w:szCs w:val="18"/>
              </w:rPr>
            </w:pPr>
          </w:p>
        </w:tc>
      </w:tr>
      <w:tr w:rsidR="0040470B" w14:paraId="30170413" w14:textId="77777777" w:rsidTr="00A455F9">
        <w:trPr>
          <w:trHeight w:val="193"/>
          <w:jc w:val="center"/>
        </w:trPr>
        <w:tc>
          <w:tcPr>
            <w:tcW w:w="1435" w:type="dxa"/>
            <w:vMerge/>
          </w:tcPr>
          <w:p w14:paraId="1BED1FC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E9819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31E603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F5D10E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705DD38B"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A896EB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656A0A38" w14:textId="77777777" w:rsidR="0040470B" w:rsidRPr="009E6764" w:rsidRDefault="0040470B" w:rsidP="0000024B">
            <w:pPr>
              <w:rPr>
                <w:rFonts w:ascii="Arial" w:hAnsi="Arial" w:cs="Arial"/>
                <w:sz w:val="18"/>
                <w:szCs w:val="18"/>
              </w:rPr>
            </w:pPr>
          </w:p>
        </w:tc>
      </w:tr>
      <w:tr w:rsidR="0040470B" w14:paraId="37621A62" w14:textId="77777777" w:rsidTr="00A455F9">
        <w:trPr>
          <w:trHeight w:val="193"/>
          <w:jc w:val="center"/>
        </w:trPr>
        <w:tc>
          <w:tcPr>
            <w:tcW w:w="1435" w:type="dxa"/>
            <w:vMerge/>
          </w:tcPr>
          <w:p w14:paraId="7E041EC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F1E666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C4B65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38737E6" w14:textId="77777777" w:rsidR="0040470B" w:rsidRPr="00BB195E" w:rsidRDefault="0040470B" w:rsidP="00BB195E">
            <w:pPr>
              <w:pStyle w:val="NoSpacing"/>
              <w:jc w:val="center"/>
              <w:rPr>
                <w:rFonts w:ascii="Segoe UI" w:eastAsia="Arial" w:hAnsi="Segoe UI" w:cs="Segoe UI"/>
                <w:spacing w:val="1"/>
                <w:sz w:val="20"/>
                <w:szCs w:val="20"/>
              </w:rPr>
            </w:pPr>
          </w:p>
          <w:p w14:paraId="75781492"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ABA10B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6F1FF0B4" w14:textId="77777777" w:rsidR="0040470B" w:rsidRPr="009E6764" w:rsidRDefault="0040470B" w:rsidP="0000024B">
            <w:pPr>
              <w:rPr>
                <w:rFonts w:ascii="Arial" w:hAnsi="Arial" w:cs="Arial"/>
                <w:sz w:val="18"/>
                <w:szCs w:val="18"/>
              </w:rPr>
            </w:pPr>
          </w:p>
        </w:tc>
      </w:tr>
      <w:tr w:rsidR="0040470B" w14:paraId="743077D2" w14:textId="77777777" w:rsidTr="00A455F9">
        <w:trPr>
          <w:trHeight w:val="193"/>
          <w:jc w:val="center"/>
        </w:trPr>
        <w:tc>
          <w:tcPr>
            <w:tcW w:w="1435" w:type="dxa"/>
            <w:vMerge/>
          </w:tcPr>
          <w:p w14:paraId="499AF82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92E7569"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65B326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3A9A3E2" w14:textId="77777777" w:rsidR="0040470B" w:rsidRPr="00BB195E" w:rsidRDefault="0040470B" w:rsidP="00BB195E">
            <w:pPr>
              <w:pStyle w:val="NoSpacing"/>
              <w:jc w:val="center"/>
              <w:rPr>
                <w:rFonts w:ascii="Segoe UI" w:eastAsia="Arial" w:hAnsi="Segoe UI" w:cs="Segoe UI"/>
                <w:spacing w:val="1"/>
                <w:sz w:val="20"/>
                <w:szCs w:val="20"/>
              </w:rPr>
            </w:pPr>
          </w:p>
          <w:p w14:paraId="2E0108B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8B838B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4E655F7C"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220CF423"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65FE9F41" w14:textId="77777777" w:rsidR="0040470B" w:rsidRPr="009E6764" w:rsidRDefault="0040470B" w:rsidP="0000024B">
            <w:pPr>
              <w:rPr>
                <w:rFonts w:ascii="Arial" w:hAnsi="Arial" w:cs="Arial"/>
                <w:sz w:val="18"/>
                <w:szCs w:val="18"/>
              </w:rPr>
            </w:pPr>
          </w:p>
        </w:tc>
      </w:tr>
      <w:tr w:rsidR="0040470B" w14:paraId="702DFD96" w14:textId="77777777" w:rsidTr="00A455F9">
        <w:trPr>
          <w:trHeight w:val="193"/>
          <w:jc w:val="center"/>
        </w:trPr>
        <w:tc>
          <w:tcPr>
            <w:tcW w:w="1435" w:type="dxa"/>
            <w:vMerge/>
          </w:tcPr>
          <w:p w14:paraId="0271B3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EF15B3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C462F1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B8986D5" w14:textId="77777777" w:rsidR="0040470B" w:rsidRPr="00BB195E" w:rsidRDefault="0040470B" w:rsidP="00BB195E">
            <w:pPr>
              <w:pStyle w:val="NoSpacing"/>
              <w:jc w:val="center"/>
              <w:rPr>
                <w:rFonts w:ascii="Segoe UI" w:eastAsia="Arial" w:hAnsi="Segoe UI" w:cs="Segoe UI"/>
                <w:spacing w:val="1"/>
                <w:sz w:val="20"/>
                <w:szCs w:val="20"/>
              </w:rPr>
            </w:pPr>
          </w:p>
          <w:p w14:paraId="46066E6C" w14:textId="77777777" w:rsidR="0040470B" w:rsidRPr="00BB195E" w:rsidRDefault="0040470B" w:rsidP="00BB195E">
            <w:pPr>
              <w:pStyle w:val="NoSpacing"/>
              <w:jc w:val="center"/>
              <w:rPr>
                <w:rFonts w:ascii="Segoe UI" w:eastAsia="Arial" w:hAnsi="Segoe UI" w:cs="Segoe UI"/>
                <w:spacing w:val="1"/>
                <w:sz w:val="20"/>
                <w:szCs w:val="20"/>
              </w:rPr>
            </w:pPr>
          </w:p>
          <w:p w14:paraId="7FC7054A" w14:textId="77777777" w:rsidR="0040470B" w:rsidRPr="00BB195E" w:rsidRDefault="0040470B" w:rsidP="00BB195E">
            <w:pPr>
              <w:pStyle w:val="NoSpacing"/>
              <w:jc w:val="center"/>
              <w:rPr>
                <w:rFonts w:ascii="Segoe UI" w:eastAsia="Arial" w:hAnsi="Segoe UI" w:cs="Segoe UI"/>
                <w:spacing w:val="1"/>
                <w:sz w:val="20"/>
                <w:szCs w:val="20"/>
              </w:rPr>
            </w:pPr>
          </w:p>
          <w:p w14:paraId="1122E2D8" w14:textId="77777777" w:rsidR="0040470B" w:rsidRPr="00BB195E" w:rsidRDefault="0040470B" w:rsidP="00BB195E">
            <w:pPr>
              <w:pStyle w:val="NoSpacing"/>
              <w:jc w:val="center"/>
              <w:rPr>
                <w:rFonts w:ascii="Segoe UI" w:eastAsia="Arial" w:hAnsi="Segoe UI" w:cs="Segoe UI"/>
                <w:spacing w:val="1"/>
                <w:sz w:val="20"/>
                <w:szCs w:val="20"/>
              </w:rPr>
            </w:pPr>
          </w:p>
          <w:p w14:paraId="02652EC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EC0EFA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The independent review organization must make its determination to uphold or reverse the issuer’s decision, and notify the enrollee and the issuer of its </w:t>
            </w:r>
            <w:r w:rsidRPr="00A06AB7">
              <w:rPr>
                <w:rFonts w:ascii="Segoe UI" w:hAnsi="Segoe UI" w:cs="Segoe UI"/>
                <w:sz w:val="20"/>
                <w:szCs w:val="20"/>
              </w:rPr>
              <w:lastRenderedPageBreak/>
              <w:t xml:space="preserve">determination as expeditiously as possible but within not more than seventy-two hours after the receipt of the request for expedited external review. </w:t>
            </w:r>
          </w:p>
          <w:p w14:paraId="4AB76FB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7A462608" w14:textId="77777777" w:rsidR="0040470B" w:rsidRPr="009E6764" w:rsidRDefault="0040470B" w:rsidP="0000024B">
            <w:pPr>
              <w:rPr>
                <w:rFonts w:ascii="Arial" w:hAnsi="Arial" w:cs="Arial"/>
                <w:sz w:val="18"/>
                <w:szCs w:val="18"/>
              </w:rPr>
            </w:pPr>
          </w:p>
        </w:tc>
      </w:tr>
      <w:tr w:rsidR="0040470B" w14:paraId="090468A9" w14:textId="77777777" w:rsidTr="00A455F9">
        <w:trPr>
          <w:trHeight w:val="193"/>
          <w:jc w:val="center"/>
        </w:trPr>
        <w:tc>
          <w:tcPr>
            <w:tcW w:w="1435" w:type="dxa"/>
            <w:vMerge/>
          </w:tcPr>
          <w:p w14:paraId="2F6646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1BBA713"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705477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40945A1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651AA88"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Carriers must timely implement the certified independent review organization's determination, and must pay the certified independent review organization's charges.</w:t>
            </w:r>
          </w:p>
        </w:tc>
        <w:tc>
          <w:tcPr>
            <w:tcW w:w="1351" w:type="dxa"/>
            <w:tcBorders>
              <w:top w:val="single" w:sz="4" w:space="0" w:color="auto"/>
              <w:bottom w:val="single" w:sz="4" w:space="0" w:color="auto"/>
            </w:tcBorders>
          </w:tcPr>
          <w:p w14:paraId="5607EC63" w14:textId="77777777" w:rsidR="0040470B" w:rsidRPr="009E6764" w:rsidRDefault="0040470B" w:rsidP="0000024B">
            <w:pPr>
              <w:rPr>
                <w:rFonts w:ascii="Arial" w:hAnsi="Arial" w:cs="Arial"/>
                <w:sz w:val="18"/>
                <w:szCs w:val="18"/>
              </w:rPr>
            </w:pPr>
          </w:p>
        </w:tc>
      </w:tr>
      <w:tr w:rsidR="0040470B" w14:paraId="343493D0" w14:textId="77777777" w:rsidTr="00A455F9">
        <w:trPr>
          <w:trHeight w:val="193"/>
          <w:jc w:val="center"/>
        </w:trPr>
        <w:tc>
          <w:tcPr>
            <w:tcW w:w="1435" w:type="dxa"/>
            <w:vMerge/>
          </w:tcPr>
          <w:p w14:paraId="092FD4F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B08E83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FC11E1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137" w:type="dxa"/>
            <w:tcBorders>
              <w:top w:val="single" w:sz="4" w:space="0" w:color="auto"/>
              <w:bottom w:val="single" w:sz="4" w:space="0" w:color="auto"/>
            </w:tcBorders>
          </w:tcPr>
          <w:p w14:paraId="5EACDE6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28DC10B9"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1D7A48C0" w14:textId="77777777" w:rsidR="00A06AB7" w:rsidRDefault="00A06AB7" w:rsidP="00A12145">
            <w:pPr>
              <w:pStyle w:val="NoSpacing"/>
              <w:rPr>
                <w:rFonts w:ascii="Segoe UI" w:hAnsi="Segoe UI" w:cs="Segoe UI"/>
                <w:sz w:val="20"/>
                <w:szCs w:val="20"/>
              </w:rPr>
            </w:pPr>
          </w:p>
          <w:p w14:paraId="7745A26C"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r w:rsidR="00A06AB7" w:rsidRPr="004F4AA5">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4574FDAC" w14:textId="77777777" w:rsidR="0040470B" w:rsidRPr="009E6764" w:rsidRDefault="0040470B" w:rsidP="0000024B">
            <w:pPr>
              <w:rPr>
                <w:rFonts w:ascii="Arial" w:hAnsi="Arial" w:cs="Arial"/>
                <w:sz w:val="18"/>
                <w:szCs w:val="18"/>
              </w:rPr>
            </w:pPr>
          </w:p>
        </w:tc>
      </w:tr>
      <w:tr w:rsidR="00EC3D37" w14:paraId="399368C0" w14:textId="77777777" w:rsidTr="00A455F9">
        <w:trPr>
          <w:trHeight w:val="193"/>
          <w:jc w:val="center"/>
        </w:trPr>
        <w:tc>
          <w:tcPr>
            <w:tcW w:w="1435" w:type="dxa"/>
            <w:vMerge/>
          </w:tcPr>
          <w:p w14:paraId="601774B8"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val="restart"/>
          </w:tcPr>
          <w:p w14:paraId="7EE58EBB"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47A19E9C" w14:textId="77777777" w:rsidR="0001244C" w:rsidRDefault="0001244C" w:rsidP="002F1F99">
            <w:pPr>
              <w:pStyle w:val="NoSpacing"/>
              <w:ind w:left="-108"/>
              <w:jc w:val="center"/>
              <w:rPr>
                <w:rFonts w:ascii="Segoe UI" w:hAnsi="Segoe UI" w:cs="Segoe UI"/>
                <w:sz w:val="20"/>
                <w:szCs w:val="20"/>
              </w:rPr>
            </w:pPr>
          </w:p>
          <w:p w14:paraId="1E4E981F" w14:textId="77777777" w:rsidR="0001244C" w:rsidRDefault="0001244C" w:rsidP="002F1F99">
            <w:pPr>
              <w:pStyle w:val="NoSpacing"/>
              <w:ind w:left="-108"/>
              <w:jc w:val="center"/>
              <w:rPr>
                <w:rFonts w:ascii="Segoe UI" w:hAnsi="Segoe UI" w:cs="Segoe UI"/>
                <w:sz w:val="20"/>
                <w:szCs w:val="20"/>
              </w:rPr>
            </w:pPr>
          </w:p>
          <w:p w14:paraId="482EA1BF" w14:textId="77777777" w:rsidR="0001244C" w:rsidRDefault="0001244C" w:rsidP="002F1F99">
            <w:pPr>
              <w:pStyle w:val="NoSpacing"/>
              <w:ind w:left="-108"/>
              <w:jc w:val="center"/>
              <w:rPr>
                <w:rFonts w:ascii="Segoe UI" w:hAnsi="Segoe UI" w:cs="Segoe UI"/>
                <w:sz w:val="20"/>
                <w:szCs w:val="20"/>
              </w:rPr>
            </w:pPr>
          </w:p>
          <w:p w14:paraId="3FFFF6FA" w14:textId="77777777" w:rsidR="0001244C" w:rsidRDefault="0001244C" w:rsidP="002F1F99">
            <w:pPr>
              <w:pStyle w:val="NoSpacing"/>
              <w:ind w:left="-108"/>
              <w:jc w:val="center"/>
              <w:rPr>
                <w:rFonts w:ascii="Segoe UI" w:hAnsi="Segoe UI" w:cs="Segoe UI"/>
                <w:sz w:val="20"/>
                <w:szCs w:val="20"/>
              </w:rPr>
            </w:pPr>
          </w:p>
          <w:p w14:paraId="59B29F73" w14:textId="77777777" w:rsidR="0001244C" w:rsidRDefault="0001244C" w:rsidP="002F1F99">
            <w:pPr>
              <w:pStyle w:val="NoSpacing"/>
              <w:ind w:left="-108"/>
              <w:jc w:val="center"/>
              <w:rPr>
                <w:rFonts w:ascii="Segoe UI" w:hAnsi="Segoe UI" w:cs="Segoe UI"/>
                <w:sz w:val="20"/>
                <w:szCs w:val="20"/>
              </w:rPr>
            </w:pPr>
          </w:p>
          <w:p w14:paraId="349BD552" w14:textId="77777777" w:rsidR="001E13AF" w:rsidRDefault="001E13AF" w:rsidP="002F1F99">
            <w:pPr>
              <w:pStyle w:val="NoSpacing"/>
              <w:ind w:left="-108"/>
              <w:jc w:val="center"/>
              <w:rPr>
                <w:rFonts w:ascii="Segoe UI" w:hAnsi="Segoe UI" w:cs="Segoe UI"/>
                <w:sz w:val="20"/>
                <w:szCs w:val="20"/>
              </w:rPr>
            </w:pPr>
          </w:p>
          <w:p w14:paraId="59537CC2" w14:textId="77777777" w:rsidR="001E13AF" w:rsidRDefault="001E13AF" w:rsidP="002F1F99">
            <w:pPr>
              <w:pStyle w:val="NoSpacing"/>
              <w:ind w:left="-108"/>
              <w:jc w:val="center"/>
              <w:rPr>
                <w:rFonts w:ascii="Segoe UI" w:hAnsi="Segoe UI" w:cs="Segoe UI"/>
                <w:sz w:val="20"/>
                <w:szCs w:val="20"/>
              </w:rPr>
            </w:pPr>
          </w:p>
          <w:p w14:paraId="72E613B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00" w:type="dxa"/>
            <w:tcBorders>
              <w:bottom w:val="single" w:sz="4" w:space="0" w:color="auto"/>
            </w:tcBorders>
          </w:tcPr>
          <w:p w14:paraId="7F901DC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137" w:type="dxa"/>
            <w:tcBorders>
              <w:bottom w:val="single" w:sz="4" w:space="0" w:color="auto"/>
            </w:tcBorders>
          </w:tcPr>
          <w:p w14:paraId="56D2B574"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6C880778" w14:textId="77777777" w:rsidR="00EC3D37" w:rsidRPr="009E6764" w:rsidRDefault="00EC3D37" w:rsidP="0000024B">
            <w:pPr>
              <w:rPr>
                <w:rFonts w:ascii="Arial" w:hAnsi="Arial" w:cs="Arial"/>
                <w:sz w:val="18"/>
                <w:szCs w:val="18"/>
              </w:rPr>
            </w:pPr>
          </w:p>
        </w:tc>
      </w:tr>
      <w:tr w:rsidR="0040470B" w14:paraId="0E3EDDCA" w14:textId="77777777" w:rsidTr="00A455F9">
        <w:trPr>
          <w:trHeight w:val="193"/>
          <w:jc w:val="center"/>
        </w:trPr>
        <w:tc>
          <w:tcPr>
            <w:tcW w:w="1435" w:type="dxa"/>
            <w:vMerge/>
          </w:tcPr>
          <w:p w14:paraId="672665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471BE0A2"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385700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r w:rsidR="008D7177" w:rsidRPr="00BB195E">
              <w:rPr>
                <w:rFonts w:ascii="Segoe UI" w:eastAsia="Arial" w:hAnsi="Segoe UI" w:cs="Segoe UI"/>
                <w:spacing w:val="1"/>
                <w:sz w:val="20"/>
                <w:szCs w:val="20"/>
              </w:rPr>
              <w:t>;</w:t>
            </w:r>
          </w:p>
          <w:p w14:paraId="0128B4B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11A8711F"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06087A0C" w14:textId="77777777" w:rsidR="0040470B" w:rsidRPr="009E6764" w:rsidRDefault="0040470B" w:rsidP="0000024B">
            <w:pPr>
              <w:rPr>
                <w:rFonts w:ascii="Arial" w:hAnsi="Arial" w:cs="Arial"/>
                <w:sz w:val="18"/>
                <w:szCs w:val="18"/>
              </w:rPr>
            </w:pPr>
          </w:p>
        </w:tc>
      </w:tr>
      <w:tr w:rsidR="0040470B" w14:paraId="1EF1A994" w14:textId="77777777" w:rsidTr="00A455F9">
        <w:trPr>
          <w:trHeight w:val="193"/>
          <w:jc w:val="center"/>
        </w:trPr>
        <w:tc>
          <w:tcPr>
            <w:tcW w:w="1435" w:type="dxa"/>
            <w:vMerge/>
          </w:tcPr>
          <w:p w14:paraId="1CCF4B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79B4575"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C47D1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5F00E7B9"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0C69FEA" w14:textId="77777777" w:rsidR="0040470B" w:rsidRPr="009E6764" w:rsidRDefault="0040470B" w:rsidP="0000024B">
            <w:pPr>
              <w:rPr>
                <w:rFonts w:ascii="Arial" w:hAnsi="Arial" w:cs="Arial"/>
                <w:sz w:val="18"/>
                <w:szCs w:val="18"/>
              </w:rPr>
            </w:pPr>
          </w:p>
        </w:tc>
      </w:tr>
      <w:tr w:rsidR="0040470B" w14:paraId="4882A2CF" w14:textId="77777777" w:rsidTr="00A455F9">
        <w:trPr>
          <w:trHeight w:val="193"/>
          <w:jc w:val="center"/>
        </w:trPr>
        <w:tc>
          <w:tcPr>
            <w:tcW w:w="1435" w:type="dxa"/>
            <w:vMerge/>
          </w:tcPr>
          <w:p w14:paraId="380356E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328AD7B"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944D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6597E7"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2813D2E" w14:textId="77777777" w:rsidR="0040470B" w:rsidRPr="00BB195E" w:rsidRDefault="0040470B" w:rsidP="00BB195E">
            <w:pPr>
              <w:pStyle w:val="NoSpacing"/>
              <w:jc w:val="center"/>
              <w:rPr>
                <w:rFonts w:ascii="Segoe UI" w:eastAsia="Arial" w:hAnsi="Segoe UI" w:cs="Segoe UI"/>
                <w:spacing w:val="1"/>
                <w:sz w:val="20"/>
                <w:szCs w:val="20"/>
              </w:rPr>
            </w:pPr>
          </w:p>
          <w:p w14:paraId="5314D365"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0FEA0AE"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23672EFF" w14:textId="77777777" w:rsidR="0040470B" w:rsidRPr="009E6764" w:rsidRDefault="0040470B" w:rsidP="0000024B">
            <w:pPr>
              <w:rPr>
                <w:rFonts w:ascii="Arial" w:hAnsi="Arial" w:cs="Arial"/>
                <w:sz w:val="18"/>
                <w:szCs w:val="18"/>
              </w:rPr>
            </w:pPr>
          </w:p>
        </w:tc>
      </w:tr>
      <w:tr w:rsidR="00EC3D37" w14:paraId="5DC49404" w14:textId="77777777" w:rsidTr="00A455F9">
        <w:trPr>
          <w:trHeight w:val="193"/>
          <w:jc w:val="center"/>
        </w:trPr>
        <w:tc>
          <w:tcPr>
            <w:tcW w:w="1435" w:type="dxa"/>
            <w:vMerge/>
          </w:tcPr>
          <w:p w14:paraId="56ACC58D"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3D2390B5"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8734B7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22FAA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137" w:type="dxa"/>
            <w:tcBorders>
              <w:top w:val="single" w:sz="4" w:space="0" w:color="auto"/>
              <w:bottom w:val="single" w:sz="4" w:space="0" w:color="auto"/>
            </w:tcBorders>
          </w:tcPr>
          <w:p w14:paraId="4AF6E47C"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7CA840A2" w14:textId="77777777" w:rsidR="00EC3D37" w:rsidRPr="009E6764" w:rsidRDefault="00EC3D37" w:rsidP="0000024B">
            <w:pPr>
              <w:rPr>
                <w:rFonts w:ascii="Arial" w:hAnsi="Arial" w:cs="Arial"/>
                <w:sz w:val="18"/>
                <w:szCs w:val="18"/>
              </w:rPr>
            </w:pPr>
          </w:p>
        </w:tc>
      </w:tr>
      <w:tr w:rsidR="0040470B" w14:paraId="43833925" w14:textId="77777777" w:rsidTr="00A455F9">
        <w:trPr>
          <w:trHeight w:val="193"/>
          <w:jc w:val="center"/>
        </w:trPr>
        <w:tc>
          <w:tcPr>
            <w:tcW w:w="1435" w:type="dxa"/>
            <w:vMerge/>
          </w:tcPr>
          <w:p w14:paraId="596F3F62"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BDF7BF4"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67A301F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38EBDF6" w14:textId="77777777" w:rsidR="0040470B" w:rsidRPr="00BB195E" w:rsidRDefault="0040470B" w:rsidP="00BB195E">
            <w:pPr>
              <w:pStyle w:val="NoSpacing"/>
              <w:jc w:val="center"/>
              <w:rPr>
                <w:rFonts w:ascii="Segoe UI" w:eastAsia="Arial" w:hAnsi="Segoe UI" w:cs="Segoe UI"/>
                <w:spacing w:val="1"/>
                <w:sz w:val="20"/>
                <w:szCs w:val="20"/>
              </w:rPr>
            </w:pPr>
          </w:p>
          <w:p w14:paraId="461A7BC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10B736A"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2F574F20" w14:textId="77777777" w:rsidR="0040470B" w:rsidRPr="009E6764" w:rsidRDefault="0040470B" w:rsidP="0000024B">
            <w:pPr>
              <w:rPr>
                <w:rFonts w:ascii="Arial" w:hAnsi="Arial" w:cs="Arial"/>
                <w:sz w:val="18"/>
                <w:szCs w:val="18"/>
              </w:rPr>
            </w:pPr>
          </w:p>
        </w:tc>
      </w:tr>
      <w:tr w:rsidR="00EC3D37" w14:paraId="33794DC2" w14:textId="77777777" w:rsidTr="00A455F9">
        <w:trPr>
          <w:trHeight w:val="1520"/>
          <w:jc w:val="center"/>
        </w:trPr>
        <w:tc>
          <w:tcPr>
            <w:tcW w:w="1435" w:type="dxa"/>
            <w:vMerge/>
          </w:tcPr>
          <w:p w14:paraId="1C3420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16CE3320"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F8C077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3A06A2CA"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351" w:type="dxa"/>
            <w:tcBorders>
              <w:top w:val="single" w:sz="4" w:space="0" w:color="auto"/>
              <w:bottom w:val="single" w:sz="4" w:space="0" w:color="auto"/>
            </w:tcBorders>
          </w:tcPr>
          <w:p w14:paraId="2B9FFB52" w14:textId="77777777" w:rsidR="00EC3D37" w:rsidRPr="009E6764" w:rsidRDefault="00EC3D37" w:rsidP="0000024B">
            <w:pPr>
              <w:rPr>
                <w:rFonts w:ascii="Arial" w:hAnsi="Arial" w:cs="Arial"/>
                <w:sz w:val="18"/>
                <w:szCs w:val="18"/>
              </w:rPr>
            </w:pPr>
          </w:p>
        </w:tc>
      </w:tr>
      <w:tr w:rsidR="00EC3D37" w14:paraId="2A890921" w14:textId="77777777" w:rsidTr="00A455F9">
        <w:trPr>
          <w:trHeight w:val="193"/>
          <w:jc w:val="center"/>
        </w:trPr>
        <w:tc>
          <w:tcPr>
            <w:tcW w:w="1435" w:type="dxa"/>
            <w:vMerge/>
          </w:tcPr>
          <w:p w14:paraId="4FA8E491"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D556765"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6C4390" w14:textId="77777777" w:rsidR="002F1F99" w:rsidRPr="002F1F99" w:rsidRDefault="002F1F99" w:rsidP="002F1F99">
            <w:pPr>
              <w:pStyle w:val="NoSpacing"/>
              <w:jc w:val="center"/>
              <w:rPr>
                <w:rFonts w:ascii="Segoe UI" w:hAnsi="Segoe UI" w:cs="Segoe UI"/>
                <w:sz w:val="18"/>
                <w:szCs w:val="18"/>
              </w:rPr>
            </w:pPr>
          </w:p>
        </w:tc>
        <w:tc>
          <w:tcPr>
            <w:tcW w:w="1800" w:type="dxa"/>
            <w:tcBorders>
              <w:bottom w:val="single" w:sz="4" w:space="0" w:color="auto"/>
            </w:tcBorders>
          </w:tcPr>
          <w:p w14:paraId="0468DC2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45D2B349" w14:textId="77777777" w:rsidR="00EC3D37" w:rsidRPr="00BB195E" w:rsidRDefault="00EC3D37" w:rsidP="00BB195E">
            <w:pPr>
              <w:pStyle w:val="NoSpacing"/>
              <w:jc w:val="center"/>
              <w:rPr>
                <w:rFonts w:ascii="Segoe UI" w:eastAsia="Arial" w:hAnsi="Segoe UI" w:cs="Segoe UI"/>
                <w:spacing w:val="1"/>
                <w:sz w:val="20"/>
                <w:szCs w:val="20"/>
              </w:rPr>
            </w:pPr>
          </w:p>
          <w:p w14:paraId="3F34DFAC"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6A758F6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3B0ADB3A" w14:textId="77777777" w:rsidR="00EC3D37" w:rsidRPr="009E6764" w:rsidRDefault="00EC3D37" w:rsidP="0000024B">
            <w:pPr>
              <w:rPr>
                <w:rFonts w:ascii="Arial" w:hAnsi="Arial" w:cs="Arial"/>
                <w:sz w:val="18"/>
                <w:szCs w:val="18"/>
              </w:rPr>
            </w:pPr>
          </w:p>
        </w:tc>
      </w:tr>
      <w:tr w:rsidR="0040470B" w14:paraId="3DF6E5BF" w14:textId="77777777" w:rsidTr="00A455F9">
        <w:trPr>
          <w:trHeight w:val="193"/>
          <w:jc w:val="center"/>
        </w:trPr>
        <w:tc>
          <w:tcPr>
            <w:tcW w:w="1435" w:type="dxa"/>
            <w:vMerge/>
          </w:tcPr>
          <w:p w14:paraId="662FEE4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57D5424E"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5D97B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92C24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593382A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2828BD67" w14:textId="77777777" w:rsidR="0040470B" w:rsidRPr="009E6764" w:rsidRDefault="0040470B" w:rsidP="0000024B">
            <w:pPr>
              <w:rPr>
                <w:rFonts w:ascii="Arial" w:hAnsi="Arial" w:cs="Arial"/>
                <w:sz w:val="18"/>
                <w:szCs w:val="18"/>
              </w:rPr>
            </w:pPr>
          </w:p>
        </w:tc>
      </w:tr>
      <w:tr w:rsidR="0040470B" w14:paraId="1518E7B3" w14:textId="77777777" w:rsidTr="00A455F9">
        <w:trPr>
          <w:trHeight w:val="193"/>
          <w:jc w:val="center"/>
        </w:trPr>
        <w:tc>
          <w:tcPr>
            <w:tcW w:w="1435" w:type="dxa"/>
            <w:vMerge/>
          </w:tcPr>
          <w:p w14:paraId="43D8953F"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66E268F4"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6E1350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BC25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137" w:type="dxa"/>
            <w:tcBorders>
              <w:top w:val="single" w:sz="4" w:space="0" w:color="auto"/>
              <w:bottom w:val="single" w:sz="4" w:space="0" w:color="auto"/>
            </w:tcBorders>
          </w:tcPr>
          <w:p w14:paraId="45090EB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0786F6E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5FBA9CA9" w14:textId="77777777" w:rsidR="0040470B" w:rsidRPr="009E6764" w:rsidRDefault="0040470B" w:rsidP="0000024B">
            <w:pPr>
              <w:rPr>
                <w:rFonts w:ascii="Arial" w:hAnsi="Arial" w:cs="Arial"/>
                <w:sz w:val="18"/>
                <w:szCs w:val="18"/>
              </w:rPr>
            </w:pPr>
          </w:p>
        </w:tc>
      </w:tr>
      <w:tr w:rsidR="00343AC6" w14:paraId="692A9452" w14:textId="77777777" w:rsidTr="00A455F9">
        <w:trPr>
          <w:trHeight w:val="193"/>
          <w:jc w:val="center"/>
        </w:trPr>
        <w:tc>
          <w:tcPr>
            <w:tcW w:w="1435" w:type="dxa"/>
            <w:vMerge/>
          </w:tcPr>
          <w:p w14:paraId="777D6B81" w14:textId="77777777" w:rsidR="00343AC6" w:rsidRPr="00A06AB7" w:rsidRDefault="00343AC6" w:rsidP="007E68D8">
            <w:pPr>
              <w:spacing w:line="360" w:lineRule="auto"/>
              <w:ind w:left="-54" w:right="-108"/>
              <w:rPr>
                <w:rFonts w:ascii="Segoe UI" w:hAnsi="Segoe UI" w:cs="Segoe UI"/>
                <w:sz w:val="20"/>
                <w:szCs w:val="20"/>
              </w:rPr>
            </w:pPr>
          </w:p>
        </w:tc>
        <w:tc>
          <w:tcPr>
            <w:tcW w:w="1440" w:type="dxa"/>
            <w:vMerge/>
          </w:tcPr>
          <w:p w14:paraId="21923DE2" w14:textId="77777777" w:rsidR="00343AC6" w:rsidRPr="00A06AB7" w:rsidRDefault="00343AC6"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25CD10F"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137" w:type="dxa"/>
            <w:tcBorders>
              <w:top w:val="single" w:sz="4" w:space="0" w:color="auto"/>
              <w:bottom w:val="single" w:sz="4" w:space="0" w:color="auto"/>
            </w:tcBorders>
          </w:tcPr>
          <w:p w14:paraId="3DCCEAA4"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79526646" w14:textId="77777777" w:rsidR="00343AC6" w:rsidRPr="009E6764" w:rsidRDefault="00343AC6" w:rsidP="0000024B">
            <w:pPr>
              <w:rPr>
                <w:rFonts w:ascii="Arial" w:hAnsi="Arial" w:cs="Arial"/>
                <w:sz w:val="18"/>
                <w:szCs w:val="18"/>
              </w:rPr>
            </w:pPr>
          </w:p>
        </w:tc>
      </w:tr>
      <w:tr w:rsidR="0040470B" w14:paraId="6E383FB8" w14:textId="77777777" w:rsidTr="00A455F9">
        <w:trPr>
          <w:trHeight w:val="193"/>
          <w:jc w:val="center"/>
        </w:trPr>
        <w:tc>
          <w:tcPr>
            <w:tcW w:w="1435" w:type="dxa"/>
            <w:vMerge/>
          </w:tcPr>
          <w:p w14:paraId="2189089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211BA442"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C79472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13AC62F7"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75D5A7F" w14:textId="77777777" w:rsidR="0001244C" w:rsidRDefault="0040470B" w:rsidP="00EB0AF2">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p w14:paraId="33659FE4" w14:textId="77777777" w:rsidR="0001244C" w:rsidRDefault="0001244C" w:rsidP="00EB0AF2">
            <w:pPr>
              <w:pStyle w:val="NoSpacing"/>
              <w:rPr>
                <w:rFonts w:ascii="Segoe UI" w:hAnsi="Segoe UI" w:cs="Segoe UI"/>
                <w:sz w:val="20"/>
                <w:szCs w:val="20"/>
              </w:rPr>
            </w:pPr>
          </w:p>
          <w:p w14:paraId="5CB3BAEE" w14:textId="77777777" w:rsidR="0001244C" w:rsidRPr="00A06AB7" w:rsidRDefault="0001244C" w:rsidP="00EB0AF2">
            <w:pPr>
              <w:pStyle w:val="NoSpacing"/>
              <w:rPr>
                <w:rFonts w:ascii="Segoe UI" w:hAnsi="Segoe UI" w:cs="Segoe UI"/>
                <w:sz w:val="20"/>
                <w:szCs w:val="20"/>
              </w:rPr>
            </w:pPr>
          </w:p>
        </w:tc>
        <w:tc>
          <w:tcPr>
            <w:tcW w:w="1351" w:type="dxa"/>
            <w:tcBorders>
              <w:top w:val="single" w:sz="4" w:space="0" w:color="auto"/>
              <w:bottom w:val="single" w:sz="4" w:space="0" w:color="auto"/>
            </w:tcBorders>
          </w:tcPr>
          <w:p w14:paraId="761712C6" w14:textId="77777777" w:rsidR="0040470B" w:rsidRPr="009E6764" w:rsidRDefault="0040470B" w:rsidP="0000024B">
            <w:pPr>
              <w:rPr>
                <w:rFonts w:ascii="Arial" w:hAnsi="Arial" w:cs="Arial"/>
                <w:sz w:val="18"/>
                <w:szCs w:val="18"/>
              </w:rPr>
            </w:pPr>
          </w:p>
        </w:tc>
      </w:tr>
      <w:tr w:rsidR="00EC3D37" w14:paraId="5A978399" w14:textId="77777777" w:rsidTr="00A455F9">
        <w:trPr>
          <w:trHeight w:val="193"/>
          <w:jc w:val="center"/>
        </w:trPr>
        <w:tc>
          <w:tcPr>
            <w:tcW w:w="1435" w:type="dxa"/>
            <w:vMerge/>
          </w:tcPr>
          <w:p w14:paraId="7EF1778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083F986"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00" w:type="dxa"/>
            <w:tcBorders>
              <w:top w:val="single" w:sz="4" w:space="0" w:color="auto"/>
              <w:bottom w:val="single" w:sz="4" w:space="0" w:color="auto"/>
            </w:tcBorders>
          </w:tcPr>
          <w:p w14:paraId="32083E0E"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014177A8" w14:textId="77777777" w:rsidR="00EC3D37" w:rsidRPr="00BB195E" w:rsidRDefault="00EC3D37" w:rsidP="00BB195E">
            <w:pPr>
              <w:pStyle w:val="NoSpacing"/>
              <w:jc w:val="center"/>
              <w:rPr>
                <w:rFonts w:ascii="Segoe UI" w:eastAsia="Arial" w:hAnsi="Segoe UI" w:cs="Segoe UI"/>
                <w:spacing w:val="1"/>
                <w:sz w:val="20"/>
                <w:szCs w:val="20"/>
              </w:rPr>
            </w:pPr>
          </w:p>
          <w:p w14:paraId="47980FF8" w14:textId="77777777" w:rsidR="00EC3D37" w:rsidRPr="00BB195E" w:rsidRDefault="00EC3D37" w:rsidP="00BB195E">
            <w:pPr>
              <w:pStyle w:val="NoSpacing"/>
              <w:jc w:val="center"/>
              <w:rPr>
                <w:rFonts w:ascii="Segoe UI" w:eastAsia="Arial" w:hAnsi="Segoe UI" w:cs="Segoe UI"/>
                <w:spacing w:val="1"/>
                <w:sz w:val="20"/>
                <w:szCs w:val="20"/>
              </w:rPr>
            </w:pPr>
          </w:p>
          <w:p w14:paraId="2FA96FD1" w14:textId="77777777" w:rsidR="00EC3D37" w:rsidRPr="00BB195E" w:rsidRDefault="00EC3D37" w:rsidP="00BB195E">
            <w:pPr>
              <w:pStyle w:val="NoSpacing"/>
              <w:jc w:val="center"/>
              <w:rPr>
                <w:rFonts w:ascii="Segoe UI" w:eastAsia="Arial" w:hAnsi="Segoe UI" w:cs="Segoe UI"/>
                <w:spacing w:val="1"/>
                <w:sz w:val="20"/>
                <w:szCs w:val="20"/>
              </w:rPr>
            </w:pPr>
          </w:p>
          <w:p w14:paraId="12337840" w14:textId="77777777" w:rsidR="00EC3D37" w:rsidRPr="00BB195E" w:rsidRDefault="00EC3D37" w:rsidP="00BB195E">
            <w:pPr>
              <w:pStyle w:val="NoSpacing"/>
              <w:jc w:val="center"/>
              <w:rPr>
                <w:rFonts w:ascii="Segoe UI" w:eastAsia="Arial" w:hAnsi="Segoe UI" w:cs="Segoe UI"/>
                <w:spacing w:val="1"/>
                <w:sz w:val="20"/>
                <w:szCs w:val="20"/>
              </w:rPr>
            </w:pPr>
          </w:p>
          <w:p w14:paraId="5B98E220"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327CC48"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78D493C9"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36779D" w14:textId="77777777" w:rsidR="00EC3D37" w:rsidRPr="009E6764" w:rsidRDefault="00EC3D37" w:rsidP="0000024B">
            <w:pPr>
              <w:rPr>
                <w:rFonts w:ascii="Arial" w:hAnsi="Arial" w:cs="Arial"/>
                <w:sz w:val="18"/>
                <w:szCs w:val="18"/>
              </w:rPr>
            </w:pPr>
          </w:p>
        </w:tc>
      </w:tr>
      <w:tr w:rsidR="0040470B" w14:paraId="3EBFC23D" w14:textId="77777777" w:rsidTr="00A455F9">
        <w:trPr>
          <w:trHeight w:val="193"/>
          <w:jc w:val="center"/>
        </w:trPr>
        <w:tc>
          <w:tcPr>
            <w:tcW w:w="1435" w:type="dxa"/>
            <w:vMerge/>
          </w:tcPr>
          <w:p w14:paraId="01A05BF4"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7FF44B2C" w14:textId="77777777" w:rsidR="0040470B" w:rsidRPr="00A06AB7" w:rsidRDefault="0040470B"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59F4C5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1E41288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4BDC1C7" w14:textId="77777777" w:rsidR="0040470B" w:rsidRPr="009E6764" w:rsidRDefault="0040470B" w:rsidP="0000024B">
            <w:pPr>
              <w:rPr>
                <w:rFonts w:ascii="Arial" w:hAnsi="Arial" w:cs="Arial"/>
                <w:sz w:val="18"/>
                <w:szCs w:val="18"/>
              </w:rPr>
            </w:pPr>
          </w:p>
        </w:tc>
      </w:tr>
      <w:tr w:rsidR="00EC3D37" w14:paraId="7B2E3E5A" w14:textId="77777777" w:rsidTr="00A455F9">
        <w:trPr>
          <w:trHeight w:val="193"/>
          <w:jc w:val="center"/>
        </w:trPr>
        <w:tc>
          <w:tcPr>
            <w:tcW w:w="1435" w:type="dxa"/>
            <w:vMerge/>
          </w:tcPr>
          <w:p w14:paraId="5D8B7AE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tcPr>
          <w:p w14:paraId="4AF784A1" w14:textId="77777777" w:rsidR="00EC3D37" w:rsidRPr="00A06AB7" w:rsidRDefault="00EC3D37"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14A7E69D"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137" w:type="dxa"/>
            <w:tcBorders>
              <w:top w:val="single" w:sz="4" w:space="0" w:color="auto"/>
              <w:bottom w:val="single" w:sz="4" w:space="0" w:color="auto"/>
            </w:tcBorders>
          </w:tcPr>
          <w:p w14:paraId="0846CB83"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1EFA1617" w14:textId="77777777" w:rsidR="00EC3D37" w:rsidRPr="009E6764" w:rsidRDefault="00EC3D37" w:rsidP="0000024B">
            <w:pPr>
              <w:rPr>
                <w:rFonts w:ascii="Arial" w:hAnsi="Arial" w:cs="Arial"/>
                <w:sz w:val="18"/>
                <w:szCs w:val="18"/>
              </w:rPr>
            </w:pPr>
          </w:p>
        </w:tc>
      </w:tr>
      <w:tr w:rsidR="00940362" w14:paraId="19592282" w14:textId="77777777" w:rsidTr="00A455F9">
        <w:trPr>
          <w:trHeight w:val="193"/>
          <w:jc w:val="center"/>
        </w:trPr>
        <w:tc>
          <w:tcPr>
            <w:tcW w:w="1435" w:type="dxa"/>
            <w:shd w:val="clear" w:color="auto" w:fill="000000" w:themeFill="text1"/>
          </w:tcPr>
          <w:p w14:paraId="381B0645" w14:textId="77777777" w:rsidR="00940362" w:rsidRPr="00A06AB7" w:rsidRDefault="00940362" w:rsidP="00940362">
            <w:pPr>
              <w:pStyle w:val="NoSpacing"/>
            </w:pPr>
          </w:p>
        </w:tc>
        <w:tc>
          <w:tcPr>
            <w:tcW w:w="1440" w:type="dxa"/>
            <w:shd w:val="clear" w:color="auto" w:fill="000000" w:themeFill="text1"/>
          </w:tcPr>
          <w:p w14:paraId="7FCC5D67" w14:textId="77777777" w:rsidR="00940362" w:rsidRPr="00A06AB7" w:rsidRDefault="00940362" w:rsidP="00940362">
            <w:pPr>
              <w:pStyle w:val="NoSpacing"/>
            </w:pPr>
          </w:p>
        </w:tc>
        <w:tc>
          <w:tcPr>
            <w:tcW w:w="1800" w:type="dxa"/>
            <w:tcBorders>
              <w:top w:val="nil"/>
              <w:bottom w:val="single" w:sz="4" w:space="0" w:color="auto"/>
            </w:tcBorders>
            <w:shd w:val="clear" w:color="auto" w:fill="000000" w:themeFill="text1"/>
          </w:tcPr>
          <w:p w14:paraId="5E283E8A" w14:textId="77777777" w:rsidR="00940362" w:rsidRPr="00BB195E" w:rsidRDefault="00940362"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48F4135E"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5697D1D1" w14:textId="77777777" w:rsidR="00940362" w:rsidRPr="009E6764" w:rsidRDefault="00940362" w:rsidP="00940362">
            <w:pPr>
              <w:pStyle w:val="NoSpacing"/>
              <w:rPr>
                <w:rFonts w:ascii="Arial" w:hAnsi="Arial" w:cs="Arial"/>
                <w:sz w:val="18"/>
                <w:szCs w:val="18"/>
              </w:rPr>
            </w:pPr>
          </w:p>
        </w:tc>
      </w:tr>
      <w:tr w:rsidR="009160E5" w14:paraId="18034778" w14:textId="77777777" w:rsidTr="00A455F9">
        <w:trPr>
          <w:trHeight w:val="193"/>
          <w:jc w:val="center"/>
        </w:trPr>
        <w:tc>
          <w:tcPr>
            <w:tcW w:w="1435" w:type="dxa"/>
          </w:tcPr>
          <w:p w14:paraId="0B8D9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440" w:type="dxa"/>
          </w:tcPr>
          <w:p w14:paraId="520F788D"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00" w:type="dxa"/>
            <w:tcBorders>
              <w:top w:val="nil"/>
              <w:bottom w:val="single" w:sz="4" w:space="0" w:color="auto"/>
            </w:tcBorders>
          </w:tcPr>
          <w:p w14:paraId="369091CA"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137" w:type="dxa"/>
            <w:tcBorders>
              <w:top w:val="nil"/>
              <w:bottom w:val="single" w:sz="4" w:space="0" w:color="auto"/>
            </w:tcBorders>
          </w:tcPr>
          <w:p w14:paraId="6335C0AE"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202DCC4C" w14:textId="77777777" w:rsidR="009160E5" w:rsidRPr="009E6764" w:rsidRDefault="009160E5" w:rsidP="009160E5">
            <w:pPr>
              <w:pStyle w:val="NoSpacing"/>
              <w:rPr>
                <w:rFonts w:ascii="Arial" w:hAnsi="Arial" w:cs="Arial"/>
                <w:sz w:val="18"/>
                <w:szCs w:val="18"/>
              </w:rPr>
            </w:pPr>
          </w:p>
        </w:tc>
      </w:tr>
      <w:tr w:rsidR="007242D3" w14:paraId="7621EF46" w14:textId="77777777" w:rsidTr="00A455F9">
        <w:trPr>
          <w:trHeight w:val="193"/>
          <w:jc w:val="center"/>
        </w:trPr>
        <w:tc>
          <w:tcPr>
            <w:tcW w:w="1435" w:type="dxa"/>
            <w:shd w:val="clear" w:color="auto" w:fill="000000" w:themeFill="text1"/>
          </w:tcPr>
          <w:p w14:paraId="50D9817D" w14:textId="77777777" w:rsidR="007242D3" w:rsidRPr="00A06AB7" w:rsidRDefault="007242D3" w:rsidP="001B3058">
            <w:pPr>
              <w:pStyle w:val="NoSpacing"/>
              <w:rPr>
                <w:rFonts w:ascii="Segoe UI" w:hAnsi="Segoe UI" w:cs="Segoe UI"/>
                <w:sz w:val="20"/>
                <w:szCs w:val="20"/>
              </w:rPr>
            </w:pPr>
          </w:p>
        </w:tc>
        <w:tc>
          <w:tcPr>
            <w:tcW w:w="1440" w:type="dxa"/>
            <w:shd w:val="clear" w:color="auto" w:fill="000000" w:themeFill="text1"/>
          </w:tcPr>
          <w:p w14:paraId="43496968" w14:textId="77777777" w:rsidR="007242D3" w:rsidRPr="00A06AB7" w:rsidRDefault="007242D3" w:rsidP="001B3058">
            <w:pPr>
              <w:pStyle w:val="NoSpacing"/>
              <w:rPr>
                <w:rFonts w:ascii="Segoe UI" w:hAnsi="Segoe UI" w:cs="Segoe UI"/>
                <w:sz w:val="20"/>
                <w:szCs w:val="20"/>
              </w:rPr>
            </w:pPr>
          </w:p>
        </w:tc>
        <w:tc>
          <w:tcPr>
            <w:tcW w:w="1800" w:type="dxa"/>
            <w:tcBorders>
              <w:top w:val="nil"/>
              <w:bottom w:val="single" w:sz="4" w:space="0" w:color="auto"/>
            </w:tcBorders>
            <w:shd w:val="clear" w:color="auto" w:fill="000000" w:themeFill="text1"/>
          </w:tcPr>
          <w:p w14:paraId="725DA22E"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0D23B207"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2D717F00" w14:textId="77777777" w:rsidR="007242D3" w:rsidRPr="009E6764" w:rsidRDefault="007242D3" w:rsidP="001B3058">
            <w:pPr>
              <w:pStyle w:val="NoSpacing"/>
              <w:rPr>
                <w:rFonts w:ascii="Arial" w:hAnsi="Arial"/>
                <w:sz w:val="18"/>
                <w:szCs w:val="18"/>
              </w:rPr>
            </w:pPr>
          </w:p>
        </w:tc>
      </w:tr>
      <w:tr w:rsidR="004F4AA5" w14:paraId="033B64A8" w14:textId="77777777" w:rsidTr="00A455F9">
        <w:trPr>
          <w:trHeight w:val="193"/>
          <w:jc w:val="center"/>
        </w:trPr>
        <w:tc>
          <w:tcPr>
            <w:tcW w:w="1435" w:type="dxa"/>
            <w:tcBorders>
              <w:bottom w:val="nil"/>
            </w:tcBorders>
            <w:shd w:val="clear" w:color="auto" w:fill="auto"/>
          </w:tcPr>
          <w:p w14:paraId="0EE54D30" w14:textId="77777777" w:rsidR="004F4AA5" w:rsidRPr="00DE7EEA" w:rsidRDefault="00DE7EEA" w:rsidP="00DE7EEA">
            <w:pPr>
              <w:pStyle w:val="NoSpacing"/>
              <w:jc w:val="center"/>
              <w:rPr>
                <w:rFonts w:ascii="Segoe UI" w:hAnsi="Segoe UI" w:cs="Segoe UI"/>
                <w:b/>
                <w:sz w:val="20"/>
                <w:szCs w:val="20"/>
              </w:rPr>
            </w:pPr>
            <w:r w:rsidRPr="00DE7EEA">
              <w:rPr>
                <w:rFonts w:ascii="Segoe UI" w:hAnsi="Segoe UI" w:cs="Segoe UI"/>
                <w:b/>
                <w:sz w:val="20"/>
                <w:szCs w:val="20"/>
              </w:rPr>
              <w:t>Clinical Trials</w:t>
            </w:r>
          </w:p>
        </w:tc>
        <w:tc>
          <w:tcPr>
            <w:tcW w:w="1440" w:type="dxa"/>
            <w:tcBorders>
              <w:bottom w:val="nil"/>
            </w:tcBorders>
            <w:shd w:val="clear" w:color="auto" w:fill="auto"/>
          </w:tcPr>
          <w:p w14:paraId="0DCEEE8D" w14:textId="77777777" w:rsidR="004F4AA5" w:rsidRPr="00B55859" w:rsidRDefault="00DE7EEA" w:rsidP="00DE7EEA">
            <w:pPr>
              <w:pStyle w:val="NoSpacing"/>
              <w:jc w:val="center"/>
              <w:rPr>
                <w:rFonts w:ascii="Segoe UI" w:hAnsi="Segoe UI" w:cs="Segoe UI"/>
                <w:sz w:val="20"/>
                <w:szCs w:val="20"/>
              </w:rPr>
            </w:pPr>
            <w:r w:rsidRPr="00B55859">
              <w:rPr>
                <w:rFonts w:ascii="Segoe UI" w:hAnsi="Segoe UI" w:cs="Segoe UI"/>
                <w:sz w:val="20"/>
                <w:szCs w:val="20"/>
              </w:rPr>
              <w:t>Requirements for Coverage</w:t>
            </w:r>
          </w:p>
        </w:tc>
        <w:tc>
          <w:tcPr>
            <w:tcW w:w="1800" w:type="dxa"/>
            <w:tcBorders>
              <w:bottom w:val="single" w:sz="4" w:space="0" w:color="auto"/>
            </w:tcBorders>
          </w:tcPr>
          <w:p w14:paraId="56A24EF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bottom w:val="single" w:sz="4" w:space="0" w:color="auto"/>
            </w:tcBorders>
          </w:tcPr>
          <w:p w14:paraId="2BBC5F54" w14:textId="77777777" w:rsidR="004F4AA5" w:rsidRPr="00B55859" w:rsidRDefault="004F4AA5"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74A1EE2F" w14:textId="77777777" w:rsidR="004F4AA5" w:rsidRPr="009E6764" w:rsidRDefault="004F4AA5" w:rsidP="004F4AA5">
            <w:pPr>
              <w:pStyle w:val="NoSpacing"/>
              <w:rPr>
                <w:rFonts w:ascii="Arial" w:hAnsi="Arial"/>
                <w:sz w:val="18"/>
                <w:szCs w:val="18"/>
              </w:rPr>
            </w:pPr>
          </w:p>
        </w:tc>
      </w:tr>
      <w:tr w:rsidR="004F4AA5" w14:paraId="27830E56" w14:textId="77777777" w:rsidTr="00A455F9">
        <w:trPr>
          <w:trHeight w:val="193"/>
          <w:jc w:val="center"/>
        </w:trPr>
        <w:tc>
          <w:tcPr>
            <w:tcW w:w="1435" w:type="dxa"/>
            <w:tcBorders>
              <w:top w:val="nil"/>
              <w:bottom w:val="nil"/>
            </w:tcBorders>
            <w:shd w:val="clear" w:color="auto" w:fill="auto"/>
          </w:tcPr>
          <w:p w14:paraId="189143F2"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17E85643"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47420D6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4C09D435" w14:textId="77777777" w:rsidR="004F4AA5" w:rsidRPr="00B55859" w:rsidRDefault="004F4AA5"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301EC547" w14:textId="77777777" w:rsidR="004F4AA5" w:rsidRPr="009E6764" w:rsidRDefault="004F4AA5" w:rsidP="004F4AA5">
            <w:pPr>
              <w:pStyle w:val="NoSpacing"/>
              <w:rPr>
                <w:rFonts w:ascii="Arial" w:hAnsi="Arial"/>
                <w:sz w:val="18"/>
                <w:szCs w:val="18"/>
              </w:rPr>
            </w:pPr>
          </w:p>
        </w:tc>
      </w:tr>
      <w:tr w:rsidR="004F4AA5" w14:paraId="495A1573" w14:textId="77777777" w:rsidTr="00A455F9">
        <w:trPr>
          <w:trHeight w:val="193"/>
          <w:jc w:val="center"/>
        </w:trPr>
        <w:tc>
          <w:tcPr>
            <w:tcW w:w="1435" w:type="dxa"/>
            <w:tcBorders>
              <w:top w:val="nil"/>
              <w:bottom w:val="nil"/>
            </w:tcBorders>
            <w:shd w:val="clear" w:color="auto" w:fill="auto"/>
          </w:tcPr>
          <w:p w14:paraId="69C9AF0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94CFC8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97FD3F5"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57F3117A" w14:textId="77777777" w:rsidR="004F4AA5" w:rsidRPr="00B55859" w:rsidRDefault="004F4AA5"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2F26D5C" w14:textId="77777777" w:rsidR="004F4AA5" w:rsidRPr="009E6764" w:rsidRDefault="004F4AA5" w:rsidP="004F4AA5">
            <w:pPr>
              <w:pStyle w:val="NoSpacing"/>
              <w:rPr>
                <w:rFonts w:ascii="Arial" w:hAnsi="Arial"/>
                <w:sz w:val="18"/>
                <w:szCs w:val="18"/>
              </w:rPr>
            </w:pPr>
          </w:p>
        </w:tc>
      </w:tr>
      <w:tr w:rsidR="004F4AA5" w14:paraId="4D6B8AC7" w14:textId="77777777" w:rsidTr="00A455F9">
        <w:trPr>
          <w:trHeight w:val="193"/>
          <w:jc w:val="center"/>
        </w:trPr>
        <w:tc>
          <w:tcPr>
            <w:tcW w:w="1435" w:type="dxa"/>
            <w:tcBorders>
              <w:top w:val="nil"/>
              <w:bottom w:val="nil"/>
            </w:tcBorders>
            <w:shd w:val="clear" w:color="auto" w:fill="auto"/>
          </w:tcPr>
          <w:p w14:paraId="1FF5AB01"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2EAE111E"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66D377E0"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284-43-5420(1)</w:t>
            </w:r>
          </w:p>
        </w:tc>
        <w:tc>
          <w:tcPr>
            <w:tcW w:w="8137" w:type="dxa"/>
            <w:tcBorders>
              <w:top w:val="single" w:sz="4" w:space="0" w:color="auto"/>
              <w:bottom w:val="single" w:sz="4" w:space="0" w:color="auto"/>
            </w:tcBorders>
          </w:tcPr>
          <w:p w14:paraId="59AAAD42" w14:textId="77777777" w:rsidR="004F4AA5" w:rsidRPr="00B55859" w:rsidRDefault="004F4AA5"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03C59180" w14:textId="77777777" w:rsidR="004F4AA5" w:rsidRPr="009E6764" w:rsidRDefault="004F4AA5" w:rsidP="004F4AA5">
            <w:pPr>
              <w:pStyle w:val="NoSpacing"/>
              <w:rPr>
                <w:rFonts w:ascii="Arial" w:hAnsi="Arial"/>
                <w:sz w:val="18"/>
                <w:szCs w:val="18"/>
              </w:rPr>
            </w:pPr>
          </w:p>
        </w:tc>
      </w:tr>
      <w:tr w:rsidR="004F4AA5" w14:paraId="32D71629" w14:textId="77777777" w:rsidTr="00A455F9">
        <w:trPr>
          <w:trHeight w:val="193"/>
          <w:jc w:val="center"/>
        </w:trPr>
        <w:tc>
          <w:tcPr>
            <w:tcW w:w="1435" w:type="dxa"/>
            <w:tcBorders>
              <w:top w:val="nil"/>
              <w:bottom w:val="nil"/>
            </w:tcBorders>
            <w:shd w:val="clear" w:color="auto" w:fill="auto"/>
          </w:tcPr>
          <w:p w14:paraId="31B7E5BC"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6F53748"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856CB21"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284-43-5420(2)</w:t>
            </w:r>
          </w:p>
        </w:tc>
        <w:tc>
          <w:tcPr>
            <w:tcW w:w="8137" w:type="dxa"/>
            <w:tcBorders>
              <w:top w:val="single" w:sz="4" w:space="0" w:color="auto"/>
              <w:bottom w:val="single" w:sz="4" w:space="0" w:color="auto"/>
            </w:tcBorders>
          </w:tcPr>
          <w:p w14:paraId="74BB8222" w14:textId="77777777" w:rsidR="004F4AA5" w:rsidRPr="00B55859" w:rsidRDefault="004F4AA5"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351" w:type="dxa"/>
            <w:tcBorders>
              <w:top w:val="nil"/>
              <w:bottom w:val="single" w:sz="4" w:space="0" w:color="auto"/>
            </w:tcBorders>
            <w:shd w:val="clear" w:color="auto" w:fill="auto"/>
          </w:tcPr>
          <w:p w14:paraId="587C47B0" w14:textId="77777777" w:rsidR="004F4AA5" w:rsidRPr="009E6764" w:rsidRDefault="004F4AA5" w:rsidP="004F4AA5">
            <w:pPr>
              <w:pStyle w:val="NoSpacing"/>
              <w:rPr>
                <w:rFonts w:ascii="Arial" w:hAnsi="Arial"/>
                <w:sz w:val="18"/>
                <w:szCs w:val="18"/>
              </w:rPr>
            </w:pPr>
          </w:p>
        </w:tc>
      </w:tr>
      <w:tr w:rsidR="004F4AA5" w14:paraId="215D9FEA" w14:textId="77777777" w:rsidTr="00A455F9">
        <w:trPr>
          <w:trHeight w:val="193"/>
          <w:jc w:val="center"/>
        </w:trPr>
        <w:tc>
          <w:tcPr>
            <w:tcW w:w="1435" w:type="dxa"/>
            <w:tcBorders>
              <w:top w:val="nil"/>
              <w:bottom w:val="nil"/>
            </w:tcBorders>
            <w:shd w:val="clear" w:color="auto" w:fill="auto"/>
          </w:tcPr>
          <w:p w14:paraId="0079F9F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2772EC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1497A8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284-43-5420(3)(a)</w:t>
            </w:r>
          </w:p>
        </w:tc>
        <w:tc>
          <w:tcPr>
            <w:tcW w:w="8137" w:type="dxa"/>
            <w:tcBorders>
              <w:top w:val="single" w:sz="4" w:space="0" w:color="auto"/>
              <w:bottom w:val="single" w:sz="4" w:space="0" w:color="auto"/>
            </w:tcBorders>
          </w:tcPr>
          <w:p w14:paraId="4AEE7F3C" w14:textId="77777777" w:rsidR="004F4AA5" w:rsidRPr="00B55859" w:rsidRDefault="004F4AA5"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Exceptions:  The requirement does not apply to:</w:t>
            </w:r>
          </w:p>
          <w:p w14:paraId="3A93F3BE" w14:textId="77777777" w:rsidR="004F4AA5" w:rsidRPr="00B55859" w:rsidRDefault="004F4AA5"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8FA9CC9" w14:textId="77777777" w:rsidR="004F4AA5" w:rsidRPr="009E6764" w:rsidRDefault="004F4AA5" w:rsidP="004F4AA5">
            <w:pPr>
              <w:pStyle w:val="NoSpacing"/>
              <w:rPr>
                <w:rFonts w:ascii="Arial" w:hAnsi="Arial"/>
                <w:sz w:val="18"/>
                <w:szCs w:val="18"/>
              </w:rPr>
            </w:pPr>
          </w:p>
        </w:tc>
      </w:tr>
      <w:tr w:rsidR="004F4AA5" w14:paraId="3EE0377B" w14:textId="77777777" w:rsidTr="00A455F9">
        <w:trPr>
          <w:trHeight w:val="193"/>
          <w:jc w:val="center"/>
        </w:trPr>
        <w:tc>
          <w:tcPr>
            <w:tcW w:w="1435" w:type="dxa"/>
            <w:tcBorders>
              <w:top w:val="nil"/>
              <w:bottom w:val="nil"/>
            </w:tcBorders>
            <w:shd w:val="clear" w:color="auto" w:fill="auto"/>
          </w:tcPr>
          <w:p w14:paraId="1FCCA622" w14:textId="77777777" w:rsidR="004F4AA5" w:rsidRPr="00A06AB7" w:rsidRDefault="00B55859" w:rsidP="00B55859">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440" w:type="dxa"/>
            <w:tcBorders>
              <w:top w:val="nil"/>
              <w:bottom w:val="nil"/>
            </w:tcBorders>
            <w:shd w:val="clear" w:color="auto" w:fill="auto"/>
          </w:tcPr>
          <w:p w14:paraId="090E1CD4"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7D74A683"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284-43-5420(3)(b)</w:t>
            </w:r>
          </w:p>
        </w:tc>
        <w:tc>
          <w:tcPr>
            <w:tcW w:w="8137" w:type="dxa"/>
            <w:tcBorders>
              <w:top w:val="single" w:sz="4" w:space="0" w:color="auto"/>
              <w:bottom w:val="single" w:sz="4" w:space="0" w:color="auto"/>
            </w:tcBorders>
          </w:tcPr>
          <w:p w14:paraId="7F24E3F3" w14:textId="77777777" w:rsidR="004F4AA5" w:rsidRPr="00B55859" w:rsidRDefault="004F4AA5"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4549E4ED" w14:textId="77777777" w:rsidR="004F4AA5" w:rsidRPr="009E6764" w:rsidRDefault="004F4AA5" w:rsidP="004F4AA5">
            <w:pPr>
              <w:pStyle w:val="NoSpacing"/>
              <w:rPr>
                <w:rFonts w:ascii="Arial" w:hAnsi="Arial"/>
                <w:sz w:val="18"/>
                <w:szCs w:val="18"/>
              </w:rPr>
            </w:pPr>
          </w:p>
        </w:tc>
      </w:tr>
      <w:tr w:rsidR="004F4AA5" w14:paraId="4C455267" w14:textId="77777777" w:rsidTr="00A455F9">
        <w:trPr>
          <w:trHeight w:val="193"/>
          <w:jc w:val="center"/>
        </w:trPr>
        <w:tc>
          <w:tcPr>
            <w:tcW w:w="1435" w:type="dxa"/>
            <w:tcBorders>
              <w:top w:val="nil"/>
              <w:bottom w:val="nil"/>
            </w:tcBorders>
            <w:shd w:val="clear" w:color="auto" w:fill="auto"/>
          </w:tcPr>
          <w:p w14:paraId="3ABD4C4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0B248E39"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470E44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284-43-5420(3)(c) and (d)</w:t>
            </w:r>
          </w:p>
        </w:tc>
        <w:tc>
          <w:tcPr>
            <w:tcW w:w="8137" w:type="dxa"/>
            <w:tcBorders>
              <w:top w:val="single" w:sz="4" w:space="0" w:color="auto"/>
              <w:bottom w:val="single" w:sz="4" w:space="0" w:color="auto"/>
            </w:tcBorders>
          </w:tcPr>
          <w:p w14:paraId="49F2E4F1" w14:textId="77777777" w:rsidR="004F4AA5" w:rsidRPr="00B55859" w:rsidRDefault="004F4AA5"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 xml:space="preserve">Items and services that are not used in the direct clinical management of the enrollee; or </w:t>
            </w:r>
          </w:p>
          <w:p w14:paraId="0645C746" w14:textId="77777777" w:rsidR="004F4AA5" w:rsidRPr="00B55859" w:rsidRDefault="004F4AA5"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The investigational item, device, or service itself.</w:t>
            </w:r>
          </w:p>
        </w:tc>
        <w:tc>
          <w:tcPr>
            <w:tcW w:w="1351" w:type="dxa"/>
            <w:tcBorders>
              <w:top w:val="nil"/>
              <w:bottom w:val="single" w:sz="4" w:space="0" w:color="auto"/>
            </w:tcBorders>
            <w:shd w:val="clear" w:color="auto" w:fill="auto"/>
          </w:tcPr>
          <w:p w14:paraId="3DFA741D" w14:textId="77777777" w:rsidR="004F4AA5" w:rsidRPr="009E6764" w:rsidRDefault="004F4AA5" w:rsidP="004F4AA5">
            <w:pPr>
              <w:pStyle w:val="NoSpacing"/>
              <w:rPr>
                <w:rFonts w:ascii="Arial" w:hAnsi="Arial"/>
                <w:sz w:val="18"/>
                <w:szCs w:val="18"/>
              </w:rPr>
            </w:pPr>
          </w:p>
        </w:tc>
      </w:tr>
      <w:tr w:rsidR="004F4AA5" w14:paraId="6AC3ACA7" w14:textId="77777777" w:rsidTr="00A455F9">
        <w:trPr>
          <w:trHeight w:val="193"/>
          <w:jc w:val="center"/>
        </w:trPr>
        <w:tc>
          <w:tcPr>
            <w:tcW w:w="1435" w:type="dxa"/>
            <w:tcBorders>
              <w:top w:val="nil"/>
              <w:bottom w:val="nil"/>
            </w:tcBorders>
            <w:shd w:val="clear" w:color="auto" w:fill="auto"/>
          </w:tcPr>
          <w:p w14:paraId="1A77196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616520B"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015650B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w:t>
            </w:r>
          </w:p>
          <w:p w14:paraId="6763DC84"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284-43-5420(4)(a)</w:t>
            </w:r>
          </w:p>
        </w:tc>
        <w:tc>
          <w:tcPr>
            <w:tcW w:w="8137" w:type="dxa"/>
            <w:tcBorders>
              <w:top w:val="single" w:sz="4" w:space="0" w:color="auto"/>
              <w:bottom w:val="single" w:sz="4" w:space="0" w:color="auto"/>
            </w:tcBorders>
          </w:tcPr>
          <w:p w14:paraId="7D0F91D6" w14:textId="77777777" w:rsidR="004F4AA5" w:rsidRPr="00B55859" w:rsidRDefault="004F4AA5"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“Clinical trial” means a phase I, II, III, or IV clinical trial conducted in relation to the prevention, detection, or treatment of cancer or other life-threatening disease or condition, funded or approved by: </w:t>
            </w:r>
          </w:p>
          <w:p w14:paraId="595ABAE6" w14:textId="77777777" w:rsidR="004F4AA5" w:rsidRPr="00B55859" w:rsidRDefault="004F4AA5" w:rsidP="00A455F9">
            <w:pPr>
              <w:pStyle w:val="ListParagraph"/>
              <w:widowControl/>
              <w:numPr>
                <w:ilvl w:val="1"/>
                <w:numId w:val="69"/>
              </w:numPr>
              <w:ind w:left="522"/>
              <w:rPr>
                <w:rFonts w:ascii="Segoe UI" w:eastAsia="Times New Roman" w:hAnsi="Segoe UI" w:cs="Segoe UI"/>
                <w:sz w:val="20"/>
                <w:szCs w:val="20"/>
              </w:rPr>
            </w:pPr>
            <w:r w:rsidRPr="00B55859">
              <w:rPr>
                <w:rFonts w:ascii="Segoe UI" w:eastAsia="Times New Roman" w:hAnsi="Segoe UI" w:cs="Segoe UI"/>
                <w:sz w:val="20"/>
                <w:szCs w:val="20"/>
              </w:rPr>
              <w:t>One of the National Institutes of Health (NIH);</w:t>
            </w:r>
          </w:p>
        </w:tc>
        <w:tc>
          <w:tcPr>
            <w:tcW w:w="1351" w:type="dxa"/>
            <w:tcBorders>
              <w:top w:val="nil"/>
              <w:bottom w:val="single" w:sz="4" w:space="0" w:color="auto"/>
            </w:tcBorders>
            <w:shd w:val="clear" w:color="auto" w:fill="auto"/>
          </w:tcPr>
          <w:p w14:paraId="08C0E2A6" w14:textId="77777777" w:rsidR="004F4AA5" w:rsidRPr="009E6764" w:rsidRDefault="004F4AA5" w:rsidP="004F4AA5">
            <w:pPr>
              <w:pStyle w:val="NoSpacing"/>
              <w:rPr>
                <w:rFonts w:ascii="Arial" w:hAnsi="Arial"/>
                <w:sz w:val="18"/>
                <w:szCs w:val="18"/>
              </w:rPr>
            </w:pPr>
          </w:p>
        </w:tc>
      </w:tr>
      <w:tr w:rsidR="004F4AA5" w14:paraId="61E827D0" w14:textId="77777777" w:rsidTr="00A455F9">
        <w:trPr>
          <w:trHeight w:val="193"/>
          <w:jc w:val="center"/>
        </w:trPr>
        <w:tc>
          <w:tcPr>
            <w:tcW w:w="1435" w:type="dxa"/>
            <w:tcBorders>
              <w:top w:val="nil"/>
              <w:bottom w:val="nil"/>
            </w:tcBorders>
            <w:shd w:val="clear" w:color="auto" w:fill="auto"/>
          </w:tcPr>
          <w:p w14:paraId="6FC38544"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3ADC728C"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6232D9E"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284-43-5420(4)(b)</w:t>
            </w:r>
          </w:p>
          <w:p w14:paraId="7E99C82F" w14:textId="77777777" w:rsidR="004F4AA5" w:rsidRPr="00B55859" w:rsidRDefault="004F4AA5" w:rsidP="004F4AA5">
            <w:pPr>
              <w:pStyle w:val="Default"/>
              <w:ind w:left="-95" w:right="-157"/>
              <w:jc w:val="center"/>
              <w:rPr>
                <w:rFonts w:ascii="Segoe UI" w:hAnsi="Segoe UI" w:cs="Segoe UI"/>
                <w:color w:val="auto"/>
                <w:sz w:val="20"/>
                <w:szCs w:val="20"/>
              </w:rPr>
            </w:pPr>
          </w:p>
          <w:p w14:paraId="6CA19F58" w14:textId="77777777" w:rsidR="004F4AA5" w:rsidRPr="00B55859" w:rsidRDefault="004F4AA5" w:rsidP="004F4AA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0F6ADEF2" w14:textId="77777777" w:rsidR="004F4AA5" w:rsidRPr="00B55859" w:rsidRDefault="004F4AA5"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11F793A7" w14:textId="77777777" w:rsidR="004F4AA5" w:rsidRPr="009E6764" w:rsidRDefault="004F4AA5" w:rsidP="004F4AA5">
            <w:pPr>
              <w:pStyle w:val="NoSpacing"/>
              <w:rPr>
                <w:rFonts w:ascii="Arial" w:hAnsi="Arial"/>
                <w:sz w:val="18"/>
                <w:szCs w:val="18"/>
              </w:rPr>
            </w:pPr>
          </w:p>
        </w:tc>
      </w:tr>
      <w:tr w:rsidR="00DE7EEA" w14:paraId="54DC22AE" w14:textId="77777777" w:rsidTr="00A455F9">
        <w:trPr>
          <w:trHeight w:val="193"/>
          <w:jc w:val="center"/>
        </w:trPr>
        <w:tc>
          <w:tcPr>
            <w:tcW w:w="1435" w:type="dxa"/>
            <w:tcBorders>
              <w:top w:val="nil"/>
              <w:bottom w:val="nil"/>
            </w:tcBorders>
            <w:shd w:val="clear" w:color="auto" w:fill="auto"/>
          </w:tcPr>
          <w:p w14:paraId="224C2E9B"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5FA4B431"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4CA1AB5E" w14:textId="77777777" w:rsidR="00DE7EEA" w:rsidRPr="00B55859" w:rsidRDefault="00DE7EEA" w:rsidP="00DE7EEA">
            <w:pPr>
              <w:pStyle w:val="Default"/>
              <w:jc w:val="center"/>
              <w:rPr>
                <w:rFonts w:ascii="Segoe UI" w:hAnsi="Segoe UI" w:cs="Segoe UI"/>
                <w:color w:val="auto"/>
                <w:sz w:val="20"/>
                <w:szCs w:val="20"/>
              </w:rPr>
            </w:pPr>
            <w:r w:rsidRPr="00B55859">
              <w:rPr>
                <w:rFonts w:ascii="Segoe UI" w:hAnsi="Segoe UI" w:cs="Segoe UI"/>
                <w:color w:val="auto"/>
                <w:sz w:val="20"/>
                <w:szCs w:val="20"/>
              </w:rPr>
              <w:t>WAC 284-43-5420(4)(c)</w:t>
            </w:r>
          </w:p>
        </w:tc>
        <w:tc>
          <w:tcPr>
            <w:tcW w:w="8137" w:type="dxa"/>
            <w:tcBorders>
              <w:top w:val="single" w:sz="4" w:space="0" w:color="auto"/>
              <w:bottom w:val="single" w:sz="4" w:space="0" w:color="auto"/>
            </w:tcBorders>
          </w:tcPr>
          <w:p w14:paraId="713820BE" w14:textId="77777777" w:rsidR="00DE7EEA" w:rsidRPr="00B55859" w:rsidRDefault="00DE7EEA"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The federal Departments of Veterans Affairs or Defense;</w:t>
            </w:r>
          </w:p>
        </w:tc>
        <w:tc>
          <w:tcPr>
            <w:tcW w:w="1351" w:type="dxa"/>
            <w:tcBorders>
              <w:top w:val="nil"/>
              <w:bottom w:val="single" w:sz="4" w:space="0" w:color="auto"/>
            </w:tcBorders>
            <w:shd w:val="clear" w:color="auto" w:fill="auto"/>
          </w:tcPr>
          <w:p w14:paraId="114D12EF" w14:textId="77777777" w:rsidR="00DE7EEA" w:rsidRPr="009E6764" w:rsidRDefault="00DE7EEA" w:rsidP="00DE7EEA">
            <w:pPr>
              <w:pStyle w:val="NoSpacing"/>
              <w:rPr>
                <w:rFonts w:ascii="Arial" w:hAnsi="Arial"/>
                <w:sz w:val="18"/>
                <w:szCs w:val="18"/>
              </w:rPr>
            </w:pPr>
          </w:p>
        </w:tc>
      </w:tr>
      <w:tr w:rsidR="00DE7EEA" w14:paraId="50FC27C7" w14:textId="77777777" w:rsidTr="00A455F9">
        <w:trPr>
          <w:trHeight w:val="193"/>
          <w:jc w:val="center"/>
        </w:trPr>
        <w:tc>
          <w:tcPr>
            <w:tcW w:w="1435" w:type="dxa"/>
            <w:tcBorders>
              <w:top w:val="nil"/>
              <w:bottom w:val="nil"/>
            </w:tcBorders>
            <w:shd w:val="clear" w:color="auto" w:fill="auto"/>
          </w:tcPr>
          <w:p w14:paraId="1C2B4E78"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446E2297"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031E241"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284-43-5420(4)(d)</w:t>
            </w:r>
          </w:p>
        </w:tc>
        <w:tc>
          <w:tcPr>
            <w:tcW w:w="8137" w:type="dxa"/>
            <w:tcBorders>
              <w:top w:val="single" w:sz="4" w:space="0" w:color="auto"/>
              <w:bottom w:val="single" w:sz="4" w:space="0" w:color="auto"/>
            </w:tcBorders>
          </w:tcPr>
          <w:p w14:paraId="24C1CAEE" w14:textId="77777777" w:rsidR="00DE7EEA" w:rsidRPr="00B55859" w:rsidRDefault="00DE7EEA"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3992D4D8" w14:textId="77777777" w:rsidR="00DE7EEA" w:rsidRPr="009E6764" w:rsidRDefault="00DE7EEA" w:rsidP="00DE7EEA">
            <w:pPr>
              <w:pStyle w:val="NoSpacing"/>
              <w:rPr>
                <w:rFonts w:ascii="Arial" w:hAnsi="Arial"/>
                <w:sz w:val="18"/>
                <w:szCs w:val="18"/>
              </w:rPr>
            </w:pPr>
          </w:p>
        </w:tc>
      </w:tr>
      <w:tr w:rsidR="00DE7EEA" w14:paraId="1596C1D8" w14:textId="77777777" w:rsidTr="00A455F9">
        <w:trPr>
          <w:trHeight w:val="193"/>
          <w:jc w:val="center"/>
        </w:trPr>
        <w:tc>
          <w:tcPr>
            <w:tcW w:w="1435" w:type="dxa"/>
            <w:tcBorders>
              <w:top w:val="nil"/>
              <w:bottom w:val="nil"/>
            </w:tcBorders>
            <w:shd w:val="clear" w:color="auto" w:fill="auto"/>
          </w:tcPr>
          <w:p w14:paraId="748ED7CE"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26F9E3DD"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BA749A9"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284-43-5420(4)(e)</w:t>
            </w:r>
          </w:p>
        </w:tc>
        <w:tc>
          <w:tcPr>
            <w:tcW w:w="8137" w:type="dxa"/>
            <w:tcBorders>
              <w:top w:val="single" w:sz="4" w:space="0" w:color="auto"/>
              <w:bottom w:val="single" w:sz="4" w:space="0" w:color="auto"/>
            </w:tcBorders>
          </w:tcPr>
          <w:p w14:paraId="3BC1B0F6" w14:textId="77777777" w:rsidR="00DE7EEA" w:rsidRPr="00B55859" w:rsidRDefault="00DE7EEA" w:rsidP="00A455F9">
            <w:pPr>
              <w:pStyle w:val="ListParagraph"/>
              <w:widowControl/>
              <w:numPr>
                <w:ilvl w:val="1"/>
                <w:numId w:val="69"/>
              </w:numPr>
              <w:ind w:left="557"/>
              <w:rPr>
                <w:rFonts w:ascii="Segoe UI" w:eastAsia="Times New Roman" w:hAnsi="Segoe UI" w:cs="Segoe UI"/>
                <w:sz w:val="20"/>
                <w:szCs w:val="20"/>
              </w:rPr>
            </w:pPr>
            <w:r w:rsidRPr="00B55859">
              <w:rPr>
                <w:rFonts w:ascii="Segoe UI" w:eastAsia="Times New Roman" w:hAnsi="Segoe UI" w:cs="Segoe UI"/>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0AE9BAC" w14:textId="77777777" w:rsidR="00DE7EEA" w:rsidRPr="009E6764" w:rsidRDefault="00DE7EEA" w:rsidP="00DE7EEA">
            <w:pPr>
              <w:pStyle w:val="NoSpacing"/>
              <w:rPr>
                <w:rFonts w:ascii="Arial" w:hAnsi="Arial"/>
                <w:sz w:val="18"/>
                <w:szCs w:val="18"/>
              </w:rPr>
            </w:pPr>
          </w:p>
        </w:tc>
      </w:tr>
      <w:tr w:rsidR="00DE7EEA" w14:paraId="7C35AEFC" w14:textId="77777777" w:rsidTr="00A455F9">
        <w:trPr>
          <w:trHeight w:val="193"/>
          <w:jc w:val="center"/>
        </w:trPr>
        <w:tc>
          <w:tcPr>
            <w:tcW w:w="1435" w:type="dxa"/>
            <w:tcBorders>
              <w:top w:val="nil"/>
            </w:tcBorders>
            <w:shd w:val="clear" w:color="auto" w:fill="auto"/>
          </w:tcPr>
          <w:p w14:paraId="53974353" w14:textId="77777777" w:rsidR="00DE7EEA" w:rsidRPr="00A06AB7" w:rsidRDefault="00DE7EEA" w:rsidP="00DE7EEA">
            <w:pPr>
              <w:pStyle w:val="NoSpacing"/>
              <w:rPr>
                <w:rFonts w:ascii="Segoe UI" w:hAnsi="Segoe UI" w:cs="Segoe UI"/>
                <w:sz w:val="20"/>
                <w:szCs w:val="20"/>
              </w:rPr>
            </w:pPr>
          </w:p>
        </w:tc>
        <w:tc>
          <w:tcPr>
            <w:tcW w:w="1440" w:type="dxa"/>
            <w:tcBorders>
              <w:top w:val="nil"/>
            </w:tcBorders>
            <w:shd w:val="clear" w:color="auto" w:fill="auto"/>
          </w:tcPr>
          <w:p w14:paraId="6CFEA868"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008F9525"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 (4)(e)</w:t>
            </w:r>
          </w:p>
        </w:tc>
        <w:tc>
          <w:tcPr>
            <w:tcW w:w="8137" w:type="dxa"/>
            <w:tcBorders>
              <w:top w:val="single" w:sz="4" w:space="0" w:color="auto"/>
              <w:bottom w:val="single" w:sz="4" w:space="0" w:color="auto"/>
            </w:tcBorders>
          </w:tcPr>
          <w:p w14:paraId="1F596D8E" w14:textId="77777777" w:rsidR="00DE7EEA" w:rsidRPr="00B55859" w:rsidRDefault="00DE7EEA" w:rsidP="00A455F9">
            <w:pPr>
              <w:pStyle w:val="ListParagraph"/>
              <w:widowControl/>
              <w:numPr>
                <w:ilvl w:val="0"/>
                <w:numId w:val="69"/>
              </w:numPr>
              <w:ind w:left="197" w:hanging="197"/>
              <w:rPr>
                <w:rFonts w:ascii="Segoe UI" w:eastAsia="Times New Roman" w:hAnsi="Segoe UI" w:cs="Segoe UI"/>
                <w:sz w:val="20"/>
                <w:szCs w:val="20"/>
              </w:rPr>
            </w:pPr>
            <w:r w:rsidRPr="00B55859">
              <w:rPr>
                <w:rFonts w:ascii="Segoe UI" w:eastAsia="Times New Roman" w:hAnsi="Segoe UI" w:cs="Segoe UI"/>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44CCB482" w14:textId="77777777" w:rsidR="00DE7EEA" w:rsidRPr="009E6764" w:rsidRDefault="00DE7EEA" w:rsidP="00DE7EEA">
            <w:pPr>
              <w:pStyle w:val="NoSpacing"/>
              <w:rPr>
                <w:rFonts w:ascii="Arial" w:hAnsi="Arial"/>
                <w:sz w:val="18"/>
                <w:szCs w:val="18"/>
              </w:rPr>
            </w:pPr>
          </w:p>
        </w:tc>
      </w:tr>
      <w:tr w:rsidR="004F4AA5" w14:paraId="08DF9A1C" w14:textId="77777777" w:rsidTr="00A455F9">
        <w:trPr>
          <w:trHeight w:val="193"/>
          <w:jc w:val="center"/>
        </w:trPr>
        <w:tc>
          <w:tcPr>
            <w:tcW w:w="1435" w:type="dxa"/>
            <w:shd w:val="clear" w:color="auto" w:fill="000000" w:themeFill="text1"/>
          </w:tcPr>
          <w:p w14:paraId="3286F448" w14:textId="77777777" w:rsidR="004F4AA5" w:rsidRPr="00A06AB7" w:rsidRDefault="004F4AA5" w:rsidP="004F4AA5">
            <w:pPr>
              <w:pStyle w:val="NoSpacing"/>
              <w:rPr>
                <w:rFonts w:ascii="Segoe UI" w:hAnsi="Segoe UI" w:cs="Segoe UI"/>
                <w:sz w:val="20"/>
                <w:szCs w:val="20"/>
              </w:rPr>
            </w:pPr>
          </w:p>
        </w:tc>
        <w:tc>
          <w:tcPr>
            <w:tcW w:w="1440" w:type="dxa"/>
            <w:shd w:val="clear" w:color="auto" w:fill="000000" w:themeFill="text1"/>
          </w:tcPr>
          <w:p w14:paraId="7E563602" w14:textId="77777777" w:rsidR="004F4AA5" w:rsidRPr="00A06AB7" w:rsidRDefault="004F4AA5" w:rsidP="004F4AA5">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62F259" w14:textId="77777777" w:rsidR="004F4AA5" w:rsidRPr="004F4AA5" w:rsidRDefault="004F4AA5" w:rsidP="004F4AA5">
            <w:pPr>
              <w:pStyle w:val="Default"/>
              <w:ind w:left="-95" w:right="-157"/>
              <w:jc w:val="center"/>
              <w:rPr>
                <w:rFonts w:ascii="Segoe UI" w:hAnsi="Segoe UI" w:cs="Segoe UI"/>
                <w:color w:val="00B0F0"/>
                <w:sz w:val="20"/>
                <w:szCs w:val="20"/>
              </w:rPr>
            </w:pPr>
          </w:p>
        </w:tc>
        <w:tc>
          <w:tcPr>
            <w:tcW w:w="8137" w:type="dxa"/>
            <w:tcBorders>
              <w:bottom w:val="single" w:sz="4" w:space="0" w:color="auto"/>
            </w:tcBorders>
            <w:shd w:val="clear" w:color="auto" w:fill="000000" w:themeFill="text1"/>
          </w:tcPr>
          <w:p w14:paraId="0AF8117C" w14:textId="77777777" w:rsidR="004F4AA5" w:rsidRPr="004F4AA5" w:rsidRDefault="004F4AA5" w:rsidP="00DE7EEA">
            <w:pPr>
              <w:pStyle w:val="ListParagraph"/>
              <w:widowControl/>
              <w:ind w:left="197"/>
              <w:rPr>
                <w:rFonts w:ascii="Segoe UI" w:eastAsia="Times New Roman" w:hAnsi="Segoe UI" w:cs="Segoe UI"/>
                <w:color w:val="00B0F0"/>
                <w:sz w:val="20"/>
                <w:szCs w:val="20"/>
              </w:rPr>
            </w:pPr>
          </w:p>
        </w:tc>
        <w:tc>
          <w:tcPr>
            <w:tcW w:w="1351" w:type="dxa"/>
            <w:tcBorders>
              <w:top w:val="nil"/>
              <w:bottom w:val="single" w:sz="4" w:space="0" w:color="auto"/>
            </w:tcBorders>
            <w:shd w:val="clear" w:color="auto" w:fill="000000" w:themeFill="text1"/>
          </w:tcPr>
          <w:p w14:paraId="69C36AA8" w14:textId="77777777" w:rsidR="004F4AA5" w:rsidRPr="009E6764" w:rsidRDefault="004F4AA5" w:rsidP="004F4AA5">
            <w:pPr>
              <w:pStyle w:val="NoSpacing"/>
              <w:rPr>
                <w:rFonts w:ascii="Arial" w:hAnsi="Arial"/>
                <w:sz w:val="18"/>
                <w:szCs w:val="18"/>
              </w:rPr>
            </w:pPr>
          </w:p>
        </w:tc>
      </w:tr>
      <w:tr w:rsidR="0040470B" w14:paraId="166B0235" w14:textId="77777777" w:rsidTr="00A455F9">
        <w:trPr>
          <w:trHeight w:val="193"/>
          <w:jc w:val="center"/>
        </w:trPr>
        <w:tc>
          <w:tcPr>
            <w:tcW w:w="1435" w:type="dxa"/>
            <w:vMerge w:val="restart"/>
          </w:tcPr>
          <w:p w14:paraId="0527C6F1"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6207C9D0" w14:textId="77777777" w:rsidR="0040470B" w:rsidRPr="00A06AB7" w:rsidRDefault="0040470B" w:rsidP="00437538">
            <w:pPr>
              <w:spacing w:before="120" w:after="120"/>
              <w:rPr>
                <w:rFonts w:ascii="Segoe UI" w:hAnsi="Segoe UI" w:cs="Segoe UI"/>
                <w:b/>
                <w:sz w:val="20"/>
                <w:szCs w:val="20"/>
              </w:rPr>
            </w:pPr>
          </w:p>
          <w:p w14:paraId="5FD62E97" w14:textId="77777777" w:rsidR="00B55859" w:rsidRDefault="00B55859" w:rsidP="00BB7B84">
            <w:pPr>
              <w:spacing w:before="120" w:after="120"/>
              <w:jc w:val="center"/>
              <w:rPr>
                <w:rFonts w:ascii="Segoe UI" w:hAnsi="Segoe UI" w:cs="Segoe UI"/>
                <w:b/>
                <w:sz w:val="20"/>
                <w:szCs w:val="20"/>
              </w:rPr>
            </w:pPr>
          </w:p>
          <w:p w14:paraId="36C644A0" w14:textId="77777777" w:rsidR="00B55859" w:rsidRDefault="00B55859" w:rsidP="00BB7B84">
            <w:pPr>
              <w:spacing w:before="120" w:after="120"/>
              <w:jc w:val="center"/>
              <w:rPr>
                <w:rFonts w:ascii="Segoe UI" w:hAnsi="Segoe UI" w:cs="Segoe UI"/>
                <w:b/>
                <w:sz w:val="20"/>
                <w:szCs w:val="20"/>
              </w:rPr>
            </w:pPr>
          </w:p>
          <w:p w14:paraId="6F438BEF"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0D5C398D"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440" w:type="dxa"/>
            <w:vMerge w:val="restart"/>
          </w:tcPr>
          <w:p w14:paraId="26189517" w14:textId="77777777" w:rsidR="0040470B" w:rsidRPr="00A06AB7" w:rsidRDefault="0040470B" w:rsidP="00437538">
            <w:pPr>
              <w:spacing w:before="120" w:after="120"/>
              <w:rPr>
                <w:rFonts w:ascii="Segoe UI" w:hAnsi="Segoe UI" w:cs="Segoe UI"/>
                <w:sz w:val="20"/>
                <w:szCs w:val="20"/>
              </w:rPr>
            </w:pPr>
          </w:p>
        </w:tc>
        <w:tc>
          <w:tcPr>
            <w:tcW w:w="1800" w:type="dxa"/>
            <w:tcBorders>
              <w:bottom w:val="single" w:sz="4" w:space="0" w:color="auto"/>
            </w:tcBorders>
          </w:tcPr>
          <w:p w14:paraId="181C560B" w14:textId="3BF8028F" w:rsidR="0040470B" w:rsidRPr="00BB195E" w:rsidRDefault="00000000" w:rsidP="00BB195E">
            <w:pPr>
              <w:pStyle w:val="NoSpacing"/>
              <w:jc w:val="center"/>
              <w:rPr>
                <w:rFonts w:ascii="Segoe UI" w:hAnsi="Segoe UI" w:cs="Segoe UI"/>
                <w:sz w:val="20"/>
                <w:szCs w:val="20"/>
              </w:rPr>
            </w:pPr>
            <w:hyperlink r:id="rId15" w:history="1">
              <w:r w:rsidR="00AA6633" w:rsidRPr="00AA6633">
                <w:rPr>
                  <w:rFonts w:ascii="Segoe UI" w:eastAsia="Calibri" w:hAnsi="Segoe UI" w:cs="Segoe UI"/>
                  <w:b/>
                  <w:bCs/>
                  <w:color w:val="2B674D"/>
                  <w:sz w:val="21"/>
                  <w:szCs w:val="21"/>
                  <w:highlight w:val="cyan"/>
                  <w:u w:val="single"/>
                </w:rPr>
                <w:t>ESHB 1957</w:t>
              </w:r>
            </w:hyperlink>
            <w:r w:rsidR="00AA6633">
              <w:rPr>
                <w:rFonts w:ascii="Segoe UI" w:eastAsia="Calibri" w:hAnsi="Segoe UI" w:cs="Segoe UI"/>
                <w:b/>
                <w:bCs/>
                <w:color w:val="2B674D"/>
                <w:sz w:val="21"/>
                <w:szCs w:val="21"/>
                <w:u w:val="single"/>
              </w:rPr>
              <w:t xml:space="preserve">; </w:t>
            </w:r>
            <w:r w:rsidR="0040470B" w:rsidRPr="00BB195E">
              <w:rPr>
                <w:rFonts w:ascii="Segoe UI" w:hAnsi="Segoe UI" w:cs="Segoe UI"/>
                <w:sz w:val="20"/>
                <w:szCs w:val="20"/>
              </w:rPr>
              <w:t>RCW 48.43.043(1)</w:t>
            </w:r>
          </w:p>
          <w:p w14:paraId="121DB0CD" w14:textId="77777777" w:rsidR="0040470B" w:rsidRPr="00BB195E" w:rsidRDefault="0040470B" w:rsidP="00BB195E">
            <w:pPr>
              <w:pStyle w:val="NoSpacing"/>
              <w:jc w:val="center"/>
              <w:rPr>
                <w:rFonts w:ascii="Segoe UI" w:hAnsi="Segoe UI" w:cs="Segoe UI"/>
                <w:sz w:val="20"/>
                <w:szCs w:val="20"/>
              </w:rPr>
            </w:pPr>
          </w:p>
          <w:p w14:paraId="181462EB" w14:textId="77777777" w:rsidR="0040470B" w:rsidRPr="00BB195E" w:rsidRDefault="0040470B" w:rsidP="00BB195E">
            <w:pPr>
              <w:pStyle w:val="NoSpacing"/>
              <w:jc w:val="center"/>
              <w:rPr>
                <w:rFonts w:ascii="Segoe UI" w:hAnsi="Segoe UI" w:cs="Segoe UI"/>
                <w:sz w:val="20"/>
                <w:szCs w:val="20"/>
              </w:rPr>
            </w:pPr>
          </w:p>
        </w:tc>
        <w:tc>
          <w:tcPr>
            <w:tcW w:w="8137" w:type="dxa"/>
            <w:tcBorders>
              <w:bottom w:val="single" w:sz="4" w:space="0" w:color="auto"/>
            </w:tcBorders>
          </w:tcPr>
          <w:p w14:paraId="61239EE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E949D80" w14:textId="77777777" w:rsidR="0040470B" w:rsidRPr="009E6764" w:rsidRDefault="0040470B" w:rsidP="0000024B">
            <w:pPr>
              <w:rPr>
                <w:rFonts w:ascii="Arial" w:hAnsi="Arial" w:cs="Arial"/>
                <w:sz w:val="18"/>
                <w:szCs w:val="18"/>
              </w:rPr>
            </w:pPr>
          </w:p>
        </w:tc>
      </w:tr>
      <w:tr w:rsidR="0040470B" w14:paraId="34F6A0D9" w14:textId="77777777" w:rsidTr="00A455F9">
        <w:trPr>
          <w:trHeight w:val="193"/>
          <w:jc w:val="center"/>
        </w:trPr>
        <w:tc>
          <w:tcPr>
            <w:tcW w:w="1435" w:type="dxa"/>
            <w:vMerge/>
          </w:tcPr>
          <w:p w14:paraId="22406267" w14:textId="77777777" w:rsidR="0040470B" w:rsidRPr="00A06AB7" w:rsidRDefault="0040470B" w:rsidP="00DA6D9F">
            <w:pPr>
              <w:rPr>
                <w:rFonts w:ascii="Segoe UI" w:hAnsi="Segoe UI" w:cs="Segoe UI"/>
                <w:b/>
                <w:sz w:val="20"/>
                <w:szCs w:val="20"/>
              </w:rPr>
            </w:pPr>
          </w:p>
        </w:tc>
        <w:tc>
          <w:tcPr>
            <w:tcW w:w="1440" w:type="dxa"/>
            <w:vMerge/>
          </w:tcPr>
          <w:p w14:paraId="1B0BD745"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04E4158"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452D8730" w14:textId="77777777" w:rsidR="0040470B" w:rsidRPr="00BB195E" w:rsidRDefault="0040470B" w:rsidP="00BB195E">
            <w:pPr>
              <w:pStyle w:val="NoSpacing"/>
              <w:jc w:val="center"/>
              <w:rPr>
                <w:rFonts w:ascii="Segoe UI" w:hAnsi="Segoe UI" w:cs="Segoe UI"/>
                <w:sz w:val="20"/>
                <w:szCs w:val="20"/>
              </w:rPr>
            </w:pPr>
          </w:p>
          <w:p w14:paraId="7EA81B71"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231CA8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1B340027" w14:textId="77777777" w:rsidR="0040470B" w:rsidRPr="009E6764" w:rsidRDefault="0040470B" w:rsidP="0000024B">
            <w:pPr>
              <w:rPr>
                <w:rFonts w:ascii="Arial" w:hAnsi="Arial" w:cs="Arial"/>
                <w:sz w:val="18"/>
                <w:szCs w:val="18"/>
              </w:rPr>
            </w:pPr>
          </w:p>
        </w:tc>
      </w:tr>
      <w:tr w:rsidR="0040470B" w14:paraId="5FD81B10" w14:textId="77777777" w:rsidTr="00A455F9">
        <w:trPr>
          <w:trHeight w:val="193"/>
          <w:jc w:val="center"/>
        </w:trPr>
        <w:tc>
          <w:tcPr>
            <w:tcW w:w="1435" w:type="dxa"/>
            <w:vMerge/>
          </w:tcPr>
          <w:p w14:paraId="74858603" w14:textId="77777777" w:rsidR="0040470B" w:rsidRPr="00A06AB7" w:rsidRDefault="0040470B" w:rsidP="00DA6D9F">
            <w:pPr>
              <w:rPr>
                <w:rFonts w:ascii="Segoe UI" w:hAnsi="Segoe UI" w:cs="Segoe UI"/>
                <w:b/>
                <w:sz w:val="20"/>
                <w:szCs w:val="20"/>
              </w:rPr>
            </w:pPr>
          </w:p>
        </w:tc>
        <w:tc>
          <w:tcPr>
            <w:tcW w:w="1440" w:type="dxa"/>
            <w:vMerge/>
          </w:tcPr>
          <w:p w14:paraId="4173117C"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98999F4" w14:textId="65089830" w:rsidR="000B65C9" w:rsidRPr="00E500DC" w:rsidRDefault="00000000" w:rsidP="00E500DC">
            <w:pPr>
              <w:pStyle w:val="NoSpacing"/>
              <w:jc w:val="center"/>
              <w:rPr>
                <w:rFonts w:ascii="Segoe UI" w:hAnsi="Segoe UI" w:cs="Segoe UI"/>
                <w:sz w:val="20"/>
                <w:szCs w:val="20"/>
              </w:rPr>
            </w:pPr>
            <w:hyperlink r:id="rId16" w:history="1">
              <w:r w:rsidR="007B10B2" w:rsidRPr="007B10B2">
                <w:rPr>
                  <w:rFonts w:ascii="Segoe UI" w:eastAsia="Calibri" w:hAnsi="Segoe UI" w:cs="Segoe UI"/>
                  <w:b/>
                  <w:bCs/>
                  <w:color w:val="2B674D"/>
                  <w:sz w:val="21"/>
                  <w:szCs w:val="21"/>
                  <w:highlight w:val="cyan"/>
                  <w:u w:val="single"/>
                </w:rPr>
                <w:t>ESHB 1957</w:t>
              </w:r>
            </w:hyperlink>
            <w:r w:rsidR="007B10B2">
              <w:rPr>
                <w:rFonts w:ascii="Segoe UI" w:eastAsia="Calibri" w:hAnsi="Segoe UI" w:cs="Segoe UI"/>
                <w:b/>
                <w:bCs/>
                <w:color w:val="2B674D"/>
                <w:sz w:val="21"/>
                <w:szCs w:val="21"/>
                <w:u w:val="single"/>
              </w:rPr>
              <w:t xml:space="preserve">; </w:t>
            </w:r>
            <w:r w:rsidR="000B65C9" w:rsidRPr="00E500DC">
              <w:rPr>
                <w:rFonts w:ascii="Segoe UI" w:hAnsi="Segoe UI" w:cs="Segoe UI"/>
                <w:sz w:val="20"/>
                <w:szCs w:val="20"/>
              </w:rPr>
              <w:t>RCW 48.43.043</w:t>
            </w:r>
          </w:p>
          <w:p w14:paraId="7E814418" w14:textId="77777777" w:rsid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(1)(b)(</w:t>
            </w:r>
            <w:proofErr w:type="spellStart"/>
            <w:r w:rsidRPr="00E500DC">
              <w:rPr>
                <w:rFonts w:ascii="Segoe UI" w:hAnsi="Segoe UI" w:cs="Segoe UI"/>
                <w:sz w:val="20"/>
                <w:szCs w:val="20"/>
              </w:rPr>
              <w:t>i</w:t>
            </w:r>
            <w:proofErr w:type="spellEnd"/>
            <w:r w:rsidRPr="00E500DC">
              <w:rPr>
                <w:rFonts w:ascii="Segoe UI" w:hAnsi="Segoe UI" w:cs="Segoe UI"/>
                <w:sz w:val="20"/>
                <w:szCs w:val="20"/>
              </w:rPr>
              <w:t xml:space="preserve">); </w:t>
            </w:r>
          </w:p>
          <w:p w14:paraId="10AF6F9C" w14:textId="0048A8D3" w:rsidR="00E500DC" w:rsidRPr="00E500DC" w:rsidRDefault="00E500DC" w:rsidP="00E500DC">
            <w:pPr>
              <w:pStyle w:val="NoSpacing"/>
              <w:jc w:val="center"/>
              <w:rPr>
                <w:rFonts w:ascii="Segoe UI" w:hAnsi="Segoe UI" w:cs="Segoe UI"/>
                <w:sz w:val="20"/>
                <w:szCs w:val="20"/>
              </w:rPr>
            </w:pPr>
            <w:r w:rsidRPr="00E500DC">
              <w:rPr>
                <w:rFonts w:ascii="Segoe UI" w:hAnsi="Segoe UI" w:cs="Segoe UI"/>
                <w:sz w:val="20"/>
                <w:szCs w:val="20"/>
              </w:rPr>
              <w:lastRenderedPageBreak/>
              <w:t>45 CFR</w:t>
            </w:r>
          </w:p>
          <w:p w14:paraId="4C5A5F6E" w14:textId="35597E9A" w:rsidR="0040470B" w:rsidRPr="00BB195E" w:rsidRDefault="00E500DC" w:rsidP="00E500DC">
            <w:pPr>
              <w:pStyle w:val="NoSpacing"/>
              <w:jc w:val="center"/>
            </w:pPr>
            <w:r w:rsidRPr="00E500DC">
              <w:rPr>
                <w:rFonts w:ascii="Segoe UI" w:hAnsi="Segoe UI" w:cs="Segoe UI"/>
                <w:sz w:val="20"/>
                <w:szCs w:val="20"/>
              </w:rPr>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p>
        </w:tc>
        <w:tc>
          <w:tcPr>
            <w:tcW w:w="8137" w:type="dxa"/>
            <w:tcBorders>
              <w:top w:val="single" w:sz="4" w:space="0" w:color="auto"/>
              <w:bottom w:val="single" w:sz="4" w:space="0" w:color="auto"/>
            </w:tcBorders>
          </w:tcPr>
          <w:p w14:paraId="420BE6D0"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5DA289F6" w14:textId="1E20B9AC" w:rsidR="00C700E3" w:rsidRPr="00A06AB7" w:rsidRDefault="00531877" w:rsidP="00CC0F19">
            <w:pPr>
              <w:pStyle w:val="NoSpacing"/>
              <w:numPr>
                <w:ilvl w:val="1"/>
                <w:numId w:val="12"/>
              </w:numPr>
              <w:rPr>
                <w:rFonts w:ascii="Segoe UI" w:hAnsi="Segoe UI" w:cs="Segoe UI"/>
                <w:sz w:val="20"/>
                <w:szCs w:val="20"/>
              </w:rPr>
            </w:pPr>
            <w:r w:rsidRPr="00A46F4C">
              <w:rPr>
                <w:rFonts w:ascii="Segoe UI" w:eastAsia="Times New Roman" w:hAnsi="Segoe UI" w:cs="Segoe UI"/>
                <w:sz w:val="20"/>
                <w:szCs w:val="20"/>
              </w:rPr>
              <w:t>At least forty-five years old</w:t>
            </w:r>
            <w:r w:rsidR="00C700E3" w:rsidRPr="00A46F4C">
              <w:rPr>
                <w:rFonts w:ascii="Segoe UI" w:hAnsi="Segoe UI" w:cs="Segoe UI"/>
                <w:sz w:val="20"/>
                <w:szCs w:val="20"/>
              </w:rPr>
              <w:t xml:space="preserve">; </w:t>
            </w:r>
            <w:r w:rsidR="00C700E3" w:rsidRPr="00A06AB7">
              <w:rPr>
                <w:rFonts w:ascii="Segoe UI" w:hAnsi="Segoe UI" w:cs="Segoe UI"/>
                <w:sz w:val="20"/>
                <w:szCs w:val="20"/>
              </w:rPr>
              <w:t>or</w:t>
            </w:r>
          </w:p>
          <w:p w14:paraId="3F937863"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177E3586" w14:textId="77777777" w:rsidR="0040470B" w:rsidRPr="009E6764" w:rsidRDefault="0040470B" w:rsidP="0000024B">
            <w:pPr>
              <w:rPr>
                <w:rFonts w:ascii="Arial" w:hAnsi="Arial" w:cs="Arial"/>
                <w:sz w:val="18"/>
                <w:szCs w:val="18"/>
              </w:rPr>
            </w:pPr>
          </w:p>
        </w:tc>
      </w:tr>
      <w:tr w:rsidR="0040470B" w14:paraId="54E44CDB" w14:textId="77777777" w:rsidTr="00A455F9">
        <w:trPr>
          <w:trHeight w:val="193"/>
          <w:jc w:val="center"/>
        </w:trPr>
        <w:tc>
          <w:tcPr>
            <w:tcW w:w="1435" w:type="dxa"/>
            <w:vMerge/>
          </w:tcPr>
          <w:p w14:paraId="0093164C" w14:textId="77777777" w:rsidR="0040470B" w:rsidRPr="00A06AB7" w:rsidRDefault="0040470B" w:rsidP="00DA6D9F">
            <w:pPr>
              <w:rPr>
                <w:rFonts w:ascii="Segoe UI" w:hAnsi="Segoe UI" w:cs="Segoe UI"/>
                <w:b/>
                <w:sz w:val="20"/>
                <w:szCs w:val="20"/>
              </w:rPr>
            </w:pPr>
          </w:p>
        </w:tc>
        <w:tc>
          <w:tcPr>
            <w:tcW w:w="1440" w:type="dxa"/>
            <w:vMerge/>
          </w:tcPr>
          <w:p w14:paraId="25CB2127"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CC389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48BFD0B" w14:textId="77777777" w:rsidR="0040470B" w:rsidRPr="00BB195E" w:rsidRDefault="0040470B" w:rsidP="00BB195E">
            <w:pPr>
              <w:pStyle w:val="NoSpacing"/>
              <w:jc w:val="center"/>
              <w:rPr>
                <w:rFonts w:ascii="Segoe UI" w:hAnsi="Segoe UI" w:cs="Segoe UI"/>
                <w:sz w:val="20"/>
                <w:szCs w:val="20"/>
              </w:rPr>
            </w:pPr>
          </w:p>
          <w:p w14:paraId="397781DD"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BDC04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6286E23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BA28564" w14:textId="77777777" w:rsidR="0040470B" w:rsidRPr="009E6764" w:rsidRDefault="0040470B" w:rsidP="0000024B">
            <w:pPr>
              <w:rPr>
                <w:rFonts w:ascii="Arial" w:hAnsi="Arial" w:cs="Arial"/>
                <w:sz w:val="18"/>
                <w:szCs w:val="18"/>
              </w:rPr>
            </w:pPr>
          </w:p>
        </w:tc>
      </w:tr>
      <w:tr w:rsidR="00365B5B" w14:paraId="2333ED91" w14:textId="77777777" w:rsidTr="00A455F9">
        <w:trPr>
          <w:trHeight w:val="193"/>
          <w:jc w:val="center"/>
        </w:trPr>
        <w:tc>
          <w:tcPr>
            <w:tcW w:w="1435" w:type="dxa"/>
            <w:vMerge/>
          </w:tcPr>
          <w:p w14:paraId="55654D64" w14:textId="77777777" w:rsidR="00365B5B" w:rsidRPr="00A06AB7" w:rsidRDefault="00365B5B" w:rsidP="00DA6D9F">
            <w:pPr>
              <w:rPr>
                <w:rFonts w:ascii="Segoe UI" w:hAnsi="Segoe UI" w:cs="Segoe UI"/>
                <w:b/>
                <w:sz w:val="20"/>
                <w:szCs w:val="20"/>
              </w:rPr>
            </w:pPr>
          </w:p>
        </w:tc>
        <w:tc>
          <w:tcPr>
            <w:tcW w:w="1440" w:type="dxa"/>
            <w:vMerge/>
          </w:tcPr>
          <w:p w14:paraId="2A56DB62" w14:textId="77777777" w:rsidR="00365B5B" w:rsidRPr="00A06AB7" w:rsidRDefault="00365B5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612B0136"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49DA60D0" w14:textId="77777777" w:rsidR="00365B5B" w:rsidRPr="00BB195E" w:rsidRDefault="00365B5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9C0F07D"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59D6DEF3" w14:textId="77777777" w:rsidR="00365B5B" w:rsidRPr="009E6764" w:rsidRDefault="00365B5B" w:rsidP="0000024B">
            <w:pPr>
              <w:rPr>
                <w:rFonts w:ascii="Arial" w:hAnsi="Arial" w:cs="Arial"/>
                <w:sz w:val="18"/>
                <w:szCs w:val="18"/>
              </w:rPr>
            </w:pPr>
          </w:p>
        </w:tc>
      </w:tr>
      <w:tr w:rsidR="0040470B" w14:paraId="716DCC47" w14:textId="77777777" w:rsidTr="00A455F9">
        <w:trPr>
          <w:trHeight w:val="193"/>
          <w:jc w:val="center"/>
        </w:trPr>
        <w:tc>
          <w:tcPr>
            <w:tcW w:w="1435" w:type="dxa"/>
            <w:vMerge/>
          </w:tcPr>
          <w:p w14:paraId="1A2D8CA0" w14:textId="77777777" w:rsidR="0040470B" w:rsidRPr="00A06AB7" w:rsidRDefault="0040470B" w:rsidP="00DA6D9F">
            <w:pPr>
              <w:rPr>
                <w:rFonts w:ascii="Segoe UI" w:hAnsi="Segoe UI" w:cs="Segoe UI"/>
                <w:b/>
                <w:sz w:val="20"/>
                <w:szCs w:val="20"/>
              </w:rPr>
            </w:pPr>
          </w:p>
        </w:tc>
        <w:tc>
          <w:tcPr>
            <w:tcW w:w="1440" w:type="dxa"/>
            <w:vMerge/>
          </w:tcPr>
          <w:p w14:paraId="60788B66"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tcBorders>
          </w:tcPr>
          <w:p w14:paraId="0B88A784"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137" w:type="dxa"/>
            <w:tcBorders>
              <w:top w:val="single" w:sz="4" w:space="0" w:color="auto"/>
            </w:tcBorders>
          </w:tcPr>
          <w:p w14:paraId="148F362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551DC079" w14:textId="77777777" w:rsidR="0040470B" w:rsidRPr="009E6764" w:rsidRDefault="0040470B" w:rsidP="0000024B">
            <w:pPr>
              <w:rPr>
                <w:rFonts w:ascii="Arial" w:hAnsi="Arial" w:cs="Arial"/>
                <w:sz w:val="18"/>
                <w:szCs w:val="18"/>
              </w:rPr>
            </w:pPr>
          </w:p>
        </w:tc>
      </w:tr>
      <w:tr w:rsidR="007242D3" w14:paraId="5C35CFD5" w14:textId="77777777" w:rsidTr="00A455F9">
        <w:trPr>
          <w:trHeight w:val="350"/>
          <w:jc w:val="center"/>
        </w:trPr>
        <w:tc>
          <w:tcPr>
            <w:tcW w:w="1435" w:type="dxa"/>
            <w:shd w:val="clear" w:color="auto" w:fill="000000" w:themeFill="text1"/>
          </w:tcPr>
          <w:p w14:paraId="1C42B655" w14:textId="77777777" w:rsidR="007242D3" w:rsidRPr="00CB1F35" w:rsidRDefault="007242D3" w:rsidP="00CB1F35">
            <w:pPr>
              <w:pStyle w:val="NoSpacing"/>
            </w:pPr>
          </w:p>
        </w:tc>
        <w:tc>
          <w:tcPr>
            <w:tcW w:w="1440" w:type="dxa"/>
            <w:shd w:val="clear" w:color="auto" w:fill="000000" w:themeFill="text1"/>
          </w:tcPr>
          <w:p w14:paraId="46599C24" w14:textId="77777777" w:rsidR="007242D3" w:rsidRPr="00CB1F35" w:rsidRDefault="007242D3" w:rsidP="00CB1F35">
            <w:pPr>
              <w:pStyle w:val="NoSpacing"/>
            </w:pPr>
          </w:p>
        </w:tc>
        <w:tc>
          <w:tcPr>
            <w:tcW w:w="1800" w:type="dxa"/>
            <w:tcBorders>
              <w:top w:val="nil"/>
            </w:tcBorders>
            <w:shd w:val="clear" w:color="auto" w:fill="000000" w:themeFill="text1"/>
          </w:tcPr>
          <w:p w14:paraId="76C7F2EE"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6FBF9D34" w14:textId="77777777" w:rsidR="007242D3" w:rsidRPr="00CB1F35" w:rsidRDefault="007242D3" w:rsidP="00CB1F35">
            <w:pPr>
              <w:pStyle w:val="NoSpacing"/>
            </w:pPr>
          </w:p>
        </w:tc>
        <w:tc>
          <w:tcPr>
            <w:tcW w:w="1351" w:type="dxa"/>
            <w:tcBorders>
              <w:top w:val="nil"/>
            </w:tcBorders>
            <w:shd w:val="clear" w:color="auto" w:fill="000000" w:themeFill="text1"/>
          </w:tcPr>
          <w:p w14:paraId="24FEC0C3" w14:textId="77777777" w:rsidR="007242D3" w:rsidRPr="00CB1F35" w:rsidRDefault="007242D3" w:rsidP="00CB1F35">
            <w:pPr>
              <w:pStyle w:val="NoSpacing"/>
            </w:pPr>
          </w:p>
        </w:tc>
      </w:tr>
      <w:tr w:rsidR="00507B8D" w14:paraId="2B7800F1" w14:textId="77777777" w:rsidTr="00A455F9">
        <w:trPr>
          <w:trHeight w:val="193"/>
          <w:jc w:val="center"/>
        </w:trPr>
        <w:tc>
          <w:tcPr>
            <w:tcW w:w="1435" w:type="dxa"/>
          </w:tcPr>
          <w:p w14:paraId="1772F3CD"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2FFFB5A6" w14:textId="78529AB1" w:rsidR="007A0939"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A</w:t>
            </w:r>
            <w:r w:rsidR="000B65C9">
              <w:rPr>
                <w:rFonts w:ascii="Segoe UI" w:hAnsi="Segoe UI" w:cs="Segoe UI"/>
                <w:b/>
                <w:sz w:val="20"/>
                <w:szCs w:val="20"/>
              </w:rPr>
              <w:t>nomalies</w:t>
            </w:r>
          </w:p>
          <w:p w14:paraId="7FE8614A" w14:textId="77777777" w:rsidR="007A0939" w:rsidRPr="00A06AB7" w:rsidRDefault="007A0939" w:rsidP="00EC364D">
            <w:pPr>
              <w:ind w:left="-113"/>
              <w:jc w:val="center"/>
              <w:rPr>
                <w:rFonts w:ascii="Segoe UI" w:hAnsi="Segoe UI" w:cs="Segoe UI"/>
                <w:b/>
                <w:sz w:val="20"/>
                <w:szCs w:val="20"/>
              </w:rPr>
            </w:pPr>
          </w:p>
          <w:p w14:paraId="10E958BC" w14:textId="77777777" w:rsidR="007A0939" w:rsidRPr="00A06AB7" w:rsidRDefault="007A0939" w:rsidP="00EC364D">
            <w:pPr>
              <w:ind w:left="-113"/>
              <w:jc w:val="center"/>
              <w:rPr>
                <w:rFonts w:ascii="Segoe UI" w:hAnsi="Segoe UI" w:cs="Segoe UI"/>
                <w:b/>
                <w:sz w:val="20"/>
                <w:szCs w:val="20"/>
              </w:rPr>
            </w:pPr>
          </w:p>
        </w:tc>
        <w:tc>
          <w:tcPr>
            <w:tcW w:w="1440" w:type="dxa"/>
          </w:tcPr>
          <w:p w14:paraId="62FDD9B8" w14:textId="77777777" w:rsidR="00507B8D" w:rsidRPr="00A06AB7" w:rsidRDefault="00507B8D" w:rsidP="00437538">
            <w:pPr>
              <w:spacing w:before="120" w:after="120"/>
              <w:rPr>
                <w:rFonts w:ascii="Segoe UI" w:hAnsi="Segoe UI" w:cs="Segoe UI"/>
                <w:sz w:val="20"/>
                <w:szCs w:val="20"/>
              </w:rPr>
            </w:pPr>
          </w:p>
        </w:tc>
        <w:tc>
          <w:tcPr>
            <w:tcW w:w="1800" w:type="dxa"/>
            <w:tcBorders>
              <w:top w:val="nil"/>
            </w:tcBorders>
          </w:tcPr>
          <w:p w14:paraId="3F96553D" w14:textId="77777777" w:rsidR="00507B8D" w:rsidRPr="00BB195E" w:rsidRDefault="00891103" w:rsidP="00891103">
            <w:pPr>
              <w:pStyle w:val="NoSpacing"/>
              <w:jc w:val="center"/>
              <w:rPr>
                <w:rFonts w:ascii="Segoe UI" w:hAnsi="Segoe UI" w:cs="Segoe UI"/>
                <w:sz w:val="20"/>
                <w:szCs w:val="20"/>
              </w:rPr>
            </w:pPr>
            <w:r>
              <w:rPr>
                <w:rFonts w:ascii="Segoe UI" w:hAnsi="Segoe UI" w:cs="Segoe UI"/>
                <w:sz w:val="20"/>
                <w:szCs w:val="20"/>
              </w:rPr>
              <w:t>RCW 48.46</w:t>
            </w:r>
            <w:r w:rsidR="00507B8D" w:rsidRPr="00BB195E">
              <w:rPr>
                <w:rFonts w:ascii="Segoe UI" w:hAnsi="Segoe UI" w:cs="Segoe UI"/>
                <w:sz w:val="20"/>
                <w:szCs w:val="20"/>
              </w:rPr>
              <w:t>.</w:t>
            </w:r>
            <w:r>
              <w:rPr>
                <w:rFonts w:ascii="Segoe UI" w:hAnsi="Segoe UI" w:cs="Segoe UI"/>
                <w:sz w:val="20"/>
                <w:szCs w:val="20"/>
              </w:rPr>
              <w:t>250</w:t>
            </w:r>
            <w:r w:rsidR="00507B8D" w:rsidRPr="00BB195E">
              <w:rPr>
                <w:rFonts w:ascii="Segoe UI" w:hAnsi="Segoe UI" w:cs="Segoe UI"/>
                <w:sz w:val="20"/>
                <w:szCs w:val="20"/>
              </w:rPr>
              <w:t>(1)</w:t>
            </w:r>
          </w:p>
        </w:tc>
        <w:tc>
          <w:tcPr>
            <w:tcW w:w="8137" w:type="dxa"/>
            <w:tcBorders>
              <w:top w:val="nil"/>
            </w:tcBorders>
          </w:tcPr>
          <w:p w14:paraId="0550E67F" w14:textId="77777777" w:rsidR="00563C16" w:rsidRPr="00A06AB7" w:rsidRDefault="00507B8D" w:rsidP="00B5585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0BA747BE" w14:textId="77777777" w:rsidR="00507B8D" w:rsidRPr="009E6764" w:rsidRDefault="00507B8D" w:rsidP="0000024B">
            <w:pPr>
              <w:rPr>
                <w:rFonts w:ascii="Arial" w:hAnsi="Arial" w:cs="Arial"/>
                <w:sz w:val="18"/>
                <w:szCs w:val="18"/>
              </w:rPr>
            </w:pPr>
          </w:p>
        </w:tc>
      </w:tr>
      <w:tr w:rsidR="007242D3" w14:paraId="69E59AFC" w14:textId="77777777" w:rsidTr="00A455F9">
        <w:trPr>
          <w:trHeight w:val="193"/>
          <w:jc w:val="center"/>
        </w:trPr>
        <w:tc>
          <w:tcPr>
            <w:tcW w:w="1435" w:type="dxa"/>
            <w:shd w:val="clear" w:color="auto" w:fill="000000" w:themeFill="text1"/>
          </w:tcPr>
          <w:p w14:paraId="35C8EAE1" w14:textId="77777777" w:rsidR="007242D3" w:rsidRPr="00000E04" w:rsidRDefault="007242D3" w:rsidP="009441B7">
            <w:pPr>
              <w:pStyle w:val="NoSpacing"/>
            </w:pPr>
          </w:p>
        </w:tc>
        <w:tc>
          <w:tcPr>
            <w:tcW w:w="1440" w:type="dxa"/>
            <w:shd w:val="clear" w:color="auto" w:fill="000000" w:themeFill="text1"/>
          </w:tcPr>
          <w:p w14:paraId="77E77E98" w14:textId="77777777" w:rsidR="007242D3" w:rsidRDefault="007242D3" w:rsidP="009441B7">
            <w:pPr>
              <w:pStyle w:val="NoSpacing"/>
            </w:pPr>
          </w:p>
        </w:tc>
        <w:tc>
          <w:tcPr>
            <w:tcW w:w="1800" w:type="dxa"/>
            <w:tcBorders>
              <w:top w:val="nil"/>
            </w:tcBorders>
            <w:shd w:val="clear" w:color="auto" w:fill="000000" w:themeFill="text1"/>
          </w:tcPr>
          <w:p w14:paraId="06F08AA7"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503DED7"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1088C476" w14:textId="77777777" w:rsidR="007242D3" w:rsidRPr="009E6764" w:rsidRDefault="007242D3" w:rsidP="009441B7">
            <w:pPr>
              <w:pStyle w:val="NoSpacing"/>
              <w:rPr>
                <w:rFonts w:ascii="Arial" w:hAnsi="Arial"/>
                <w:sz w:val="18"/>
                <w:szCs w:val="18"/>
              </w:rPr>
            </w:pPr>
          </w:p>
        </w:tc>
      </w:tr>
      <w:tr w:rsidR="00DB3FAC" w14:paraId="1160393D" w14:textId="77777777" w:rsidTr="00A455F9">
        <w:trPr>
          <w:trHeight w:val="193"/>
          <w:jc w:val="center"/>
        </w:trPr>
        <w:tc>
          <w:tcPr>
            <w:tcW w:w="1435" w:type="dxa"/>
            <w:vMerge w:val="restart"/>
            <w:shd w:val="clear" w:color="auto" w:fill="auto"/>
          </w:tcPr>
          <w:p w14:paraId="2877B7A0"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440" w:type="dxa"/>
            <w:shd w:val="clear" w:color="auto" w:fill="auto"/>
          </w:tcPr>
          <w:p w14:paraId="13CC3531"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00" w:type="dxa"/>
            <w:tcBorders>
              <w:top w:val="nil"/>
            </w:tcBorders>
            <w:shd w:val="clear" w:color="auto" w:fill="auto"/>
          </w:tcPr>
          <w:p w14:paraId="1C2157E5" w14:textId="77777777" w:rsidR="00DB3FAC"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r w:rsidR="00DA28BB">
              <w:rPr>
                <w:rFonts w:ascii="Segoe UI" w:hAnsi="Segoe UI" w:cs="Segoe UI"/>
                <w:sz w:val="20"/>
                <w:szCs w:val="20"/>
              </w:rPr>
              <w:t>.</w:t>
            </w:r>
            <w:r w:rsidR="00DA28BB">
              <w:rPr>
                <w:rFonts w:ascii="Segoe UI" w:hAnsi="Segoe UI" w:cs="Segoe UI"/>
                <w:color w:val="000000"/>
                <w:sz w:val="21"/>
                <w:szCs w:val="21"/>
              </w:rPr>
              <w:t xml:space="preserve">100 </w:t>
            </w:r>
            <w:r w:rsidR="00DA28BB">
              <w:rPr>
                <w:rFonts w:ascii="Segoe UI" w:hAnsi="Segoe UI" w:cs="Segoe UI"/>
                <w:i/>
                <w:iCs/>
                <w:color w:val="000000"/>
                <w:sz w:val="21"/>
                <w:szCs w:val="21"/>
              </w:rPr>
              <w:t>et seq</w:t>
            </w:r>
            <w:r w:rsidR="00DA28BB">
              <w:rPr>
                <w:rFonts w:ascii="Segoe UI" w:hAnsi="Segoe UI" w:cs="Segoe UI"/>
                <w:color w:val="000000"/>
                <w:sz w:val="21"/>
                <w:szCs w:val="21"/>
              </w:rPr>
              <w:t>.</w:t>
            </w:r>
          </w:p>
          <w:p w14:paraId="46359D6B" w14:textId="77777777" w:rsidR="005F271D" w:rsidRPr="005F271D" w:rsidRDefault="005F271D" w:rsidP="00BB195E">
            <w:pPr>
              <w:pStyle w:val="NoSpacing"/>
              <w:jc w:val="center"/>
              <w:rPr>
                <w:rFonts w:ascii="Segoe UI" w:hAnsi="Segoe UI" w:cs="Segoe UI"/>
                <w:sz w:val="20"/>
                <w:szCs w:val="20"/>
              </w:rPr>
            </w:pPr>
          </w:p>
        </w:tc>
        <w:tc>
          <w:tcPr>
            <w:tcW w:w="8137" w:type="dxa"/>
            <w:tcBorders>
              <w:top w:val="nil"/>
            </w:tcBorders>
            <w:shd w:val="clear" w:color="auto" w:fill="auto"/>
          </w:tcPr>
          <w:p w14:paraId="11E4F8AD"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824C06B"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54F68BDB" w14:textId="77777777" w:rsidR="00DB3FAC" w:rsidRPr="009E6764" w:rsidRDefault="00DB3FAC" w:rsidP="009441B7">
            <w:pPr>
              <w:pStyle w:val="NoSpacing"/>
              <w:rPr>
                <w:rFonts w:ascii="Arial" w:hAnsi="Arial"/>
                <w:sz w:val="18"/>
                <w:szCs w:val="18"/>
              </w:rPr>
            </w:pPr>
          </w:p>
        </w:tc>
      </w:tr>
      <w:tr w:rsidR="00DB3FAC" w14:paraId="05269F07" w14:textId="77777777" w:rsidTr="00A455F9">
        <w:trPr>
          <w:trHeight w:val="193"/>
          <w:jc w:val="center"/>
        </w:trPr>
        <w:tc>
          <w:tcPr>
            <w:tcW w:w="1435" w:type="dxa"/>
            <w:vMerge/>
          </w:tcPr>
          <w:p w14:paraId="3380831F" w14:textId="77777777" w:rsidR="00DB3FAC" w:rsidRPr="007A475A" w:rsidRDefault="00DB3FAC" w:rsidP="00C91953">
            <w:pPr>
              <w:spacing w:line="360" w:lineRule="auto"/>
              <w:ind w:left="-54" w:right="-108"/>
              <w:rPr>
                <w:rFonts w:ascii="Segoe UI" w:eastAsia="Arial" w:hAnsi="Segoe UI" w:cs="Segoe UI"/>
                <w:sz w:val="20"/>
                <w:szCs w:val="20"/>
              </w:rPr>
            </w:pPr>
          </w:p>
        </w:tc>
        <w:tc>
          <w:tcPr>
            <w:tcW w:w="1440" w:type="dxa"/>
          </w:tcPr>
          <w:p w14:paraId="64330B4F"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1545C7BE"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00" w:type="dxa"/>
            <w:tcBorders>
              <w:bottom w:val="single" w:sz="4" w:space="0" w:color="auto"/>
            </w:tcBorders>
          </w:tcPr>
          <w:p w14:paraId="310C8909" w14:textId="77777777" w:rsidR="00DB3FAC" w:rsidRPr="00BB195E" w:rsidRDefault="00DB3FAC"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360</w:t>
            </w:r>
            <w:r w:rsidR="00DA28BB">
              <w:rPr>
                <w:rFonts w:ascii="Segoe UI" w:eastAsia="Arial" w:hAnsi="Segoe UI" w:cs="Segoe UI"/>
                <w:sz w:val="20"/>
                <w:szCs w:val="20"/>
              </w:rPr>
              <w:t xml:space="preserve">; </w:t>
            </w:r>
            <w:r w:rsidR="00DA28BB" w:rsidRPr="005F271D">
              <w:rPr>
                <w:rFonts w:ascii="Segoe UI" w:hAnsi="Segoe UI" w:cs="Segoe UI"/>
                <w:color w:val="000000"/>
                <w:sz w:val="20"/>
                <w:szCs w:val="20"/>
              </w:rPr>
              <w:t>26 CFR §54.4980B-3</w:t>
            </w:r>
          </w:p>
        </w:tc>
        <w:tc>
          <w:tcPr>
            <w:tcW w:w="8137" w:type="dxa"/>
            <w:tcBorders>
              <w:bottom w:val="single" w:sz="4" w:space="0" w:color="auto"/>
            </w:tcBorders>
            <w:vAlign w:val="center"/>
          </w:tcPr>
          <w:p w14:paraId="48F1DCE9"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01B4AAC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B08E08D"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6E9B3A8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421D59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310C74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45D48607" w14:textId="77777777" w:rsidR="00DB3FAC" w:rsidRPr="009E6764" w:rsidRDefault="00DB3FAC" w:rsidP="0000024B">
            <w:pPr>
              <w:rPr>
                <w:rFonts w:ascii="Arial" w:hAnsi="Arial" w:cs="Arial"/>
                <w:sz w:val="18"/>
                <w:szCs w:val="18"/>
              </w:rPr>
            </w:pPr>
          </w:p>
        </w:tc>
      </w:tr>
      <w:tr w:rsidR="007242D3" w14:paraId="7993BBBF" w14:textId="77777777" w:rsidTr="00A455F9">
        <w:trPr>
          <w:trHeight w:val="193"/>
          <w:jc w:val="center"/>
        </w:trPr>
        <w:tc>
          <w:tcPr>
            <w:tcW w:w="1435" w:type="dxa"/>
            <w:shd w:val="clear" w:color="auto" w:fill="000000" w:themeFill="text1"/>
          </w:tcPr>
          <w:p w14:paraId="35AF72E9" w14:textId="77777777" w:rsidR="007242D3" w:rsidRPr="007A475A" w:rsidRDefault="007242D3" w:rsidP="009441B7">
            <w:pPr>
              <w:pStyle w:val="NoSpacing"/>
              <w:rPr>
                <w:rFonts w:ascii="Segoe UI" w:hAnsi="Segoe UI" w:cs="Segoe UI"/>
                <w:sz w:val="20"/>
                <w:szCs w:val="20"/>
              </w:rPr>
            </w:pPr>
          </w:p>
        </w:tc>
        <w:tc>
          <w:tcPr>
            <w:tcW w:w="1440" w:type="dxa"/>
            <w:shd w:val="clear" w:color="auto" w:fill="000000" w:themeFill="text1"/>
          </w:tcPr>
          <w:p w14:paraId="26D8244C" w14:textId="77777777" w:rsidR="007242D3" w:rsidRPr="007A475A" w:rsidRDefault="007242D3" w:rsidP="009441B7">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F52E4E"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vAlign w:val="center"/>
          </w:tcPr>
          <w:p w14:paraId="74FE571A"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5C606872" w14:textId="77777777" w:rsidR="007242D3" w:rsidRPr="009E6764" w:rsidRDefault="007242D3" w:rsidP="009441B7">
            <w:pPr>
              <w:pStyle w:val="NoSpacing"/>
              <w:rPr>
                <w:rFonts w:ascii="Arial" w:hAnsi="Arial"/>
                <w:sz w:val="18"/>
                <w:szCs w:val="18"/>
              </w:rPr>
            </w:pPr>
          </w:p>
        </w:tc>
      </w:tr>
      <w:tr w:rsidR="00365B5B" w14:paraId="19774743" w14:textId="77777777" w:rsidTr="00A455F9">
        <w:trPr>
          <w:trHeight w:val="193"/>
          <w:jc w:val="center"/>
        </w:trPr>
        <w:tc>
          <w:tcPr>
            <w:tcW w:w="1435" w:type="dxa"/>
            <w:vMerge w:val="restart"/>
          </w:tcPr>
          <w:p w14:paraId="33968287"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01A3D80"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79B623C6" w14:textId="77777777" w:rsidR="002F1F99" w:rsidRDefault="002F1F99" w:rsidP="007A475A">
            <w:pPr>
              <w:pStyle w:val="NoSpacing"/>
              <w:ind w:left="-113"/>
              <w:jc w:val="center"/>
              <w:rPr>
                <w:rFonts w:ascii="Segoe UI" w:hAnsi="Segoe UI" w:cs="Segoe UI"/>
                <w:b/>
                <w:w w:val="109"/>
                <w:sz w:val="18"/>
                <w:szCs w:val="18"/>
              </w:rPr>
            </w:pPr>
          </w:p>
          <w:p w14:paraId="5B875FAF" w14:textId="77777777" w:rsidR="00330D42" w:rsidRDefault="00330D42" w:rsidP="00C91953">
            <w:pPr>
              <w:spacing w:line="360" w:lineRule="auto"/>
              <w:ind w:left="-54" w:right="-108"/>
              <w:rPr>
                <w:rFonts w:ascii="Segoe UI" w:eastAsia="Arial" w:hAnsi="Segoe UI" w:cs="Segoe UI"/>
                <w:b/>
                <w:w w:val="109"/>
                <w:sz w:val="20"/>
                <w:szCs w:val="20"/>
              </w:rPr>
            </w:pPr>
          </w:p>
          <w:p w14:paraId="736EA70B" w14:textId="77777777" w:rsidR="00BB7B84" w:rsidRDefault="00BB7B84" w:rsidP="00C91953">
            <w:pPr>
              <w:spacing w:line="360" w:lineRule="auto"/>
              <w:ind w:left="-54" w:right="-108"/>
              <w:rPr>
                <w:rFonts w:ascii="Segoe UI" w:eastAsia="Arial" w:hAnsi="Segoe UI" w:cs="Segoe UI"/>
                <w:b/>
                <w:w w:val="109"/>
                <w:sz w:val="20"/>
                <w:szCs w:val="20"/>
              </w:rPr>
            </w:pPr>
          </w:p>
          <w:p w14:paraId="770B5577" w14:textId="77777777" w:rsidR="00BB7B84" w:rsidRDefault="00BB7B84" w:rsidP="00C91953">
            <w:pPr>
              <w:spacing w:line="360" w:lineRule="auto"/>
              <w:ind w:left="-54" w:right="-108"/>
              <w:rPr>
                <w:rFonts w:ascii="Segoe UI" w:eastAsia="Arial" w:hAnsi="Segoe UI" w:cs="Segoe UI"/>
                <w:b/>
                <w:w w:val="109"/>
                <w:sz w:val="20"/>
                <w:szCs w:val="20"/>
              </w:rPr>
            </w:pPr>
          </w:p>
          <w:p w14:paraId="08DABBD5" w14:textId="77777777" w:rsidR="00BB7B84" w:rsidRDefault="00BB7B84" w:rsidP="00C91953">
            <w:pPr>
              <w:spacing w:line="360" w:lineRule="auto"/>
              <w:ind w:left="-54" w:right="-108"/>
              <w:rPr>
                <w:rFonts w:ascii="Segoe UI" w:eastAsia="Arial" w:hAnsi="Segoe UI" w:cs="Segoe UI"/>
                <w:b/>
                <w:w w:val="109"/>
                <w:sz w:val="20"/>
                <w:szCs w:val="20"/>
              </w:rPr>
            </w:pPr>
          </w:p>
          <w:p w14:paraId="4A6488C2" w14:textId="77777777" w:rsidR="00BB7B84" w:rsidRDefault="00BB7B84" w:rsidP="00C91953">
            <w:pPr>
              <w:spacing w:line="360" w:lineRule="auto"/>
              <w:ind w:left="-54" w:right="-108"/>
              <w:rPr>
                <w:rFonts w:ascii="Segoe UI" w:eastAsia="Arial" w:hAnsi="Segoe UI" w:cs="Segoe UI"/>
                <w:b/>
                <w:w w:val="109"/>
                <w:sz w:val="20"/>
                <w:szCs w:val="20"/>
              </w:rPr>
            </w:pPr>
          </w:p>
          <w:p w14:paraId="0DDF6507" w14:textId="77777777" w:rsidR="00BB7B84" w:rsidRDefault="00BB7B84" w:rsidP="00C91953">
            <w:pPr>
              <w:spacing w:line="360" w:lineRule="auto"/>
              <w:ind w:left="-54" w:right="-108"/>
              <w:rPr>
                <w:rFonts w:ascii="Segoe UI" w:eastAsia="Arial" w:hAnsi="Segoe UI" w:cs="Segoe UI"/>
                <w:b/>
                <w:w w:val="109"/>
                <w:sz w:val="20"/>
                <w:szCs w:val="20"/>
              </w:rPr>
            </w:pPr>
          </w:p>
          <w:p w14:paraId="4E337C42" w14:textId="77777777" w:rsidR="00BB7B84" w:rsidRDefault="00BB7B84" w:rsidP="00C91953">
            <w:pPr>
              <w:spacing w:line="360" w:lineRule="auto"/>
              <w:ind w:left="-54" w:right="-108"/>
              <w:rPr>
                <w:rFonts w:ascii="Segoe UI" w:eastAsia="Arial" w:hAnsi="Segoe UI" w:cs="Segoe UI"/>
                <w:b/>
                <w:w w:val="109"/>
                <w:sz w:val="20"/>
                <w:szCs w:val="20"/>
              </w:rPr>
            </w:pPr>
          </w:p>
          <w:p w14:paraId="2832CB17" w14:textId="77777777" w:rsidR="00BB7B84" w:rsidRDefault="00BB7B84" w:rsidP="00C91953">
            <w:pPr>
              <w:spacing w:line="360" w:lineRule="auto"/>
              <w:ind w:left="-54" w:right="-108"/>
              <w:rPr>
                <w:rFonts w:ascii="Segoe UI" w:eastAsia="Arial" w:hAnsi="Segoe UI" w:cs="Segoe UI"/>
                <w:b/>
                <w:w w:val="109"/>
                <w:sz w:val="20"/>
                <w:szCs w:val="20"/>
              </w:rPr>
            </w:pPr>
          </w:p>
          <w:p w14:paraId="3FA60666" w14:textId="77777777" w:rsidR="00B55859" w:rsidRDefault="00B55859" w:rsidP="00563C16">
            <w:pPr>
              <w:pStyle w:val="NoSpacing"/>
              <w:jc w:val="center"/>
              <w:rPr>
                <w:rFonts w:ascii="Segoe UI" w:hAnsi="Segoe UI" w:cs="Segoe UI"/>
                <w:b/>
                <w:w w:val="109"/>
                <w:sz w:val="18"/>
                <w:szCs w:val="18"/>
              </w:rPr>
            </w:pPr>
          </w:p>
          <w:p w14:paraId="5F50571C" w14:textId="77777777" w:rsidR="00B55859" w:rsidRDefault="00B55859" w:rsidP="00563C16">
            <w:pPr>
              <w:pStyle w:val="NoSpacing"/>
              <w:jc w:val="center"/>
              <w:rPr>
                <w:rFonts w:ascii="Segoe UI" w:hAnsi="Segoe UI" w:cs="Segoe UI"/>
                <w:b/>
                <w:w w:val="109"/>
                <w:sz w:val="18"/>
                <w:szCs w:val="18"/>
              </w:rPr>
            </w:pPr>
          </w:p>
          <w:p w14:paraId="282AC822" w14:textId="77777777" w:rsidR="00B55859" w:rsidRDefault="00B55859" w:rsidP="00563C16">
            <w:pPr>
              <w:pStyle w:val="NoSpacing"/>
              <w:jc w:val="center"/>
              <w:rPr>
                <w:rFonts w:ascii="Segoe UI" w:hAnsi="Segoe UI" w:cs="Segoe UI"/>
                <w:b/>
                <w:w w:val="109"/>
                <w:sz w:val="18"/>
                <w:szCs w:val="18"/>
              </w:rPr>
            </w:pPr>
          </w:p>
          <w:p w14:paraId="0C4C769A" w14:textId="77777777" w:rsidR="00B55859" w:rsidRDefault="00B55859" w:rsidP="00563C16">
            <w:pPr>
              <w:pStyle w:val="NoSpacing"/>
              <w:jc w:val="center"/>
              <w:rPr>
                <w:rFonts w:ascii="Segoe UI" w:hAnsi="Segoe UI" w:cs="Segoe UI"/>
                <w:b/>
                <w:w w:val="109"/>
                <w:sz w:val="18"/>
                <w:szCs w:val="18"/>
              </w:rPr>
            </w:pPr>
          </w:p>
          <w:p w14:paraId="6C6EB8E6" w14:textId="77777777" w:rsidR="00B55859" w:rsidRDefault="00B55859" w:rsidP="00563C16">
            <w:pPr>
              <w:pStyle w:val="NoSpacing"/>
              <w:jc w:val="center"/>
              <w:rPr>
                <w:rFonts w:ascii="Segoe UI" w:hAnsi="Segoe UI" w:cs="Segoe UI"/>
                <w:b/>
                <w:w w:val="109"/>
                <w:sz w:val="18"/>
                <w:szCs w:val="18"/>
              </w:rPr>
            </w:pPr>
          </w:p>
          <w:p w14:paraId="6EB85047" w14:textId="77777777" w:rsidR="00B55859" w:rsidRDefault="00B55859" w:rsidP="00563C16">
            <w:pPr>
              <w:pStyle w:val="NoSpacing"/>
              <w:jc w:val="center"/>
              <w:rPr>
                <w:rFonts w:ascii="Segoe UI" w:hAnsi="Segoe UI" w:cs="Segoe UI"/>
                <w:b/>
                <w:w w:val="109"/>
                <w:sz w:val="18"/>
                <w:szCs w:val="18"/>
              </w:rPr>
            </w:pPr>
          </w:p>
          <w:p w14:paraId="2FECB665" w14:textId="77777777" w:rsidR="00B55859" w:rsidRDefault="00B55859" w:rsidP="00563C16">
            <w:pPr>
              <w:pStyle w:val="NoSpacing"/>
              <w:jc w:val="center"/>
              <w:rPr>
                <w:rFonts w:ascii="Segoe UI" w:hAnsi="Segoe UI" w:cs="Segoe UI"/>
                <w:b/>
                <w:w w:val="109"/>
                <w:sz w:val="18"/>
                <w:szCs w:val="18"/>
              </w:rPr>
            </w:pPr>
          </w:p>
          <w:p w14:paraId="271E0B3F" w14:textId="77777777" w:rsidR="00B55859" w:rsidRDefault="00B55859" w:rsidP="00563C16">
            <w:pPr>
              <w:pStyle w:val="NoSpacing"/>
              <w:jc w:val="center"/>
              <w:rPr>
                <w:rFonts w:ascii="Segoe UI" w:hAnsi="Segoe UI" w:cs="Segoe UI"/>
                <w:b/>
                <w:w w:val="109"/>
                <w:sz w:val="18"/>
                <w:szCs w:val="18"/>
              </w:rPr>
            </w:pPr>
          </w:p>
          <w:p w14:paraId="46A23F76" w14:textId="77777777" w:rsidR="00B55859" w:rsidRDefault="00B55859" w:rsidP="00563C16">
            <w:pPr>
              <w:pStyle w:val="NoSpacing"/>
              <w:jc w:val="center"/>
              <w:rPr>
                <w:rFonts w:ascii="Segoe UI" w:hAnsi="Segoe UI" w:cs="Segoe UI"/>
                <w:b/>
                <w:w w:val="109"/>
                <w:sz w:val="18"/>
                <w:szCs w:val="18"/>
              </w:rPr>
            </w:pPr>
          </w:p>
          <w:p w14:paraId="596967F5" w14:textId="77777777" w:rsidR="00B55859" w:rsidRDefault="00B55859" w:rsidP="00563C16">
            <w:pPr>
              <w:pStyle w:val="NoSpacing"/>
              <w:jc w:val="center"/>
              <w:rPr>
                <w:rFonts w:ascii="Segoe UI" w:hAnsi="Segoe UI" w:cs="Segoe UI"/>
                <w:b/>
                <w:w w:val="109"/>
                <w:sz w:val="18"/>
                <w:szCs w:val="18"/>
              </w:rPr>
            </w:pPr>
          </w:p>
          <w:p w14:paraId="3BC616E5" w14:textId="77777777" w:rsidR="00B55859" w:rsidRDefault="00B55859" w:rsidP="00563C16">
            <w:pPr>
              <w:pStyle w:val="NoSpacing"/>
              <w:jc w:val="center"/>
              <w:rPr>
                <w:rFonts w:ascii="Segoe UI" w:hAnsi="Segoe UI" w:cs="Segoe UI"/>
                <w:b/>
                <w:w w:val="109"/>
                <w:sz w:val="18"/>
                <w:szCs w:val="18"/>
              </w:rPr>
            </w:pPr>
          </w:p>
          <w:p w14:paraId="39691074" w14:textId="77777777" w:rsidR="00B55859" w:rsidRDefault="00B55859" w:rsidP="00563C16">
            <w:pPr>
              <w:pStyle w:val="NoSpacing"/>
              <w:jc w:val="center"/>
              <w:rPr>
                <w:rFonts w:ascii="Segoe UI" w:hAnsi="Segoe UI" w:cs="Segoe UI"/>
                <w:b/>
                <w:w w:val="109"/>
                <w:sz w:val="18"/>
                <w:szCs w:val="18"/>
              </w:rPr>
            </w:pPr>
          </w:p>
          <w:p w14:paraId="0EA91400" w14:textId="77777777" w:rsidR="00B55859" w:rsidRDefault="00B55859" w:rsidP="00563C16">
            <w:pPr>
              <w:pStyle w:val="NoSpacing"/>
              <w:jc w:val="center"/>
              <w:rPr>
                <w:rFonts w:ascii="Segoe UI" w:hAnsi="Segoe UI" w:cs="Segoe UI"/>
                <w:b/>
                <w:w w:val="109"/>
                <w:sz w:val="18"/>
                <w:szCs w:val="18"/>
              </w:rPr>
            </w:pPr>
          </w:p>
          <w:p w14:paraId="07710005" w14:textId="77777777" w:rsidR="00B55859" w:rsidRDefault="00B55859" w:rsidP="00563C16">
            <w:pPr>
              <w:pStyle w:val="NoSpacing"/>
              <w:jc w:val="center"/>
              <w:rPr>
                <w:rFonts w:ascii="Segoe UI" w:hAnsi="Segoe UI" w:cs="Segoe UI"/>
                <w:b/>
                <w:w w:val="109"/>
                <w:sz w:val="18"/>
                <w:szCs w:val="18"/>
              </w:rPr>
            </w:pPr>
          </w:p>
          <w:p w14:paraId="151A8640" w14:textId="77777777" w:rsidR="00563C16" w:rsidRPr="007A475A" w:rsidRDefault="00563C16" w:rsidP="00563C16">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59D1533" w14:textId="77777777" w:rsidR="00563C16" w:rsidRPr="007A475A" w:rsidRDefault="00563C16" w:rsidP="00563C16">
            <w:pPr>
              <w:pStyle w:val="NoSpacing"/>
              <w:ind w:left="-113"/>
              <w:jc w:val="center"/>
              <w:rPr>
                <w:rFonts w:ascii="Segoe UI" w:hAnsi="Segoe UI" w:cs="Segoe UI"/>
                <w:b/>
                <w:w w:val="113"/>
                <w:sz w:val="18"/>
                <w:szCs w:val="18"/>
              </w:rPr>
            </w:pPr>
            <w:r w:rsidRPr="007A475A">
              <w:rPr>
                <w:rFonts w:ascii="Segoe UI" w:hAnsi="Segoe UI" w:cs="Segoe UI"/>
                <w:b/>
                <w:w w:val="113"/>
                <w:sz w:val="18"/>
                <w:szCs w:val="18"/>
              </w:rPr>
              <w:t>(Cont’d)</w:t>
            </w:r>
          </w:p>
          <w:p w14:paraId="66431819" w14:textId="77777777" w:rsidR="00BB7B84" w:rsidRDefault="00BB7B84" w:rsidP="00C91953">
            <w:pPr>
              <w:spacing w:line="360" w:lineRule="auto"/>
              <w:ind w:left="-54" w:right="-108"/>
              <w:rPr>
                <w:rFonts w:ascii="Segoe UI" w:eastAsia="Arial" w:hAnsi="Segoe UI" w:cs="Segoe UI"/>
                <w:b/>
                <w:w w:val="109"/>
                <w:sz w:val="20"/>
                <w:szCs w:val="20"/>
              </w:rPr>
            </w:pPr>
          </w:p>
          <w:p w14:paraId="3700575E" w14:textId="77777777" w:rsidR="00BB7B84" w:rsidRDefault="00BB7B84" w:rsidP="00C91953">
            <w:pPr>
              <w:spacing w:line="360" w:lineRule="auto"/>
              <w:ind w:left="-54" w:right="-108"/>
              <w:rPr>
                <w:rFonts w:ascii="Segoe UI" w:eastAsia="Arial" w:hAnsi="Segoe UI" w:cs="Segoe UI"/>
                <w:b/>
                <w:w w:val="109"/>
                <w:sz w:val="20"/>
                <w:szCs w:val="20"/>
              </w:rPr>
            </w:pPr>
          </w:p>
          <w:p w14:paraId="23247449" w14:textId="77777777" w:rsidR="00BB7B84" w:rsidRDefault="00BB7B84" w:rsidP="00C91953">
            <w:pPr>
              <w:spacing w:line="360" w:lineRule="auto"/>
              <w:ind w:left="-54" w:right="-108"/>
              <w:rPr>
                <w:rFonts w:ascii="Segoe UI" w:eastAsia="Arial" w:hAnsi="Segoe UI" w:cs="Segoe UI"/>
                <w:b/>
                <w:w w:val="109"/>
                <w:sz w:val="20"/>
                <w:szCs w:val="20"/>
              </w:rPr>
            </w:pPr>
          </w:p>
          <w:p w14:paraId="488DE4C4" w14:textId="77777777" w:rsidR="00BB7B84" w:rsidRDefault="00BB7B84" w:rsidP="00C91953">
            <w:pPr>
              <w:spacing w:line="360" w:lineRule="auto"/>
              <w:ind w:left="-54" w:right="-108"/>
              <w:rPr>
                <w:rFonts w:ascii="Segoe UI" w:eastAsia="Arial" w:hAnsi="Segoe UI" w:cs="Segoe UI"/>
                <w:b/>
                <w:w w:val="109"/>
                <w:sz w:val="20"/>
                <w:szCs w:val="20"/>
              </w:rPr>
            </w:pPr>
          </w:p>
          <w:p w14:paraId="068E21A7" w14:textId="77777777" w:rsidR="00BB7B84" w:rsidRDefault="00BB7B84" w:rsidP="00C91953">
            <w:pPr>
              <w:spacing w:line="360" w:lineRule="auto"/>
              <w:ind w:left="-54" w:right="-108"/>
              <w:rPr>
                <w:rFonts w:ascii="Segoe UI" w:eastAsia="Arial" w:hAnsi="Segoe UI" w:cs="Segoe UI"/>
                <w:b/>
                <w:w w:val="109"/>
                <w:sz w:val="20"/>
                <w:szCs w:val="20"/>
              </w:rPr>
            </w:pPr>
          </w:p>
          <w:p w14:paraId="15ADAD1B" w14:textId="77777777" w:rsidR="00BB7B84" w:rsidRDefault="00BB7B84" w:rsidP="00C91953">
            <w:pPr>
              <w:spacing w:line="360" w:lineRule="auto"/>
              <w:ind w:left="-54" w:right="-108"/>
              <w:rPr>
                <w:rFonts w:ascii="Segoe UI" w:eastAsia="Arial" w:hAnsi="Segoe UI" w:cs="Segoe UI"/>
                <w:b/>
                <w:w w:val="109"/>
                <w:sz w:val="20"/>
                <w:szCs w:val="20"/>
              </w:rPr>
            </w:pPr>
          </w:p>
          <w:p w14:paraId="42D6A971" w14:textId="77777777" w:rsidR="00BB7B84" w:rsidRDefault="00BB7B84" w:rsidP="00C91953">
            <w:pPr>
              <w:spacing w:line="360" w:lineRule="auto"/>
              <w:ind w:left="-54" w:right="-108"/>
              <w:rPr>
                <w:rFonts w:ascii="Segoe UI" w:eastAsia="Arial" w:hAnsi="Segoe UI" w:cs="Segoe UI"/>
                <w:b/>
                <w:w w:val="109"/>
                <w:sz w:val="20"/>
                <w:szCs w:val="20"/>
              </w:rPr>
            </w:pPr>
          </w:p>
          <w:p w14:paraId="402F3C93" w14:textId="77777777" w:rsidR="00BB7B84" w:rsidRPr="007A475A" w:rsidRDefault="00BB7B84" w:rsidP="00BB7B84">
            <w:pPr>
              <w:spacing w:line="360" w:lineRule="auto"/>
              <w:ind w:left="-54" w:right="-108"/>
              <w:rPr>
                <w:rFonts w:ascii="Segoe UI" w:eastAsia="Arial" w:hAnsi="Segoe UI" w:cs="Segoe UI"/>
                <w:b/>
                <w:w w:val="109"/>
                <w:sz w:val="20"/>
                <w:szCs w:val="20"/>
              </w:rPr>
            </w:pPr>
          </w:p>
        </w:tc>
        <w:tc>
          <w:tcPr>
            <w:tcW w:w="1440" w:type="dxa"/>
            <w:vMerge w:val="restart"/>
          </w:tcPr>
          <w:p w14:paraId="6F33BC26"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2EC5FB76"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7C4CA8DE" w14:textId="77777777" w:rsidR="00000E04" w:rsidRPr="007A475A" w:rsidRDefault="00000E04" w:rsidP="002F1F99">
            <w:pPr>
              <w:pStyle w:val="NoSpacing"/>
              <w:jc w:val="center"/>
              <w:rPr>
                <w:rFonts w:ascii="Segoe UI" w:hAnsi="Segoe UI" w:cs="Segoe UI"/>
                <w:sz w:val="20"/>
                <w:szCs w:val="20"/>
              </w:rPr>
            </w:pPr>
          </w:p>
          <w:p w14:paraId="23F74609" w14:textId="77777777" w:rsidR="00000E04" w:rsidRPr="007A475A" w:rsidRDefault="00000E04" w:rsidP="00000E04">
            <w:pPr>
              <w:pStyle w:val="NoSpacing"/>
              <w:rPr>
                <w:rFonts w:ascii="Segoe UI" w:hAnsi="Segoe UI" w:cs="Segoe UI"/>
                <w:sz w:val="20"/>
                <w:szCs w:val="20"/>
              </w:rPr>
            </w:pPr>
          </w:p>
          <w:p w14:paraId="604684A2" w14:textId="77777777" w:rsidR="00000E04" w:rsidRPr="007A475A" w:rsidRDefault="00000E04" w:rsidP="00000E04">
            <w:pPr>
              <w:pStyle w:val="NoSpacing"/>
              <w:rPr>
                <w:rFonts w:ascii="Segoe UI" w:hAnsi="Segoe UI" w:cs="Segoe UI"/>
                <w:sz w:val="20"/>
                <w:szCs w:val="20"/>
              </w:rPr>
            </w:pPr>
          </w:p>
          <w:p w14:paraId="0C5B31FE" w14:textId="77777777" w:rsidR="006A6D10" w:rsidRPr="007A475A" w:rsidRDefault="006A6D10" w:rsidP="00000E04">
            <w:pPr>
              <w:pStyle w:val="NoSpacing"/>
              <w:ind w:left="-18" w:right="-46"/>
              <w:rPr>
                <w:rFonts w:ascii="Segoe UI" w:hAnsi="Segoe UI" w:cs="Segoe UI"/>
                <w:sz w:val="20"/>
                <w:szCs w:val="20"/>
              </w:rPr>
            </w:pPr>
          </w:p>
          <w:p w14:paraId="21998969" w14:textId="77777777" w:rsidR="006A6D10" w:rsidRPr="007A475A" w:rsidRDefault="006A6D10" w:rsidP="00000E04">
            <w:pPr>
              <w:pStyle w:val="NoSpacing"/>
              <w:ind w:left="-18" w:right="-46"/>
              <w:rPr>
                <w:rFonts w:ascii="Segoe UI" w:hAnsi="Segoe UI" w:cs="Segoe UI"/>
                <w:sz w:val="20"/>
                <w:szCs w:val="20"/>
              </w:rPr>
            </w:pPr>
          </w:p>
          <w:p w14:paraId="1A393419" w14:textId="77777777" w:rsidR="006A6D10" w:rsidRPr="007A475A" w:rsidRDefault="006A6D10" w:rsidP="00000E04">
            <w:pPr>
              <w:pStyle w:val="NoSpacing"/>
              <w:ind w:left="-18" w:right="-46"/>
              <w:rPr>
                <w:rFonts w:ascii="Segoe UI" w:hAnsi="Segoe UI" w:cs="Segoe UI"/>
                <w:sz w:val="20"/>
                <w:szCs w:val="20"/>
              </w:rPr>
            </w:pPr>
          </w:p>
          <w:p w14:paraId="1F906A57" w14:textId="77777777" w:rsidR="006A6D10" w:rsidRPr="007A475A" w:rsidRDefault="006A6D10" w:rsidP="00000E04">
            <w:pPr>
              <w:pStyle w:val="NoSpacing"/>
              <w:ind w:left="-18" w:right="-46"/>
              <w:rPr>
                <w:rFonts w:ascii="Segoe UI" w:hAnsi="Segoe UI" w:cs="Segoe UI"/>
                <w:sz w:val="20"/>
                <w:szCs w:val="20"/>
              </w:rPr>
            </w:pPr>
          </w:p>
          <w:p w14:paraId="024C5B7C" w14:textId="77777777" w:rsidR="006A6D10" w:rsidRPr="007A475A" w:rsidRDefault="006A6D10" w:rsidP="00000E04">
            <w:pPr>
              <w:pStyle w:val="NoSpacing"/>
              <w:ind w:left="-18" w:right="-46"/>
              <w:rPr>
                <w:rFonts w:ascii="Segoe UI" w:hAnsi="Segoe UI" w:cs="Segoe UI"/>
                <w:sz w:val="20"/>
                <w:szCs w:val="20"/>
              </w:rPr>
            </w:pPr>
          </w:p>
          <w:p w14:paraId="465E4949" w14:textId="77777777" w:rsidR="006A6D10" w:rsidRPr="007A475A" w:rsidRDefault="006A6D10" w:rsidP="00000E04">
            <w:pPr>
              <w:pStyle w:val="NoSpacing"/>
              <w:ind w:left="-18" w:right="-46"/>
              <w:rPr>
                <w:rFonts w:ascii="Segoe UI" w:hAnsi="Segoe UI" w:cs="Segoe UI"/>
                <w:sz w:val="20"/>
                <w:szCs w:val="20"/>
              </w:rPr>
            </w:pPr>
          </w:p>
          <w:p w14:paraId="2A2E59ED" w14:textId="77777777" w:rsidR="006A6D10" w:rsidRPr="007A475A" w:rsidRDefault="006A6D10" w:rsidP="00000E04">
            <w:pPr>
              <w:pStyle w:val="NoSpacing"/>
              <w:ind w:left="-18" w:right="-46"/>
              <w:rPr>
                <w:rFonts w:ascii="Segoe UI" w:hAnsi="Segoe UI" w:cs="Segoe UI"/>
                <w:sz w:val="20"/>
                <w:szCs w:val="20"/>
              </w:rPr>
            </w:pPr>
          </w:p>
          <w:p w14:paraId="4F3CB2DC" w14:textId="77777777" w:rsidR="00000E04" w:rsidRPr="007A475A" w:rsidRDefault="00000E04" w:rsidP="00000E04">
            <w:pPr>
              <w:pStyle w:val="NoSpacing"/>
              <w:ind w:left="-18" w:right="-46"/>
              <w:rPr>
                <w:rFonts w:ascii="Segoe UI" w:hAnsi="Segoe UI" w:cs="Segoe UI"/>
                <w:sz w:val="20"/>
                <w:szCs w:val="20"/>
              </w:rPr>
            </w:pPr>
          </w:p>
        </w:tc>
        <w:tc>
          <w:tcPr>
            <w:tcW w:w="1800" w:type="dxa"/>
            <w:tcBorders>
              <w:bottom w:val="single" w:sz="4" w:space="0" w:color="auto"/>
            </w:tcBorders>
          </w:tcPr>
          <w:p w14:paraId="66A692FD"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1F61D16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§1161</w:t>
            </w:r>
            <w:r w:rsidR="008D7177" w:rsidRPr="00BB195E">
              <w:rPr>
                <w:rFonts w:ascii="Segoe UI" w:eastAsia="Arial" w:hAnsi="Segoe UI" w:cs="Segoe UI"/>
                <w:sz w:val="20"/>
                <w:szCs w:val="20"/>
              </w:rPr>
              <w:t>;</w:t>
            </w:r>
          </w:p>
          <w:p w14:paraId="06ABEA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480</w:t>
            </w:r>
          </w:p>
          <w:p w14:paraId="0C401D45"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12AF9A4A" w14:textId="77777777" w:rsidR="00365B5B" w:rsidRPr="00BB195E" w:rsidRDefault="00365B5B" w:rsidP="00BB195E">
            <w:pPr>
              <w:pStyle w:val="NoSpacing"/>
              <w:jc w:val="center"/>
              <w:rPr>
                <w:rFonts w:ascii="Segoe UI" w:eastAsia="Arial" w:hAnsi="Segoe UI" w:cs="Segoe UI"/>
                <w:sz w:val="20"/>
                <w:szCs w:val="20"/>
              </w:rPr>
            </w:pPr>
          </w:p>
        </w:tc>
        <w:tc>
          <w:tcPr>
            <w:tcW w:w="8137" w:type="dxa"/>
            <w:tcBorders>
              <w:bottom w:val="single" w:sz="4" w:space="0" w:color="auto"/>
            </w:tcBorders>
            <w:vAlign w:val="center"/>
          </w:tcPr>
          <w:p w14:paraId="75BEC187"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32133E2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Employees, spouses, and dependents who lose coverage may continue coverage up to 18 months if employment is terminated or reduction in hours of full time employment (other than for gross misconduct), or bankruptcy of a retiree plan</w:t>
            </w:r>
          </w:p>
        </w:tc>
        <w:tc>
          <w:tcPr>
            <w:tcW w:w="1351" w:type="dxa"/>
            <w:tcBorders>
              <w:bottom w:val="single" w:sz="4" w:space="0" w:color="auto"/>
            </w:tcBorders>
          </w:tcPr>
          <w:p w14:paraId="2744E7A4" w14:textId="77777777" w:rsidR="00365B5B" w:rsidRPr="009E6764" w:rsidRDefault="00365B5B" w:rsidP="0000024B">
            <w:pPr>
              <w:rPr>
                <w:rFonts w:ascii="Arial" w:hAnsi="Arial" w:cs="Arial"/>
                <w:sz w:val="18"/>
                <w:szCs w:val="18"/>
              </w:rPr>
            </w:pPr>
          </w:p>
        </w:tc>
      </w:tr>
      <w:tr w:rsidR="00365B5B" w14:paraId="787DC3CA" w14:textId="77777777" w:rsidTr="00A455F9">
        <w:trPr>
          <w:trHeight w:val="193"/>
          <w:jc w:val="center"/>
        </w:trPr>
        <w:tc>
          <w:tcPr>
            <w:tcW w:w="1435" w:type="dxa"/>
            <w:vMerge/>
          </w:tcPr>
          <w:p w14:paraId="0FF59029"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AA83EEC"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82CF43"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C55E38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137" w:type="dxa"/>
            <w:tcBorders>
              <w:top w:val="single" w:sz="4" w:space="0" w:color="auto"/>
              <w:bottom w:val="single" w:sz="4" w:space="0" w:color="auto"/>
            </w:tcBorders>
            <w:vAlign w:val="center"/>
          </w:tcPr>
          <w:p w14:paraId="16078A7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A58B753" w14:textId="77777777" w:rsidR="00365B5B" w:rsidRPr="009E6764" w:rsidRDefault="00365B5B" w:rsidP="0000024B">
            <w:pPr>
              <w:rPr>
                <w:rFonts w:ascii="Arial" w:hAnsi="Arial" w:cs="Arial"/>
                <w:sz w:val="18"/>
                <w:szCs w:val="18"/>
              </w:rPr>
            </w:pPr>
          </w:p>
        </w:tc>
      </w:tr>
      <w:tr w:rsidR="00365B5B" w14:paraId="2EBA8209" w14:textId="77777777" w:rsidTr="00A455F9">
        <w:trPr>
          <w:trHeight w:val="193"/>
          <w:jc w:val="center"/>
        </w:trPr>
        <w:tc>
          <w:tcPr>
            <w:tcW w:w="1435" w:type="dxa"/>
            <w:vMerge/>
          </w:tcPr>
          <w:p w14:paraId="0BCD180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61F2034"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234110"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7A83B1F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94E4E0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137" w:type="dxa"/>
            <w:tcBorders>
              <w:top w:val="single" w:sz="4" w:space="0" w:color="auto"/>
              <w:bottom w:val="single" w:sz="4" w:space="0" w:color="auto"/>
            </w:tcBorders>
            <w:vAlign w:val="center"/>
          </w:tcPr>
          <w:p w14:paraId="3C156865"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1C52C775" w14:textId="77777777" w:rsidR="00365B5B" w:rsidRPr="009E6764" w:rsidRDefault="00365B5B" w:rsidP="0000024B">
            <w:pPr>
              <w:rPr>
                <w:rFonts w:ascii="Arial" w:hAnsi="Arial" w:cs="Arial"/>
                <w:sz w:val="18"/>
                <w:szCs w:val="18"/>
              </w:rPr>
            </w:pPr>
          </w:p>
        </w:tc>
      </w:tr>
      <w:tr w:rsidR="00365B5B" w14:paraId="4E4E15F8" w14:textId="77777777" w:rsidTr="00A455F9">
        <w:trPr>
          <w:trHeight w:val="193"/>
          <w:jc w:val="center"/>
        </w:trPr>
        <w:tc>
          <w:tcPr>
            <w:tcW w:w="1435" w:type="dxa"/>
            <w:vMerge/>
          </w:tcPr>
          <w:p w14:paraId="441B6564"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6A0D8A29"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tcBorders>
          </w:tcPr>
          <w:p w14:paraId="247A491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0253F84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6A67FF8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w:t>
            </w:r>
            <w:r w:rsidR="00D52D2D">
              <w:rPr>
                <w:rFonts w:ascii="Segoe UI" w:eastAsia="Arial" w:hAnsi="Segoe UI" w:cs="Segoe UI"/>
                <w:sz w:val="20"/>
                <w:szCs w:val="20"/>
              </w:rPr>
              <w:t xml:space="preserve"> (a)</w:t>
            </w:r>
            <w:r w:rsidR="00BC15A3">
              <w:rPr>
                <w:rFonts w:ascii="Segoe UI" w:eastAsia="Arial" w:hAnsi="Segoe UI" w:cs="Segoe UI"/>
                <w:sz w:val="20"/>
                <w:szCs w:val="20"/>
              </w:rPr>
              <w:t xml:space="preserve"> and </w:t>
            </w:r>
            <w:r w:rsidRPr="00BB195E">
              <w:rPr>
                <w:rFonts w:ascii="Segoe UI" w:eastAsia="Arial" w:hAnsi="Segoe UI" w:cs="Segoe UI"/>
                <w:sz w:val="20"/>
                <w:szCs w:val="20"/>
              </w:rPr>
              <w:t xml:space="preserve"> (b)</w:t>
            </w:r>
          </w:p>
        </w:tc>
        <w:tc>
          <w:tcPr>
            <w:tcW w:w="8137" w:type="dxa"/>
            <w:tcBorders>
              <w:top w:val="single" w:sz="4" w:space="0" w:color="auto"/>
            </w:tcBorders>
            <w:vAlign w:val="center"/>
          </w:tcPr>
          <w:p w14:paraId="32C39C91"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155A371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40FFA9E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2B268A4B"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009424A2" w14:textId="77777777" w:rsidR="00365B5B" w:rsidRPr="009E6764" w:rsidRDefault="00365B5B" w:rsidP="0000024B">
            <w:pPr>
              <w:rPr>
                <w:rFonts w:ascii="Arial" w:hAnsi="Arial" w:cs="Arial"/>
                <w:sz w:val="18"/>
                <w:szCs w:val="18"/>
              </w:rPr>
            </w:pPr>
          </w:p>
        </w:tc>
      </w:tr>
      <w:tr w:rsidR="00365B5B" w14:paraId="28202924" w14:textId="77777777" w:rsidTr="00A455F9">
        <w:trPr>
          <w:trHeight w:val="193"/>
          <w:jc w:val="center"/>
        </w:trPr>
        <w:tc>
          <w:tcPr>
            <w:tcW w:w="1435" w:type="dxa"/>
            <w:vMerge/>
          </w:tcPr>
          <w:p w14:paraId="24ADB100" w14:textId="77777777" w:rsidR="00365B5B" w:rsidRPr="007A475A" w:rsidRDefault="00365B5B" w:rsidP="00C91953">
            <w:pPr>
              <w:spacing w:line="360" w:lineRule="auto"/>
              <w:rPr>
                <w:rFonts w:ascii="Segoe UI" w:eastAsia="Arial" w:hAnsi="Segoe UI" w:cs="Segoe UI"/>
                <w:sz w:val="20"/>
                <w:szCs w:val="20"/>
              </w:rPr>
            </w:pPr>
          </w:p>
        </w:tc>
        <w:tc>
          <w:tcPr>
            <w:tcW w:w="1440" w:type="dxa"/>
          </w:tcPr>
          <w:p w14:paraId="366C0D24"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00" w:type="dxa"/>
            <w:tcBorders>
              <w:bottom w:val="single" w:sz="4" w:space="0" w:color="auto"/>
            </w:tcBorders>
          </w:tcPr>
          <w:p w14:paraId="6A40E422" w14:textId="77777777" w:rsidR="00365B5B" w:rsidRPr="00BB195E" w:rsidRDefault="00365B5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440</w:t>
            </w:r>
          </w:p>
        </w:tc>
        <w:tc>
          <w:tcPr>
            <w:tcW w:w="8137" w:type="dxa"/>
            <w:tcBorders>
              <w:bottom w:val="single" w:sz="4" w:space="0" w:color="auto"/>
            </w:tcBorders>
            <w:vAlign w:val="center"/>
          </w:tcPr>
          <w:p w14:paraId="567CE62F"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a period of time at a rate agreed upon?  </w:t>
            </w:r>
          </w:p>
          <w:p w14:paraId="10978041"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F1FF5A9" w14:textId="77777777" w:rsidR="00365B5B" w:rsidRPr="009E6764" w:rsidRDefault="00365B5B" w:rsidP="0000024B">
            <w:pPr>
              <w:rPr>
                <w:rFonts w:ascii="Arial" w:hAnsi="Arial" w:cs="Arial"/>
                <w:sz w:val="18"/>
                <w:szCs w:val="18"/>
              </w:rPr>
            </w:pPr>
          </w:p>
        </w:tc>
      </w:tr>
      <w:tr w:rsidR="00DD663B" w14:paraId="3DF46596" w14:textId="77777777" w:rsidTr="00A455F9">
        <w:trPr>
          <w:trHeight w:val="193"/>
          <w:jc w:val="center"/>
        </w:trPr>
        <w:tc>
          <w:tcPr>
            <w:tcW w:w="1435" w:type="dxa"/>
            <w:vMerge/>
          </w:tcPr>
          <w:p w14:paraId="74D70E43" w14:textId="77777777" w:rsidR="00DD663B" w:rsidRPr="007A475A" w:rsidRDefault="00DD663B" w:rsidP="00C91953">
            <w:pPr>
              <w:spacing w:line="360" w:lineRule="auto"/>
              <w:rPr>
                <w:rFonts w:ascii="Segoe UI" w:hAnsi="Segoe UI" w:cs="Segoe UI"/>
                <w:sz w:val="20"/>
                <w:szCs w:val="20"/>
              </w:rPr>
            </w:pPr>
          </w:p>
        </w:tc>
        <w:tc>
          <w:tcPr>
            <w:tcW w:w="1440" w:type="dxa"/>
            <w:vMerge w:val="restart"/>
          </w:tcPr>
          <w:p w14:paraId="794B056A"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4E1BB50F"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17FDDC8A" w14:textId="77777777" w:rsidR="00330D42" w:rsidRPr="007A475A" w:rsidRDefault="00330D42" w:rsidP="00C91953">
            <w:pPr>
              <w:spacing w:line="360" w:lineRule="auto"/>
              <w:ind w:right="-14"/>
              <w:rPr>
                <w:rFonts w:ascii="Segoe UI" w:eastAsia="Arial" w:hAnsi="Segoe UI" w:cs="Segoe UI"/>
                <w:sz w:val="20"/>
                <w:szCs w:val="20"/>
              </w:rPr>
            </w:pPr>
          </w:p>
          <w:p w14:paraId="010256AE" w14:textId="77777777" w:rsidR="00330D42" w:rsidRPr="007A475A" w:rsidRDefault="00330D42" w:rsidP="00C91953">
            <w:pPr>
              <w:spacing w:line="360" w:lineRule="auto"/>
              <w:ind w:right="-14"/>
              <w:rPr>
                <w:rFonts w:ascii="Segoe UI" w:eastAsia="Arial" w:hAnsi="Segoe UI" w:cs="Segoe UI"/>
                <w:sz w:val="20"/>
                <w:szCs w:val="20"/>
              </w:rPr>
            </w:pPr>
          </w:p>
          <w:p w14:paraId="51C3FBB2" w14:textId="77777777" w:rsidR="00330D42" w:rsidRPr="007A475A" w:rsidRDefault="00330D42" w:rsidP="00C91953">
            <w:pPr>
              <w:spacing w:line="360" w:lineRule="auto"/>
              <w:ind w:right="-14"/>
              <w:rPr>
                <w:rFonts w:ascii="Segoe UI" w:eastAsia="Arial" w:hAnsi="Segoe UI" w:cs="Segoe UI"/>
                <w:sz w:val="20"/>
                <w:szCs w:val="20"/>
              </w:rPr>
            </w:pPr>
          </w:p>
          <w:p w14:paraId="669BB521" w14:textId="77777777" w:rsidR="00330D42" w:rsidRPr="007A475A" w:rsidRDefault="00330D42" w:rsidP="00C91953">
            <w:pPr>
              <w:spacing w:line="360" w:lineRule="auto"/>
              <w:ind w:right="-14"/>
              <w:rPr>
                <w:rFonts w:ascii="Segoe UI" w:eastAsia="Arial" w:hAnsi="Segoe UI" w:cs="Segoe UI"/>
                <w:sz w:val="20"/>
                <w:szCs w:val="20"/>
              </w:rPr>
            </w:pPr>
          </w:p>
          <w:p w14:paraId="7E8093A4" w14:textId="77777777" w:rsidR="00330D42" w:rsidRPr="007A475A" w:rsidRDefault="00330D42" w:rsidP="00C91953">
            <w:pPr>
              <w:spacing w:line="360" w:lineRule="auto"/>
              <w:ind w:right="-14"/>
              <w:rPr>
                <w:rFonts w:ascii="Segoe UI" w:eastAsia="Arial" w:hAnsi="Segoe UI" w:cs="Segoe UI"/>
                <w:sz w:val="20"/>
                <w:szCs w:val="20"/>
              </w:rPr>
            </w:pPr>
          </w:p>
          <w:p w14:paraId="25AD06EC" w14:textId="77777777" w:rsidR="00330D42" w:rsidRPr="007A475A" w:rsidRDefault="00330D42" w:rsidP="00C91953">
            <w:pPr>
              <w:spacing w:line="360" w:lineRule="auto"/>
              <w:ind w:right="-14"/>
              <w:rPr>
                <w:rFonts w:ascii="Segoe UI" w:eastAsia="Arial" w:hAnsi="Segoe UI" w:cs="Segoe UI"/>
                <w:sz w:val="20"/>
                <w:szCs w:val="20"/>
              </w:rPr>
            </w:pPr>
          </w:p>
          <w:p w14:paraId="79EF4773" w14:textId="77777777" w:rsidR="00330D42" w:rsidRPr="007A475A" w:rsidRDefault="00330D42" w:rsidP="00C91953">
            <w:pPr>
              <w:spacing w:line="360" w:lineRule="auto"/>
              <w:ind w:right="-14"/>
              <w:rPr>
                <w:rFonts w:ascii="Segoe UI" w:eastAsia="Arial" w:hAnsi="Segoe UI" w:cs="Segoe UI"/>
                <w:sz w:val="20"/>
                <w:szCs w:val="20"/>
              </w:rPr>
            </w:pPr>
          </w:p>
          <w:p w14:paraId="6B94FE10" w14:textId="77777777" w:rsidR="00330D42" w:rsidRPr="007A475A" w:rsidRDefault="00330D42" w:rsidP="00C91953">
            <w:pPr>
              <w:spacing w:line="360" w:lineRule="auto"/>
              <w:ind w:right="-14"/>
              <w:rPr>
                <w:rFonts w:ascii="Segoe UI" w:eastAsia="Arial" w:hAnsi="Segoe UI" w:cs="Segoe UI"/>
                <w:sz w:val="20"/>
                <w:szCs w:val="20"/>
              </w:rPr>
            </w:pPr>
          </w:p>
          <w:p w14:paraId="4DE38C3F" w14:textId="77777777" w:rsidR="00DD663B" w:rsidRPr="007A475A" w:rsidRDefault="00DD663B" w:rsidP="00C91953">
            <w:pPr>
              <w:spacing w:line="360" w:lineRule="auto"/>
              <w:ind w:right="-14"/>
              <w:rPr>
                <w:rFonts w:ascii="Segoe UI" w:eastAsia="Arial" w:hAnsi="Segoe UI" w:cs="Segoe UI"/>
                <w:sz w:val="20"/>
                <w:szCs w:val="20"/>
              </w:rPr>
            </w:pPr>
          </w:p>
          <w:p w14:paraId="2D881E09" w14:textId="77777777" w:rsidR="00DD663B" w:rsidRPr="007A475A" w:rsidRDefault="00DD663B" w:rsidP="00C91953">
            <w:pPr>
              <w:spacing w:line="360" w:lineRule="auto"/>
              <w:ind w:right="-14"/>
              <w:rPr>
                <w:rFonts w:ascii="Segoe UI" w:eastAsia="Arial" w:hAnsi="Segoe UI" w:cs="Segoe UI"/>
                <w:sz w:val="20"/>
                <w:szCs w:val="20"/>
              </w:rPr>
            </w:pPr>
          </w:p>
          <w:p w14:paraId="59F50E3E" w14:textId="77777777" w:rsidR="00BB7B84" w:rsidRPr="007A475A" w:rsidRDefault="00BB7B84" w:rsidP="00BB7B84">
            <w:pPr>
              <w:spacing w:line="360" w:lineRule="auto"/>
              <w:ind w:right="-14"/>
              <w:jc w:val="center"/>
              <w:rPr>
                <w:rFonts w:ascii="Segoe UI" w:eastAsia="Arial" w:hAnsi="Segoe UI" w:cs="Segoe UI"/>
                <w:sz w:val="20"/>
                <w:szCs w:val="20"/>
              </w:rPr>
            </w:pPr>
          </w:p>
          <w:p w14:paraId="29304B9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bottom w:val="single" w:sz="4" w:space="0" w:color="auto"/>
            </w:tcBorders>
          </w:tcPr>
          <w:p w14:paraId="3CD0F5B6"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(1)</w:t>
            </w:r>
          </w:p>
          <w:p w14:paraId="376F2BB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3EEE160E"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4ED0DE7E" w14:textId="77777777" w:rsidR="00DD663B" w:rsidRPr="009E6764" w:rsidRDefault="00DD663B" w:rsidP="0000024B">
            <w:pPr>
              <w:rPr>
                <w:rFonts w:ascii="Arial" w:hAnsi="Arial" w:cs="Arial"/>
                <w:sz w:val="18"/>
                <w:szCs w:val="18"/>
              </w:rPr>
            </w:pPr>
          </w:p>
        </w:tc>
      </w:tr>
      <w:tr w:rsidR="00DD663B" w14:paraId="77FADBDB" w14:textId="77777777" w:rsidTr="00A455F9">
        <w:trPr>
          <w:trHeight w:val="193"/>
          <w:jc w:val="center"/>
        </w:trPr>
        <w:tc>
          <w:tcPr>
            <w:tcW w:w="1435" w:type="dxa"/>
            <w:vMerge/>
          </w:tcPr>
          <w:p w14:paraId="63E9EEDA" w14:textId="77777777" w:rsidR="00DD663B" w:rsidRPr="007A475A" w:rsidRDefault="00DD663B" w:rsidP="00C91953">
            <w:pPr>
              <w:spacing w:line="360" w:lineRule="auto"/>
              <w:rPr>
                <w:rFonts w:ascii="Segoe UI" w:hAnsi="Segoe UI" w:cs="Segoe UI"/>
                <w:sz w:val="20"/>
                <w:szCs w:val="20"/>
              </w:rPr>
            </w:pPr>
          </w:p>
        </w:tc>
        <w:tc>
          <w:tcPr>
            <w:tcW w:w="1440" w:type="dxa"/>
            <w:vMerge/>
          </w:tcPr>
          <w:p w14:paraId="207D065A"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696669"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p>
          <w:p w14:paraId="218AC16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w:t>
            </w:r>
          </w:p>
          <w:p w14:paraId="632B7964" w14:textId="77777777" w:rsidR="00DD663B" w:rsidRPr="00BB195E" w:rsidRDefault="00DD663B" w:rsidP="00BB195E">
            <w:pPr>
              <w:pStyle w:val="NoSpacing"/>
              <w:jc w:val="center"/>
              <w:rPr>
                <w:rFonts w:ascii="Segoe UI" w:eastAsia="Arial" w:hAnsi="Segoe UI" w:cs="Segoe UI"/>
                <w:sz w:val="20"/>
                <w:szCs w:val="20"/>
              </w:rPr>
            </w:pPr>
          </w:p>
          <w:p w14:paraId="15DCE8C4"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DA6F35"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14E93373"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51678B88"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0C60C88F" w14:textId="77777777" w:rsidR="00DD663B" w:rsidRPr="009E6764" w:rsidRDefault="00DD663B" w:rsidP="0000024B">
            <w:pPr>
              <w:rPr>
                <w:rFonts w:ascii="Arial" w:hAnsi="Arial" w:cs="Arial"/>
                <w:sz w:val="18"/>
                <w:szCs w:val="18"/>
              </w:rPr>
            </w:pPr>
          </w:p>
        </w:tc>
      </w:tr>
      <w:tr w:rsidR="00DD663B" w14:paraId="68DF38AB" w14:textId="77777777" w:rsidTr="00A455F9">
        <w:trPr>
          <w:trHeight w:val="193"/>
          <w:jc w:val="center"/>
        </w:trPr>
        <w:tc>
          <w:tcPr>
            <w:tcW w:w="1435" w:type="dxa"/>
            <w:vMerge/>
          </w:tcPr>
          <w:p w14:paraId="6DD14C74" w14:textId="77777777" w:rsidR="00DD663B" w:rsidRPr="007A475A" w:rsidRDefault="00DD663B" w:rsidP="00C91953">
            <w:pPr>
              <w:spacing w:line="360" w:lineRule="auto"/>
              <w:rPr>
                <w:rFonts w:ascii="Segoe UI" w:hAnsi="Segoe UI" w:cs="Segoe UI"/>
                <w:sz w:val="20"/>
                <w:szCs w:val="20"/>
              </w:rPr>
            </w:pPr>
          </w:p>
        </w:tc>
        <w:tc>
          <w:tcPr>
            <w:tcW w:w="1440" w:type="dxa"/>
            <w:vMerge/>
          </w:tcPr>
          <w:p w14:paraId="116EED9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79C64AF"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(2)(a)</w:t>
            </w:r>
          </w:p>
        </w:tc>
        <w:tc>
          <w:tcPr>
            <w:tcW w:w="8137" w:type="dxa"/>
            <w:tcBorders>
              <w:top w:val="single" w:sz="4" w:space="0" w:color="auto"/>
              <w:bottom w:val="single" w:sz="4" w:space="0" w:color="auto"/>
            </w:tcBorders>
          </w:tcPr>
          <w:p w14:paraId="75CF7054"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32152FC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71D73A29" w14:textId="77777777" w:rsidR="00DD663B" w:rsidRPr="009E6764" w:rsidRDefault="00DD663B" w:rsidP="0000024B">
            <w:pPr>
              <w:rPr>
                <w:rFonts w:ascii="Arial" w:hAnsi="Arial" w:cs="Arial"/>
                <w:sz w:val="18"/>
                <w:szCs w:val="18"/>
              </w:rPr>
            </w:pPr>
          </w:p>
        </w:tc>
      </w:tr>
      <w:tr w:rsidR="00DD663B" w14:paraId="6B147CEE" w14:textId="77777777" w:rsidTr="00A455F9">
        <w:trPr>
          <w:trHeight w:val="193"/>
          <w:jc w:val="center"/>
        </w:trPr>
        <w:tc>
          <w:tcPr>
            <w:tcW w:w="1435" w:type="dxa"/>
            <w:vMerge/>
          </w:tcPr>
          <w:p w14:paraId="568DE909" w14:textId="77777777" w:rsidR="00DD663B" w:rsidRPr="007A475A" w:rsidRDefault="00DD663B" w:rsidP="00C91953">
            <w:pPr>
              <w:spacing w:line="360" w:lineRule="auto"/>
              <w:rPr>
                <w:rFonts w:ascii="Segoe UI" w:hAnsi="Segoe UI" w:cs="Segoe UI"/>
                <w:sz w:val="20"/>
                <w:szCs w:val="20"/>
              </w:rPr>
            </w:pPr>
          </w:p>
        </w:tc>
        <w:tc>
          <w:tcPr>
            <w:tcW w:w="1440" w:type="dxa"/>
            <w:vMerge/>
          </w:tcPr>
          <w:p w14:paraId="1D31F436"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726B59"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(2)(b)</w:t>
            </w:r>
          </w:p>
        </w:tc>
        <w:tc>
          <w:tcPr>
            <w:tcW w:w="8137" w:type="dxa"/>
            <w:tcBorders>
              <w:top w:val="single" w:sz="4" w:space="0" w:color="auto"/>
              <w:bottom w:val="single" w:sz="4" w:space="0" w:color="auto"/>
            </w:tcBorders>
          </w:tcPr>
          <w:p w14:paraId="608D03D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1CD9D030" w14:textId="77777777" w:rsidR="00DD663B" w:rsidRPr="009E6764" w:rsidRDefault="00DD663B" w:rsidP="0000024B">
            <w:pPr>
              <w:rPr>
                <w:rFonts w:ascii="Arial" w:hAnsi="Arial" w:cs="Arial"/>
                <w:sz w:val="18"/>
                <w:szCs w:val="18"/>
              </w:rPr>
            </w:pPr>
          </w:p>
        </w:tc>
      </w:tr>
      <w:tr w:rsidR="00DD663B" w14:paraId="09AB4406" w14:textId="77777777" w:rsidTr="00A455F9">
        <w:trPr>
          <w:trHeight w:val="193"/>
          <w:jc w:val="center"/>
        </w:trPr>
        <w:tc>
          <w:tcPr>
            <w:tcW w:w="1435" w:type="dxa"/>
            <w:vMerge/>
          </w:tcPr>
          <w:p w14:paraId="0C0998D8" w14:textId="77777777" w:rsidR="00DD663B" w:rsidRPr="007A475A" w:rsidRDefault="00DD663B" w:rsidP="00C91953">
            <w:pPr>
              <w:spacing w:line="360" w:lineRule="auto"/>
              <w:rPr>
                <w:rFonts w:ascii="Segoe UI" w:hAnsi="Segoe UI" w:cs="Segoe UI"/>
                <w:sz w:val="20"/>
                <w:szCs w:val="20"/>
              </w:rPr>
            </w:pPr>
          </w:p>
        </w:tc>
        <w:tc>
          <w:tcPr>
            <w:tcW w:w="1440" w:type="dxa"/>
            <w:vMerge/>
          </w:tcPr>
          <w:p w14:paraId="67395CF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EB0B9BD"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(2)(c)</w:t>
            </w:r>
          </w:p>
        </w:tc>
        <w:tc>
          <w:tcPr>
            <w:tcW w:w="8137" w:type="dxa"/>
            <w:tcBorders>
              <w:top w:val="single" w:sz="4" w:space="0" w:color="auto"/>
              <w:bottom w:val="single" w:sz="4" w:space="0" w:color="auto"/>
            </w:tcBorders>
          </w:tcPr>
          <w:p w14:paraId="7CD2561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2C3E50D5"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6DAFBB24" w14:textId="77777777" w:rsidR="00DD663B" w:rsidRPr="009E6764" w:rsidRDefault="00DD663B" w:rsidP="0000024B">
            <w:pPr>
              <w:rPr>
                <w:rFonts w:ascii="Arial" w:hAnsi="Arial" w:cs="Arial"/>
                <w:sz w:val="18"/>
                <w:szCs w:val="18"/>
              </w:rPr>
            </w:pPr>
          </w:p>
        </w:tc>
      </w:tr>
      <w:tr w:rsidR="00DD663B" w14:paraId="0650156D" w14:textId="77777777" w:rsidTr="00A455F9">
        <w:trPr>
          <w:trHeight w:val="193"/>
          <w:jc w:val="center"/>
        </w:trPr>
        <w:tc>
          <w:tcPr>
            <w:tcW w:w="1435" w:type="dxa"/>
            <w:vMerge/>
          </w:tcPr>
          <w:p w14:paraId="0A5D5C0C" w14:textId="77777777" w:rsidR="00DD663B" w:rsidRPr="007A475A" w:rsidRDefault="00DD663B" w:rsidP="00C91953">
            <w:pPr>
              <w:spacing w:line="360" w:lineRule="auto"/>
              <w:rPr>
                <w:rFonts w:ascii="Segoe UI" w:hAnsi="Segoe UI" w:cs="Segoe UI"/>
                <w:sz w:val="20"/>
                <w:szCs w:val="20"/>
              </w:rPr>
            </w:pPr>
          </w:p>
        </w:tc>
        <w:tc>
          <w:tcPr>
            <w:tcW w:w="1440" w:type="dxa"/>
            <w:vMerge/>
          </w:tcPr>
          <w:p w14:paraId="3AA0DEE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892F8CA"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95F26D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6260D3B3"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7A66793"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005D46BA">
              <w:rPr>
                <w:rFonts w:ascii="Segoe UI" w:hAnsi="Segoe UI" w:cs="Segoe UI"/>
                <w:spacing w:val="1"/>
                <w:sz w:val="20"/>
                <w:szCs w:val="20"/>
              </w:rPr>
              <w:t>MO</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5E03B50" w14:textId="77777777" w:rsidR="00DD663B" w:rsidRPr="009E6764" w:rsidRDefault="00DD663B" w:rsidP="0000024B">
            <w:pPr>
              <w:rPr>
                <w:rFonts w:ascii="Arial" w:hAnsi="Arial" w:cs="Arial"/>
                <w:sz w:val="18"/>
                <w:szCs w:val="18"/>
              </w:rPr>
            </w:pPr>
          </w:p>
        </w:tc>
      </w:tr>
      <w:tr w:rsidR="00DD663B" w14:paraId="354C489C" w14:textId="77777777" w:rsidTr="00A455F9">
        <w:trPr>
          <w:trHeight w:val="193"/>
          <w:jc w:val="center"/>
        </w:trPr>
        <w:tc>
          <w:tcPr>
            <w:tcW w:w="1435" w:type="dxa"/>
            <w:vMerge/>
          </w:tcPr>
          <w:p w14:paraId="4952B443" w14:textId="77777777" w:rsidR="00DD663B" w:rsidRPr="007A475A" w:rsidRDefault="00DD663B" w:rsidP="00C91953">
            <w:pPr>
              <w:spacing w:line="360" w:lineRule="auto"/>
              <w:rPr>
                <w:rFonts w:ascii="Segoe UI" w:hAnsi="Segoe UI" w:cs="Segoe UI"/>
                <w:sz w:val="20"/>
                <w:szCs w:val="20"/>
              </w:rPr>
            </w:pPr>
          </w:p>
        </w:tc>
        <w:tc>
          <w:tcPr>
            <w:tcW w:w="1440" w:type="dxa"/>
            <w:vMerge/>
          </w:tcPr>
          <w:p w14:paraId="04DA5AFD"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15DE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(3)</w:t>
            </w:r>
            <w:r w:rsidR="00052218" w:rsidRPr="00BB195E">
              <w:rPr>
                <w:rFonts w:ascii="Segoe UI" w:eastAsia="Arial" w:hAnsi="Segoe UI" w:cs="Segoe UI"/>
                <w:sz w:val="20"/>
                <w:szCs w:val="20"/>
              </w:rPr>
              <w:t>;</w:t>
            </w:r>
          </w:p>
          <w:p w14:paraId="2BDD018D" w14:textId="77777777" w:rsidR="00E207BB" w:rsidRPr="00E207BB" w:rsidRDefault="00E207BB" w:rsidP="00E207BB">
            <w:pPr>
              <w:ind w:right="-14"/>
              <w:jc w:val="center"/>
              <w:rPr>
                <w:rFonts w:ascii="Segoe UI" w:eastAsia="Arial" w:hAnsi="Segoe UI" w:cs="Segoe UI"/>
                <w:sz w:val="20"/>
                <w:szCs w:val="20"/>
              </w:rPr>
            </w:pPr>
            <w:r w:rsidRPr="00E207BB">
              <w:rPr>
                <w:rFonts w:ascii="Segoe UI" w:eastAsia="Arial" w:hAnsi="Segoe UI" w:cs="Segoe UI"/>
                <w:sz w:val="20"/>
                <w:szCs w:val="20"/>
              </w:rPr>
              <w:t>RCW</w:t>
            </w:r>
            <w:r w:rsidRPr="00E207BB">
              <w:rPr>
                <w:rFonts w:ascii="Segoe UI" w:eastAsia="Arial" w:hAnsi="Segoe UI" w:cs="Segoe UI"/>
                <w:spacing w:val="1"/>
                <w:sz w:val="20"/>
                <w:szCs w:val="20"/>
              </w:rPr>
              <w:t xml:space="preserve"> </w:t>
            </w:r>
            <w:r w:rsidRPr="00E207BB">
              <w:rPr>
                <w:rFonts w:ascii="Segoe UI" w:eastAsia="Arial" w:hAnsi="Segoe UI" w:cs="Segoe UI"/>
                <w:sz w:val="20"/>
                <w:szCs w:val="20"/>
              </w:rPr>
              <w:t>48.46.450</w:t>
            </w:r>
          </w:p>
          <w:p w14:paraId="58913764" w14:textId="77777777" w:rsidR="00E207BB" w:rsidRPr="00E207BB" w:rsidRDefault="00E207BB" w:rsidP="00E207BB">
            <w:pPr>
              <w:ind w:left="102" w:right="-14"/>
              <w:jc w:val="center"/>
              <w:rPr>
                <w:rFonts w:ascii="Segoe UI" w:eastAsia="Arial" w:hAnsi="Segoe UI" w:cs="Segoe UI"/>
                <w:sz w:val="20"/>
                <w:szCs w:val="20"/>
              </w:rPr>
            </w:pPr>
            <w:r w:rsidRPr="00E207BB">
              <w:rPr>
                <w:rFonts w:ascii="Segoe UI" w:eastAsia="Arial" w:hAnsi="Segoe UI" w:cs="Segoe UI"/>
                <w:sz w:val="20"/>
                <w:szCs w:val="20"/>
              </w:rPr>
              <w:t>(</w:t>
            </w:r>
            <w:r w:rsidR="002434E0">
              <w:rPr>
                <w:rFonts w:ascii="Segoe UI" w:eastAsia="Arial" w:hAnsi="Segoe UI" w:cs="Segoe UI"/>
                <w:sz w:val="20"/>
                <w:szCs w:val="20"/>
              </w:rPr>
              <w:t>2)(a) and (</w:t>
            </w:r>
            <w:r w:rsidRPr="00E207BB">
              <w:rPr>
                <w:rFonts w:ascii="Segoe UI" w:eastAsia="Arial" w:hAnsi="Segoe UI" w:cs="Segoe UI"/>
                <w:sz w:val="20"/>
                <w:szCs w:val="20"/>
              </w:rPr>
              <w:t>3)</w:t>
            </w:r>
          </w:p>
          <w:p w14:paraId="5606E7D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1FA291B"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5507DB81"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297CD6E1" w14:textId="77777777" w:rsidR="00DD663B" w:rsidRPr="009E6764" w:rsidRDefault="00DD663B" w:rsidP="0000024B">
            <w:pPr>
              <w:rPr>
                <w:rFonts w:ascii="Arial" w:hAnsi="Arial" w:cs="Arial"/>
                <w:sz w:val="18"/>
                <w:szCs w:val="18"/>
              </w:rPr>
            </w:pPr>
          </w:p>
        </w:tc>
      </w:tr>
      <w:tr w:rsidR="00DD663B" w14:paraId="7F0F8EB2" w14:textId="77777777" w:rsidTr="00A455F9">
        <w:trPr>
          <w:trHeight w:val="193"/>
          <w:jc w:val="center"/>
        </w:trPr>
        <w:tc>
          <w:tcPr>
            <w:tcW w:w="1435" w:type="dxa"/>
            <w:vMerge/>
            <w:tcBorders>
              <w:bottom w:val="single" w:sz="4" w:space="0" w:color="auto"/>
            </w:tcBorders>
          </w:tcPr>
          <w:p w14:paraId="4A8A5E77" w14:textId="77777777" w:rsidR="00DD663B" w:rsidRPr="007A475A" w:rsidRDefault="00DD663B" w:rsidP="00C91953">
            <w:pPr>
              <w:spacing w:line="360" w:lineRule="auto"/>
              <w:rPr>
                <w:rFonts w:ascii="Segoe UI" w:hAnsi="Segoe UI" w:cs="Segoe UI"/>
                <w:sz w:val="20"/>
                <w:szCs w:val="20"/>
              </w:rPr>
            </w:pPr>
          </w:p>
        </w:tc>
        <w:tc>
          <w:tcPr>
            <w:tcW w:w="1440" w:type="dxa"/>
            <w:vMerge/>
          </w:tcPr>
          <w:p w14:paraId="3956D43F"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31946A2"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(4)</w:t>
            </w:r>
          </w:p>
          <w:p w14:paraId="0BB79536"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CE402B9"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If </w:t>
            </w:r>
            <w:r w:rsidR="005D46BA">
              <w:rPr>
                <w:rFonts w:ascii="Segoe UI" w:hAnsi="Segoe UI" w:cs="Segoe UI"/>
                <w:sz w:val="20"/>
                <w:szCs w:val="20"/>
              </w:rPr>
              <w:t>HMO</w:t>
            </w:r>
            <w:r w:rsidRPr="007A475A">
              <w:rPr>
                <w:rFonts w:ascii="Segoe UI" w:hAnsi="Segoe UI" w:cs="Segoe UI"/>
                <w:sz w:val="20"/>
                <w:szCs w:val="20"/>
              </w:rPr>
              <w:t xml:space="preserve"> or group contract holder does not renew, cancels or otherwise terminates group contract, H</w:t>
            </w:r>
            <w:r w:rsidR="005D46BA">
              <w:rPr>
                <w:rFonts w:ascii="Segoe UI" w:hAnsi="Segoe UI" w:cs="Segoe UI"/>
                <w:sz w:val="20"/>
                <w:szCs w:val="20"/>
              </w:rPr>
              <w:t>MO</w:t>
            </w:r>
            <w:r w:rsidRPr="007A475A">
              <w:rPr>
                <w:rFonts w:ascii="Segoe UI" w:hAnsi="Segoe UI" w:cs="Segoe UI"/>
                <w:sz w:val="20"/>
                <w:szCs w:val="20"/>
              </w:rPr>
              <w:t xml:space="preserve">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72493F55" w14:textId="77777777" w:rsidR="00DD663B" w:rsidRPr="009E6764" w:rsidRDefault="00DD663B" w:rsidP="0000024B">
            <w:pPr>
              <w:rPr>
                <w:rFonts w:ascii="Arial" w:hAnsi="Arial" w:cs="Arial"/>
                <w:sz w:val="18"/>
                <w:szCs w:val="18"/>
              </w:rPr>
            </w:pPr>
          </w:p>
        </w:tc>
      </w:tr>
      <w:tr w:rsidR="007242D3" w14:paraId="718CB0BC" w14:textId="77777777" w:rsidTr="00A455F9">
        <w:trPr>
          <w:trHeight w:val="193"/>
          <w:jc w:val="center"/>
        </w:trPr>
        <w:tc>
          <w:tcPr>
            <w:tcW w:w="1435" w:type="dxa"/>
            <w:tcBorders>
              <w:bottom w:val="single" w:sz="4" w:space="0" w:color="auto"/>
            </w:tcBorders>
            <w:shd w:val="clear" w:color="auto" w:fill="404040" w:themeFill="text1" w:themeFillTint="BF"/>
          </w:tcPr>
          <w:p w14:paraId="12E23562" w14:textId="77777777" w:rsidR="007242D3" w:rsidRPr="007A475A" w:rsidRDefault="007242D3" w:rsidP="009441B7">
            <w:pPr>
              <w:pStyle w:val="NoSpacing"/>
              <w:rPr>
                <w:rFonts w:ascii="Segoe UI" w:hAnsi="Segoe UI" w:cs="Segoe UI"/>
                <w:sz w:val="20"/>
                <w:szCs w:val="20"/>
              </w:rPr>
            </w:pPr>
          </w:p>
        </w:tc>
        <w:tc>
          <w:tcPr>
            <w:tcW w:w="1440" w:type="dxa"/>
            <w:shd w:val="clear" w:color="auto" w:fill="404040" w:themeFill="text1" w:themeFillTint="BF"/>
          </w:tcPr>
          <w:p w14:paraId="0B26A7AD" w14:textId="77777777" w:rsidR="007242D3" w:rsidRPr="007A475A" w:rsidRDefault="007242D3" w:rsidP="009441B7">
            <w:pPr>
              <w:pStyle w:val="NoSpacing"/>
              <w:rPr>
                <w:rFonts w:ascii="Segoe UI" w:eastAsia="Arial" w:hAnsi="Segoe UI" w:cs="Segoe UI"/>
                <w:sz w:val="20"/>
                <w:szCs w:val="20"/>
              </w:rPr>
            </w:pPr>
          </w:p>
        </w:tc>
        <w:tc>
          <w:tcPr>
            <w:tcW w:w="1800" w:type="dxa"/>
            <w:tcBorders>
              <w:top w:val="nil"/>
              <w:bottom w:val="single" w:sz="4" w:space="0" w:color="auto"/>
            </w:tcBorders>
            <w:shd w:val="clear" w:color="auto" w:fill="404040" w:themeFill="text1" w:themeFillTint="BF"/>
          </w:tcPr>
          <w:p w14:paraId="64FB5EBA"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404040" w:themeFill="text1" w:themeFillTint="BF"/>
          </w:tcPr>
          <w:p w14:paraId="1A6DFF55"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404040" w:themeFill="text1" w:themeFillTint="BF"/>
          </w:tcPr>
          <w:p w14:paraId="08E919BA" w14:textId="77777777" w:rsidR="007242D3" w:rsidRPr="009E6764" w:rsidRDefault="007242D3" w:rsidP="009441B7">
            <w:pPr>
              <w:pStyle w:val="NoSpacing"/>
              <w:rPr>
                <w:rFonts w:ascii="Arial" w:hAnsi="Arial" w:cs="Arial"/>
                <w:sz w:val="18"/>
                <w:szCs w:val="18"/>
              </w:rPr>
            </w:pPr>
          </w:p>
        </w:tc>
      </w:tr>
      <w:tr w:rsidR="003E74DA" w14:paraId="2AE3789C" w14:textId="77777777" w:rsidTr="00A455F9">
        <w:trPr>
          <w:trHeight w:val="193"/>
          <w:jc w:val="center"/>
        </w:trPr>
        <w:tc>
          <w:tcPr>
            <w:tcW w:w="1435" w:type="dxa"/>
            <w:vMerge w:val="restart"/>
          </w:tcPr>
          <w:p w14:paraId="3D651708"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3155C3" w14:textId="77777777" w:rsidR="003E74DA" w:rsidRPr="007A475A" w:rsidRDefault="003E74DA" w:rsidP="00C91953">
            <w:pPr>
              <w:spacing w:line="360" w:lineRule="auto"/>
              <w:ind w:right="-20"/>
              <w:rPr>
                <w:rFonts w:ascii="Segoe UI" w:eastAsia="Arial" w:hAnsi="Segoe UI" w:cs="Segoe UI"/>
                <w:b/>
                <w:w w:val="112"/>
                <w:sz w:val="20"/>
                <w:szCs w:val="20"/>
              </w:rPr>
            </w:pPr>
          </w:p>
          <w:p w14:paraId="01B3FB1A" w14:textId="77777777" w:rsidR="003E74DA" w:rsidRPr="007A475A" w:rsidRDefault="003E74DA" w:rsidP="00C91953">
            <w:pPr>
              <w:spacing w:line="360" w:lineRule="auto"/>
              <w:ind w:right="-20"/>
              <w:rPr>
                <w:rFonts w:ascii="Segoe UI" w:eastAsia="Arial" w:hAnsi="Segoe UI" w:cs="Segoe UI"/>
                <w:b/>
                <w:w w:val="112"/>
                <w:sz w:val="20"/>
                <w:szCs w:val="20"/>
              </w:rPr>
            </w:pPr>
          </w:p>
          <w:p w14:paraId="70B4BF14" w14:textId="77777777" w:rsidR="003E74DA" w:rsidRPr="007A475A" w:rsidRDefault="003E74DA" w:rsidP="00C91953">
            <w:pPr>
              <w:spacing w:line="360" w:lineRule="auto"/>
              <w:ind w:right="-20"/>
              <w:rPr>
                <w:rFonts w:ascii="Segoe UI" w:eastAsia="Arial" w:hAnsi="Segoe UI" w:cs="Segoe UI"/>
                <w:b/>
                <w:w w:val="112"/>
                <w:sz w:val="20"/>
                <w:szCs w:val="20"/>
              </w:rPr>
            </w:pPr>
          </w:p>
          <w:p w14:paraId="611349AB" w14:textId="77777777" w:rsidR="003E74DA" w:rsidRPr="007A475A" w:rsidRDefault="003E74DA" w:rsidP="00C91953">
            <w:pPr>
              <w:spacing w:line="360" w:lineRule="auto"/>
              <w:ind w:right="-20"/>
              <w:rPr>
                <w:rFonts w:ascii="Segoe UI" w:eastAsia="Arial" w:hAnsi="Segoe UI" w:cs="Segoe UI"/>
                <w:b/>
                <w:w w:val="112"/>
                <w:sz w:val="20"/>
                <w:szCs w:val="20"/>
              </w:rPr>
            </w:pPr>
          </w:p>
          <w:p w14:paraId="3BFE0927" w14:textId="77777777" w:rsidR="003E74DA" w:rsidRPr="007A475A" w:rsidRDefault="003E74DA" w:rsidP="00C91953">
            <w:pPr>
              <w:spacing w:line="360" w:lineRule="auto"/>
              <w:ind w:right="-20"/>
              <w:rPr>
                <w:rFonts w:ascii="Segoe UI" w:eastAsia="Arial" w:hAnsi="Segoe UI" w:cs="Segoe UI"/>
                <w:b/>
                <w:w w:val="112"/>
                <w:sz w:val="20"/>
                <w:szCs w:val="20"/>
              </w:rPr>
            </w:pPr>
          </w:p>
          <w:p w14:paraId="1BB1E374" w14:textId="77777777" w:rsidR="003E74DA" w:rsidRPr="007A475A" w:rsidRDefault="003E74DA" w:rsidP="00C91953">
            <w:pPr>
              <w:spacing w:line="360" w:lineRule="auto"/>
              <w:ind w:right="-20"/>
              <w:rPr>
                <w:rFonts w:ascii="Segoe UI" w:eastAsia="Arial" w:hAnsi="Segoe UI" w:cs="Segoe UI"/>
                <w:b/>
                <w:w w:val="112"/>
                <w:sz w:val="20"/>
                <w:szCs w:val="20"/>
              </w:rPr>
            </w:pPr>
          </w:p>
          <w:p w14:paraId="126F9B28" w14:textId="77777777" w:rsidR="00BB7B84" w:rsidRDefault="00BB7B84" w:rsidP="00176829">
            <w:pPr>
              <w:pStyle w:val="NoSpacing"/>
              <w:ind w:left="-113"/>
              <w:jc w:val="center"/>
              <w:rPr>
                <w:rFonts w:ascii="Segoe UI" w:hAnsi="Segoe UI" w:cs="Segoe UI"/>
                <w:b/>
                <w:w w:val="107"/>
                <w:sz w:val="20"/>
                <w:szCs w:val="20"/>
              </w:rPr>
            </w:pPr>
          </w:p>
          <w:p w14:paraId="5EA001FB" w14:textId="77777777" w:rsidR="00BB7B84" w:rsidRDefault="00BB7B84" w:rsidP="00176829">
            <w:pPr>
              <w:pStyle w:val="NoSpacing"/>
              <w:ind w:left="-113"/>
              <w:jc w:val="center"/>
              <w:rPr>
                <w:rFonts w:ascii="Segoe UI" w:hAnsi="Segoe UI" w:cs="Segoe UI"/>
                <w:b/>
                <w:w w:val="107"/>
                <w:sz w:val="20"/>
                <w:szCs w:val="20"/>
              </w:rPr>
            </w:pPr>
          </w:p>
          <w:p w14:paraId="3B78D9B8" w14:textId="77777777" w:rsidR="00BB7B84" w:rsidRDefault="00BB7B84" w:rsidP="00176829">
            <w:pPr>
              <w:pStyle w:val="NoSpacing"/>
              <w:ind w:left="-113"/>
              <w:jc w:val="center"/>
              <w:rPr>
                <w:rFonts w:ascii="Segoe UI" w:hAnsi="Segoe UI" w:cs="Segoe UI"/>
                <w:b/>
                <w:w w:val="107"/>
                <w:sz w:val="20"/>
                <w:szCs w:val="20"/>
              </w:rPr>
            </w:pPr>
          </w:p>
          <w:p w14:paraId="26453206" w14:textId="77777777" w:rsidR="00BB7B84" w:rsidRDefault="00BB7B84" w:rsidP="00176829">
            <w:pPr>
              <w:pStyle w:val="NoSpacing"/>
              <w:ind w:left="-113"/>
              <w:jc w:val="center"/>
              <w:rPr>
                <w:rFonts w:ascii="Segoe UI" w:hAnsi="Segoe UI" w:cs="Segoe UI"/>
                <w:b/>
                <w:w w:val="107"/>
                <w:sz w:val="20"/>
                <w:szCs w:val="20"/>
              </w:rPr>
            </w:pPr>
          </w:p>
          <w:p w14:paraId="479CE346"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68C7DF2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56C7C1A4" w14:textId="77777777" w:rsidR="003E74DA" w:rsidRPr="007A475A" w:rsidRDefault="003E74DA" w:rsidP="00C91953">
            <w:pPr>
              <w:spacing w:line="360" w:lineRule="auto"/>
              <w:ind w:right="-20"/>
              <w:rPr>
                <w:rFonts w:ascii="Segoe UI" w:eastAsia="Arial" w:hAnsi="Segoe UI" w:cs="Segoe UI"/>
                <w:b/>
                <w:w w:val="112"/>
                <w:sz w:val="20"/>
                <w:szCs w:val="20"/>
              </w:rPr>
            </w:pPr>
          </w:p>
          <w:p w14:paraId="485C8373" w14:textId="77777777" w:rsidR="003E74DA" w:rsidRPr="007A475A" w:rsidRDefault="003E74DA" w:rsidP="00C91953">
            <w:pPr>
              <w:spacing w:line="360" w:lineRule="auto"/>
              <w:ind w:right="-20"/>
              <w:rPr>
                <w:rFonts w:ascii="Segoe UI" w:eastAsia="Arial" w:hAnsi="Segoe UI" w:cs="Segoe UI"/>
                <w:b/>
                <w:w w:val="112"/>
                <w:sz w:val="20"/>
                <w:szCs w:val="20"/>
              </w:rPr>
            </w:pPr>
          </w:p>
          <w:p w14:paraId="202BA893" w14:textId="77777777" w:rsidR="003E74DA" w:rsidRPr="007A475A" w:rsidRDefault="003E74DA" w:rsidP="00C91953">
            <w:pPr>
              <w:spacing w:line="360" w:lineRule="auto"/>
              <w:ind w:right="-20"/>
              <w:rPr>
                <w:rFonts w:ascii="Segoe UI" w:eastAsia="Arial" w:hAnsi="Segoe UI" w:cs="Segoe UI"/>
                <w:b/>
                <w:w w:val="112"/>
                <w:sz w:val="20"/>
                <w:szCs w:val="20"/>
              </w:rPr>
            </w:pPr>
          </w:p>
          <w:p w14:paraId="45EEC20E" w14:textId="77777777" w:rsidR="003E74DA" w:rsidRPr="007A475A" w:rsidRDefault="003E74DA" w:rsidP="00C91953">
            <w:pPr>
              <w:spacing w:line="360" w:lineRule="auto"/>
              <w:ind w:right="-20"/>
              <w:rPr>
                <w:rFonts w:ascii="Segoe UI" w:eastAsia="Arial" w:hAnsi="Segoe UI" w:cs="Segoe UI"/>
                <w:b/>
                <w:w w:val="112"/>
                <w:sz w:val="20"/>
                <w:szCs w:val="20"/>
              </w:rPr>
            </w:pPr>
          </w:p>
          <w:p w14:paraId="739764D4" w14:textId="77777777" w:rsidR="003E74DA" w:rsidRPr="007A475A" w:rsidRDefault="003E74DA" w:rsidP="00C91953">
            <w:pPr>
              <w:spacing w:line="360" w:lineRule="auto"/>
              <w:ind w:right="-20"/>
              <w:rPr>
                <w:rFonts w:ascii="Segoe UI" w:eastAsia="Arial" w:hAnsi="Segoe UI" w:cs="Segoe UI"/>
                <w:b/>
                <w:w w:val="112"/>
                <w:sz w:val="20"/>
                <w:szCs w:val="20"/>
              </w:rPr>
            </w:pPr>
          </w:p>
          <w:p w14:paraId="12041FBD" w14:textId="77777777" w:rsidR="003E74DA" w:rsidRPr="007A475A" w:rsidRDefault="003E74DA" w:rsidP="00C91953">
            <w:pPr>
              <w:spacing w:line="360" w:lineRule="auto"/>
              <w:ind w:right="-20"/>
              <w:rPr>
                <w:rFonts w:ascii="Segoe UI" w:eastAsia="Arial" w:hAnsi="Segoe UI" w:cs="Segoe UI"/>
                <w:b/>
                <w:w w:val="112"/>
                <w:sz w:val="20"/>
                <w:szCs w:val="20"/>
              </w:rPr>
            </w:pPr>
          </w:p>
          <w:p w14:paraId="43425FEA" w14:textId="77777777" w:rsidR="003E74DA" w:rsidRPr="007A475A" w:rsidRDefault="003E74DA" w:rsidP="00C91953">
            <w:pPr>
              <w:spacing w:line="360" w:lineRule="auto"/>
              <w:ind w:right="-20"/>
              <w:rPr>
                <w:rFonts w:ascii="Segoe UI" w:eastAsia="Arial" w:hAnsi="Segoe UI" w:cs="Segoe UI"/>
                <w:b/>
                <w:w w:val="112"/>
                <w:sz w:val="20"/>
                <w:szCs w:val="20"/>
              </w:rPr>
            </w:pPr>
          </w:p>
          <w:p w14:paraId="64666E12" w14:textId="77777777" w:rsidR="003E74DA" w:rsidRPr="007A475A" w:rsidRDefault="003E74DA" w:rsidP="00C91953">
            <w:pPr>
              <w:spacing w:line="360" w:lineRule="auto"/>
              <w:ind w:right="-20"/>
              <w:rPr>
                <w:rFonts w:ascii="Segoe UI" w:eastAsia="Arial" w:hAnsi="Segoe UI" w:cs="Segoe UI"/>
                <w:b/>
                <w:w w:val="112"/>
                <w:sz w:val="20"/>
                <w:szCs w:val="20"/>
              </w:rPr>
            </w:pPr>
          </w:p>
          <w:p w14:paraId="48998F1E" w14:textId="77777777" w:rsidR="003E74DA" w:rsidRPr="007A475A" w:rsidRDefault="003E74DA" w:rsidP="00C91953">
            <w:pPr>
              <w:spacing w:line="360" w:lineRule="auto"/>
              <w:ind w:right="-20"/>
              <w:rPr>
                <w:rFonts w:ascii="Segoe UI" w:eastAsia="Arial" w:hAnsi="Segoe UI" w:cs="Segoe UI"/>
                <w:b/>
                <w:w w:val="112"/>
                <w:sz w:val="20"/>
                <w:szCs w:val="20"/>
              </w:rPr>
            </w:pPr>
          </w:p>
          <w:p w14:paraId="46143EED" w14:textId="77777777" w:rsidR="003E74DA" w:rsidRPr="007A475A" w:rsidRDefault="003E74DA" w:rsidP="00C91953">
            <w:pPr>
              <w:spacing w:line="360" w:lineRule="auto"/>
              <w:ind w:right="-20"/>
              <w:rPr>
                <w:rFonts w:ascii="Segoe UI" w:eastAsia="Arial" w:hAnsi="Segoe UI" w:cs="Segoe UI"/>
                <w:b/>
                <w:w w:val="112"/>
                <w:sz w:val="20"/>
                <w:szCs w:val="20"/>
              </w:rPr>
            </w:pPr>
          </w:p>
          <w:p w14:paraId="11BED973" w14:textId="77777777" w:rsidR="0021213C" w:rsidRDefault="0021213C" w:rsidP="00176829">
            <w:pPr>
              <w:pStyle w:val="NoSpacing"/>
              <w:ind w:left="-113"/>
              <w:jc w:val="center"/>
              <w:rPr>
                <w:rFonts w:ascii="Segoe UI" w:hAnsi="Segoe UI" w:cs="Segoe UI"/>
                <w:b/>
                <w:w w:val="107"/>
                <w:sz w:val="20"/>
                <w:szCs w:val="20"/>
              </w:rPr>
            </w:pPr>
          </w:p>
          <w:p w14:paraId="61A8D1F7" w14:textId="77777777" w:rsidR="00DF7D79" w:rsidRDefault="00DF7D79" w:rsidP="00176829">
            <w:pPr>
              <w:pStyle w:val="NoSpacing"/>
              <w:ind w:left="-113"/>
              <w:jc w:val="center"/>
              <w:rPr>
                <w:rFonts w:ascii="Segoe UI" w:hAnsi="Segoe UI" w:cs="Segoe UI"/>
                <w:b/>
                <w:w w:val="107"/>
                <w:sz w:val="20"/>
                <w:szCs w:val="20"/>
              </w:rPr>
            </w:pPr>
          </w:p>
          <w:p w14:paraId="248BCB9F" w14:textId="77777777" w:rsidR="00DF7D79" w:rsidRDefault="00DF7D79" w:rsidP="00176829">
            <w:pPr>
              <w:pStyle w:val="NoSpacing"/>
              <w:ind w:left="-113"/>
              <w:jc w:val="center"/>
              <w:rPr>
                <w:rFonts w:ascii="Segoe UI" w:hAnsi="Segoe UI" w:cs="Segoe UI"/>
                <w:b/>
                <w:w w:val="107"/>
                <w:sz w:val="20"/>
                <w:szCs w:val="20"/>
              </w:rPr>
            </w:pPr>
          </w:p>
          <w:p w14:paraId="220F52E7" w14:textId="77777777" w:rsidR="00A42E42" w:rsidRDefault="00A42E42" w:rsidP="00176829">
            <w:pPr>
              <w:pStyle w:val="NoSpacing"/>
              <w:ind w:left="-113"/>
              <w:jc w:val="center"/>
              <w:rPr>
                <w:rFonts w:ascii="Segoe UI" w:hAnsi="Segoe UI" w:cs="Segoe UI"/>
                <w:b/>
                <w:w w:val="107"/>
                <w:sz w:val="20"/>
                <w:szCs w:val="20"/>
              </w:rPr>
            </w:pPr>
          </w:p>
          <w:p w14:paraId="40EC2DFA" w14:textId="77777777" w:rsidR="00A42E42" w:rsidRDefault="00A42E42" w:rsidP="00176829">
            <w:pPr>
              <w:pStyle w:val="NoSpacing"/>
              <w:ind w:left="-113"/>
              <w:jc w:val="center"/>
              <w:rPr>
                <w:rFonts w:ascii="Segoe UI" w:hAnsi="Segoe UI" w:cs="Segoe UI"/>
                <w:b/>
                <w:w w:val="107"/>
                <w:sz w:val="20"/>
                <w:szCs w:val="20"/>
              </w:rPr>
            </w:pPr>
          </w:p>
          <w:p w14:paraId="3FACA34A" w14:textId="77777777" w:rsidR="00A42E42" w:rsidRDefault="00A42E42" w:rsidP="00176829">
            <w:pPr>
              <w:pStyle w:val="NoSpacing"/>
              <w:ind w:left="-113"/>
              <w:jc w:val="center"/>
              <w:rPr>
                <w:rFonts w:ascii="Segoe UI" w:hAnsi="Segoe UI" w:cs="Segoe UI"/>
                <w:b/>
                <w:w w:val="107"/>
                <w:sz w:val="20"/>
                <w:szCs w:val="20"/>
              </w:rPr>
            </w:pPr>
          </w:p>
          <w:p w14:paraId="5D01350F" w14:textId="77777777" w:rsidR="00A42E42" w:rsidRDefault="00A42E42" w:rsidP="00176829">
            <w:pPr>
              <w:pStyle w:val="NoSpacing"/>
              <w:ind w:left="-113"/>
              <w:jc w:val="center"/>
              <w:rPr>
                <w:rFonts w:ascii="Segoe UI" w:hAnsi="Segoe UI" w:cs="Segoe UI"/>
                <w:b/>
                <w:w w:val="107"/>
                <w:sz w:val="20"/>
                <w:szCs w:val="20"/>
              </w:rPr>
            </w:pPr>
          </w:p>
          <w:p w14:paraId="125D5EDD" w14:textId="77777777" w:rsidR="00A42E42" w:rsidRDefault="00A42E42" w:rsidP="00176829">
            <w:pPr>
              <w:pStyle w:val="NoSpacing"/>
              <w:ind w:left="-113"/>
              <w:jc w:val="center"/>
              <w:rPr>
                <w:rFonts w:ascii="Segoe UI" w:hAnsi="Segoe UI" w:cs="Segoe UI"/>
                <w:b/>
                <w:w w:val="107"/>
                <w:sz w:val="20"/>
                <w:szCs w:val="20"/>
              </w:rPr>
            </w:pPr>
          </w:p>
          <w:p w14:paraId="230CF2AB" w14:textId="77777777" w:rsidR="00A42E42" w:rsidRDefault="00A42E42" w:rsidP="00176829">
            <w:pPr>
              <w:pStyle w:val="NoSpacing"/>
              <w:ind w:left="-113"/>
              <w:jc w:val="center"/>
              <w:rPr>
                <w:rFonts w:ascii="Segoe UI" w:hAnsi="Segoe UI" w:cs="Segoe UI"/>
                <w:b/>
                <w:w w:val="107"/>
                <w:sz w:val="20"/>
                <w:szCs w:val="20"/>
              </w:rPr>
            </w:pPr>
          </w:p>
          <w:p w14:paraId="42C64E4E" w14:textId="77777777" w:rsidR="00A42E42" w:rsidRDefault="00A42E42" w:rsidP="00176829">
            <w:pPr>
              <w:pStyle w:val="NoSpacing"/>
              <w:ind w:left="-113"/>
              <w:jc w:val="center"/>
              <w:rPr>
                <w:rFonts w:ascii="Segoe UI" w:hAnsi="Segoe UI" w:cs="Segoe UI"/>
                <w:b/>
                <w:w w:val="107"/>
                <w:sz w:val="20"/>
                <w:szCs w:val="20"/>
              </w:rPr>
            </w:pPr>
          </w:p>
          <w:p w14:paraId="4CB6EB6A" w14:textId="77777777" w:rsidR="00A42E42" w:rsidRDefault="00A42E42" w:rsidP="00176829">
            <w:pPr>
              <w:pStyle w:val="NoSpacing"/>
              <w:ind w:left="-113"/>
              <w:jc w:val="center"/>
              <w:rPr>
                <w:rFonts w:ascii="Segoe UI" w:hAnsi="Segoe UI" w:cs="Segoe UI"/>
                <w:b/>
                <w:w w:val="107"/>
                <w:sz w:val="20"/>
                <w:szCs w:val="20"/>
              </w:rPr>
            </w:pPr>
          </w:p>
          <w:p w14:paraId="20721C9F" w14:textId="77777777" w:rsidR="00A42E42" w:rsidRDefault="00A42E42" w:rsidP="00176829">
            <w:pPr>
              <w:pStyle w:val="NoSpacing"/>
              <w:ind w:left="-113"/>
              <w:jc w:val="center"/>
              <w:rPr>
                <w:rFonts w:ascii="Segoe UI" w:hAnsi="Segoe UI" w:cs="Segoe UI"/>
                <w:b/>
                <w:w w:val="107"/>
                <w:sz w:val="20"/>
                <w:szCs w:val="20"/>
              </w:rPr>
            </w:pPr>
          </w:p>
          <w:p w14:paraId="54C0D4CE" w14:textId="77777777" w:rsidR="00A42E42" w:rsidRDefault="00A42E42" w:rsidP="00176829">
            <w:pPr>
              <w:pStyle w:val="NoSpacing"/>
              <w:ind w:left="-113"/>
              <w:jc w:val="center"/>
              <w:rPr>
                <w:rFonts w:ascii="Segoe UI" w:hAnsi="Segoe UI" w:cs="Segoe UI"/>
                <w:b/>
                <w:w w:val="107"/>
                <w:sz w:val="20"/>
                <w:szCs w:val="20"/>
              </w:rPr>
            </w:pPr>
          </w:p>
          <w:p w14:paraId="04B0C2E6" w14:textId="77777777" w:rsidR="00B55859" w:rsidRDefault="00B55859" w:rsidP="00176829">
            <w:pPr>
              <w:pStyle w:val="NoSpacing"/>
              <w:ind w:left="-113"/>
              <w:jc w:val="center"/>
              <w:rPr>
                <w:rFonts w:ascii="Segoe UI" w:hAnsi="Segoe UI" w:cs="Segoe UI"/>
                <w:b/>
                <w:w w:val="107"/>
                <w:sz w:val="20"/>
                <w:szCs w:val="20"/>
              </w:rPr>
            </w:pPr>
          </w:p>
          <w:p w14:paraId="0C319FCA" w14:textId="77777777" w:rsidR="00B55859" w:rsidRPr="00176829" w:rsidRDefault="00B55859" w:rsidP="00B5585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6CBBEA1" w14:textId="77777777" w:rsidR="00B55859" w:rsidRPr="00176829" w:rsidRDefault="00B55859" w:rsidP="00B5585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315D13CF" w14:textId="77777777" w:rsidR="00B55859" w:rsidRDefault="00B55859" w:rsidP="00176829">
            <w:pPr>
              <w:pStyle w:val="NoSpacing"/>
              <w:ind w:left="-113"/>
              <w:jc w:val="center"/>
              <w:rPr>
                <w:rFonts w:ascii="Segoe UI" w:hAnsi="Segoe UI" w:cs="Segoe UI"/>
                <w:b/>
                <w:w w:val="107"/>
                <w:sz w:val="20"/>
                <w:szCs w:val="20"/>
              </w:rPr>
            </w:pPr>
          </w:p>
          <w:p w14:paraId="5ACDC690" w14:textId="77777777" w:rsidR="003E74DA" w:rsidRPr="007A475A" w:rsidRDefault="003E74DA" w:rsidP="00176829">
            <w:pPr>
              <w:pStyle w:val="NoSpacing"/>
              <w:jc w:val="center"/>
              <w:rPr>
                <w:w w:val="107"/>
              </w:rPr>
            </w:pPr>
          </w:p>
        </w:tc>
        <w:tc>
          <w:tcPr>
            <w:tcW w:w="1440" w:type="dxa"/>
          </w:tcPr>
          <w:p w14:paraId="23475E67"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00" w:type="dxa"/>
            <w:tcBorders>
              <w:bottom w:val="single" w:sz="4" w:space="0" w:color="auto"/>
            </w:tcBorders>
          </w:tcPr>
          <w:p w14:paraId="03FD51F7"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5D46BA">
              <w:rPr>
                <w:rFonts w:ascii="Segoe UI" w:eastAsia="Arial" w:hAnsi="Segoe UI" w:cs="Segoe UI"/>
                <w:sz w:val="20"/>
                <w:szCs w:val="20"/>
              </w:rPr>
              <w:t>6</w:t>
            </w:r>
            <w:r w:rsidRPr="00BB195E">
              <w:rPr>
                <w:rFonts w:ascii="Segoe UI" w:eastAsia="Arial" w:hAnsi="Segoe UI" w:cs="Segoe UI"/>
                <w:sz w:val="20"/>
                <w:szCs w:val="20"/>
              </w:rPr>
              <w:t>A-040</w:t>
            </w:r>
          </w:p>
        </w:tc>
        <w:tc>
          <w:tcPr>
            <w:tcW w:w="8137" w:type="dxa"/>
            <w:tcBorders>
              <w:bottom w:val="single" w:sz="4" w:space="0" w:color="auto"/>
            </w:tcBorders>
          </w:tcPr>
          <w:p w14:paraId="283E1B37"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71A6E671" w14:textId="77777777" w:rsidR="003E74DA" w:rsidRPr="009E6764" w:rsidRDefault="003E74DA" w:rsidP="0000024B">
            <w:pPr>
              <w:rPr>
                <w:rFonts w:ascii="Arial" w:hAnsi="Arial" w:cs="Arial"/>
                <w:sz w:val="18"/>
                <w:szCs w:val="18"/>
              </w:rPr>
            </w:pPr>
          </w:p>
        </w:tc>
      </w:tr>
      <w:tr w:rsidR="003E74DA" w14:paraId="05D064BF" w14:textId="77777777" w:rsidTr="00A455F9">
        <w:trPr>
          <w:trHeight w:val="193"/>
          <w:jc w:val="center"/>
        </w:trPr>
        <w:tc>
          <w:tcPr>
            <w:tcW w:w="1435" w:type="dxa"/>
            <w:vMerge/>
          </w:tcPr>
          <w:p w14:paraId="7396C060" w14:textId="77777777" w:rsidR="003E74DA" w:rsidRDefault="003E74DA" w:rsidP="00C91953">
            <w:pPr>
              <w:spacing w:line="360" w:lineRule="auto"/>
              <w:ind w:right="-20"/>
              <w:rPr>
                <w:rFonts w:eastAsia="Arial" w:cs="Arial"/>
                <w:b/>
                <w:w w:val="107"/>
              </w:rPr>
            </w:pPr>
          </w:p>
        </w:tc>
        <w:tc>
          <w:tcPr>
            <w:tcW w:w="1440" w:type="dxa"/>
            <w:vMerge w:val="restart"/>
            <w:tcBorders>
              <w:top w:val="single" w:sz="4" w:space="0" w:color="auto"/>
            </w:tcBorders>
          </w:tcPr>
          <w:p w14:paraId="795F1C8E"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00" w:type="dxa"/>
            <w:tcBorders>
              <w:top w:val="single" w:sz="4" w:space="0" w:color="auto"/>
              <w:bottom w:val="single" w:sz="4" w:space="0" w:color="auto"/>
            </w:tcBorders>
          </w:tcPr>
          <w:p w14:paraId="50D77330" w14:textId="77777777" w:rsidR="003E74DA"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060(3)(a);</w:t>
            </w:r>
          </w:p>
          <w:p w14:paraId="746ADF29" w14:textId="77777777" w:rsidR="00AF47AA" w:rsidRDefault="00AF47AA" w:rsidP="005D46BA">
            <w:pPr>
              <w:pStyle w:val="NoSpacing"/>
              <w:jc w:val="center"/>
              <w:rPr>
                <w:rFonts w:ascii="Segoe UI" w:eastAsia="Arial" w:hAnsi="Segoe UI" w:cs="Segoe UI"/>
                <w:sz w:val="20"/>
                <w:szCs w:val="20"/>
              </w:rPr>
            </w:pPr>
          </w:p>
          <w:p w14:paraId="43002939" w14:textId="77777777" w:rsidR="005D46BA" w:rsidRPr="00BB195E" w:rsidRDefault="005D46BA" w:rsidP="00AF47AA">
            <w:pPr>
              <w:pStyle w:val="NoSpacing"/>
              <w:jc w:val="center"/>
              <w:rPr>
                <w:rFonts w:ascii="Segoe UI" w:eastAsia="Arial" w:hAnsi="Segoe UI" w:cs="Segoe UI"/>
                <w:spacing w:val="1"/>
                <w:sz w:val="20"/>
                <w:szCs w:val="20"/>
              </w:rPr>
            </w:pPr>
            <w:r>
              <w:rPr>
                <w:rFonts w:ascii="Segoe UI" w:eastAsia="Arial" w:hAnsi="Segoe UI" w:cs="Segoe UI"/>
                <w:sz w:val="20"/>
                <w:szCs w:val="20"/>
              </w:rPr>
              <w:t xml:space="preserve">RCW 48.46.060(3)(b); </w:t>
            </w:r>
          </w:p>
          <w:p w14:paraId="783A36F6"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060(3)(d);</w:t>
            </w:r>
            <w:r w:rsidRPr="00BB195E">
              <w:rPr>
                <w:rFonts w:ascii="Segoe UI" w:eastAsia="Arial" w:hAnsi="Segoe UI" w:cs="Segoe UI"/>
                <w:sz w:val="20"/>
                <w:szCs w:val="20"/>
              </w:rPr>
              <w:t xml:space="preserve"> RCW</w:t>
            </w:r>
          </w:p>
          <w:p w14:paraId="6C5B719A" w14:textId="77777777" w:rsidR="00AF47AA" w:rsidRPr="00BB195E" w:rsidRDefault="005D46B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060(3)(e)</w:t>
            </w:r>
            <w:r w:rsidR="00AF47AA">
              <w:rPr>
                <w:rFonts w:ascii="Segoe UI" w:eastAsia="Arial" w:hAnsi="Segoe UI" w:cs="Segoe UI"/>
                <w:sz w:val="20"/>
                <w:szCs w:val="20"/>
              </w:rPr>
              <w:t xml:space="preserve">; </w:t>
            </w:r>
            <w:r w:rsidR="00AF47AA" w:rsidRPr="00BB195E">
              <w:rPr>
                <w:rFonts w:ascii="Segoe UI" w:eastAsia="Arial" w:hAnsi="Segoe UI" w:cs="Segoe UI"/>
                <w:sz w:val="20"/>
                <w:szCs w:val="20"/>
              </w:rPr>
              <w:t>RCW</w:t>
            </w:r>
          </w:p>
          <w:p w14:paraId="0B221311" w14:textId="77777777" w:rsidR="00AF47AA" w:rsidRPr="00BB195E" w:rsidRDefault="00AF47A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 xml:space="preserve">060(3)(f); </w:t>
            </w:r>
            <w:r w:rsidRPr="00BB195E">
              <w:rPr>
                <w:rFonts w:ascii="Segoe UI" w:eastAsia="Arial" w:hAnsi="Segoe UI" w:cs="Segoe UI"/>
                <w:sz w:val="20"/>
                <w:szCs w:val="20"/>
              </w:rPr>
              <w:t>RCW</w:t>
            </w:r>
          </w:p>
          <w:p w14:paraId="354218DE" w14:textId="77777777" w:rsidR="003E74DA" w:rsidRPr="00BB195E" w:rsidRDefault="00AF47AA" w:rsidP="00B135B0">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w:t>
            </w:r>
            <w:r w:rsidR="00B135B0">
              <w:rPr>
                <w:rFonts w:ascii="Segoe UI" w:eastAsia="Arial" w:hAnsi="Segoe UI" w:cs="Segoe UI"/>
                <w:sz w:val="20"/>
                <w:szCs w:val="20"/>
              </w:rPr>
              <w:t>4</w:t>
            </w:r>
            <w:r>
              <w:rPr>
                <w:rFonts w:ascii="Segoe UI" w:eastAsia="Arial" w:hAnsi="Segoe UI" w:cs="Segoe UI"/>
                <w:sz w:val="20"/>
                <w:szCs w:val="20"/>
              </w:rPr>
              <w:t>)</w:t>
            </w:r>
          </w:p>
        </w:tc>
        <w:tc>
          <w:tcPr>
            <w:tcW w:w="8137" w:type="dxa"/>
            <w:tcBorders>
              <w:top w:val="single" w:sz="4" w:space="0" w:color="auto"/>
              <w:bottom w:val="single" w:sz="4" w:space="0" w:color="auto"/>
            </w:tcBorders>
          </w:tcPr>
          <w:p w14:paraId="43C0BE23"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544B151D" w14:textId="77777777" w:rsidR="003E74DA" w:rsidRPr="007A475A" w:rsidRDefault="003E74DA" w:rsidP="00CC0F19">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5F75CF8D" w14:textId="77777777" w:rsidR="00BC15A3" w:rsidRDefault="003E74DA" w:rsidP="00BC15A3">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45A84224" w14:textId="77777777" w:rsidR="00231C3C" w:rsidRDefault="003E74DA" w:rsidP="00231C3C">
            <w:pPr>
              <w:pStyle w:val="NoSpacing"/>
              <w:numPr>
                <w:ilvl w:val="0"/>
                <w:numId w:val="16"/>
              </w:numPr>
              <w:rPr>
                <w:rFonts w:ascii="Segoe UI" w:hAnsi="Segoe UI" w:cs="Segoe UI"/>
                <w:sz w:val="20"/>
                <w:szCs w:val="20"/>
              </w:rPr>
            </w:pPr>
            <w:r w:rsidRPr="00BC15A3">
              <w:rPr>
                <w:rFonts w:ascii="Segoe UI" w:hAnsi="Segoe UI" w:cs="Segoe UI"/>
                <w:sz w:val="20"/>
                <w:szCs w:val="20"/>
              </w:rPr>
              <w:t>Benefits must be reasonable in relation to</w:t>
            </w:r>
            <w:r w:rsidRPr="00BC15A3">
              <w:rPr>
                <w:rFonts w:ascii="Segoe UI" w:hAnsi="Segoe UI" w:cs="Segoe UI"/>
                <w:spacing w:val="-1"/>
                <w:sz w:val="20"/>
                <w:szCs w:val="20"/>
              </w:rPr>
              <w:t xml:space="preserve"> </w:t>
            </w:r>
            <w:r w:rsidRPr="00BC15A3">
              <w:rPr>
                <w:rFonts w:ascii="Segoe UI" w:hAnsi="Segoe UI" w:cs="Segoe UI"/>
                <w:sz w:val="20"/>
                <w:szCs w:val="20"/>
              </w:rPr>
              <w:t>the amount charged for the contract.</w:t>
            </w:r>
          </w:p>
          <w:p w14:paraId="62FE4AD3" w14:textId="77777777" w:rsidR="00231C3C" w:rsidRPr="00231C3C" w:rsidRDefault="00231C3C" w:rsidP="00231C3C">
            <w:pPr>
              <w:pStyle w:val="NoSpacing"/>
              <w:numPr>
                <w:ilvl w:val="0"/>
                <w:numId w:val="16"/>
              </w:numPr>
              <w:rPr>
                <w:rFonts w:ascii="Segoe UI" w:hAnsi="Segoe UI" w:cs="Segoe UI"/>
                <w:sz w:val="20"/>
                <w:szCs w:val="20"/>
              </w:rPr>
            </w:pPr>
            <w:r>
              <w:t xml:space="preserve">Violation of this chapter or failure to conform to minimum provisions or standards required by the commissioner by rule under chapter </w:t>
            </w:r>
            <w:r w:rsidRPr="00A42E42">
              <w:rPr>
                <w:rStyle w:val="Hyperlink"/>
              </w:rPr>
              <w:t>34.05</w:t>
            </w:r>
            <w:r>
              <w:t xml:space="preserve"> RCW; or</w:t>
            </w:r>
          </w:p>
          <w:p w14:paraId="50896222" w14:textId="77777777" w:rsidR="003E74DA" w:rsidRPr="00B135B0" w:rsidRDefault="00231C3C" w:rsidP="00B135B0">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r w:rsidR="00B135B0">
              <w:t xml:space="preserve">. </w:t>
            </w:r>
          </w:p>
          <w:p w14:paraId="41869841" w14:textId="77777777" w:rsidR="00B135B0" w:rsidRPr="00B135B0" w:rsidRDefault="00191905" w:rsidP="00B135B0">
            <w:pPr>
              <w:pStyle w:val="NoSpacing"/>
              <w:numPr>
                <w:ilvl w:val="0"/>
                <w:numId w:val="16"/>
              </w:numPr>
              <w:rPr>
                <w:rFonts w:ascii="Segoe UI" w:hAnsi="Segoe UI" w:cs="Segoe UI"/>
                <w:sz w:val="20"/>
                <w:szCs w:val="20"/>
              </w:rPr>
            </w:pPr>
            <w:r>
              <w:t>T</w:t>
            </w:r>
            <w:r w:rsidR="00B135B0">
              <w:t xml:space="preserve">he commissioner may disapprove any agreement if the benefits provided therein are unreasonable in relation to the amount charged for the agreement. </w:t>
            </w:r>
            <w:r w:rsidR="00B135B0">
              <w:lastRenderedPageBreak/>
              <w:t xml:space="preserve">Rates, or any modification of rates effective on or after July 1, 2008, for individual health benefit plans may not be used until sixty days after they are filed with the commissioner. If the commissioner does not disapprove a rate filing within sixty days after the health maintenance organization has filed the documents required in RCW </w:t>
            </w:r>
            <w:r w:rsidR="00B135B0" w:rsidRPr="00A42E42">
              <w:rPr>
                <w:rStyle w:val="Hyperlink"/>
              </w:rPr>
              <w:t>48.46.062</w:t>
            </w:r>
            <w:r w:rsidR="00B135B0">
              <w:t>(2) and any rules adopted pursuant thereto, the filing shall be deemed approved.</w:t>
            </w:r>
          </w:p>
        </w:tc>
        <w:tc>
          <w:tcPr>
            <w:tcW w:w="1351" w:type="dxa"/>
            <w:tcBorders>
              <w:top w:val="single" w:sz="4" w:space="0" w:color="auto"/>
              <w:bottom w:val="single" w:sz="4" w:space="0" w:color="auto"/>
            </w:tcBorders>
          </w:tcPr>
          <w:p w14:paraId="638BD0A6" w14:textId="77777777" w:rsidR="003E74DA" w:rsidRPr="009E6764" w:rsidRDefault="003E74DA" w:rsidP="0000024B">
            <w:pPr>
              <w:rPr>
                <w:rFonts w:ascii="Arial" w:hAnsi="Arial" w:cs="Arial"/>
                <w:sz w:val="18"/>
                <w:szCs w:val="18"/>
              </w:rPr>
            </w:pPr>
          </w:p>
        </w:tc>
      </w:tr>
      <w:tr w:rsidR="003E74DA" w14:paraId="5F4847EC" w14:textId="77777777" w:rsidTr="00A455F9">
        <w:trPr>
          <w:trHeight w:val="193"/>
          <w:jc w:val="center"/>
        </w:trPr>
        <w:tc>
          <w:tcPr>
            <w:tcW w:w="1435" w:type="dxa"/>
            <w:vMerge/>
          </w:tcPr>
          <w:p w14:paraId="26B5B134" w14:textId="77777777" w:rsidR="003E74DA" w:rsidRPr="00F94C68" w:rsidRDefault="003E74DA" w:rsidP="00C91953">
            <w:pPr>
              <w:spacing w:line="360" w:lineRule="auto"/>
              <w:ind w:right="-20"/>
              <w:rPr>
                <w:rFonts w:ascii="Arial" w:eastAsia="Arial" w:hAnsi="Arial" w:cs="Arial"/>
                <w:b/>
                <w:sz w:val="18"/>
                <w:szCs w:val="18"/>
              </w:rPr>
            </w:pPr>
          </w:p>
        </w:tc>
        <w:tc>
          <w:tcPr>
            <w:tcW w:w="1440" w:type="dxa"/>
            <w:vMerge/>
          </w:tcPr>
          <w:p w14:paraId="235BEC1D"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187DCE4F"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D6061E6"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Pr="00BB195E">
              <w:rPr>
                <w:rFonts w:ascii="Segoe UI" w:eastAsia="Arial" w:hAnsi="Segoe UI" w:cs="Segoe UI"/>
                <w:spacing w:val="1"/>
                <w:sz w:val="20"/>
                <w:szCs w:val="20"/>
              </w:rPr>
              <w:t>02</w:t>
            </w:r>
            <w:r w:rsidR="005D46BA">
              <w:rPr>
                <w:rFonts w:ascii="Segoe UI" w:eastAsia="Arial" w:hAnsi="Segoe UI" w:cs="Segoe UI"/>
                <w:sz w:val="20"/>
                <w:szCs w:val="20"/>
              </w:rPr>
              <w:t>0</w:t>
            </w:r>
            <w:r w:rsidR="00D8273D" w:rsidRPr="00BB195E">
              <w:rPr>
                <w:rFonts w:ascii="Segoe UI" w:eastAsia="Arial" w:hAnsi="Segoe UI" w:cs="Segoe UI"/>
                <w:sz w:val="20"/>
                <w:szCs w:val="20"/>
              </w:rPr>
              <w:t>;</w:t>
            </w:r>
          </w:p>
          <w:p w14:paraId="65988D0B"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137" w:type="dxa"/>
            <w:tcBorders>
              <w:top w:val="single" w:sz="4" w:space="0" w:color="auto"/>
            </w:tcBorders>
          </w:tcPr>
          <w:p w14:paraId="2867CCB1" w14:textId="77777777" w:rsidR="003E74DA" w:rsidRPr="007A475A" w:rsidRDefault="003E74DA" w:rsidP="005D46BA">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5D46BA">
              <w:rPr>
                <w:rFonts w:ascii="Segoe UI" w:hAnsi="Segoe UI" w:cs="Segoe UI"/>
                <w:sz w:val="20"/>
                <w:szCs w:val="20"/>
              </w:rPr>
              <w:t>6</w:t>
            </w:r>
            <w:r w:rsidRPr="007A475A">
              <w:rPr>
                <w:rFonts w:ascii="Segoe UI" w:hAnsi="Segoe UI" w:cs="Segoe UI"/>
                <w:sz w:val="20"/>
                <w:szCs w:val="20"/>
              </w:rPr>
              <w:t>.</w:t>
            </w:r>
            <w:r w:rsidR="005D46BA">
              <w:rPr>
                <w:rFonts w:ascii="Segoe UI" w:hAnsi="Segoe UI" w:cs="Segoe UI"/>
                <w:sz w:val="20"/>
                <w:szCs w:val="20"/>
              </w:rPr>
              <w:t>020</w:t>
            </w:r>
            <w:r w:rsidRPr="007A475A">
              <w:rPr>
                <w:rFonts w:ascii="Segoe UI" w:hAnsi="Segoe UI" w:cs="Segoe UI"/>
                <w:sz w:val="20"/>
                <w:szCs w:val="20"/>
              </w:rPr>
              <w:t>.</w:t>
            </w:r>
          </w:p>
        </w:tc>
        <w:tc>
          <w:tcPr>
            <w:tcW w:w="1351" w:type="dxa"/>
            <w:tcBorders>
              <w:top w:val="single" w:sz="4" w:space="0" w:color="auto"/>
            </w:tcBorders>
          </w:tcPr>
          <w:p w14:paraId="31247925" w14:textId="77777777" w:rsidR="003E74DA" w:rsidRPr="009E6764" w:rsidRDefault="003E74DA" w:rsidP="0000024B">
            <w:pPr>
              <w:rPr>
                <w:rFonts w:ascii="Arial" w:hAnsi="Arial" w:cs="Arial"/>
                <w:sz w:val="18"/>
                <w:szCs w:val="18"/>
              </w:rPr>
            </w:pPr>
          </w:p>
        </w:tc>
      </w:tr>
      <w:tr w:rsidR="003E74DA" w14:paraId="54BB4F27" w14:textId="77777777" w:rsidTr="00A455F9">
        <w:trPr>
          <w:trHeight w:val="193"/>
          <w:jc w:val="center"/>
        </w:trPr>
        <w:tc>
          <w:tcPr>
            <w:tcW w:w="1435" w:type="dxa"/>
            <w:vMerge/>
          </w:tcPr>
          <w:p w14:paraId="72FC0D83" w14:textId="77777777" w:rsidR="003E74DA" w:rsidRDefault="003E74DA" w:rsidP="00C91953">
            <w:pPr>
              <w:spacing w:line="360" w:lineRule="auto"/>
            </w:pPr>
          </w:p>
        </w:tc>
        <w:tc>
          <w:tcPr>
            <w:tcW w:w="1440" w:type="dxa"/>
            <w:tcBorders>
              <w:bottom w:val="nil"/>
            </w:tcBorders>
          </w:tcPr>
          <w:p w14:paraId="4A9F4031"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Exclus</w:t>
            </w:r>
            <w:r w:rsidRPr="007A475A">
              <w:rPr>
                <w:rFonts w:ascii="Segoe UI" w:hAnsi="Segoe UI" w:cs="Segoe UI"/>
                <w:spacing w:val="1"/>
                <w:sz w:val="20"/>
                <w:szCs w:val="20"/>
              </w:rPr>
              <w:t>i</w:t>
            </w:r>
            <w:r w:rsidRPr="007A475A">
              <w:rPr>
                <w:rFonts w:ascii="Segoe UI" w:hAnsi="Segoe UI" w:cs="Segoe UI"/>
                <w:sz w:val="20"/>
                <w:szCs w:val="20"/>
              </w:rPr>
              <w:t>ons, reduct</w:t>
            </w:r>
            <w:r w:rsidRPr="007A475A">
              <w:rPr>
                <w:rFonts w:ascii="Segoe UI" w:hAnsi="Segoe UI" w:cs="Segoe UI"/>
                <w:spacing w:val="1"/>
                <w:sz w:val="20"/>
                <w:szCs w:val="20"/>
              </w:rPr>
              <w:t>i</w:t>
            </w:r>
            <w:r w:rsidRPr="007A475A">
              <w:rPr>
                <w:rFonts w:ascii="Segoe UI" w:hAnsi="Segoe UI" w:cs="Segoe UI"/>
                <w:sz w:val="20"/>
                <w:szCs w:val="20"/>
              </w:rPr>
              <w:t xml:space="preserve">ons </w:t>
            </w:r>
            <w:r w:rsidRPr="007A475A">
              <w:rPr>
                <w:rFonts w:ascii="Segoe UI" w:hAnsi="Segoe UI" w:cs="Segoe UI"/>
                <w:spacing w:val="1"/>
                <w:sz w:val="20"/>
                <w:szCs w:val="20"/>
              </w:rPr>
              <w:t>a</w:t>
            </w:r>
            <w:r w:rsidRPr="007A475A">
              <w:rPr>
                <w:rFonts w:ascii="Segoe UI" w:hAnsi="Segoe UI" w:cs="Segoe UI"/>
                <w:sz w:val="20"/>
                <w:szCs w:val="20"/>
              </w:rPr>
              <w:t>nd li</w:t>
            </w:r>
            <w:r w:rsidRPr="007A475A">
              <w:rPr>
                <w:rFonts w:ascii="Segoe UI" w:hAnsi="Segoe UI" w:cs="Segoe UI"/>
                <w:spacing w:val="-1"/>
                <w:sz w:val="20"/>
                <w:szCs w:val="20"/>
              </w:rPr>
              <w:t>m</w:t>
            </w:r>
            <w:r w:rsidRPr="007A475A">
              <w:rPr>
                <w:rFonts w:ascii="Segoe UI" w:hAnsi="Segoe UI" w:cs="Segoe UI"/>
                <w:sz w:val="20"/>
                <w:szCs w:val="20"/>
              </w:rPr>
              <w:t>itations</w:t>
            </w:r>
          </w:p>
        </w:tc>
        <w:tc>
          <w:tcPr>
            <w:tcW w:w="1800" w:type="dxa"/>
            <w:tcBorders>
              <w:bottom w:val="single" w:sz="4" w:space="0" w:color="auto"/>
            </w:tcBorders>
          </w:tcPr>
          <w:p w14:paraId="5A6E7D54"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5BCADE13" w14:textId="77777777" w:rsidR="003E74DA" w:rsidRPr="00BB195E"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060(2)</w:t>
            </w:r>
          </w:p>
        </w:tc>
        <w:tc>
          <w:tcPr>
            <w:tcW w:w="8137" w:type="dxa"/>
            <w:tcBorders>
              <w:bottom w:val="single" w:sz="4" w:space="0" w:color="auto"/>
            </w:tcBorders>
          </w:tcPr>
          <w:p w14:paraId="10B66196" w14:textId="77777777" w:rsidR="003E74DA" w:rsidRPr="007A475A" w:rsidRDefault="00427892" w:rsidP="00427892">
            <w:pPr>
              <w:pStyle w:val="NoSpacing"/>
              <w:rPr>
                <w:rFonts w:ascii="Segoe UI" w:hAnsi="Segoe UI" w:cs="Segoe UI"/>
                <w:sz w:val="20"/>
                <w:szCs w:val="20"/>
              </w:rPr>
            </w:pPr>
            <w:r>
              <w:t>All forms of health maintenance agreements issued by the organization to enrolled participants or other marketing documents purporting to describe the organization's comprehensive health care services shall comply with such minimum standards as the commissioner deems reasonable and necessary in order to carry out the purposes and provisions of this chapter, and which fully inform enrolled participants of the health care services to which they are entitled, including any limitations or exclusions thereof, and such other rights, responsibilities and duties required of the contracting health maintenance organization.</w:t>
            </w:r>
          </w:p>
        </w:tc>
        <w:tc>
          <w:tcPr>
            <w:tcW w:w="1351" w:type="dxa"/>
            <w:tcBorders>
              <w:bottom w:val="single" w:sz="4" w:space="0" w:color="auto"/>
            </w:tcBorders>
          </w:tcPr>
          <w:p w14:paraId="3FCA736F" w14:textId="77777777" w:rsidR="003E74DA" w:rsidRPr="009E6764" w:rsidRDefault="003E74DA" w:rsidP="0000024B">
            <w:pPr>
              <w:rPr>
                <w:rFonts w:ascii="Arial" w:hAnsi="Arial" w:cs="Arial"/>
                <w:sz w:val="18"/>
                <w:szCs w:val="18"/>
              </w:rPr>
            </w:pPr>
          </w:p>
        </w:tc>
      </w:tr>
      <w:tr w:rsidR="00B107C4" w14:paraId="6278D00F" w14:textId="77777777" w:rsidTr="00A455F9">
        <w:trPr>
          <w:trHeight w:val="193"/>
          <w:jc w:val="center"/>
        </w:trPr>
        <w:tc>
          <w:tcPr>
            <w:tcW w:w="1435" w:type="dxa"/>
            <w:vMerge/>
          </w:tcPr>
          <w:p w14:paraId="30D85F3D" w14:textId="77777777" w:rsidR="00B107C4" w:rsidRDefault="00B107C4" w:rsidP="00C91953">
            <w:pPr>
              <w:spacing w:line="360" w:lineRule="auto"/>
            </w:pPr>
          </w:p>
        </w:tc>
        <w:tc>
          <w:tcPr>
            <w:tcW w:w="1440" w:type="dxa"/>
            <w:tcBorders>
              <w:top w:val="nil"/>
            </w:tcBorders>
          </w:tcPr>
          <w:p w14:paraId="77CA795A" w14:textId="77777777" w:rsidR="00B107C4" w:rsidRPr="007A475A" w:rsidRDefault="00B107C4" w:rsidP="007A475A">
            <w:pPr>
              <w:pStyle w:val="NoSpacing"/>
              <w:rPr>
                <w:rFonts w:ascii="Segoe UI" w:hAnsi="Segoe UI" w:cs="Segoe UI"/>
                <w:sz w:val="20"/>
                <w:szCs w:val="20"/>
              </w:rPr>
            </w:pPr>
          </w:p>
        </w:tc>
        <w:tc>
          <w:tcPr>
            <w:tcW w:w="1800" w:type="dxa"/>
            <w:tcBorders>
              <w:top w:val="single" w:sz="4" w:space="0" w:color="auto"/>
              <w:bottom w:val="single" w:sz="4" w:space="0" w:color="auto"/>
            </w:tcBorders>
          </w:tcPr>
          <w:p w14:paraId="2D9E7BDD" w14:textId="77777777" w:rsidR="00B107C4" w:rsidRPr="00BB195E" w:rsidRDefault="00B107C4" w:rsidP="005D46BA">
            <w:pPr>
              <w:pStyle w:val="NoSpacing"/>
              <w:jc w:val="center"/>
              <w:rPr>
                <w:rFonts w:ascii="Segoe UI" w:eastAsia="Arial" w:hAnsi="Segoe UI" w:cs="Segoe UI"/>
                <w:sz w:val="20"/>
                <w:szCs w:val="20"/>
              </w:rPr>
            </w:pPr>
            <w:r w:rsidRPr="00BB195E">
              <w:rPr>
                <w:rFonts w:ascii="Segoe UI" w:hAnsi="Segoe UI" w:cs="Segoe UI"/>
                <w:sz w:val="20"/>
                <w:szCs w:val="20"/>
              </w:rPr>
              <w:t>RCW 48.4</w:t>
            </w:r>
            <w:r w:rsidR="005D46BA">
              <w:rPr>
                <w:rFonts w:ascii="Segoe UI" w:hAnsi="Segoe UI" w:cs="Segoe UI"/>
                <w:sz w:val="20"/>
                <w:szCs w:val="20"/>
              </w:rPr>
              <w:t>6</w:t>
            </w:r>
            <w:r w:rsidRPr="00BB195E">
              <w:rPr>
                <w:rFonts w:ascii="Segoe UI" w:hAnsi="Segoe UI" w:cs="Segoe UI"/>
                <w:sz w:val="20"/>
                <w:szCs w:val="20"/>
              </w:rPr>
              <w:t>.</w:t>
            </w:r>
            <w:r w:rsidR="005D46BA">
              <w:rPr>
                <w:rFonts w:ascii="Segoe UI" w:hAnsi="Segoe UI" w:cs="Segoe UI"/>
                <w:sz w:val="20"/>
                <w:szCs w:val="20"/>
              </w:rPr>
              <w:t>580</w:t>
            </w:r>
          </w:p>
        </w:tc>
        <w:tc>
          <w:tcPr>
            <w:tcW w:w="8137" w:type="dxa"/>
            <w:tcBorders>
              <w:top w:val="single" w:sz="4" w:space="0" w:color="auto"/>
              <w:bottom w:val="single" w:sz="4" w:space="0" w:color="auto"/>
            </w:tcBorders>
          </w:tcPr>
          <w:p w14:paraId="3402A507"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as a consequence of the enrolled participant’s being intoxicated or under the influence of a narcotic. </w:t>
            </w:r>
          </w:p>
        </w:tc>
        <w:tc>
          <w:tcPr>
            <w:tcW w:w="1351" w:type="dxa"/>
            <w:tcBorders>
              <w:top w:val="single" w:sz="4" w:space="0" w:color="auto"/>
              <w:bottom w:val="single" w:sz="4" w:space="0" w:color="auto"/>
            </w:tcBorders>
          </w:tcPr>
          <w:p w14:paraId="6481CBEB" w14:textId="77777777" w:rsidR="00B107C4" w:rsidRPr="009E6764" w:rsidRDefault="00B107C4" w:rsidP="0000024B">
            <w:pPr>
              <w:rPr>
                <w:rFonts w:ascii="Arial" w:hAnsi="Arial" w:cs="Arial"/>
                <w:sz w:val="18"/>
                <w:szCs w:val="18"/>
              </w:rPr>
            </w:pPr>
          </w:p>
        </w:tc>
      </w:tr>
      <w:tr w:rsidR="003E74DA" w14:paraId="60FA91FD" w14:textId="77777777" w:rsidTr="00A455F9">
        <w:trPr>
          <w:trHeight w:val="193"/>
          <w:jc w:val="center"/>
        </w:trPr>
        <w:tc>
          <w:tcPr>
            <w:tcW w:w="1435" w:type="dxa"/>
            <w:vMerge/>
          </w:tcPr>
          <w:p w14:paraId="4FD2B98C" w14:textId="77777777" w:rsidR="003E74DA" w:rsidRDefault="003E74DA" w:rsidP="00C91953">
            <w:pPr>
              <w:spacing w:line="360" w:lineRule="auto"/>
            </w:pPr>
          </w:p>
        </w:tc>
        <w:tc>
          <w:tcPr>
            <w:tcW w:w="1440" w:type="dxa"/>
          </w:tcPr>
          <w:p w14:paraId="6225117D" w14:textId="77777777" w:rsidR="003E74DA" w:rsidRPr="00C010AD" w:rsidRDefault="00C010AD" w:rsidP="00C010AD">
            <w:pPr>
              <w:pStyle w:val="NoSpacing"/>
              <w:jc w:val="center"/>
              <w:rPr>
                <w:rFonts w:ascii="Segoe UI" w:hAnsi="Segoe UI" w:cs="Segoe UI"/>
                <w:sz w:val="20"/>
                <w:szCs w:val="20"/>
              </w:rPr>
            </w:pPr>
            <w:r w:rsidRPr="00C010AD">
              <w:rPr>
                <w:rFonts w:ascii="Segoe UI" w:hAnsi="Segoe UI" w:cs="Segoe UI"/>
                <w:sz w:val="20"/>
                <w:szCs w:val="20"/>
              </w:rPr>
              <w:t>Required Format</w:t>
            </w:r>
          </w:p>
        </w:tc>
        <w:tc>
          <w:tcPr>
            <w:tcW w:w="1800" w:type="dxa"/>
            <w:tcBorders>
              <w:top w:val="single" w:sz="4" w:space="0" w:color="auto"/>
              <w:bottom w:val="single" w:sz="4" w:space="0" w:color="auto"/>
            </w:tcBorders>
          </w:tcPr>
          <w:p w14:paraId="431CDC40" w14:textId="77777777" w:rsidR="003E74DA" w:rsidRPr="00BB195E" w:rsidRDefault="003E74DA" w:rsidP="00BF6BB5">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53A560C" w14:textId="77777777" w:rsidR="003E74DA" w:rsidRPr="00BB195E" w:rsidRDefault="003E74DA" w:rsidP="00BF6BB5">
            <w:pPr>
              <w:autoSpaceDE w:val="0"/>
              <w:autoSpaceDN w:val="0"/>
              <w:adjustRightInd w:val="0"/>
              <w:jc w:val="center"/>
              <w:rPr>
                <w:rFonts w:ascii="Segoe UI" w:eastAsia="Arial" w:hAnsi="Segoe UI" w:cs="Segoe UI"/>
                <w:sz w:val="20"/>
                <w:szCs w:val="20"/>
              </w:rPr>
            </w:pPr>
            <w:r w:rsidRPr="00BB195E">
              <w:rPr>
                <w:rFonts w:ascii="Segoe UI" w:eastAsia="Arial" w:hAnsi="Segoe UI" w:cs="Segoe UI"/>
                <w:sz w:val="20"/>
                <w:szCs w:val="20"/>
              </w:rPr>
              <w:t>284-4</w:t>
            </w:r>
            <w:r w:rsidR="005D46BA">
              <w:rPr>
                <w:rFonts w:ascii="Segoe UI" w:eastAsia="Arial" w:hAnsi="Segoe UI" w:cs="Segoe UI"/>
                <w:sz w:val="20"/>
                <w:szCs w:val="20"/>
              </w:rPr>
              <w:t>6A</w:t>
            </w:r>
            <w:r w:rsidRPr="00BB195E">
              <w:rPr>
                <w:rFonts w:ascii="Segoe UI" w:eastAsia="Arial" w:hAnsi="Segoe UI" w:cs="Segoe UI"/>
                <w:sz w:val="20"/>
                <w:szCs w:val="20"/>
              </w:rPr>
              <w:t>-</w:t>
            </w:r>
            <w:r w:rsidR="005D46BA">
              <w:rPr>
                <w:rFonts w:ascii="Segoe UI" w:eastAsia="Arial" w:hAnsi="Segoe UI" w:cs="Segoe UI"/>
                <w:sz w:val="20"/>
                <w:szCs w:val="20"/>
              </w:rPr>
              <w:t>050</w:t>
            </w:r>
            <w:r w:rsidR="00BF6BB5">
              <w:rPr>
                <w:rFonts w:ascii="Segoe UI" w:hAnsi="Segoe UI" w:cs="Segoe UI"/>
                <w:color w:val="000000"/>
                <w:sz w:val="21"/>
                <w:szCs w:val="21"/>
              </w:rPr>
              <w:t xml:space="preserve"> (1)(a)(ii)</w:t>
            </w:r>
          </w:p>
        </w:tc>
        <w:tc>
          <w:tcPr>
            <w:tcW w:w="8137" w:type="dxa"/>
            <w:tcBorders>
              <w:top w:val="single" w:sz="4" w:space="0" w:color="auto"/>
              <w:bottom w:val="single" w:sz="4" w:space="0" w:color="auto"/>
            </w:tcBorders>
          </w:tcPr>
          <w:p w14:paraId="6A03D92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Is there a</w:t>
            </w:r>
            <w:r w:rsidRPr="007A475A">
              <w:rPr>
                <w:rFonts w:ascii="Segoe UI" w:hAnsi="Segoe UI" w:cs="Segoe UI"/>
                <w:spacing w:val="-1"/>
                <w:sz w:val="20"/>
                <w:szCs w:val="20"/>
              </w:rPr>
              <w:t xml:space="preserve"> </w:t>
            </w:r>
            <w:r w:rsidRPr="007A475A">
              <w:rPr>
                <w:rFonts w:ascii="Segoe UI" w:hAnsi="Segoe UI" w:cs="Segoe UI"/>
                <w:sz w:val="20"/>
                <w:szCs w:val="20"/>
              </w:rPr>
              <w:t>form number</w:t>
            </w:r>
            <w:r w:rsidRPr="007A475A">
              <w:rPr>
                <w:rFonts w:ascii="Segoe UI" w:hAnsi="Segoe UI" w:cs="Segoe UI"/>
                <w:spacing w:val="2"/>
                <w:sz w:val="20"/>
                <w:szCs w:val="20"/>
              </w:rPr>
              <w:t xml:space="preserve"> </w:t>
            </w:r>
            <w:r w:rsidRPr="007A475A">
              <w:rPr>
                <w:rFonts w:ascii="Segoe UI" w:hAnsi="Segoe UI" w:cs="Segoe UI"/>
                <w:sz w:val="20"/>
                <w:szCs w:val="20"/>
              </w:rPr>
              <w:t>in the l</w:t>
            </w:r>
            <w:r w:rsidRPr="007A475A">
              <w:rPr>
                <w:rFonts w:ascii="Segoe UI" w:hAnsi="Segoe UI" w:cs="Segoe UI"/>
                <w:spacing w:val="2"/>
                <w:sz w:val="20"/>
                <w:szCs w:val="20"/>
              </w:rPr>
              <w:t>o</w:t>
            </w:r>
            <w:r w:rsidRPr="007A475A">
              <w:rPr>
                <w:rFonts w:ascii="Segoe UI" w:hAnsi="Segoe UI" w:cs="Segoe UI"/>
                <w:spacing w:val="-3"/>
                <w:sz w:val="20"/>
                <w:szCs w:val="20"/>
              </w:rPr>
              <w:t>w</w:t>
            </w:r>
            <w:r w:rsidRPr="007A475A">
              <w:rPr>
                <w:rFonts w:ascii="Segoe UI" w:hAnsi="Segoe UI" w:cs="Segoe UI"/>
                <w:spacing w:val="1"/>
                <w:sz w:val="20"/>
                <w:szCs w:val="20"/>
              </w:rPr>
              <w:t>e</w:t>
            </w:r>
            <w:r w:rsidRPr="007A475A">
              <w:rPr>
                <w:rFonts w:ascii="Segoe UI" w:hAnsi="Segoe UI" w:cs="Segoe UI"/>
                <w:sz w:val="20"/>
                <w:szCs w:val="20"/>
              </w:rPr>
              <w:t>r le</w:t>
            </w:r>
            <w:r w:rsidRPr="007A475A">
              <w:rPr>
                <w:rFonts w:ascii="Segoe UI" w:hAnsi="Segoe UI" w:cs="Segoe UI"/>
                <w:spacing w:val="2"/>
                <w:sz w:val="20"/>
                <w:szCs w:val="20"/>
              </w:rPr>
              <w:t>f</w:t>
            </w:r>
            <w:r w:rsidRPr="007A475A">
              <w:rPr>
                <w:rFonts w:ascii="Segoe UI" w:hAnsi="Segoe UI" w:cs="Segoe UI"/>
                <w:sz w:val="20"/>
                <w:szCs w:val="20"/>
              </w:rPr>
              <w:t>t</w:t>
            </w:r>
            <w:r w:rsidRPr="007A475A">
              <w:rPr>
                <w:rFonts w:ascii="Segoe UI" w:hAnsi="Segoe UI" w:cs="Segoe UI"/>
                <w:spacing w:val="-1"/>
                <w:sz w:val="20"/>
                <w:szCs w:val="20"/>
              </w:rPr>
              <w:t>-</w:t>
            </w:r>
            <w:r w:rsidRPr="007A475A">
              <w:rPr>
                <w:rFonts w:ascii="Segoe UI" w:hAnsi="Segoe UI" w:cs="Segoe UI"/>
                <w:sz w:val="20"/>
                <w:szCs w:val="20"/>
              </w:rPr>
              <w:t>hand co</w:t>
            </w:r>
            <w:r w:rsidRPr="007A475A">
              <w:rPr>
                <w:rFonts w:ascii="Segoe UI" w:hAnsi="Segoe UI" w:cs="Segoe UI"/>
                <w:spacing w:val="1"/>
                <w:sz w:val="20"/>
                <w:szCs w:val="20"/>
              </w:rPr>
              <w:t>r</w:t>
            </w:r>
            <w:r w:rsidRPr="007A475A">
              <w:rPr>
                <w:rFonts w:ascii="Segoe UI" w:hAnsi="Segoe UI" w:cs="Segoe UI"/>
                <w:sz w:val="20"/>
                <w:szCs w:val="20"/>
              </w:rPr>
              <w:t xml:space="preserve">ner </w:t>
            </w:r>
            <w:r w:rsidRPr="007A475A">
              <w:rPr>
                <w:rFonts w:ascii="Segoe UI" w:hAnsi="Segoe UI" w:cs="Segoe UI"/>
                <w:spacing w:val="1"/>
                <w:sz w:val="20"/>
                <w:szCs w:val="20"/>
              </w:rPr>
              <w:t>o</w:t>
            </w:r>
            <w:r w:rsidRPr="007A475A">
              <w:rPr>
                <w:rFonts w:ascii="Segoe UI" w:hAnsi="Segoe UI" w:cs="Segoe UI"/>
                <w:sz w:val="20"/>
                <w:szCs w:val="20"/>
              </w:rPr>
              <w:t>f the page of each form, in</w:t>
            </w:r>
            <w:r w:rsidRPr="007A475A">
              <w:rPr>
                <w:rFonts w:ascii="Segoe UI" w:hAnsi="Segoe UI" w:cs="Segoe UI"/>
                <w:spacing w:val="1"/>
                <w:sz w:val="20"/>
                <w:szCs w:val="20"/>
              </w:rPr>
              <w:t>c</w:t>
            </w:r>
            <w:r w:rsidRPr="007A475A">
              <w:rPr>
                <w:rFonts w:ascii="Segoe UI" w:hAnsi="Segoe UI" w:cs="Segoe UI"/>
                <w:sz w:val="20"/>
                <w:szCs w:val="20"/>
              </w:rPr>
              <w:t>l</w:t>
            </w:r>
            <w:r w:rsidRPr="007A475A">
              <w:rPr>
                <w:rFonts w:ascii="Segoe UI" w:hAnsi="Segoe UI" w:cs="Segoe UI"/>
                <w:spacing w:val="1"/>
                <w:sz w:val="20"/>
                <w:szCs w:val="20"/>
              </w:rPr>
              <w:t>u</w:t>
            </w:r>
            <w:r w:rsidRPr="007A475A">
              <w:rPr>
                <w:rFonts w:ascii="Segoe UI" w:hAnsi="Segoe UI" w:cs="Segoe UI"/>
                <w:spacing w:val="-1"/>
                <w:sz w:val="20"/>
                <w:szCs w:val="20"/>
              </w:rPr>
              <w:t>d</w:t>
            </w:r>
            <w:r w:rsidRPr="007A475A">
              <w:rPr>
                <w:rFonts w:ascii="Segoe UI" w:hAnsi="Segoe UI" w:cs="Segoe UI"/>
                <w:sz w:val="20"/>
                <w:szCs w:val="20"/>
              </w:rPr>
              <w:t>i</w:t>
            </w:r>
            <w:r w:rsidRPr="007A475A">
              <w:rPr>
                <w:rFonts w:ascii="Segoe UI" w:hAnsi="Segoe UI" w:cs="Segoe UI"/>
                <w:spacing w:val="1"/>
                <w:sz w:val="20"/>
                <w:szCs w:val="20"/>
              </w:rPr>
              <w:t>n</w:t>
            </w:r>
            <w:r w:rsidRPr="007A475A">
              <w:rPr>
                <w:rFonts w:ascii="Segoe UI" w:hAnsi="Segoe UI" w:cs="Segoe UI"/>
                <w:sz w:val="20"/>
                <w:szCs w:val="20"/>
              </w:rPr>
              <w:t>g riders and</w:t>
            </w:r>
            <w:r w:rsidRPr="007A475A">
              <w:rPr>
                <w:rFonts w:ascii="Segoe UI" w:hAnsi="Segoe UI" w:cs="Segoe UI"/>
                <w:spacing w:val="-1"/>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ndor</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ments?</w:t>
            </w:r>
          </w:p>
        </w:tc>
        <w:tc>
          <w:tcPr>
            <w:tcW w:w="1351" w:type="dxa"/>
            <w:tcBorders>
              <w:top w:val="single" w:sz="4" w:space="0" w:color="auto"/>
              <w:bottom w:val="single" w:sz="4" w:space="0" w:color="auto"/>
            </w:tcBorders>
          </w:tcPr>
          <w:p w14:paraId="30AFBD36" w14:textId="77777777" w:rsidR="003E74DA" w:rsidRPr="009E6764" w:rsidRDefault="003E74DA" w:rsidP="0000024B">
            <w:pPr>
              <w:rPr>
                <w:rFonts w:ascii="Arial" w:hAnsi="Arial" w:cs="Arial"/>
                <w:sz w:val="18"/>
                <w:szCs w:val="18"/>
              </w:rPr>
            </w:pPr>
          </w:p>
        </w:tc>
      </w:tr>
      <w:tr w:rsidR="003E74DA" w14:paraId="5C023EB7" w14:textId="77777777" w:rsidTr="00A455F9">
        <w:trPr>
          <w:trHeight w:val="193"/>
          <w:jc w:val="center"/>
        </w:trPr>
        <w:tc>
          <w:tcPr>
            <w:tcW w:w="1435" w:type="dxa"/>
            <w:vMerge/>
          </w:tcPr>
          <w:p w14:paraId="07BF7ACB" w14:textId="77777777" w:rsidR="003E74DA" w:rsidRDefault="003E74DA" w:rsidP="00C91953">
            <w:pPr>
              <w:spacing w:line="360" w:lineRule="auto"/>
            </w:pPr>
          </w:p>
        </w:tc>
        <w:tc>
          <w:tcPr>
            <w:tcW w:w="1440" w:type="dxa"/>
            <w:vMerge w:val="restart"/>
          </w:tcPr>
          <w:p w14:paraId="57D67617"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597D40F9"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35326A86" w14:textId="77777777" w:rsidR="003E74DA" w:rsidRPr="007A475A" w:rsidRDefault="003E74DA" w:rsidP="00C91953">
            <w:pPr>
              <w:spacing w:line="360" w:lineRule="auto"/>
              <w:rPr>
                <w:rFonts w:ascii="Segoe UI" w:eastAsia="Arial" w:hAnsi="Segoe UI" w:cs="Segoe UI"/>
                <w:sz w:val="20"/>
                <w:szCs w:val="20"/>
              </w:rPr>
            </w:pPr>
          </w:p>
          <w:p w14:paraId="6A2D56E4" w14:textId="77777777" w:rsidR="003E74DA" w:rsidRPr="007A475A" w:rsidRDefault="003E74DA" w:rsidP="00C91953">
            <w:pPr>
              <w:spacing w:line="360" w:lineRule="auto"/>
              <w:rPr>
                <w:rFonts w:ascii="Segoe UI" w:eastAsia="Arial" w:hAnsi="Segoe UI" w:cs="Segoe UI"/>
                <w:sz w:val="20"/>
                <w:szCs w:val="20"/>
              </w:rPr>
            </w:pPr>
          </w:p>
          <w:p w14:paraId="686B5C37" w14:textId="77777777" w:rsidR="003E74DA" w:rsidRPr="007A475A" w:rsidRDefault="003E74DA" w:rsidP="00C91953">
            <w:pPr>
              <w:spacing w:line="360" w:lineRule="auto"/>
              <w:rPr>
                <w:rFonts w:ascii="Segoe UI" w:eastAsia="Arial" w:hAnsi="Segoe UI" w:cs="Segoe UI"/>
                <w:sz w:val="20"/>
                <w:szCs w:val="20"/>
              </w:rPr>
            </w:pPr>
          </w:p>
          <w:p w14:paraId="79BD9FB1" w14:textId="77777777" w:rsidR="003E74DA" w:rsidRPr="007A475A" w:rsidRDefault="003E74DA" w:rsidP="00C91953">
            <w:pPr>
              <w:spacing w:line="360" w:lineRule="auto"/>
              <w:rPr>
                <w:rFonts w:ascii="Segoe UI" w:eastAsia="Arial" w:hAnsi="Segoe UI" w:cs="Segoe UI"/>
                <w:sz w:val="20"/>
                <w:szCs w:val="20"/>
              </w:rPr>
            </w:pPr>
          </w:p>
          <w:p w14:paraId="7AA430D9" w14:textId="77777777" w:rsidR="00BB7B84" w:rsidRDefault="00BB7B84" w:rsidP="00BB7B84">
            <w:pPr>
              <w:ind w:right="-20"/>
              <w:jc w:val="center"/>
              <w:rPr>
                <w:rFonts w:ascii="Segoe UI" w:eastAsia="Arial" w:hAnsi="Segoe UI" w:cs="Segoe UI"/>
                <w:sz w:val="20"/>
                <w:szCs w:val="20"/>
              </w:rPr>
            </w:pPr>
          </w:p>
          <w:p w14:paraId="07F2F63D" w14:textId="77777777" w:rsidR="00BB7B84" w:rsidRDefault="00BB7B84" w:rsidP="00BB7B84">
            <w:pPr>
              <w:ind w:right="-20"/>
              <w:jc w:val="center"/>
              <w:rPr>
                <w:rFonts w:ascii="Segoe UI" w:eastAsia="Arial" w:hAnsi="Segoe UI" w:cs="Segoe UI"/>
                <w:sz w:val="20"/>
                <w:szCs w:val="20"/>
              </w:rPr>
            </w:pPr>
          </w:p>
          <w:p w14:paraId="56A2D0E6" w14:textId="77777777" w:rsidR="004E4AAD" w:rsidRPr="007A475A" w:rsidRDefault="004E4AAD" w:rsidP="004E4AAD">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3F34EAFC" w14:textId="77777777" w:rsidR="004E4AAD" w:rsidRPr="007A475A" w:rsidRDefault="004E4AAD" w:rsidP="004E4AAD">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0EDD29F3" w14:textId="035AC86C" w:rsidR="00BB7B84" w:rsidRDefault="004E4AAD" w:rsidP="00BB7B84">
            <w:pPr>
              <w:ind w:right="-20"/>
              <w:jc w:val="center"/>
              <w:rPr>
                <w:rFonts w:ascii="Segoe UI" w:eastAsia="Arial" w:hAnsi="Segoe UI" w:cs="Segoe UI"/>
                <w:sz w:val="20"/>
                <w:szCs w:val="20"/>
              </w:rPr>
            </w:pPr>
            <w:r>
              <w:rPr>
                <w:rFonts w:ascii="Segoe UI" w:eastAsia="Arial" w:hAnsi="Segoe UI" w:cs="Segoe UI"/>
                <w:sz w:val="20"/>
                <w:szCs w:val="20"/>
              </w:rPr>
              <w:t>(Cont’d)</w:t>
            </w:r>
          </w:p>
          <w:p w14:paraId="559F140F" w14:textId="77777777" w:rsidR="00BB7B84" w:rsidRDefault="00BB7B84" w:rsidP="00BB7B84">
            <w:pPr>
              <w:ind w:right="-20"/>
              <w:jc w:val="center"/>
              <w:rPr>
                <w:rFonts w:ascii="Segoe UI" w:eastAsia="Arial" w:hAnsi="Segoe UI" w:cs="Segoe UI"/>
                <w:sz w:val="20"/>
                <w:szCs w:val="20"/>
              </w:rPr>
            </w:pPr>
          </w:p>
          <w:p w14:paraId="52D179E9" w14:textId="77777777" w:rsidR="00BB7B84" w:rsidRDefault="00BB7B84" w:rsidP="00BB7B84">
            <w:pPr>
              <w:ind w:right="-20"/>
              <w:jc w:val="center"/>
              <w:rPr>
                <w:rFonts w:ascii="Segoe UI" w:eastAsia="Arial" w:hAnsi="Segoe UI" w:cs="Segoe UI"/>
                <w:sz w:val="20"/>
                <w:szCs w:val="20"/>
              </w:rPr>
            </w:pPr>
          </w:p>
          <w:p w14:paraId="493EC027" w14:textId="77777777" w:rsidR="00BB7B84" w:rsidRDefault="00BB7B84" w:rsidP="00BB7B84">
            <w:pPr>
              <w:ind w:right="-20"/>
              <w:jc w:val="center"/>
              <w:rPr>
                <w:rFonts w:ascii="Segoe UI" w:eastAsia="Arial" w:hAnsi="Segoe UI" w:cs="Segoe UI"/>
                <w:sz w:val="20"/>
                <w:szCs w:val="20"/>
              </w:rPr>
            </w:pPr>
          </w:p>
          <w:p w14:paraId="049580C7" w14:textId="77777777" w:rsidR="00BB7B84" w:rsidRDefault="00BB7B84" w:rsidP="00BB7B84">
            <w:pPr>
              <w:ind w:right="-20"/>
              <w:jc w:val="center"/>
              <w:rPr>
                <w:rFonts w:ascii="Segoe UI" w:eastAsia="Arial" w:hAnsi="Segoe UI" w:cs="Segoe UI"/>
                <w:sz w:val="20"/>
                <w:szCs w:val="20"/>
              </w:rPr>
            </w:pPr>
          </w:p>
          <w:p w14:paraId="7679FF79" w14:textId="77777777" w:rsidR="00BB7B84" w:rsidRDefault="00BB7B84" w:rsidP="00BB7B84">
            <w:pPr>
              <w:ind w:right="-20"/>
              <w:jc w:val="center"/>
              <w:rPr>
                <w:rFonts w:ascii="Segoe UI" w:eastAsia="Arial" w:hAnsi="Segoe UI" w:cs="Segoe UI"/>
                <w:sz w:val="20"/>
                <w:szCs w:val="20"/>
              </w:rPr>
            </w:pPr>
          </w:p>
          <w:p w14:paraId="414AB31A" w14:textId="77777777" w:rsidR="00BB7B84" w:rsidRDefault="00BB7B84" w:rsidP="00BB7B84">
            <w:pPr>
              <w:ind w:right="-20"/>
              <w:jc w:val="center"/>
              <w:rPr>
                <w:rFonts w:ascii="Segoe UI" w:eastAsia="Arial" w:hAnsi="Segoe UI" w:cs="Segoe UI"/>
                <w:sz w:val="20"/>
                <w:szCs w:val="20"/>
              </w:rPr>
            </w:pPr>
          </w:p>
          <w:p w14:paraId="69C5C6E2" w14:textId="77777777" w:rsidR="00DF7D79" w:rsidRDefault="00DF7D79" w:rsidP="00BB7B84">
            <w:pPr>
              <w:ind w:right="-20"/>
              <w:jc w:val="center"/>
              <w:rPr>
                <w:rFonts w:ascii="Segoe UI" w:eastAsia="Arial" w:hAnsi="Segoe UI" w:cs="Segoe UI"/>
                <w:sz w:val="20"/>
                <w:szCs w:val="20"/>
              </w:rPr>
            </w:pPr>
          </w:p>
          <w:p w14:paraId="636BAF28" w14:textId="77777777" w:rsidR="00DF7D79" w:rsidRDefault="00DF7D79" w:rsidP="00BB7B84">
            <w:pPr>
              <w:ind w:right="-20"/>
              <w:jc w:val="center"/>
              <w:rPr>
                <w:rFonts w:ascii="Segoe UI" w:eastAsia="Arial" w:hAnsi="Segoe UI" w:cs="Segoe UI"/>
                <w:sz w:val="20"/>
                <w:szCs w:val="20"/>
              </w:rPr>
            </w:pPr>
          </w:p>
          <w:p w14:paraId="352B7051" w14:textId="77777777" w:rsidR="003E74DA" w:rsidRPr="007A475A" w:rsidRDefault="003E74DA" w:rsidP="00BB7B84">
            <w:pPr>
              <w:spacing w:line="360" w:lineRule="auto"/>
              <w:jc w:val="center"/>
              <w:rPr>
                <w:rFonts w:ascii="Segoe UI" w:eastAsia="Arial" w:hAnsi="Segoe UI" w:cs="Segoe UI"/>
                <w:sz w:val="20"/>
                <w:szCs w:val="20"/>
              </w:rPr>
            </w:pPr>
          </w:p>
        </w:tc>
        <w:tc>
          <w:tcPr>
            <w:tcW w:w="1800" w:type="dxa"/>
            <w:tcBorders>
              <w:bottom w:val="single" w:sz="4" w:space="0" w:color="auto"/>
            </w:tcBorders>
          </w:tcPr>
          <w:p w14:paraId="5E80A4A6" w14:textId="77777777" w:rsidR="003E74DA" w:rsidRPr="00BB195E" w:rsidRDefault="003E74DA" w:rsidP="00970B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08394A40" w14:textId="77777777" w:rsidR="00970B62" w:rsidRDefault="003E74DA" w:rsidP="00970B62">
            <w:pPr>
              <w:autoSpaceDE w:val="0"/>
              <w:autoSpaceDN w:val="0"/>
              <w:adjustRightInd w:val="0"/>
              <w:jc w:val="center"/>
              <w:rPr>
                <w:rFonts w:ascii="Segoe UI" w:hAnsi="Segoe UI" w:cs="Segoe UI"/>
                <w:sz w:val="21"/>
                <w:szCs w:val="21"/>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98259A">
              <w:rPr>
                <w:rFonts w:ascii="Segoe UI" w:eastAsia="Arial" w:hAnsi="Segoe UI" w:cs="Segoe UI"/>
                <w:spacing w:val="1"/>
                <w:sz w:val="20"/>
                <w:szCs w:val="20"/>
              </w:rPr>
              <w:t>6</w:t>
            </w:r>
            <w:r w:rsidRPr="00BB195E">
              <w:rPr>
                <w:rFonts w:ascii="Segoe UI" w:eastAsia="Arial" w:hAnsi="Segoe UI" w:cs="Segoe UI"/>
                <w:sz w:val="20"/>
                <w:szCs w:val="20"/>
              </w:rPr>
              <w:t>-</w:t>
            </w:r>
            <w:r w:rsidR="0098259A">
              <w:rPr>
                <w:rFonts w:ascii="Segoe UI" w:eastAsia="Arial" w:hAnsi="Segoe UI" w:cs="Segoe UI"/>
                <w:sz w:val="20"/>
                <w:szCs w:val="20"/>
              </w:rPr>
              <w:t>015</w:t>
            </w:r>
            <w:r w:rsidRPr="00BB195E">
              <w:rPr>
                <w:rFonts w:ascii="Segoe UI" w:eastAsia="Arial" w:hAnsi="Segoe UI" w:cs="Segoe UI"/>
                <w:sz w:val="20"/>
                <w:szCs w:val="20"/>
              </w:rPr>
              <w:t>(1)</w:t>
            </w:r>
            <w:r w:rsidR="00970B62">
              <w:rPr>
                <w:rFonts w:ascii="Segoe UI" w:eastAsia="Arial" w:hAnsi="Segoe UI" w:cs="Segoe UI"/>
                <w:sz w:val="20"/>
                <w:szCs w:val="20"/>
              </w:rPr>
              <w:t xml:space="preserve">; </w:t>
            </w:r>
            <w:r w:rsidR="00970B62">
              <w:rPr>
                <w:rFonts w:ascii="Segoe UI" w:hAnsi="Segoe UI" w:cs="Segoe UI"/>
                <w:color w:val="000000"/>
                <w:sz w:val="21"/>
                <w:szCs w:val="21"/>
              </w:rPr>
              <w:t xml:space="preserve"> </w:t>
            </w:r>
            <w:r w:rsidR="00970B62" w:rsidRPr="00546EA8">
              <w:rPr>
                <w:rFonts w:ascii="Segoe UI" w:eastAsia="Arial" w:hAnsi="Segoe UI" w:cs="Segoe UI"/>
                <w:spacing w:val="1"/>
                <w:sz w:val="20"/>
                <w:szCs w:val="20"/>
                <w:u w:val="single"/>
              </w:rPr>
              <w:t>Firestone v. Bruch</w:t>
            </w:r>
            <w:r w:rsidR="00970B62">
              <w:rPr>
                <w:rFonts w:ascii="Segoe UI" w:hAnsi="Segoe UI" w:cs="Segoe UI"/>
                <w:color w:val="000000"/>
                <w:sz w:val="21"/>
                <w:szCs w:val="21"/>
              </w:rPr>
              <w:t xml:space="preserve"> 489 US 101 (1989)</w:t>
            </w:r>
          </w:p>
          <w:p w14:paraId="18E239D7" w14:textId="77777777" w:rsidR="003E74DA" w:rsidRPr="00BB195E" w:rsidRDefault="003E74DA" w:rsidP="0098259A">
            <w:pPr>
              <w:pStyle w:val="NoSpacing"/>
              <w:jc w:val="center"/>
              <w:rPr>
                <w:rFonts w:ascii="Segoe UI" w:eastAsia="Arial" w:hAnsi="Segoe UI" w:cs="Segoe UI"/>
                <w:sz w:val="20"/>
                <w:szCs w:val="20"/>
              </w:rPr>
            </w:pPr>
          </w:p>
        </w:tc>
        <w:tc>
          <w:tcPr>
            <w:tcW w:w="8137" w:type="dxa"/>
            <w:tcBorders>
              <w:bottom w:val="single" w:sz="4" w:space="0" w:color="auto"/>
            </w:tcBorders>
          </w:tcPr>
          <w:p w14:paraId="39D1B69C" w14:textId="77777777" w:rsidR="003E74DA" w:rsidRPr="00970B62" w:rsidRDefault="0098259A" w:rsidP="006A6D10">
            <w:pPr>
              <w:pStyle w:val="NoSpacing"/>
              <w:rPr>
                <w:rFonts w:ascii="Segoe UI" w:hAnsi="Segoe UI" w:cs="Segoe UI"/>
                <w:sz w:val="20"/>
                <w:szCs w:val="20"/>
              </w:rPr>
            </w:pPr>
            <w:r w:rsidRPr="00970B62">
              <w:rPr>
                <w:rFonts w:ascii="Segoe UI" w:hAnsi="Segoe UI" w:cs="Segoe UI"/>
                <w:sz w:val="20"/>
                <w:szCs w:val="20"/>
              </w:rPr>
              <w:t>A contract must not contain a discretionary clause.  “Discretionary clause” means a provision which that purports to reserve discretion to a health maintenance organization, its agents, officers, employees or its designees in  interpreting the terms of a contract or deciding eligibility for benefits, or requires deference to such interpretations or decisions, including a provision that provides for any of the following results:</w:t>
            </w:r>
          </w:p>
        </w:tc>
        <w:tc>
          <w:tcPr>
            <w:tcW w:w="1351" w:type="dxa"/>
            <w:tcBorders>
              <w:bottom w:val="single" w:sz="4" w:space="0" w:color="auto"/>
            </w:tcBorders>
          </w:tcPr>
          <w:p w14:paraId="3D575FC8" w14:textId="77777777" w:rsidR="003E74DA" w:rsidRPr="009E6764" w:rsidRDefault="003E74DA" w:rsidP="0000024B">
            <w:pPr>
              <w:rPr>
                <w:rFonts w:ascii="Arial" w:hAnsi="Arial" w:cs="Arial"/>
                <w:sz w:val="18"/>
                <w:szCs w:val="18"/>
              </w:rPr>
            </w:pPr>
          </w:p>
        </w:tc>
      </w:tr>
      <w:tr w:rsidR="00546EA8" w14:paraId="72C81EF5" w14:textId="77777777" w:rsidTr="00A455F9">
        <w:trPr>
          <w:trHeight w:val="193"/>
          <w:jc w:val="center"/>
        </w:trPr>
        <w:tc>
          <w:tcPr>
            <w:tcW w:w="1435" w:type="dxa"/>
            <w:vMerge/>
          </w:tcPr>
          <w:p w14:paraId="5D2CE21F" w14:textId="77777777" w:rsidR="00546EA8" w:rsidRDefault="00546EA8" w:rsidP="00C91953">
            <w:pPr>
              <w:spacing w:line="360" w:lineRule="auto"/>
            </w:pPr>
          </w:p>
        </w:tc>
        <w:tc>
          <w:tcPr>
            <w:tcW w:w="1440" w:type="dxa"/>
            <w:vMerge/>
          </w:tcPr>
          <w:p w14:paraId="1DEBB1D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7611E170" w14:textId="77777777" w:rsidR="00546EA8" w:rsidRPr="00546EA8" w:rsidRDefault="00546EA8" w:rsidP="00546EA8">
            <w:pPr>
              <w:ind w:left="-80"/>
              <w:jc w:val="center"/>
              <w:rPr>
                <w:rFonts w:ascii="Segoe UI" w:eastAsia="Arial" w:hAnsi="Segoe UI" w:cs="Segoe UI"/>
                <w:spacing w:val="-3"/>
                <w:sz w:val="20"/>
                <w:szCs w:val="20"/>
              </w:rPr>
            </w:pPr>
            <w:r w:rsidRPr="00546EA8">
              <w:rPr>
                <w:rFonts w:ascii="Segoe UI" w:eastAsia="Arial" w:hAnsi="Segoe UI" w:cs="Segoe UI"/>
                <w:spacing w:val="1"/>
                <w:sz w:val="20"/>
                <w:szCs w:val="20"/>
              </w:rPr>
              <w:t>W</w:t>
            </w:r>
            <w:r w:rsidRPr="00546EA8">
              <w:rPr>
                <w:rFonts w:ascii="Segoe UI" w:eastAsia="Arial" w:hAnsi="Segoe UI" w:cs="Segoe UI"/>
                <w:sz w:val="20"/>
                <w:szCs w:val="20"/>
              </w:rPr>
              <w:t>AC</w:t>
            </w:r>
          </w:p>
          <w:p w14:paraId="27027435" w14:textId="77777777" w:rsidR="00546EA8" w:rsidRPr="00546EA8" w:rsidRDefault="00546EA8" w:rsidP="00546EA8">
            <w:pPr>
              <w:ind w:left="-80"/>
              <w:jc w:val="center"/>
              <w:rPr>
                <w:rFonts w:ascii="Segoe UI" w:eastAsia="Arial" w:hAnsi="Segoe UI" w:cs="Segoe UI"/>
                <w:spacing w:val="1"/>
                <w:sz w:val="20"/>
                <w:szCs w:val="20"/>
              </w:rPr>
            </w:pPr>
            <w:r w:rsidRPr="00546EA8">
              <w:rPr>
                <w:rFonts w:ascii="Segoe UI" w:eastAsia="Arial" w:hAnsi="Segoe UI" w:cs="Segoe UI"/>
                <w:sz w:val="20"/>
                <w:szCs w:val="20"/>
              </w:rPr>
              <w:t>284-</w:t>
            </w:r>
            <w:r w:rsidRPr="00546EA8">
              <w:rPr>
                <w:rFonts w:ascii="Segoe UI" w:eastAsia="Arial" w:hAnsi="Segoe UI" w:cs="Segoe UI"/>
                <w:spacing w:val="1"/>
                <w:sz w:val="20"/>
                <w:szCs w:val="20"/>
              </w:rPr>
              <w:t>46</w:t>
            </w:r>
            <w:r w:rsidRPr="00546EA8">
              <w:rPr>
                <w:rFonts w:ascii="Segoe UI" w:eastAsia="Arial" w:hAnsi="Segoe UI" w:cs="Segoe UI"/>
                <w:sz w:val="20"/>
                <w:szCs w:val="20"/>
              </w:rPr>
              <w:t>-</w:t>
            </w:r>
            <w:r w:rsidRPr="00546EA8">
              <w:rPr>
                <w:rFonts w:ascii="Segoe UI" w:eastAsia="Arial" w:hAnsi="Segoe UI" w:cs="Segoe UI"/>
                <w:spacing w:val="1"/>
                <w:sz w:val="20"/>
                <w:szCs w:val="20"/>
              </w:rPr>
              <w:t>015(1)(a)</w:t>
            </w:r>
          </w:p>
          <w:p w14:paraId="2430EC19" w14:textId="77777777" w:rsidR="00546EA8" w:rsidRPr="00BB195E" w:rsidRDefault="00546EA8" w:rsidP="00546EA8">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03DE4291" w14:textId="77777777" w:rsidR="00546EA8" w:rsidRPr="00970B62" w:rsidRDefault="00546EA8" w:rsidP="00A455F9">
            <w:pPr>
              <w:pStyle w:val="NoSpacing"/>
              <w:numPr>
                <w:ilvl w:val="0"/>
                <w:numId w:val="63"/>
              </w:numPr>
              <w:rPr>
                <w:rFonts w:ascii="Segoe UI" w:hAnsi="Segoe UI" w:cs="Segoe UI"/>
                <w:spacing w:val="2"/>
                <w:sz w:val="20"/>
                <w:szCs w:val="20"/>
              </w:rPr>
            </w:pPr>
            <w:r w:rsidRPr="00970B62">
              <w:rPr>
                <w:rFonts w:ascii="Segoe UI" w:hAnsi="Segoe UI" w:cs="Segoe UI"/>
                <w:sz w:val="20"/>
                <w:szCs w:val="20"/>
              </w:rPr>
              <w:t>That the carrier’s interpretation of the terms of the contract are binding;</w:t>
            </w:r>
          </w:p>
        </w:tc>
        <w:tc>
          <w:tcPr>
            <w:tcW w:w="1351" w:type="dxa"/>
            <w:tcBorders>
              <w:bottom w:val="single" w:sz="4" w:space="0" w:color="auto"/>
            </w:tcBorders>
          </w:tcPr>
          <w:p w14:paraId="00AC7318" w14:textId="77777777" w:rsidR="00546EA8" w:rsidRPr="009E6764" w:rsidRDefault="00546EA8" w:rsidP="0000024B">
            <w:pPr>
              <w:rPr>
                <w:rFonts w:ascii="Arial" w:hAnsi="Arial" w:cs="Arial"/>
                <w:sz w:val="18"/>
                <w:szCs w:val="18"/>
              </w:rPr>
            </w:pPr>
          </w:p>
        </w:tc>
      </w:tr>
      <w:tr w:rsidR="00546EA8" w14:paraId="7F7CC301" w14:textId="77777777" w:rsidTr="00A455F9">
        <w:trPr>
          <w:trHeight w:val="193"/>
          <w:jc w:val="center"/>
        </w:trPr>
        <w:tc>
          <w:tcPr>
            <w:tcW w:w="1435" w:type="dxa"/>
            <w:vMerge/>
          </w:tcPr>
          <w:p w14:paraId="02588289" w14:textId="77777777" w:rsidR="00546EA8" w:rsidRDefault="00546EA8" w:rsidP="00C91953">
            <w:pPr>
              <w:spacing w:line="360" w:lineRule="auto"/>
            </w:pPr>
          </w:p>
        </w:tc>
        <w:tc>
          <w:tcPr>
            <w:tcW w:w="1440" w:type="dxa"/>
            <w:vMerge/>
          </w:tcPr>
          <w:p w14:paraId="18948595"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14D5675F" w14:textId="77777777" w:rsidR="00546EA8" w:rsidRPr="00546EA8" w:rsidRDefault="00546EA8" w:rsidP="00BB195E">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(b)</w:t>
            </w:r>
          </w:p>
        </w:tc>
        <w:tc>
          <w:tcPr>
            <w:tcW w:w="8137" w:type="dxa"/>
            <w:tcBorders>
              <w:bottom w:val="single" w:sz="4" w:space="0" w:color="auto"/>
            </w:tcBorders>
          </w:tcPr>
          <w:p w14:paraId="59EB6181" w14:textId="77777777" w:rsidR="00546EA8" w:rsidRPr="006A0BDF" w:rsidRDefault="00546EA8" w:rsidP="00A455F9">
            <w:pPr>
              <w:pStyle w:val="NoSpacing"/>
              <w:numPr>
                <w:ilvl w:val="0"/>
                <w:numId w:val="63"/>
              </w:numPr>
              <w:rPr>
                <w:rFonts w:ascii="Segoe UI" w:hAnsi="Segoe UI" w:cs="Segoe UI"/>
                <w:spacing w:val="2"/>
                <w:sz w:val="20"/>
                <w:szCs w:val="20"/>
              </w:rPr>
            </w:pPr>
            <w:r w:rsidRPr="006A0BDF">
              <w:rPr>
                <w:rFonts w:ascii="Segoe UI" w:hAnsi="Segoe UI" w:cs="Segoe UI"/>
                <w:sz w:val="20"/>
                <w:szCs w:val="20"/>
              </w:rPr>
              <w:t>That the carrier’s decision regarding eligibility or continued receipt of benefits is binding:</w:t>
            </w:r>
          </w:p>
        </w:tc>
        <w:tc>
          <w:tcPr>
            <w:tcW w:w="1351" w:type="dxa"/>
            <w:tcBorders>
              <w:bottom w:val="single" w:sz="4" w:space="0" w:color="auto"/>
            </w:tcBorders>
          </w:tcPr>
          <w:p w14:paraId="36088255" w14:textId="77777777" w:rsidR="00546EA8" w:rsidRPr="009E6764" w:rsidRDefault="00546EA8" w:rsidP="0000024B">
            <w:pPr>
              <w:rPr>
                <w:rFonts w:ascii="Arial" w:hAnsi="Arial" w:cs="Arial"/>
                <w:sz w:val="18"/>
                <w:szCs w:val="18"/>
              </w:rPr>
            </w:pPr>
          </w:p>
        </w:tc>
      </w:tr>
      <w:tr w:rsidR="00546EA8" w14:paraId="2648B586" w14:textId="77777777" w:rsidTr="00A455F9">
        <w:trPr>
          <w:trHeight w:val="193"/>
          <w:jc w:val="center"/>
        </w:trPr>
        <w:tc>
          <w:tcPr>
            <w:tcW w:w="1435" w:type="dxa"/>
            <w:vMerge/>
          </w:tcPr>
          <w:p w14:paraId="7051EC2E" w14:textId="77777777" w:rsidR="00546EA8" w:rsidRDefault="00546EA8" w:rsidP="00C91953">
            <w:pPr>
              <w:spacing w:line="360" w:lineRule="auto"/>
            </w:pPr>
          </w:p>
        </w:tc>
        <w:tc>
          <w:tcPr>
            <w:tcW w:w="1440" w:type="dxa"/>
            <w:vMerge/>
          </w:tcPr>
          <w:p w14:paraId="11DE936E"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2CA9A09" w14:textId="77777777" w:rsidR="00546EA8" w:rsidRPr="00BB195E" w:rsidRDefault="00546EA8" w:rsidP="00546EA8">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w:t>
            </w:r>
            <w:r>
              <w:rPr>
                <w:rFonts w:ascii="Segoe UI" w:eastAsia="Arial" w:hAnsi="Segoe UI" w:cs="Segoe UI"/>
                <w:spacing w:val="1"/>
                <w:sz w:val="20"/>
                <w:szCs w:val="20"/>
              </w:rPr>
              <w:t>c</w:t>
            </w:r>
            <w:r w:rsidRPr="00546EA8">
              <w:rPr>
                <w:rFonts w:ascii="Segoe UI" w:eastAsia="Arial" w:hAnsi="Segoe UI" w:cs="Segoe UI"/>
                <w:spacing w:val="1"/>
                <w:sz w:val="20"/>
                <w:szCs w:val="20"/>
              </w:rPr>
              <w:t>)</w:t>
            </w:r>
          </w:p>
        </w:tc>
        <w:tc>
          <w:tcPr>
            <w:tcW w:w="8137" w:type="dxa"/>
            <w:tcBorders>
              <w:bottom w:val="single" w:sz="4" w:space="0" w:color="auto"/>
            </w:tcBorders>
          </w:tcPr>
          <w:p w14:paraId="51841227" w14:textId="77777777" w:rsidR="00546EA8" w:rsidRPr="006A0BDF" w:rsidRDefault="00546EA8" w:rsidP="00A455F9">
            <w:pPr>
              <w:pStyle w:val="NoSpacing"/>
              <w:numPr>
                <w:ilvl w:val="0"/>
                <w:numId w:val="63"/>
              </w:numPr>
              <w:rPr>
                <w:rFonts w:ascii="Segoe UI" w:hAnsi="Segoe UI" w:cs="Segoe UI"/>
                <w:spacing w:val="2"/>
                <w:sz w:val="20"/>
                <w:szCs w:val="20"/>
              </w:rPr>
            </w:pPr>
            <w:r w:rsidRPr="006A0BDF">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bottom w:val="single" w:sz="4" w:space="0" w:color="auto"/>
            </w:tcBorders>
          </w:tcPr>
          <w:p w14:paraId="52B93590" w14:textId="77777777" w:rsidR="00546EA8" w:rsidRPr="009E6764" w:rsidRDefault="00546EA8" w:rsidP="0000024B">
            <w:pPr>
              <w:rPr>
                <w:rFonts w:ascii="Arial" w:hAnsi="Arial" w:cs="Arial"/>
                <w:sz w:val="18"/>
                <w:szCs w:val="18"/>
              </w:rPr>
            </w:pPr>
          </w:p>
        </w:tc>
      </w:tr>
      <w:tr w:rsidR="00546EA8" w14:paraId="6862A041" w14:textId="77777777" w:rsidTr="00A455F9">
        <w:trPr>
          <w:trHeight w:val="193"/>
          <w:jc w:val="center"/>
        </w:trPr>
        <w:tc>
          <w:tcPr>
            <w:tcW w:w="1435" w:type="dxa"/>
            <w:vMerge/>
          </w:tcPr>
          <w:p w14:paraId="4E6891D9" w14:textId="77777777" w:rsidR="00546EA8" w:rsidRDefault="00546EA8" w:rsidP="00C91953">
            <w:pPr>
              <w:spacing w:line="360" w:lineRule="auto"/>
            </w:pPr>
          </w:p>
        </w:tc>
        <w:tc>
          <w:tcPr>
            <w:tcW w:w="1440" w:type="dxa"/>
            <w:vMerge/>
          </w:tcPr>
          <w:p w14:paraId="1CB0063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7EAC099"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(d</w:t>
            </w:r>
            <w:r w:rsidRPr="00546EA8">
              <w:rPr>
                <w:rFonts w:ascii="Segoe UI" w:eastAsia="Arial" w:hAnsi="Segoe UI" w:cs="Segoe UI"/>
                <w:spacing w:val="1"/>
                <w:sz w:val="20"/>
                <w:szCs w:val="20"/>
              </w:rPr>
              <w:t>)</w:t>
            </w:r>
          </w:p>
        </w:tc>
        <w:tc>
          <w:tcPr>
            <w:tcW w:w="8137" w:type="dxa"/>
            <w:tcBorders>
              <w:bottom w:val="single" w:sz="4" w:space="0" w:color="auto"/>
            </w:tcBorders>
          </w:tcPr>
          <w:p w14:paraId="73EB80E6" w14:textId="77777777" w:rsidR="00546EA8" w:rsidRPr="006A0BDF" w:rsidRDefault="00546EA8" w:rsidP="00A455F9">
            <w:pPr>
              <w:pStyle w:val="NoSpacing"/>
              <w:numPr>
                <w:ilvl w:val="0"/>
                <w:numId w:val="63"/>
              </w:numPr>
              <w:rPr>
                <w:rFonts w:ascii="Segoe UI" w:hAnsi="Segoe UI" w:cs="Segoe UI"/>
                <w:spacing w:val="2"/>
                <w:sz w:val="20"/>
                <w:szCs w:val="20"/>
              </w:rPr>
            </w:pPr>
            <w:r w:rsidRPr="006A0BDF">
              <w:rPr>
                <w:rFonts w:ascii="Segoe UI" w:hAnsi="Segoe UI" w:cs="Segoe UI"/>
                <w:sz w:val="20"/>
                <w:szCs w:val="20"/>
              </w:rPr>
              <w:t>That there is no appeal or judicial remedy from a denial of a claim;</w:t>
            </w:r>
          </w:p>
        </w:tc>
        <w:tc>
          <w:tcPr>
            <w:tcW w:w="1351" w:type="dxa"/>
            <w:tcBorders>
              <w:bottom w:val="single" w:sz="4" w:space="0" w:color="auto"/>
            </w:tcBorders>
          </w:tcPr>
          <w:p w14:paraId="2CBCF729" w14:textId="77777777" w:rsidR="00546EA8" w:rsidRPr="009E6764" w:rsidRDefault="00546EA8" w:rsidP="0000024B">
            <w:pPr>
              <w:rPr>
                <w:rFonts w:ascii="Arial" w:hAnsi="Arial" w:cs="Arial"/>
                <w:sz w:val="18"/>
                <w:szCs w:val="18"/>
              </w:rPr>
            </w:pPr>
          </w:p>
        </w:tc>
      </w:tr>
      <w:tr w:rsidR="00546EA8" w14:paraId="6B7CB73D" w14:textId="77777777" w:rsidTr="00A455F9">
        <w:trPr>
          <w:trHeight w:val="193"/>
          <w:jc w:val="center"/>
        </w:trPr>
        <w:tc>
          <w:tcPr>
            <w:tcW w:w="1435" w:type="dxa"/>
            <w:vMerge/>
          </w:tcPr>
          <w:p w14:paraId="2AAADEF1" w14:textId="77777777" w:rsidR="00546EA8" w:rsidRDefault="00546EA8" w:rsidP="00C91953">
            <w:pPr>
              <w:spacing w:line="360" w:lineRule="auto"/>
            </w:pPr>
          </w:p>
        </w:tc>
        <w:tc>
          <w:tcPr>
            <w:tcW w:w="1440" w:type="dxa"/>
            <w:vMerge/>
          </w:tcPr>
          <w:p w14:paraId="78378AA8"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05CF3756"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(e</w:t>
            </w:r>
            <w:r w:rsidRPr="00546EA8">
              <w:rPr>
                <w:rFonts w:ascii="Segoe UI" w:eastAsia="Arial" w:hAnsi="Segoe UI" w:cs="Segoe UI"/>
                <w:spacing w:val="1"/>
                <w:sz w:val="20"/>
                <w:szCs w:val="20"/>
              </w:rPr>
              <w:t>)</w:t>
            </w:r>
          </w:p>
        </w:tc>
        <w:tc>
          <w:tcPr>
            <w:tcW w:w="8137" w:type="dxa"/>
            <w:tcBorders>
              <w:bottom w:val="single" w:sz="4" w:space="0" w:color="auto"/>
            </w:tcBorders>
          </w:tcPr>
          <w:p w14:paraId="798A8BB8" w14:textId="77777777" w:rsidR="00546EA8" w:rsidRPr="006A0BDF" w:rsidRDefault="00546EA8" w:rsidP="00A455F9">
            <w:pPr>
              <w:pStyle w:val="NoSpacing"/>
              <w:numPr>
                <w:ilvl w:val="0"/>
                <w:numId w:val="63"/>
              </w:numPr>
              <w:rPr>
                <w:rFonts w:ascii="Segoe UI" w:hAnsi="Segoe UI" w:cs="Segoe UI"/>
                <w:spacing w:val="2"/>
                <w:sz w:val="20"/>
                <w:szCs w:val="20"/>
              </w:rPr>
            </w:pPr>
            <w:r w:rsidRPr="006A0BDF">
              <w:rPr>
                <w:rFonts w:ascii="Segoe UI" w:hAnsi="Segoe UI" w:cs="Segoe UI"/>
                <w:sz w:val="20"/>
                <w:szCs w:val="20"/>
              </w:rPr>
              <w:t>That deference must be given to the carrier’s interpretation of the contract or claim decision; and</w:t>
            </w:r>
          </w:p>
        </w:tc>
        <w:tc>
          <w:tcPr>
            <w:tcW w:w="1351" w:type="dxa"/>
            <w:tcBorders>
              <w:bottom w:val="single" w:sz="4" w:space="0" w:color="auto"/>
            </w:tcBorders>
          </w:tcPr>
          <w:p w14:paraId="531F1BDC" w14:textId="77777777" w:rsidR="00546EA8" w:rsidRPr="009E6764" w:rsidRDefault="00546EA8" w:rsidP="0000024B">
            <w:pPr>
              <w:rPr>
                <w:rFonts w:ascii="Arial" w:hAnsi="Arial" w:cs="Arial"/>
                <w:sz w:val="18"/>
                <w:szCs w:val="18"/>
              </w:rPr>
            </w:pPr>
          </w:p>
        </w:tc>
      </w:tr>
      <w:tr w:rsidR="00546EA8" w14:paraId="207F085E" w14:textId="77777777" w:rsidTr="00A455F9">
        <w:trPr>
          <w:trHeight w:val="193"/>
          <w:jc w:val="center"/>
        </w:trPr>
        <w:tc>
          <w:tcPr>
            <w:tcW w:w="1435" w:type="dxa"/>
            <w:vMerge/>
          </w:tcPr>
          <w:p w14:paraId="2A8E83B7" w14:textId="77777777" w:rsidR="00546EA8" w:rsidRDefault="00546EA8" w:rsidP="00C91953">
            <w:pPr>
              <w:spacing w:line="360" w:lineRule="auto"/>
            </w:pPr>
          </w:p>
        </w:tc>
        <w:tc>
          <w:tcPr>
            <w:tcW w:w="1440" w:type="dxa"/>
            <w:vMerge/>
          </w:tcPr>
          <w:p w14:paraId="385FD45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4F6173FB"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(f</w:t>
            </w:r>
            <w:r w:rsidRPr="00546EA8">
              <w:rPr>
                <w:rFonts w:ascii="Segoe UI" w:eastAsia="Arial" w:hAnsi="Segoe UI" w:cs="Segoe UI"/>
                <w:spacing w:val="1"/>
                <w:sz w:val="20"/>
                <w:szCs w:val="20"/>
              </w:rPr>
              <w:t>)</w:t>
            </w:r>
          </w:p>
        </w:tc>
        <w:tc>
          <w:tcPr>
            <w:tcW w:w="8137" w:type="dxa"/>
            <w:tcBorders>
              <w:bottom w:val="single" w:sz="4" w:space="0" w:color="auto"/>
            </w:tcBorders>
          </w:tcPr>
          <w:p w14:paraId="68AB3960" w14:textId="77777777" w:rsidR="00DF7D79" w:rsidRPr="007A475A" w:rsidRDefault="00546EA8" w:rsidP="00A455F9">
            <w:pPr>
              <w:pStyle w:val="NoSpacing"/>
              <w:numPr>
                <w:ilvl w:val="0"/>
                <w:numId w:val="63"/>
              </w:numPr>
              <w:rPr>
                <w:rFonts w:ascii="Segoe UI" w:hAnsi="Segoe UI" w:cs="Segoe UI"/>
                <w:spacing w:val="2"/>
                <w:sz w:val="20"/>
                <w:szCs w:val="20"/>
              </w:rPr>
            </w:pPr>
            <w:r w:rsidRPr="00E80BB5">
              <w:rPr>
                <w:rFonts w:ascii="Segoe UI" w:hAnsi="Segoe UI" w:cs="Segoe UI"/>
                <w:sz w:val="20"/>
                <w:szCs w:val="20"/>
              </w:rPr>
              <w:t>That the standard of review of a carrier’s interpretation of the contract or claim decision is other than a de novo review.</w:t>
            </w:r>
          </w:p>
        </w:tc>
        <w:tc>
          <w:tcPr>
            <w:tcW w:w="1351" w:type="dxa"/>
            <w:tcBorders>
              <w:bottom w:val="single" w:sz="4" w:space="0" w:color="auto"/>
            </w:tcBorders>
          </w:tcPr>
          <w:p w14:paraId="0BC505E0" w14:textId="77777777" w:rsidR="00546EA8" w:rsidRPr="009E6764" w:rsidRDefault="00546EA8" w:rsidP="0000024B">
            <w:pPr>
              <w:rPr>
                <w:rFonts w:ascii="Arial" w:hAnsi="Arial" w:cs="Arial"/>
                <w:sz w:val="18"/>
                <w:szCs w:val="18"/>
              </w:rPr>
            </w:pPr>
          </w:p>
        </w:tc>
      </w:tr>
      <w:tr w:rsidR="003E74DA" w14:paraId="75DFDEEA" w14:textId="77777777" w:rsidTr="006477FB">
        <w:trPr>
          <w:trHeight w:val="193"/>
          <w:jc w:val="center"/>
        </w:trPr>
        <w:tc>
          <w:tcPr>
            <w:tcW w:w="1435" w:type="dxa"/>
            <w:vMerge/>
            <w:tcBorders>
              <w:bottom w:val="nil"/>
            </w:tcBorders>
          </w:tcPr>
          <w:p w14:paraId="4470B525" w14:textId="77777777" w:rsidR="003E74DA" w:rsidRDefault="003E74DA" w:rsidP="00C91953">
            <w:pPr>
              <w:spacing w:line="360" w:lineRule="auto"/>
            </w:pPr>
          </w:p>
        </w:tc>
        <w:tc>
          <w:tcPr>
            <w:tcW w:w="1440" w:type="dxa"/>
            <w:vMerge/>
            <w:tcBorders>
              <w:bottom w:val="single" w:sz="4" w:space="0" w:color="auto"/>
            </w:tcBorders>
          </w:tcPr>
          <w:p w14:paraId="32E232B8"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39086D42" w14:textId="4CC788D6" w:rsidR="003E74DA" w:rsidRPr="00BB195E" w:rsidRDefault="003E74DA" w:rsidP="004E4AAD">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tc>
        <w:tc>
          <w:tcPr>
            <w:tcW w:w="8137" w:type="dxa"/>
            <w:tcBorders>
              <w:top w:val="single" w:sz="4" w:space="0" w:color="auto"/>
            </w:tcBorders>
          </w:tcPr>
          <w:p w14:paraId="13543CA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21A82EBC"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Plan must permit waiver of an otherwise applicable copayment for a service that is tied to one setting but not the preferred high-value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4C15A821" w14:textId="77777777" w:rsidR="003E74DA" w:rsidRPr="009E6764" w:rsidRDefault="003E74DA" w:rsidP="0000024B">
            <w:pPr>
              <w:rPr>
                <w:rFonts w:ascii="Arial" w:hAnsi="Arial" w:cs="Arial"/>
                <w:sz w:val="18"/>
                <w:szCs w:val="18"/>
              </w:rPr>
            </w:pPr>
          </w:p>
        </w:tc>
      </w:tr>
      <w:tr w:rsidR="00084196" w14:paraId="3D329D6B" w14:textId="77777777" w:rsidTr="006477FB">
        <w:trPr>
          <w:trHeight w:val="193"/>
          <w:jc w:val="center"/>
        </w:trPr>
        <w:tc>
          <w:tcPr>
            <w:tcW w:w="1435" w:type="dxa"/>
            <w:tcBorders>
              <w:top w:val="nil"/>
            </w:tcBorders>
          </w:tcPr>
          <w:p w14:paraId="2877AA8D" w14:textId="77777777" w:rsidR="00084196" w:rsidRDefault="00084196" w:rsidP="00B55859">
            <w:pPr>
              <w:pStyle w:val="NoSpacing"/>
              <w:jc w:val="center"/>
            </w:pPr>
          </w:p>
        </w:tc>
        <w:tc>
          <w:tcPr>
            <w:tcW w:w="1440" w:type="dxa"/>
            <w:tcBorders>
              <w:top w:val="single" w:sz="4" w:space="0" w:color="auto"/>
              <w:bottom w:val="single" w:sz="4" w:space="0" w:color="auto"/>
            </w:tcBorders>
          </w:tcPr>
          <w:p w14:paraId="11D69A4C"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 xml:space="preserve">Spouse includes state </w:t>
            </w:r>
            <w:r w:rsidR="007E2756" w:rsidRPr="00A42E42">
              <w:rPr>
                <w:rFonts w:ascii="Segoe UI" w:hAnsi="Segoe UI" w:cs="Segoe UI"/>
                <w:sz w:val="20"/>
                <w:szCs w:val="20"/>
              </w:rPr>
              <w:t>registered</w:t>
            </w:r>
            <w:r w:rsidRPr="00A42E42">
              <w:rPr>
                <w:rFonts w:ascii="Segoe UI" w:hAnsi="Segoe UI" w:cs="Segoe UI"/>
                <w:sz w:val="20"/>
                <w:szCs w:val="20"/>
              </w:rPr>
              <w:t xml:space="preserve"> domestic </w:t>
            </w:r>
            <w:r w:rsidR="007E2756" w:rsidRPr="00A42E42">
              <w:rPr>
                <w:rFonts w:ascii="Segoe UI" w:hAnsi="Segoe UI" w:cs="Segoe UI"/>
                <w:sz w:val="20"/>
                <w:szCs w:val="20"/>
              </w:rPr>
              <w:t>partner</w:t>
            </w:r>
          </w:p>
        </w:tc>
        <w:tc>
          <w:tcPr>
            <w:tcW w:w="1800" w:type="dxa"/>
            <w:tcBorders>
              <w:top w:val="single" w:sz="4" w:space="0" w:color="auto"/>
              <w:bottom w:val="single" w:sz="4" w:space="0" w:color="auto"/>
            </w:tcBorders>
          </w:tcPr>
          <w:p w14:paraId="70EA1C7D"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RCW 48.43.904; RCW 48.30.300</w:t>
            </w:r>
          </w:p>
        </w:tc>
        <w:tc>
          <w:tcPr>
            <w:tcW w:w="8137" w:type="dxa"/>
            <w:tcBorders>
              <w:top w:val="single" w:sz="4" w:space="0" w:color="auto"/>
              <w:bottom w:val="single" w:sz="4" w:space="0" w:color="auto"/>
            </w:tcBorders>
          </w:tcPr>
          <w:p w14:paraId="6053E12B" w14:textId="763F5DB3" w:rsidR="007040A4" w:rsidRPr="00A42E42" w:rsidRDefault="00084196" w:rsidP="000F4E9E">
            <w:pPr>
              <w:rPr>
                <w:rFonts w:ascii="Segoe UI" w:hAnsi="Segoe UI" w:cs="Segoe UI"/>
                <w:sz w:val="20"/>
                <w:szCs w:val="20"/>
              </w:rPr>
            </w:pPr>
            <w:r w:rsidRPr="00A42E4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0CF20EE8" w14:textId="77777777" w:rsidR="00084196" w:rsidRPr="009E6764" w:rsidRDefault="00084196" w:rsidP="00084196">
            <w:pPr>
              <w:pStyle w:val="NoSpacing"/>
              <w:rPr>
                <w:rFonts w:ascii="Arial" w:hAnsi="Arial" w:cs="Arial"/>
                <w:sz w:val="18"/>
                <w:szCs w:val="18"/>
              </w:rPr>
            </w:pPr>
          </w:p>
        </w:tc>
      </w:tr>
      <w:tr w:rsidR="00DF7D79" w14:paraId="72AB6078" w14:textId="77777777" w:rsidTr="006477FB">
        <w:trPr>
          <w:trHeight w:val="193"/>
          <w:jc w:val="center"/>
        </w:trPr>
        <w:tc>
          <w:tcPr>
            <w:tcW w:w="1435" w:type="dxa"/>
            <w:shd w:val="clear" w:color="auto" w:fill="000000" w:themeFill="text1"/>
          </w:tcPr>
          <w:p w14:paraId="59CDE21E" w14:textId="77777777" w:rsidR="00DF7D79" w:rsidRDefault="00DF7D79" w:rsidP="00DF7D79">
            <w:pPr>
              <w:pStyle w:val="NoSpacing"/>
            </w:pPr>
          </w:p>
        </w:tc>
        <w:tc>
          <w:tcPr>
            <w:tcW w:w="1440" w:type="dxa"/>
            <w:tcBorders>
              <w:top w:val="single" w:sz="4" w:space="0" w:color="auto"/>
            </w:tcBorders>
            <w:shd w:val="clear" w:color="auto" w:fill="000000" w:themeFill="text1"/>
          </w:tcPr>
          <w:p w14:paraId="4A688758" w14:textId="77777777" w:rsidR="00DF7D79" w:rsidRPr="007A475A" w:rsidRDefault="00DF7D79" w:rsidP="00DF7D79">
            <w:pPr>
              <w:pStyle w:val="NoSpacing"/>
              <w:rPr>
                <w:rFonts w:ascii="Segoe UI" w:hAnsi="Segoe UI" w:cs="Segoe UI"/>
                <w:sz w:val="20"/>
                <w:szCs w:val="20"/>
              </w:rPr>
            </w:pPr>
          </w:p>
        </w:tc>
        <w:tc>
          <w:tcPr>
            <w:tcW w:w="1800" w:type="dxa"/>
            <w:tcBorders>
              <w:top w:val="single" w:sz="4" w:space="0" w:color="auto"/>
            </w:tcBorders>
            <w:shd w:val="clear" w:color="auto" w:fill="000000" w:themeFill="text1"/>
          </w:tcPr>
          <w:p w14:paraId="271D0AC5" w14:textId="77777777" w:rsidR="00DF7D79" w:rsidRPr="00BB195E" w:rsidRDefault="00DF7D79" w:rsidP="00DF7D79">
            <w:pPr>
              <w:pStyle w:val="NoSpacing"/>
              <w:rPr>
                <w:rFonts w:ascii="Segoe UI" w:eastAsia="Arial" w:hAnsi="Segoe UI" w:cs="Segoe UI"/>
                <w:spacing w:val="1"/>
                <w:sz w:val="20"/>
                <w:szCs w:val="20"/>
              </w:rPr>
            </w:pPr>
          </w:p>
        </w:tc>
        <w:tc>
          <w:tcPr>
            <w:tcW w:w="8137" w:type="dxa"/>
            <w:tcBorders>
              <w:top w:val="single" w:sz="4" w:space="0" w:color="auto"/>
            </w:tcBorders>
            <w:shd w:val="clear" w:color="auto" w:fill="000000" w:themeFill="text1"/>
          </w:tcPr>
          <w:p w14:paraId="2032EC34" w14:textId="77777777" w:rsidR="00DF7D79" w:rsidRPr="007A475A" w:rsidRDefault="00DF7D79" w:rsidP="00DF7D79">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5C9C490D" w14:textId="77777777" w:rsidR="00DF7D79" w:rsidRPr="009E6764" w:rsidRDefault="00DF7D79" w:rsidP="00DF7D79">
            <w:pPr>
              <w:pStyle w:val="NoSpacing"/>
              <w:rPr>
                <w:rFonts w:ascii="Arial" w:hAnsi="Arial" w:cs="Arial"/>
                <w:sz w:val="18"/>
                <w:szCs w:val="18"/>
              </w:rPr>
            </w:pPr>
          </w:p>
        </w:tc>
      </w:tr>
      <w:tr w:rsidR="001B2A00" w14:paraId="64681548" w14:textId="77777777" w:rsidTr="00A24B89">
        <w:trPr>
          <w:trHeight w:val="193"/>
          <w:jc w:val="center"/>
        </w:trPr>
        <w:tc>
          <w:tcPr>
            <w:tcW w:w="1435" w:type="dxa"/>
            <w:tcBorders>
              <w:bottom w:val="nil"/>
            </w:tcBorders>
          </w:tcPr>
          <w:p w14:paraId="33A0D940" w14:textId="77777777" w:rsidR="001B2A00" w:rsidRPr="003E74DA" w:rsidRDefault="001B2A00" w:rsidP="00BB7B84">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440" w:type="dxa"/>
            <w:tcBorders>
              <w:bottom w:val="single" w:sz="4" w:space="0" w:color="auto"/>
            </w:tcBorders>
          </w:tcPr>
          <w:p w14:paraId="3CBB3741"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00" w:type="dxa"/>
            <w:tcBorders>
              <w:bottom w:val="single" w:sz="4" w:space="0" w:color="auto"/>
            </w:tcBorders>
          </w:tcPr>
          <w:p w14:paraId="75438BA2"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6484B263" w14:textId="77777777" w:rsidR="001B2A00" w:rsidRDefault="001B2A00" w:rsidP="0047036B">
            <w:pPr>
              <w:pStyle w:val="NoSpacing"/>
              <w:rPr>
                <w:rFonts w:ascii="Segoe UI" w:eastAsia="Calibri" w:hAnsi="Segoe UI" w:cs="Segoe UI"/>
                <w:b/>
                <w:bCs/>
                <w:highlight w:val="cyan"/>
              </w:rPr>
            </w:pPr>
            <w:r w:rsidRPr="002F5ED2">
              <w:rPr>
                <w:rFonts w:ascii="Segoe UI" w:eastAsia="Calibri" w:hAnsi="Segoe UI" w:cs="Segoe UI"/>
                <w:b/>
                <w:bCs/>
                <w:highlight w:val="cyan"/>
              </w:rPr>
              <w:t>Please note which COB Model is used and proceed to the required COB elements.</w:t>
            </w:r>
          </w:p>
          <w:p w14:paraId="4606D4E2" w14:textId="77777777" w:rsidR="000F4E9E" w:rsidRDefault="000F4E9E" w:rsidP="0047036B">
            <w:pPr>
              <w:pStyle w:val="NoSpacing"/>
              <w:rPr>
                <w:rFonts w:ascii="Segoe UI" w:eastAsia="Calibri" w:hAnsi="Segoe UI" w:cs="Segoe UI"/>
                <w:b/>
                <w:bCs/>
                <w:highlight w:val="cyan"/>
              </w:rPr>
            </w:pPr>
          </w:p>
          <w:p w14:paraId="12DFCF22" w14:textId="77777777" w:rsidR="000F4E9E" w:rsidRDefault="000F4E9E" w:rsidP="0047036B">
            <w:pPr>
              <w:pStyle w:val="NoSpacing"/>
              <w:rPr>
                <w:rFonts w:ascii="Segoe UI" w:eastAsia="Calibri" w:hAnsi="Segoe UI" w:cs="Segoe UI"/>
                <w:b/>
                <w:bCs/>
                <w:highlight w:val="cyan"/>
              </w:rPr>
            </w:pPr>
            <w:r>
              <w:rPr>
                <w:rFonts w:ascii="Segoe UI" w:eastAsia="Calibri" w:hAnsi="Segoe UI" w:cs="Segoe UI"/>
                <w:b/>
                <w:bCs/>
                <w:highlight w:val="cyan"/>
              </w:rPr>
              <w:t xml:space="preserve">Model A or Model B </w:t>
            </w:r>
          </w:p>
          <w:p w14:paraId="3B50A995" w14:textId="42BBB391" w:rsidR="000F4E9E" w:rsidRPr="00F66ED6" w:rsidRDefault="000F4E9E" w:rsidP="0047036B">
            <w:pPr>
              <w:pStyle w:val="NoSpacing"/>
              <w:rPr>
                <w:rFonts w:ascii="Segoe UI" w:hAnsi="Segoe UI" w:cs="Segoe UI"/>
                <w:b/>
                <w:bCs/>
                <w:highlight w:val="yellow"/>
              </w:rPr>
            </w:pPr>
          </w:p>
        </w:tc>
        <w:tc>
          <w:tcPr>
            <w:tcW w:w="1351" w:type="dxa"/>
            <w:vMerge w:val="restart"/>
          </w:tcPr>
          <w:p w14:paraId="0634D44D" w14:textId="24EAD467" w:rsidR="001B2A00" w:rsidRPr="002A288A" w:rsidRDefault="001B2A00" w:rsidP="002A288A">
            <w:pPr>
              <w:spacing w:before="120" w:after="120"/>
              <w:rPr>
                <w:rFonts w:ascii="Arial" w:hAnsi="Arial" w:cs="Arial"/>
                <w:sz w:val="18"/>
                <w:szCs w:val="18"/>
              </w:rPr>
            </w:pPr>
          </w:p>
          <w:p w14:paraId="208689FB" w14:textId="2DED5C91" w:rsidR="001B2A00" w:rsidRPr="002A288A" w:rsidRDefault="001B2A00" w:rsidP="002A288A">
            <w:pPr>
              <w:spacing w:before="120" w:after="120"/>
              <w:rPr>
                <w:rFonts w:ascii="Arial" w:hAnsi="Arial" w:cs="Arial"/>
                <w:sz w:val="18"/>
                <w:szCs w:val="18"/>
              </w:rPr>
            </w:pPr>
          </w:p>
        </w:tc>
      </w:tr>
      <w:tr w:rsidR="001B2A00" w14:paraId="10818C56" w14:textId="77777777" w:rsidTr="000F4E9E">
        <w:trPr>
          <w:trHeight w:val="583"/>
          <w:jc w:val="center"/>
        </w:trPr>
        <w:tc>
          <w:tcPr>
            <w:tcW w:w="1435" w:type="dxa"/>
            <w:vMerge w:val="restart"/>
            <w:tcBorders>
              <w:top w:val="nil"/>
            </w:tcBorders>
          </w:tcPr>
          <w:p w14:paraId="080566B7" w14:textId="77777777" w:rsidR="001B2A00" w:rsidRPr="003E74DA" w:rsidRDefault="001B2A00" w:rsidP="00FC5E36">
            <w:pPr>
              <w:spacing w:before="120" w:after="120"/>
              <w:ind w:left="-53"/>
              <w:rPr>
                <w:rFonts w:ascii="Segoe UI" w:hAnsi="Segoe UI" w:cs="Segoe UI"/>
                <w:b/>
                <w:sz w:val="20"/>
                <w:szCs w:val="20"/>
              </w:rPr>
            </w:pPr>
          </w:p>
          <w:p w14:paraId="5242421C" w14:textId="77777777" w:rsidR="001B2A00" w:rsidRPr="003E74DA" w:rsidRDefault="001B2A00" w:rsidP="00FC5E36">
            <w:pPr>
              <w:spacing w:before="120" w:after="120"/>
              <w:ind w:left="-53"/>
              <w:rPr>
                <w:rFonts w:ascii="Segoe UI" w:hAnsi="Segoe UI" w:cs="Segoe UI"/>
                <w:b/>
                <w:sz w:val="20"/>
                <w:szCs w:val="20"/>
              </w:rPr>
            </w:pPr>
          </w:p>
          <w:p w14:paraId="52EF1EE3" w14:textId="77777777" w:rsidR="001B2A00" w:rsidRPr="003E74DA" w:rsidRDefault="001B2A00" w:rsidP="00FC5E36">
            <w:pPr>
              <w:spacing w:before="120" w:after="120"/>
              <w:ind w:left="-53"/>
              <w:rPr>
                <w:rFonts w:ascii="Segoe UI" w:hAnsi="Segoe UI" w:cs="Segoe UI"/>
                <w:b/>
                <w:sz w:val="20"/>
                <w:szCs w:val="20"/>
              </w:rPr>
            </w:pPr>
          </w:p>
          <w:p w14:paraId="3A80C7D3" w14:textId="77777777" w:rsidR="001B2A00" w:rsidRPr="003E74DA" w:rsidRDefault="001B2A00" w:rsidP="00FC5E36">
            <w:pPr>
              <w:spacing w:before="120" w:after="120"/>
              <w:ind w:left="-53"/>
              <w:rPr>
                <w:rFonts w:ascii="Segoe UI" w:hAnsi="Segoe UI" w:cs="Segoe UI"/>
                <w:b/>
                <w:sz w:val="20"/>
                <w:szCs w:val="20"/>
              </w:rPr>
            </w:pPr>
          </w:p>
          <w:p w14:paraId="10FBB4FB" w14:textId="0225694D" w:rsidR="001B2A00" w:rsidRPr="003E74DA" w:rsidRDefault="001B2A00" w:rsidP="00EB19B2">
            <w:pPr>
              <w:spacing w:before="120" w:after="120"/>
              <w:ind w:left="-113"/>
              <w:jc w:val="center"/>
              <w:rPr>
                <w:rFonts w:ascii="Segoe UI" w:hAnsi="Segoe UI" w:cs="Segoe UI"/>
                <w:b/>
                <w:sz w:val="20"/>
                <w:szCs w:val="20"/>
              </w:rPr>
            </w:pPr>
            <w:r>
              <w:rPr>
                <w:rFonts w:ascii="Segoe UI" w:hAnsi="Segoe UI" w:cs="Segoe UI"/>
                <w:b/>
                <w:sz w:val="20"/>
                <w:szCs w:val="20"/>
              </w:rPr>
              <w:lastRenderedPageBreak/>
              <w:t>Coordination</w:t>
            </w:r>
            <w:r w:rsidRPr="003E74DA">
              <w:rPr>
                <w:rFonts w:ascii="Segoe UI" w:hAnsi="Segoe UI" w:cs="Segoe UI"/>
                <w:b/>
                <w:sz w:val="20"/>
                <w:szCs w:val="20"/>
              </w:rPr>
              <w:t xml:space="preserve"> of Benefits</w:t>
            </w:r>
          </w:p>
          <w:p w14:paraId="235ABAA8" w14:textId="77777777" w:rsidR="001B2A00" w:rsidRPr="003E74DA" w:rsidRDefault="001B2A00" w:rsidP="00EB19B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B77EB8" w14:textId="77777777" w:rsidR="001B2A00" w:rsidRPr="003E74DA" w:rsidRDefault="001B2A00" w:rsidP="00FC5E36">
            <w:pPr>
              <w:spacing w:before="120" w:after="120"/>
              <w:ind w:left="-53"/>
              <w:rPr>
                <w:rFonts w:ascii="Segoe UI" w:hAnsi="Segoe UI" w:cs="Segoe UI"/>
                <w:b/>
                <w:sz w:val="20"/>
                <w:szCs w:val="20"/>
              </w:rPr>
            </w:pPr>
          </w:p>
          <w:p w14:paraId="1C8541D2" w14:textId="77777777" w:rsidR="001B2A00" w:rsidRPr="003E74DA" w:rsidRDefault="001B2A00" w:rsidP="00FC5E36">
            <w:pPr>
              <w:spacing w:before="120" w:after="120"/>
              <w:ind w:left="-53"/>
              <w:rPr>
                <w:rFonts w:ascii="Segoe UI" w:hAnsi="Segoe UI" w:cs="Segoe UI"/>
                <w:b/>
                <w:sz w:val="20"/>
                <w:szCs w:val="20"/>
              </w:rPr>
            </w:pPr>
          </w:p>
          <w:p w14:paraId="3F3ADB1F" w14:textId="77777777" w:rsidR="001B2A00" w:rsidRPr="003E74DA" w:rsidRDefault="001B2A00" w:rsidP="00FC5E36">
            <w:pPr>
              <w:spacing w:before="120" w:after="120"/>
              <w:ind w:left="-53"/>
              <w:rPr>
                <w:rFonts w:ascii="Segoe UI" w:hAnsi="Segoe UI" w:cs="Segoe UI"/>
                <w:b/>
                <w:sz w:val="20"/>
                <w:szCs w:val="20"/>
              </w:rPr>
            </w:pPr>
          </w:p>
          <w:p w14:paraId="4FF51931" w14:textId="77777777" w:rsidR="001B2A00" w:rsidRPr="003E74DA" w:rsidRDefault="001B2A00" w:rsidP="00FC5E36">
            <w:pPr>
              <w:spacing w:before="120" w:after="120"/>
              <w:ind w:left="-53"/>
              <w:rPr>
                <w:rFonts w:ascii="Segoe UI" w:hAnsi="Segoe UI" w:cs="Segoe UI"/>
                <w:b/>
                <w:sz w:val="20"/>
                <w:szCs w:val="20"/>
              </w:rPr>
            </w:pPr>
          </w:p>
          <w:p w14:paraId="08D439FB" w14:textId="77777777" w:rsidR="001B2A00" w:rsidRPr="003E74DA" w:rsidRDefault="001B2A00" w:rsidP="00FC5E36">
            <w:pPr>
              <w:spacing w:before="120" w:after="120"/>
              <w:ind w:left="-53"/>
              <w:rPr>
                <w:rFonts w:ascii="Segoe UI" w:hAnsi="Segoe UI" w:cs="Segoe UI"/>
                <w:b/>
                <w:sz w:val="20"/>
                <w:szCs w:val="20"/>
              </w:rPr>
            </w:pPr>
          </w:p>
          <w:p w14:paraId="50C1091B" w14:textId="77777777" w:rsidR="001B2A00" w:rsidRPr="003E74DA" w:rsidRDefault="001B2A00" w:rsidP="00FC5E36">
            <w:pPr>
              <w:spacing w:before="120" w:after="120"/>
              <w:ind w:left="-53"/>
              <w:rPr>
                <w:rFonts w:ascii="Segoe UI" w:hAnsi="Segoe UI" w:cs="Segoe UI"/>
                <w:b/>
                <w:sz w:val="20"/>
                <w:szCs w:val="20"/>
              </w:rPr>
            </w:pPr>
          </w:p>
          <w:p w14:paraId="1887301F" w14:textId="77777777" w:rsidR="001B2A00" w:rsidRPr="003E74DA" w:rsidRDefault="001B2A00" w:rsidP="00FC5E36">
            <w:pPr>
              <w:spacing w:before="120" w:after="120"/>
              <w:ind w:left="-53"/>
              <w:rPr>
                <w:rFonts w:ascii="Segoe UI" w:hAnsi="Segoe UI" w:cs="Segoe UI"/>
                <w:b/>
                <w:sz w:val="20"/>
                <w:szCs w:val="20"/>
              </w:rPr>
            </w:pPr>
          </w:p>
          <w:p w14:paraId="154DCA8A" w14:textId="77777777" w:rsidR="001B2A00" w:rsidRPr="003E74DA" w:rsidRDefault="001B2A00" w:rsidP="00FC5E36">
            <w:pPr>
              <w:spacing w:before="120" w:after="120"/>
              <w:ind w:left="-53"/>
              <w:rPr>
                <w:rFonts w:ascii="Segoe UI" w:hAnsi="Segoe UI" w:cs="Segoe UI"/>
                <w:b/>
                <w:sz w:val="20"/>
                <w:szCs w:val="20"/>
              </w:rPr>
            </w:pPr>
          </w:p>
          <w:p w14:paraId="645FC93A" w14:textId="77777777" w:rsidR="001B2A00" w:rsidRPr="003E74DA" w:rsidRDefault="001B2A00" w:rsidP="00FC5E36">
            <w:pPr>
              <w:spacing w:before="120" w:after="120"/>
              <w:ind w:left="-53"/>
              <w:rPr>
                <w:rFonts w:ascii="Segoe UI" w:hAnsi="Segoe UI" w:cs="Segoe UI"/>
                <w:b/>
                <w:sz w:val="20"/>
                <w:szCs w:val="20"/>
              </w:rPr>
            </w:pPr>
          </w:p>
          <w:p w14:paraId="49B79FA5" w14:textId="77777777" w:rsidR="001B2A00" w:rsidRPr="003E74DA" w:rsidRDefault="001B2A00" w:rsidP="00FC5E36">
            <w:pPr>
              <w:spacing w:before="120" w:after="120"/>
              <w:ind w:left="-53"/>
              <w:rPr>
                <w:rFonts w:ascii="Segoe UI" w:hAnsi="Segoe UI" w:cs="Segoe UI"/>
                <w:b/>
                <w:sz w:val="20"/>
                <w:szCs w:val="20"/>
              </w:rPr>
            </w:pPr>
          </w:p>
          <w:p w14:paraId="24745429" w14:textId="77777777" w:rsidR="001B2A00" w:rsidRPr="003E74DA" w:rsidRDefault="001B2A00" w:rsidP="00FC5E36">
            <w:pPr>
              <w:spacing w:before="120" w:after="120"/>
              <w:ind w:left="-53"/>
              <w:rPr>
                <w:rFonts w:ascii="Segoe UI" w:hAnsi="Segoe UI" w:cs="Segoe UI"/>
                <w:b/>
                <w:sz w:val="20"/>
                <w:szCs w:val="20"/>
              </w:rPr>
            </w:pPr>
          </w:p>
          <w:p w14:paraId="1DCD6CDB" w14:textId="77777777" w:rsidR="001B2A00" w:rsidRPr="003E74DA" w:rsidRDefault="001B2A00" w:rsidP="007C7861">
            <w:pPr>
              <w:spacing w:before="120" w:after="120"/>
              <w:rPr>
                <w:rFonts w:ascii="Segoe UI" w:hAnsi="Segoe UI" w:cs="Segoe UI"/>
                <w:b/>
                <w:sz w:val="20"/>
                <w:szCs w:val="20"/>
              </w:rPr>
            </w:pPr>
          </w:p>
          <w:p w14:paraId="6CD5DDBB" w14:textId="77777777" w:rsidR="001B2A00" w:rsidRDefault="001B2A00" w:rsidP="007C7861">
            <w:pPr>
              <w:ind w:left="-101" w:right="-158"/>
              <w:rPr>
                <w:rFonts w:ascii="Segoe UI" w:hAnsi="Segoe UI" w:cs="Segoe UI"/>
                <w:b/>
                <w:sz w:val="20"/>
                <w:szCs w:val="20"/>
              </w:rPr>
            </w:pPr>
            <w:r w:rsidRPr="003E74DA">
              <w:rPr>
                <w:rFonts w:ascii="Segoe UI" w:hAnsi="Segoe UI" w:cs="Segoe UI"/>
                <w:b/>
                <w:sz w:val="20"/>
                <w:szCs w:val="20"/>
              </w:rPr>
              <w:t xml:space="preserve"> </w:t>
            </w:r>
          </w:p>
          <w:p w14:paraId="63A83668" w14:textId="77777777" w:rsidR="001B2A00" w:rsidRDefault="001B2A00" w:rsidP="00973BA5">
            <w:pPr>
              <w:ind w:left="-101" w:right="-158"/>
              <w:jc w:val="center"/>
              <w:rPr>
                <w:rFonts w:ascii="Segoe UI" w:hAnsi="Segoe UI" w:cs="Segoe UI"/>
                <w:b/>
                <w:sz w:val="20"/>
                <w:szCs w:val="20"/>
              </w:rPr>
            </w:pPr>
          </w:p>
          <w:p w14:paraId="473C2E24" w14:textId="77777777" w:rsidR="001B2A00" w:rsidRDefault="001B2A00" w:rsidP="00973BA5">
            <w:pPr>
              <w:ind w:left="-101" w:right="-158"/>
              <w:jc w:val="center"/>
              <w:rPr>
                <w:rFonts w:ascii="Segoe UI" w:hAnsi="Segoe UI" w:cs="Segoe UI"/>
                <w:b/>
                <w:sz w:val="20"/>
                <w:szCs w:val="20"/>
              </w:rPr>
            </w:pPr>
          </w:p>
          <w:p w14:paraId="6AC2E64E" w14:textId="77777777" w:rsidR="001B2A00" w:rsidRDefault="001B2A00" w:rsidP="00973BA5">
            <w:pPr>
              <w:ind w:left="-101" w:right="-158"/>
              <w:jc w:val="center"/>
              <w:rPr>
                <w:rFonts w:ascii="Segoe UI" w:hAnsi="Segoe UI" w:cs="Segoe UI"/>
                <w:b/>
                <w:sz w:val="20"/>
                <w:szCs w:val="20"/>
              </w:rPr>
            </w:pPr>
          </w:p>
          <w:p w14:paraId="520A2643" w14:textId="77777777" w:rsidR="001B2A00" w:rsidRDefault="001B2A00" w:rsidP="00973BA5">
            <w:pPr>
              <w:ind w:left="-101" w:right="-158"/>
              <w:jc w:val="center"/>
              <w:rPr>
                <w:rFonts w:ascii="Segoe UI" w:hAnsi="Segoe UI" w:cs="Segoe UI"/>
                <w:b/>
                <w:sz w:val="20"/>
                <w:szCs w:val="20"/>
              </w:rPr>
            </w:pPr>
          </w:p>
          <w:p w14:paraId="6A6AAFB4" w14:textId="77777777" w:rsidR="001B2A00" w:rsidRDefault="001B2A00" w:rsidP="00973BA5">
            <w:pPr>
              <w:ind w:left="-101" w:right="-158"/>
              <w:jc w:val="center"/>
              <w:rPr>
                <w:rFonts w:ascii="Segoe UI" w:hAnsi="Segoe UI" w:cs="Segoe UI"/>
                <w:b/>
                <w:sz w:val="20"/>
                <w:szCs w:val="20"/>
              </w:rPr>
            </w:pPr>
          </w:p>
          <w:p w14:paraId="19E384A7" w14:textId="77777777" w:rsidR="001B2A00" w:rsidRDefault="001B2A00" w:rsidP="00973BA5">
            <w:pPr>
              <w:ind w:left="-101" w:right="-158"/>
              <w:jc w:val="center"/>
              <w:rPr>
                <w:rFonts w:ascii="Segoe UI" w:hAnsi="Segoe UI" w:cs="Segoe UI"/>
                <w:b/>
                <w:sz w:val="20"/>
                <w:szCs w:val="20"/>
              </w:rPr>
            </w:pPr>
          </w:p>
          <w:p w14:paraId="4864C299" w14:textId="77777777" w:rsidR="001B2A00" w:rsidRDefault="001B2A00" w:rsidP="00973BA5">
            <w:pPr>
              <w:ind w:left="-101" w:right="-158"/>
              <w:jc w:val="center"/>
              <w:rPr>
                <w:rFonts w:ascii="Segoe UI" w:hAnsi="Segoe UI" w:cs="Segoe UI"/>
                <w:b/>
                <w:sz w:val="20"/>
                <w:szCs w:val="20"/>
              </w:rPr>
            </w:pPr>
          </w:p>
          <w:p w14:paraId="5C8A4FCE" w14:textId="77777777" w:rsidR="001B2A00" w:rsidRDefault="001B2A00" w:rsidP="00973BA5">
            <w:pPr>
              <w:ind w:left="-101" w:right="-158"/>
              <w:jc w:val="center"/>
              <w:rPr>
                <w:rFonts w:ascii="Segoe UI" w:hAnsi="Segoe UI" w:cs="Segoe UI"/>
                <w:b/>
                <w:sz w:val="20"/>
                <w:szCs w:val="20"/>
              </w:rPr>
            </w:pPr>
          </w:p>
          <w:p w14:paraId="41248513" w14:textId="77777777" w:rsidR="001B2A00" w:rsidRDefault="001B2A00" w:rsidP="00973BA5">
            <w:pPr>
              <w:ind w:left="-101" w:right="-158"/>
              <w:jc w:val="center"/>
              <w:rPr>
                <w:rFonts w:ascii="Segoe UI" w:hAnsi="Segoe UI" w:cs="Segoe UI"/>
                <w:b/>
                <w:sz w:val="20"/>
                <w:szCs w:val="20"/>
              </w:rPr>
            </w:pPr>
          </w:p>
          <w:p w14:paraId="5CDF690B" w14:textId="77777777" w:rsidR="00C21802" w:rsidRDefault="00C21802" w:rsidP="00973BA5">
            <w:pPr>
              <w:ind w:left="-101" w:right="-158"/>
              <w:jc w:val="center"/>
              <w:rPr>
                <w:rFonts w:ascii="Segoe UI" w:hAnsi="Segoe UI" w:cs="Segoe UI"/>
                <w:b/>
                <w:sz w:val="20"/>
                <w:szCs w:val="20"/>
              </w:rPr>
            </w:pPr>
          </w:p>
          <w:p w14:paraId="4E133F8B" w14:textId="77777777" w:rsidR="00C21802" w:rsidRDefault="00C21802" w:rsidP="00973BA5">
            <w:pPr>
              <w:ind w:left="-101" w:right="-158"/>
              <w:jc w:val="center"/>
              <w:rPr>
                <w:rFonts w:ascii="Segoe UI" w:hAnsi="Segoe UI" w:cs="Segoe UI"/>
                <w:b/>
                <w:sz w:val="20"/>
                <w:szCs w:val="20"/>
              </w:rPr>
            </w:pPr>
          </w:p>
          <w:p w14:paraId="311211AE" w14:textId="01CDC535"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1D3D09A5"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9A7B2B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1800407" w14:textId="77777777" w:rsidR="001B2A00" w:rsidRPr="003E74DA" w:rsidRDefault="001B2A00" w:rsidP="00FC5E36">
            <w:pPr>
              <w:spacing w:before="120" w:after="120"/>
              <w:ind w:left="-53"/>
              <w:rPr>
                <w:rFonts w:ascii="Segoe UI" w:hAnsi="Segoe UI" w:cs="Segoe UI"/>
                <w:b/>
                <w:sz w:val="20"/>
                <w:szCs w:val="20"/>
              </w:rPr>
            </w:pPr>
          </w:p>
          <w:p w14:paraId="67274972" w14:textId="77777777" w:rsidR="001B2A00" w:rsidRPr="003E74DA" w:rsidRDefault="001B2A00" w:rsidP="00FC5E36">
            <w:pPr>
              <w:spacing w:before="120" w:after="120"/>
              <w:ind w:left="-53"/>
              <w:rPr>
                <w:rFonts w:ascii="Segoe UI" w:hAnsi="Segoe UI" w:cs="Segoe UI"/>
                <w:b/>
                <w:sz w:val="20"/>
                <w:szCs w:val="20"/>
              </w:rPr>
            </w:pPr>
          </w:p>
          <w:p w14:paraId="69399080" w14:textId="77777777" w:rsidR="001B2A00" w:rsidRPr="003E74DA" w:rsidRDefault="001B2A00" w:rsidP="00FC5E36">
            <w:pPr>
              <w:spacing w:before="120" w:after="120"/>
              <w:ind w:left="-53"/>
              <w:rPr>
                <w:rFonts w:ascii="Segoe UI" w:hAnsi="Segoe UI" w:cs="Segoe UI"/>
                <w:b/>
                <w:sz w:val="20"/>
                <w:szCs w:val="20"/>
              </w:rPr>
            </w:pPr>
          </w:p>
          <w:p w14:paraId="60696287" w14:textId="77777777" w:rsidR="001B2A00" w:rsidRPr="003E74DA" w:rsidRDefault="001B2A00" w:rsidP="00FC5E36">
            <w:pPr>
              <w:spacing w:before="120" w:after="120"/>
              <w:ind w:left="-53"/>
              <w:rPr>
                <w:rFonts w:ascii="Segoe UI" w:hAnsi="Segoe UI" w:cs="Segoe UI"/>
                <w:b/>
                <w:sz w:val="20"/>
                <w:szCs w:val="20"/>
              </w:rPr>
            </w:pPr>
          </w:p>
          <w:p w14:paraId="45F5C1B0" w14:textId="77777777" w:rsidR="001B2A00" w:rsidRPr="003E74DA" w:rsidRDefault="001B2A00" w:rsidP="00FC5E36">
            <w:pPr>
              <w:spacing w:before="120" w:after="120"/>
              <w:ind w:left="-53"/>
              <w:rPr>
                <w:rFonts w:ascii="Segoe UI" w:hAnsi="Segoe UI" w:cs="Segoe UI"/>
                <w:b/>
                <w:sz w:val="20"/>
                <w:szCs w:val="20"/>
              </w:rPr>
            </w:pPr>
          </w:p>
          <w:p w14:paraId="00146551" w14:textId="77777777" w:rsidR="001B2A00" w:rsidRPr="003E74DA" w:rsidRDefault="001B2A00" w:rsidP="00FC5E36">
            <w:pPr>
              <w:spacing w:before="120" w:after="120"/>
              <w:ind w:left="-53"/>
              <w:rPr>
                <w:rFonts w:ascii="Segoe UI" w:hAnsi="Segoe UI" w:cs="Segoe UI"/>
                <w:b/>
                <w:sz w:val="20"/>
                <w:szCs w:val="20"/>
              </w:rPr>
            </w:pPr>
          </w:p>
          <w:p w14:paraId="297F88E1" w14:textId="77777777" w:rsidR="001B2A00" w:rsidRPr="003E74DA" w:rsidRDefault="001B2A00" w:rsidP="00FC5E36">
            <w:pPr>
              <w:spacing w:before="120" w:after="120"/>
              <w:ind w:left="-53"/>
              <w:rPr>
                <w:rFonts w:ascii="Segoe UI" w:hAnsi="Segoe UI" w:cs="Segoe UI"/>
                <w:b/>
                <w:sz w:val="20"/>
                <w:szCs w:val="20"/>
              </w:rPr>
            </w:pPr>
          </w:p>
          <w:p w14:paraId="1CB2D8EA" w14:textId="77777777" w:rsidR="001B2A00" w:rsidRPr="003E74DA" w:rsidRDefault="001B2A00" w:rsidP="00FC5E36">
            <w:pPr>
              <w:spacing w:before="120" w:after="120"/>
              <w:ind w:left="-53"/>
              <w:rPr>
                <w:rFonts w:ascii="Segoe UI" w:hAnsi="Segoe UI" w:cs="Segoe UI"/>
                <w:b/>
                <w:sz w:val="20"/>
                <w:szCs w:val="20"/>
              </w:rPr>
            </w:pPr>
          </w:p>
          <w:p w14:paraId="14383A77" w14:textId="77777777" w:rsidR="001B2A00" w:rsidRPr="003E74DA" w:rsidRDefault="001B2A00" w:rsidP="00FC5E36">
            <w:pPr>
              <w:spacing w:before="120" w:after="120"/>
              <w:ind w:left="-53"/>
              <w:rPr>
                <w:rFonts w:ascii="Segoe UI" w:hAnsi="Segoe UI" w:cs="Segoe UI"/>
                <w:b/>
                <w:sz w:val="20"/>
                <w:szCs w:val="20"/>
              </w:rPr>
            </w:pPr>
          </w:p>
          <w:p w14:paraId="4C279636" w14:textId="77777777" w:rsidR="001B2A00" w:rsidRPr="003E74DA" w:rsidRDefault="001B2A00" w:rsidP="00FC5E36">
            <w:pPr>
              <w:spacing w:before="120" w:after="120"/>
              <w:ind w:left="-53"/>
              <w:rPr>
                <w:rFonts w:ascii="Segoe UI" w:hAnsi="Segoe UI" w:cs="Segoe UI"/>
                <w:b/>
                <w:sz w:val="20"/>
                <w:szCs w:val="20"/>
              </w:rPr>
            </w:pPr>
          </w:p>
          <w:p w14:paraId="25BA6B30" w14:textId="77777777" w:rsidR="001B2A00" w:rsidRPr="003E74DA" w:rsidRDefault="001B2A00" w:rsidP="00FC5E36">
            <w:pPr>
              <w:spacing w:before="120" w:after="120"/>
              <w:ind w:left="-53"/>
              <w:rPr>
                <w:rFonts w:ascii="Segoe UI" w:hAnsi="Segoe UI" w:cs="Segoe UI"/>
                <w:b/>
                <w:sz w:val="20"/>
                <w:szCs w:val="20"/>
              </w:rPr>
            </w:pPr>
          </w:p>
          <w:p w14:paraId="7BAED48B" w14:textId="77777777" w:rsidR="001B2A00" w:rsidRPr="003E74DA" w:rsidRDefault="001B2A00" w:rsidP="00FC5E36">
            <w:pPr>
              <w:spacing w:before="120" w:after="120"/>
              <w:ind w:left="-53"/>
              <w:rPr>
                <w:rFonts w:ascii="Segoe UI" w:hAnsi="Segoe UI" w:cs="Segoe UI"/>
                <w:b/>
                <w:sz w:val="20"/>
                <w:szCs w:val="20"/>
              </w:rPr>
            </w:pPr>
          </w:p>
          <w:p w14:paraId="7D1CDCF7" w14:textId="77777777" w:rsidR="001B2A00" w:rsidRPr="003E74DA" w:rsidRDefault="001B2A00" w:rsidP="00FC5E36">
            <w:pPr>
              <w:spacing w:before="120" w:after="120"/>
              <w:ind w:left="-53"/>
              <w:rPr>
                <w:rFonts w:ascii="Segoe UI" w:hAnsi="Segoe UI" w:cs="Segoe UI"/>
                <w:b/>
                <w:sz w:val="20"/>
                <w:szCs w:val="20"/>
              </w:rPr>
            </w:pPr>
          </w:p>
          <w:p w14:paraId="5755F554" w14:textId="77777777" w:rsidR="001B2A00" w:rsidRPr="003E74DA" w:rsidRDefault="001B2A00" w:rsidP="00FC5E36">
            <w:pPr>
              <w:spacing w:before="120" w:after="120"/>
              <w:ind w:left="-53"/>
              <w:rPr>
                <w:rFonts w:ascii="Segoe UI" w:hAnsi="Segoe UI" w:cs="Segoe UI"/>
                <w:b/>
                <w:sz w:val="20"/>
                <w:szCs w:val="20"/>
              </w:rPr>
            </w:pPr>
          </w:p>
          <w:p w14:paraId="17B16C43" w14:textId="77777777" w:rsidR="001B2A00" w:rsidRPr="003E74DA" w:rsidRDefault="001B2A00" w:rsidP="00FC5E36">
            <w:pPr>
              <w:spacing w:before="120" w:after="120"/>
              <w:ind w:left="-53"/>
              <w:rPr>
                <w:rFonts w:ascii="Segoe UI" w:hAnsi="Segoe UI" w:cs="Segoe UI"/>
                <w:b/>
                <w:sz w:val="20"/>
                <w:szCs w:val="20"/>
              </w:rPr>
            </w:pPr>
          </w:p>
          <w:p w14:paraId="0C930A87" w14:textId="77777777" w:rsidR="001B2A00" w:rsidRPr="003E74DA" w:rsidRDefault="001B2A00" w:rsidP="00FC5E36">
            <w:pPr>
              <w:spacing w:before="120" w:after="120"/>
              <w:ind w:left="-53"/>
              <w:rPr>
                <w:rFonts w:ascii="Segoe UI" w:hAnsi="Segoe UI" w:cs="Segoe UI"/>
                <w:b/>
                <w:sz w:val="20"/>
                <w:szCs w:val="20"/>
              </w:rPr>
            </w:pPr>
          </w:p>
          <w:p w14:paraId="00079BC3" w14:textId="77777777" w:rsidR="001B2A00" w:rsidRPr="003E74DA" w:rsidRDefault="001B2A00" w:rsidP="00FC5E36">
            <w:pPr>
              <w:spacing w:before="120" w:after="120"/>
              <w:ind w:left="-53"/>
              <w:rPr>
                <w:rFonts w:ascii="Segoe UI" w:hAnsi="Segoe UI" w:cs="Segoe UI"/>
                <w:b/>
                <w:sz w:val="20"/>
                <w:szCs w:val="20"/>
              </w:rPr>
            </w:pPr>
          </w:p>
          <w:p w14:paraId="3EEF3C97" w14:textId="77777777" w:rsidR="001B2A00" w:rsidRPr="003E74DA" w:rsidRDefault="001B2A00" w:rsidP="00FC5E36">
            <w:pPr>
              <w:spacing w:before="120" w:after="120"/>
              <w:ind w:left="-53"/>
              <w:rPr>
                <w:rFonts w:ascii="Segoe UI" w:hAnsi="Segoe UI" w:cs="Segoe UI"/>
                <w:b/>
                <w:sz w:val="20"/>
                <w:szCs w:val="20"/>
              </w:rPr>
            </w:pPr>
          </w:p>
          <w:p w14:paraId="7AF441E6" w14:textId="77777777" w:rsidR="001B2A00" w:rsidRPr="003E74DA" w:rsidRDefault="001B2A00" w:rsidP="00FC5E36">
            <w:pPr>
              <w:spacing w:before="120" w:after="120"/>
              <w:ind w:left="-53"/>
              <w:rPr>
                <w:rFonts w:ascii="Segoe UI" w:hAnsi="Segoe UI" w:cs="Segoe UI"/>
                <w:b/>
                <w:sz w:val="20"/>
                <w:szCs w:val="20"/>
              </w:rPr>
            </w:pPr>
          </w:p>
          <w:p w14:paraId="07910241" w14:textId="77777777" w:rsidR="001B2A00" w:rsidRDefault="001B2A00" w:rsidP="001109BF">
            <w:pPr>
              <w:ind w:left="-101" w:right="-158"/>
              <w:rPr>
                <w:rFonts w:ascii="Segoe UI" w:hAnsi="Segoe UI" w:cs="Segoe UI"/>
                <w:b/>
                <w:sz w:val="20"/>
                <w:szCs w:val="20"/>
              </w:rPr>
            </w:pPr>
          </w:p>
          <w:p w14:paraId="61102817" w14:textId="77777777" w:rsidR="001B2A00" w:rsidRDefault="001B2A00" w:rsidP="00973BA5">
            <w:pPr>
              <w:ind w:left="-101" w:right="-158"/>
              <w:jc w:val="center"/>
              <w:rPr>
                <w:rFonts w:ascii="Segoe UI" w:hAnsi="Segoe UI" w:cs="Segoe UI"/>
                <w:b/>
                <w:sz w:val="20"/>
                <w:szCs w:val="20"/>
              </w:rPr>
            </w:pPr>
          </w:p>
          <w:p w14:paraId="43DEE833"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597ED14E"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713082F0"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D1C16B7" w14:textId="77777777" w:rsidR="001B2A00" w:rsidRPr="003E74DA" w:rsidRDefault="001B2A00" w:rsidP="00FC5E36">
            <w:pPr>
              <w:spacing w:before="120" w:after="120"/>
              <w:ind w:left="-53"/>
              <w:rPr>
                <w:rFonts w:ascii="Segoe UI" w:hAnsi="Segoe UI" w:cs="Segoe UI"/>
                <w:b/>
                <w:sz w:val="20"/>
                <w:szCs w:val="20"/>
              </w:rPr>
            </w:pPr>
          </w:p>
          <w:p w14:paraId="69A0491D" w14:textId="77777777" w:rsidR="001B2A00" w:rsidRPr="003E74DA" w:rsidRDefault="001B2A00" w:rsidP="00FC5E36">
            <w:pPr>
              <w:spacing w:before="120" w:after="120"/>
              <w:ind w:left="-53"/>
              <w:rPr>
                <w:rFonts w:ascii="Segoe UI" w:hAnsi="Segoe UI" w:cs="Segoe UI"/>
                <w:b/>
                <w:sz w:val="20"/>
                <w:szCs w:val="20"/>
              </w:rPr>
            </w:pPr>
          </w:p>
          <w:p w14:paraId="4521C742" w14:textId="77777777" w:rsidR="001B2A00" w:rsidRPr="003E74DA" w:rsidRDefault="001B2A00" w:rsidP="00FC5E36">
            <w:pPr>
              <w:spacing w:before="120" w:after="120"/>
              <w:ind w:left="-53"/>
              <w:rPr>
                <w:rFonts w:ascii="Segoe UI" w:hAnsi="Segoe UI" w:cs="Segoe UI"/>
                <w:b/>
                <w:sz w:val="20"/>
                <w:szCs w:val="20"/>
              </w:rPr>
            </w:pPr>
          </w:p>
          <w:p w14:paraId="3BE61421" w14:textId="77777777" w:rsidR="001B2A00" w:rsidRPr="003E74DA" w:rsidRDefault="001B2A00" w:rsidP="00FC5E36">
            <w:pPr>
              <w:spacing w:before="120" w:after="120"/>
              <w:ind w:left="-53"/>
              <w:rPr>
                <w:rFonts w:ascii="Segoe UI" w:hAnsi="Segoe UI" w:cs="Segoe UI"/>
                <w:b/>
                <w:sz w:val="20"/>
                <w:szCs w:val="20"/>
              </w:rPr>
            </w:pPr>
          </w:p>
          <w:p w14:paraId="049F1813" w14:textId="77777777" w:rsidR="001B2A00" w:rsidRPr="003E74DA" w:rsidRDefault="001B2A00" w:rsidP="00FC5E36">
            <w:pPr>
              <w:spacing w:before="120" w:after="120"/>
              <w:ind w:left="-53"/>
              <w:rPr>
                <w:rFonts w:ascii="Segoe UI" w:hAnsi="Segoe UI" w:cs="Segoe UI"/>
                <w:b/>
                <w:sz w:val="20"/>
                <w:szCs w:val="20"/>
              </w:rPr>
            </w:pPr>
          </w:p>
          <w:p w14:paraId="666B3B76" w14:textId="77777777" w:rsidR="001B2A00" w:rsidRPr="003E74DA" w:rsidRDefault="001B2A00" w:rsidP="00FC5E36">
            <w:pPr>
              <w:spacing w:before="120" w:after="120"/>
              <w:ind w:left="-53"/>
              <w:rPr>
                <w:rFonts w:ascii="Segoe UI" w:hAnsi="Segoe UI" w:cs="Segoe UI"/>
                <w:b/>
                <w:sz w:val="20"/>
                <w:szCs w:val="20"/>
              </w:rPr>
            </w:pPr>
          </w:p>
          <w:p w14:paraId="3AD4FE4D" w14:textId="77777777" w:rsidR="001B2A00" w:rsidRPr="003E74DA" w:rsidRDefault="001B2A00" w:rsidP="00FC5E36">
            <w:pPr>
              <w:spacing w:before="120" w:after="120"/>
              <w:ind w:left="-53"/>
              <w:rPr>
                <w:rFonts w:ascii="Segoe UI" w:hAnsi="Segoe UI" w:cs="Segoe UI"/>
                <w:b/>
                <w:sz w:val="20"/>
                <w:szCs w:val="20"/>
              </w:rPr>
            </w:pPr>
          </w:p>
          <w:p w14:paraId="182CA10C" w14:textId="77777777" w:rsidR="001B2A00" w:rsidRPr="003E74DA" w:rsidRDefault="001B2A00" w:rsidP="00FC5E36">
            <w:pPr>
              <w:spacing w:before="120" w:after="120"/>
              <w:ind w:left="-53"/>
              <w:rPr>
                <w:rFonts w:ascii="Segoe UI" w:hAnsi="Segoe UI" w:cs="Segoe UI"/>
                <w:b/>
                <w:sz w:val="20"/>
                <w:szCs w:val="20"/>
              </w:rPr>
            </w:pPr>
          </w:p>
          <w:p w14:paraId="032B115F" w14:textId="77777777" w:rsidR="001B2A00" w:rsidRPr="003E74DA" w:rsidRDefault="001B2A00" w:rsidP="00FC5E36">
            <w:pPr>
              <w:spacing w:before="120" w:after="120"/>
              <w:ind w:left="-53"/>
              <w:rPr>
                <w:rFonts w:ascii="Segoe UI" w:hAnsi="Segoe UI" w:cs="Segoe UI"/>
                <w:b/>
                <w:sz w:val="20"/>
                <w:szCs w:val="20"/>
              </w:rPr>
            </w:pPr>
          </w:p>
          <w:p w14:paraId="26460BFB" w14:textId="77777777" w:rsidR="001B2A00" w:rsidRPr="003E74DA" w:rsidRDefault="001B2A00" w:rsidP="00FC5E36">
            <w:pPr>
              <w:spacing w:before="120" w:after="120"/>
              <w:ind w:left="-53"/>
              <w:rPr>
                <w:rFonts w:ascii="Segoe UI" w:hAnsi="Segoe UI" w:cs="Segoe UI"/>
                <w:b/>
                <w:sz w:val="20"/>
                <w:szCs w:val="20"/>
              </w:rPr>
            </w:pPr>
          </w:p>
          <w:p w14:paraId="684664F0" w14:textId="77777777" w:rsidR="001B2A00" w:rsidRPr="003E74DA" w:rsidRDefault="001B2A00" w:rsidP="00FC5E36">
            <w:pPr>
              <w:spacing w:before="120" w:after="120"/>
              <w:ind w:left="-53"/>
              <w:rPr>
                <w:rFonts w:ascii="Segoe UI" w:hAnsi="Segoe UI" w:cs="Segoe UI"/>
                <w:b/>
                <w:sz w:val="20"/>
                <w:szCs w:val="20"/>
              </w:rPr>
            </w:pPr>
          </w:p>
          <w:p w14:paraId="6F9B4A57" w14:textId="77777777" w:rsidR="001B2A00" w:rsidRPr="003E74DA" w:rsidRDefault="001B2A00" w:rsidP="00FC5E36">
            <w:pPr>
              <w:spacing w:before="120" w:after="120"/>
              <w:ind w:left="-53"/>
              <w:rPr>
                <w:rFonts w:ascii="Segoe UI" w:hAnsi="Segoe UI" w:cs="Segoe UI"/>
                <w:b/>
                <w:sz w:val="20"/>
                <w:szCs w:val="20"/>
              </w:rPr>
            </w:pPr>
          </w:p>
          <w:p w14:paraId="337FCED0" w14:textId="77777777" w:rsidR="001B2A00" w:rsidRPr="003E74DA" w:rsidRDefault="001B2A00" w:rsidP="00FC5E36">
            <w:pPr>
              <w:spacing w:before="120" w:after="120"/>
              <w:ind w:left="-53"/>
              <w:rPr>
                <w:rFonts w:ascii="Segoe UI" w:hAnsi="Segoe UI" w:cs="Segoe UI"/>
                <w:b/>
                <w:sz w:val="20"/>
                <w:szCs w:val="20"/>
              </w:rPr>
            </w:pPr>
          </w:p>
          <w:p w14:paraId="492DC7EC" w14:textId="77777777" w:rsidR="001B2A00" w:rsidRPr="003E74DA" w:rsidRDefault="001B2A00" w:rsidP="00FC5E36">
            <w:pPr>
              <w:spacing w:before="120" w:after="120"/>
              <w:ind w:left="-53"/>
              <w:rPr>
                <w:rFonts w:ascii="Segoe UI" w:hAnsi="Segoe UI" w:cs="Segoe UI"/>
                <w:b/>
                <w:sz w:val="20"/>
                <w:szCs w:val="20"/>
              </w:rPr>
            </w:pPr>
          </w:p>
          <w:p w14:paraId="7C5B71B6" w14:textId="77777777" w:rsidR="001B2A00" w:rsidRPr="003E74DA" w:rsidRDefault="001B2A00" w:rsidP="00FC5E36">
            <w:pPr>
              <w:spacing w:before="120" w:after="120"/>
              <w:ind w:left="-53"/>
              <w:rPr>
                <w:rFonts w:ascii="Segoe UI" w:hAnsi="Segoe UI" w:cs="Segoe UI"/>
                <w:b/>
                <w:sz w:val="20"/>
                <w:szCs w:val="20"/>
              </w:rPr>
            </w:pPr>
          </w:p>
          <w:p w14:paraId="5B26502C" w14:textId="77777777" w:rsidR="001B2A00" w:rsidRPr="003E74DA" w:rsidRDefault="001B2A00" w:rsidP="00FC5E36">
            <w:pPr>
              <w:spacing w:before="120" w:after="120"/>
              <w:ind w:left="-53"/>
              <w:rPr>
                <w:rFonts w:ascii="Segoe UI" w:hAnsi="Segoe UI" w:cs="Segoe UI"/>
                <w:b/>
                <w:sz w:val="20"/>
                <w:szCs w:val="20"/>
              </w:rPr>
            </w:pPr>
          </w:p>
          <w:p w14:paraId="67DE87F7" w14:textId="77777777" w:rsidR="001B2A00" w:rsidRPr="003E74DA" w:rsidRDefault="001B2A00" w:rsidP="00FC5E36">
            <w:pPr>
              <w:spacing w:before="120" w:after="120"/>
              <w:ind w:left="-53"/>
              <w:rPr>
                <w:rFonts w:ascii="Segoe UI" w:hAnsi="Segoe UI" w:cs="Segoe UI"/>
                <w:b/>
                <w:sz w:val="20"/>
                <w:szCs w:val="20"/>
              </w:rPr>
            </w:pPr>
          </w:p>
          <w:p w14:paraId="5F1302B8" w14:textId="77777777" w:rsidR="001B2A00" w:rsidRPr="003E74DA" w:rsidRDefault="001B2A00" w:rsidP="00FC5E36">
            <w:pPr>
              <w:spacing w:before="120" w:after="120"/>
              <w:ind w:left="-53"/>
              <w:rPr>
                <w:rFonts w:ascii="Segoe UI" w:hAnsi="Segoe UI" w:cs="Segoe UI"/>
                <w:b/>
                <w:sz w:val="20"/>
                <w:szCs w:val="20"/>
              </w:rPr>
            </w:pPr>
          </w:p>
          <w:p w14:paraId="775C2D93" w14:textId="77777777" w:rsidR="001B2A00" w:rsidRPr="003E74DA" w:rsidRDefault="001B2A00" w:rsidP="004918D6">
            <w:pPr>
              <w:spacing w:before="120" w:after="120"/>
              <w:rPr>
                <w:rFonts w:ascii="Segoe UI" w:hAnsi="Segoe UI" w:cs="Segoe UI"/>
                <w:b/>
                <w:sz w:val="20"/>
                <w:szCs w:val="20"/>
              </w:rPr>
            </w:pPr>
          </w:p>
          <w:p w14:paraId="264D4D5A" w14:textId="77777777" w:rsidR="001B2A00" w:rsidRDefault="001B2A00" w:rsidP="004918D6">
            <w:pPr>
              <w:ind w:left="-101" w:right="-158"/>
              <w:rPr>
                <w:rFonts w:ascii="Segoe UI" w:hAnsi="Segoe UI" w:cs="Segoe UI"/>
                <w:b/>
                <w:sz w:val="20"/>
                <w:szCs w:val="20"/>
              </w:rPr>
            </w:pPr>
          </w:p>
          <w:p w14:paraId="7E9D2D5D" w14:textId="77777777" w:rsidR="001B2A00" w:rsidRDefault="001B2A00" w:rsidP="00973BA5">
            <w:pPr>
              <w:ind w:left="-101" w:right="-158"/>
              <w:jc w:val="center"/>
              <w:rPr>
                <w:rFonts w:ascii="Segoe UI" w:hAnsi="Segoe UI" w:cs="Segoe UI"/>
                <w:b/>
                <w:sz w:val="20"/>
                <w:szCs w:val="20"/>
              </w:rPr>
            </w:pPr>
          </w:p>
          <w:p w14:paraId="6EE24769"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Coordination</w:t>
            </w:r>
          </w:p>
          <w:p w14:paraId="79DA8672"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F64B4A1"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5727002" w14:textId="77777777" w:rsidR="001B2A00" w:rsidRPr="003E74DA" w:rsidRDefault="001B2A00" w:rsidP="00FC5E36">
            <w:pPr>
              <w:spacing w:before="120" w:after="120"/>
              <w:ind w:left="-53"/>
              <w:rPr>
                <w:rFonts w:ascii="Segoe UI" w:hAnsi="Segoe UI" w:cs="Segoe UI"/>
                <w:b/>
                <w:sz w:val="20"/>
                <w:szCs w:val="20"/>
              </w:rPr>
            </w:pPr>
          </w:p>
          <w:p w14:paraId="723FEFAA" w14:textId="77777777" w:rsidR="001B2A00" w:rsidRPr="003E74DA" w:rsidRDefault="001B2A00" w:rsidP="00FC5E36">
            <w:pPr>
              <w:spacing w:before="120" w:after="120"/>
              <w:ind w:left="-53"/>
              <w:rPr>
                <w:rFonts w:ascii="Segoe UI" w:hAnsi="Segoe UI" w:cs="Segoe UI"/>
                <w:b/>
                <w:sz w:val="20"/>
                <w:szCs w:val="20"/>
              </w:rPr>
            </w:pPr>
          </w:p>
          <w:p w14:paraId="19DA3F07" w14:textId="77777777" w:rsidR="001B2A00" w:rsidRPr="003E74DA" w:rsidRDefault="001B2A00" w:rsidP="00FC5E36">
            <w:pPr>
              <w:spacing w:before="120" w:after="120"/>
              <w:ind w:left="-53"/>
              <w:rPr>
                <w:rFonts w:ascii="Segoe UI" w:hAnsi="Segoe UI" w:cs="Segoe UI"/>
                <w:b/>
                <w:sz w:val="20"/>
                <w:szCs w:val="20"/>
              </w:rPr>
            </w:pPr>
          </w:p>
          <w:p w14:paraId="64B0A32B" w14:textId="77777777" w:rsidR="001B2A00" w:rsidRPr="003E74DA" w:rsidRDefault="001B2A00" w:rsidP="00FC5E36">
            <w:pPr>
              <w:spacing w:before="120" w:after="120"/>
              <w:ind w:left="-53"/>
              <w:rPr>
                <w:rFonts w:ascii="Segoe UI" w:hAnsi="Segoe UI" w:cs="Segoe UI"/>
                <w:b/>
                <w:sz w:val="20"/>
                <w:szCs w:val="20"/>
              </w:rPr>
            </w:pPr>
          </w:p>
          <w:p w14:paraId="6770883A" w14:textId="77777777" w:rsidR="001B2A00" w:rsidRPr="003E74DA" w:rsidRDefault="001B2A00" w:rsidP="00FC5E36">
            <w:pPr>
              <w:spacing w:before="120" w:after="120"/>
              <w:ind w:left="-53"/>
              <w:rPr>
                <w:rFonts w:ascii="Segoe UI" w:hAnsi="Segoe UI" w:cs="Segoe UI"/>
                <w:b/>
                <w:sz w:val="20"/>
                <w:szCs w:val="20"/>
              </w:rPr>
            </w:pPr>
          </w:p>
          <w:p w14:paraId="63271094" w14:textId="77777777" w:rsidR="001B2A00" w:rsidRPr="003E74DA" w:rsidRDefault="001B2A00" w:rsidP="00FC5E36">
            <w:pPr>
              <w:spacing w:before="120" w:after="120"/>
              <w:ind w:left="-53"/>
              <w:rPr>
                <w:rFonts w:ascii="Segoe UI" w:hAnsi="Segoe UI" w:cs="Segoe UI"/>
                <w:b/>
                <w:sz w:val="20"/>
                <w:szCs w:val="20"/>
              </w:rPr>
            </w:pPr>
          </w:p>
          <w:p w14:paraId="6CB3F31A" w14:textId="77777777" w:rsidR="001B2A00" w:rsidRPr="003E74DA" w:rsidRDefault="001B2A00" w:rsidP="00FC5E36">
            <w:pPr>
              <w:spacing w:before="120" w:after="120"/>
              <w:ind w:left="-53"/>
              <w:rPr>
                <w:rFonts w:ascii="Segoe UI" w:hAnsi="Segoe UI" w:cs="Segoe UI"/>
                <w:b/>
                <w:sz w:val="20"/>
                <w:szCs w:val="20"/>
              </w:rPr>
            </w:pPr>
          </w:p>
          <w:p w14:paraId="4E821784" w14:textId="77777777" w:rsidR="001B2A00" w:rsidRPr="003E74DA" w:rsidRDefault="001B2A00" w:rsidP="00FC5E36">
            <w:pPr>
              <w:spacing w:before="120" w:after="120"/>
              <w:ind w:left="-53"/>
              <w:rPr>
                <w:rFonts w:ascii="Segoe UI" w:hAnsi="Segoe UI" w:cs="Segoe UI"/>
                <w:b/>
                <w:sz w:val="20"/>
                <w:szCs w:val="20"/>
              </w:rPr>
            </w:pPr>
          </w:p>
          <w:p w14:paraId="6FCD1285" w14:textId="77777777" w:rsidR="001B2A00" w:rsidRPr="003E74DA" w:rsidRDefault="001B2A00" w:rsidP="00FC5E36">
            <w:pPr>
              <w:spacing w:before="120" w:after="120"/>
              <w:ind w:left="-53"/>
              <w:rPr>
                <w:rFonts w:ascii="Segoe UI" w:hAnsi="Segoe UI" w:cs="Segoe UI"/>
                <w:b/>
                <w:sz w:val="20"/>
                <w:szCs w:val="20"/>
              </w:rPr>
            </w:pPr>
          </w:p>
          <w:p w14:paraId="294C63EA" w14:textId="77777777" w:rsidR="001B2A00" w:rsidRPr="003E74DA" w:rsidRDefault="001B2A00" w:rsidP="00FC5E36">
            <w:pPr>
              <w:spacing w:before="120" w:after="120"/>
              <w:ind w:left="-53"/>
              <w:rPr>
                <w:rFonts w:ascii="Segoe UI" w:hAnsi="Segoe UI" w:cs="Segoe UI"/>
                <w:b/>
                <w:sz w:val="20"/>
                <w:szCs w:val="20"/>
              </w:rPr>
            </w:pPr>
          </w:p>
          <w:p w14:paraId="72A1DB8D" w14:textId="77777777" w:rsidR="001B2A00" w:rsidRPr="003E74DA" w:rsidRDefault="001B2A00" w:rsidP="00FC5E36">
            <w:pPr>
              <w:spacing w:before="120" w:after="120"/>
              <w:ind w:left="-53"/>
              <w:rPr>
                <w:rFonts w:ascii="Segoe UI" w:hAnsi="Segoe UI" w:cs="Segoe UI"/>
                <w:b/>
                <w:sz w:val="20"/>
                <w:szCs w:val="20"/>
              </w:rPr>
            </w:pPr>
          </w:p>
          <w:p w14:paraId="46709E5E" w14:textId="77777777" w:rsidR="001B2A00" w:rsidRPr="003E74DA" w:rsidRDefault="001B2A00" w:rsidP="00FC5E36">
            <w:pPr>
              <w:spacing w:before="120" w:after="120"/>
              <w:ind w:left="-53"/>
              <w:rPr>
                <w:rFonts w:ascii="Segoe UI" w:hAnsi="Segoe UI" w:cs="Segoe UI"/>
                <w:b/>
                <w:sz w:val="20"/>
                <w:szCs w:val="20"/>
              </w:rPr>
            </w:pPr>
          </w:p>
          <w:p w14:paraId="69785696" w14:textId="77777777" w:rsidR="001B2A00" w:rsidRPr="003E74DA" w:rsidRDefault="001B2A00" w:rsidP="00FC5E36">
            <w:pPr>
              <w:spacing w:before="120" w:after="120"/>
              <w:ind w:left="-53"/>
              <w:rPr>
                <w:rFonts w:ascii="Segoe UI" w:hAnsi="Segoe UI" w:cs="Segoe UI"/>
                <w:b/>
                <w:sz w:val="20"/>
                <w:szCs w:val="20"/>
              </w:rPr>
            </w:pPr>
          </w:p>
          <w:p w14:paraId="489E9B8C" w14:textId="77777777" w:rsidR="001B2A00" w:rsidRPr="003E74DA" w:rsidRDefault="001B2A00" w:rsidP="00FC5E36">
            <w:pPr>
              <w:spacing w:before="120" w:after="120"/>
              <w:ind w:left="-53"/>
              <w:rPr>
                <w:rFonts w:ascii="Segoe UI" w:hAnsi="Segoe UI" w:cs="Segoe UI"/>
                <w:b/>
                <w:sz w:val="20"/>
                <w:szCs w:val="20"/>
              </w:rPr>
            </w:pPr>
          </w:p>
          <w:p w14:paraId="07C228A6" w14:textId="77777777" w:rsidR="001B2A00" w:rsidRPr="003E74DA" w:rsidRDefault="001B2A00" w:rsidP="00FC5E36">
            <w:pPr>
              <w:spacing w:before="120" w:after="120"/>
              <w:ind w:left="-53"/>
              <w:rPr>
                <w:rFonts w:ascii="Segoe UI" w:hAnsi="Segoe UI" w:cs="Segoe UI"/>
                <w:b/>
                <w:sz w:val="20"/>
                <w:szCs w:val="20"/>
              </w:rPr>
            </w:pPr>
          </w:p>
          <w:p w14:paraId="3E9E132A" w14:textId="77777777" w:rsidR="001B2A00" w:rsidRPr="003E74DA" w:rsidRDefault="001B2A00" w:rsidP="00FC5E36">
            <w:pPr>
              <w:spacing w:before="120" w:after="120"/>
              <w:ind w:left="-53"/>
              <w:rPr>
                <w:rFonts w:ascii="Segoe UI" w:hAnsi="Segoe UI" w:cs="Segoe UI"/>
                <w:b/>
                <w:sz w:val="20"/>
                <w:szCs w:val="20"/>
              </w:rPr>
            </w:pPr>
          </w:p>
          <w:p w14:paraId="51520833" w14:textId="77777777" w:rsidR="001B2A00" w:rsidRPr="003E74DA" w:rsidRDefault="001B2A00" w:rsidP="00FC5E36">
            <w:pPr>
              <w:spacing w:before="120" w:after="120"/>
              <w:ind w:left="-53"/>
              <w:rPr>
                <w:rFonts w:ascii="Segoe UI" w:hAnsi="Segoe UI" w:cs="Segoe UI"/>
                <w:b/>
                <w:sz w:val="20"/>
                <w:szCs w:val="20"/>
              </w:rPr>
            </w:pPr>
          </w:p>
          <w:p w14:paraId="5311737A" w14:textId="77777777" w:rsidR="001B2A00" w:rsidRPr="003E74DA" w:rsidRDefault="001B2A00" w:rsidP="00FC5E36">
            <w:pPr>
              <w:spacing w:before="120" w:after="120"/>
              <w:ind w:left="-53"/>
              <w:rPr>
                <w:rFonts w:ascii="Segoe UI" w:hAnsi="Segoe UI" w:cs="Segoe UI"/>
                <w:b/>
                <w:sz w:val="20"/>
                <w:szCs w:val="20"/>
              </w:rPr>
            </w:pPr>
          </w:p>
          <w:p w14:paraId="5F87FF30" w14:textId="77777777" w:rsidR="001B2A00" w:rsidRPr="003E74DA" w:rsidRDefault="001B2A00" w:rsidP="00FC5E36">
            <w:pPr>
              <w:spacing w:before="120" w:after="120"/>
              <w:ind w:left="-53"/>
              <w:rPr>
                <w:rFonts w:ascii="Segoe UI" w:hAnsi="Segoe UI" w:cs="Segoe UI"/>
                <w:b/>
                <w:sz w:val="20"/>
                <w:szCs w:val="20"/>
              </w:rPr>
            </w:pPr>
          </w:p>
          <w:p w14:paraId="7F55B58B" w14:textId="77777777" w:rsidR="001B2A00" w:rsidRDefault="001B2A00" w:rsidP="00FC5E36">
            <w:pPr>
              <w:spacing w:before="120" w:after="120"/>
              <w:ind w:left="-53"/>
              <w:rPr>
                <w:rFonts w:ascii="Segoe UI" w:hAnsi="Segoe UI" w:cs="Segoe UI"/>
                <w:b/>
                <w:sz w:val="20"/>
                <w:szCs w:val="20"/>
              </w:rPr>
            </w:pPr>
          </w:p>
          <w:p w14:paraId="16227EEC"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446BED1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735E86" w14:textId="77777777" w:rsidR="001B2A00" w:rsidRPr="003E74DA" w:rsidRDefault="001B2A00" w:rsidP="00FC5E36">
            <w:pPr>
              <w:spacing w:before="120" w:after="120"/>
              <w:ind w:left="-53"/>
              <w:rPr>
                <w:rFonts w:ascii="Segoe UI" w:hAnsi="Segoe UI" w:cs="Segoe UI"/>
                <w:b/>
                <w:sz w:val="20"/>
                <w:szCs w:val="20"/>
              </w:rPr>
            </w:pPr>
          </w:p>
          <w:p w14:paraId="13FE2C59" w14:textId="77777777" w:rsidR="001B2A00" w:rsidRPr="003E74DA" w:rsidRDefault="001B2A00" w:rsidP="00FC5E36">
            <w:pPr>
              <w:spacing w:before="120" w:after="120"/>
              <w:ind w:left="-53"/>
              <w:rPr>
                <w:rFonts w:ascii="Segoe UI" w:hAnsi="Segoe UI" w:cs="Segoe UI"/>
                <w:b/>
                <w:sz w:val="20"/>
                <w:szCs w:val="20"/>
              </w:rPr>
            </w:pPr>
          </w:p>
          <w:p w14:paraId="18F81AF1" w14:textId="77777777" w:rsidR="001B2A00" w:rsidRPr="003E74DA" w:rsidRDefault="001B2A00" w:rsidP="00FC5E36">
            <w:pPr>
              <w:spacing w:before="120" w:after="120"/>
              <w:ind w:left="-53"/>
              <w:rPr>
                <w:rFonts w:ascii="Segoe UI" w:hAnsi="Segoe UI" w:cs="Segoe UI"/>
                <w:b/>
                <w:sz w:val="20"/>
                <w:szCs w:val="20"/>
              </w:rPr>
            </w:pPr>
          </w:p>
          <w:p w14:paraId="012E4368" w14:textId="77777777" w:rsidR="001B2A00" w:rsidRPr="003E74DA" w:rsidRDefault="001B2A00" w:rsidP="00FC5E36">
            <w:pPr>
              <w:spacing w:before="120" w:after="120"/>
              <w:ind w:left="-53"/>
              <w:rPr>
                <w:rFonts w:ascii="Segoe UI" w:hAnsi="Segoe UI" w:cs="Segoe UI"/>
                <w:b/>
                <w:sz w:val="20"/>
                <w:szCs w:val="20"/>
              </w:rPr>
            </w:pPr>
          </w:p>
          <w:p w14:paraId="66DC9491" w14:textId="77777777" w:rsidR="001B2A00" w:rsidRPr="003E74DA" w:rsidRDefault="001B2A00" w:rsidP="00FC5E36">
            <w:pPr>
              <w:spacing w:before="120" w:after="120"/>
              <w:ind w:left="-53"/>
              <w:rPr>
                <w:rFonts w:ascii="Segoe UI" w:hAnsi="Segoe UI" w:cs="Segoe UI"/>
                <w:b/>
                <w:sz w:val="20"/>
                <w:szCs w:val="20"/>
              </w:rPr>
            </w:pPr>
          </w:p>
          <w:p w14:paraId="373C69D3" w14:textId="77777777" w:rsidR="001B2A00" w:rsidRPr="003E74DA" w:rsidRDefault="001B2A00" w:rsidP="00FC5E36">
            <w:pPr>
              <w:spacing w:before="120" w:after="120"/>
              <w:ind w:left="-53"/>
              <w:rPr>
                <w:rFonts w:ascii="Segoe UI" w:hAnsi="Segoe UI" w:cs="Segoe UI"/>
                <w:b/>
                <w:sz w:val="20"/>
                <w:szCs w:val="20"/>
              </w:rPr>
            </w:pPr>
          </w:p>
          <w:p w14:paraId="23B49F37" w14:textId="77777777" w:rsidR="001B2A00" w:rsidRPr="003E74DA" w:rsidRDefault="001B2A00" w:rsidP="00FC5E36">
            <w:pPr>
              <w:spacing w:before="120" w:after="120"/>
              <w:ind w:left="-53"/>
              <w:rPr>
                <w:rFonts w:ascii="Segoe UI" w:hAnsi="Segoe UI" w:cs="Segoe UI"/>
                <w:b/>
                <w:sz w:val="20"/>
                <w:szCs w:val="20"/>
              </w:rPr>
            </w:pPr>
          </w:p>
          <w:p w14:paraId="634CD978" w14:textId="77777777" w:rsidR="001B2A00" w:rsidRPr="003E74DA" w:rsidRDefault="001B2A00" w:rsidP="00FC5E36">
            <w:pPr>
              <w:spacing w:before="120" w:after="120"/>
              <w:ind w:left="-53"/>
              <w:rPr>
                <w:rFonts w:ascii="Segoe UI" w:hAnsi="Segoe UI" w:cs="Segoe UI"/>
                <w:b/>
                <w:sz w:val="20"/>
                <w:szCs w:val="20"/>
              </w:rPr>
            </w:pPr>
          </w:p>
          <w:p w14:paraId="163FBE4B" w14:textId="77777777" w:rsidR="001B2A00" w:rsidRPr="003E74DA" w:rsidRDefault="001B2A00" w:rsidP="00FC5E36">
            <w:pPr>
              <w:spacing w:before="120" w:after="120"/>
              <w:ind w:left="-53"/>
              <w:rPr>
                <w:rFonts w:ascii="Segoe UI" w:hAnsi="Segoe UI" w:cs="Segoe UI"/>
                <w:b/>
                <w:sz w:val="20"/>
                <w:szCs w:val="20"/>
              </w:rPr>
            </w:pPr>
          </w:p>
          <w:p w14:paraId="2673F3BA" w14:textId="77777777" w:rsidR="001B2A00" w:rsidRPr="003E74DA" w:rsidRDefault="001B2A00" w:rsidP="00FC5E36">
            <w:pPr>
              <w:spacing w:before="120" w:after="120"/>
              <w:ind w:left="-53"/>
              <w:rPr>
                <w:rFonts w:ascii="Segoe UI" w:hAnsi="Segoe UI" w:cs="Segoe UI"/>
                <w:b/>
                <w:sz w:val="20"/>
                <w:szCs w:val="20"/>
              </w:rPr>
            </w:pPr>
          </w:p>
          <w:p w14:paraId="4959EE0D" w14:textId="77777777" w:rsidR="001B2A00" w:rsidRPr="003E74DA" w:rsidRDefault="001B2A00" w:rsidP="00FC5E36">
            <w:pPr>
              <w:spacing w:before="120" w:after="120"/>
              <w:ind w:left="-53"/>
              <w:rPr>
                <w:rFonts w:ascii="Segoe UI" w:hAnsi="Segoe UI" w:cs="Segoe UI"/>
                <w:b/>
                <w:sz w:val="20"/>
                <w:szCs w:val="20"/>
              </w:rPr>
            </w:pPr>
          </w:p>
          <w:p w14:paraId="1A0E4D81" w14:textId="77777777" w:rsidR="001B2A00" w:rsidRPr="003E74DA" w:rsidRDefault="001B2A00" w:rsidP="00FC5E36">
            <w:pPr>
              <w:spacing w:before="120" w:after="120"/>
              <w:ind w:left="-53"/>
              <w:rPr>
                <w:rFonts w:ascii="Segoe UI" w:hAnsi="Segoe UI" w:cs="Segoe UI"/>
                <w:b/>
                <w:sz w:val="20"/>
                <w:szCs w:val="20"/>
              </w:rPr>
            </w:pPr>
          </w:p>
          <w:p w14:paraId="31C00D1B" w14:textId="77777777" w:rsidR="001B2A00" w:rsidRPr="003E74DA" w:rsidRDefault="001B2A00" w:rsidP="00FC5E36">
            <w:pPr>
              <w:spacing w:before="120" w:after="120"/>
              <w:ind w:left="-53"/>
              <w:rPr>
                <w:rFonts w:ascii="Segoe UI" w:hAnsi="Segoe UI" w:cs="Segoe UI"/>
                <w:b/>
                <w:sz w:val="20"/>
                <w:szCs w:val="20"/>
              </w:rPr>
            </w:pPr>
          </w:p>
          <w:p w14:paraId="2FC383F9" w14:textId="77777777" w:rsidR="001B2A00" w:rsidRPr="003E74DA" w:rsidRDefault="001B2A00" w:rsidP="00FC5E36">
            <w:pPr>
              <w:spacing w:before="120" w:after="120"/>
              <w:ind w:left="-53"/>
              <w:rPr>
                <w:rFonts w:ascii="Segoe UI" w:hAnsi="Segoe UI" w:cs="Segoe UI"/>
                <w:b/>
                <w:sz w:val="20"/>
                <w:szCs w:val="20"/>
              </w:rPr>
            </w:pPr>
          </w:p>
          <w:p w14:paraId="7AAAC603" w14:textId="77777777" w:rsidR="001B2A00" w:rsidRPr="003E74DA" w:rsidRDefault="001B2A00" w:rsidP="00FC5E36">
            <w:pPr>
              <w:spacing w:before="120" w:after="120"/>
              <w:ind w:left="-53"/>
              <w:rPr>
                <w:rFonts w:ascii="Segoe UI" w:hAnsi="Segoe UI" w:cs="Segoe UI"/>
                <w:b/>
                <w:sz w:val="20"/>
                <w:szCs w:val="20"/>
              </w:rPr>
            </w:pPr>
          </w:p>
          <w:p w14:paraId="047B6A23" w14:textId="77777777" w:rsidR="001B2A00" w:rsidRPr="003E74DA" w:rsidRDefault="001B2A00" w:rsidP="00FC5E36">
            <w:pPr>
              <w:spacing w:before="120" w:after="120"/>
              <w:ind w:left="-53"/>
              <w:rPr>
                <w:rFonts w:ascii="Segoe UI" w:hAnsi="Segoe UI" w:cs="Segoe UI"/>
                <w:b/>
                <w:sz w:val="20"/>
                <w:szCs w:val="20"/>
              </w:rPr>
            </w:pPr>
          </w:p>
          <w:p w14:paraId="0DA37CBC" w14:textId="77777777" w:rsidR="001B2A00" w:rsidRPr="003E74DA" w:rsidRDefault="001B2A00" w:rsidP="00FC5E36">
            <w:pPr>
              <w:spacing w:before="120" w:after="120"/>
              <w:ind w:left="-53"/>
              <w:rPr>
                <w:rFonts w:ascii="Segoe UI" w:hAnsi="Segoe UI" w:cs="Segoe UI"/>
                <w:b/>
                <w:sz w:val="20"/>
                <w:szCs w:val="20"/>
              </w:rPr>
            </w:pPr>
          </w:p>
          <w:p w14:paraId="53F4FEBB" w14:textId="77777777" w:rsidR="001B2A00" w:rsidRPr="003E74DA" w:rsidRDefault="001B2A00" w:rsidP="00FC5E36">
            <w:pPr>
              <w:spacing w:before="120" w:after="120"/>
              <w:ind w:left="-53"/>
              <w:rPr>
                <w:rFonts w:ascii="Segoe UI" w:hAnsi="Segoe UI" w:cs="Segoe UI"/>
                <w:b/>
                <w:sz w:val="20"/>
                <w:szCs w:val="20"/>
              </w:rPr>
            </w:pPr>
          </w:p>
          <w:p w14:paraId="78DD1BE1" w14:textId="77777777" w:rsidR="001B2A00" w:rsidRPr="003E74DA" w:rsidRDefault="001B2A00" w:rsidP="00FC5E36">
            <w:pPr>
              <w:spacing w:before="120" w:after="120"/>
              <w:ind w:left="-53"/>
              <w:rPr>
                <w:rFonts w:ascii="Segoe UI" w:hAnsi="Segoe UI" w:cs="Segoe UI"/>
                <w:b/>
                <w:sz w:val="20"/>
                <w:szCs w:val="20"/>
              </w:rPr>
            </w:pPr>
          </w:p>
          <w:p w14:paraId="55837FAC" w14:textId="77777777" w:rsidR="001B2A00" w:rsidRDefault="001B2A00" w:rsidP="00FC5E36">
            <w:pPr>
              <w:spacing w:before="120" w:after="120"/>
              <w:ind w:left="-53"/>
              <w:rPr>
                <w:rFonts w:ascii="Segoe UI" w:hAnsi="Segoe UI" w:cs="Segoe UI"/>
                <w:b/>
                <w:sz w:val="20"/>
                <w:szCs w:val="20"/>
              </w:rPr>
            </w:pPr>
          </w:p>
          <w:p w14:paraId="30C5C9EB"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EE00D72"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470966B" w14:textId="77777777" w:rsidR="001B2A00" w:rsidRPr="003E74DA" w:rsidRDefault="001B2A00" w:rsidP="00FC5E36">
            <w:pPr>
              <w:spacing w:before="120" w:after="120"/>
              <w:ind w:left="-53"/>
              <w:rPr>
                <w:rFonts w:ascii="Segoe UI" w:hAnsi="Segoe UI" w:cs="Segoe UI"/>
                <w:b/>
                <w:sz w:val="20"/>
                <w:szCs w:val="20"/>
              </w:rPr>
            </w:pPr>
          </w:p>
          <w:p w14:paraId="4E477610" w14:textId="77777777" w:rsidR="001B2A00" w:rsidRPr="003E74DA" w:rsidRDefault="001B2A00" w:rsidP="00FC5E36">
            <w:pPr>
              <w:spacing w:before="120" w:after="120"/>
              <w:ind w:left="-53"/>
              <w:rPr>
                <w:rFonts w:ascii="Segoe UI" w:hAnsi="Segoe UI" w:cs="Segoe UI"/>
                <w:b/>
                <w:sz w:val="20"/>
                <w:szCs w:val="20"/>
              </w:rPr>
            </w:pPr>
          </w:p>
          <w:p w14:paraId="268932EF" w14:textId="77777777" w:rsidR="001B2A00" w:rsidRPr="003E74DA" w:rsidRDefault="001B2A00" w:rsidP="00FC5E36">
            <w:pPr>
              <w:spacing w:before="120" w:after="120"/>
              <w:ind w:left="-53"/>
              <w:rPr>
                <w:rFonts w:ascii="Segoe UI" w:hAnsi="Segoe UI" w:cs="Segoe UI"/>
                <w:b/>
                <w:sz w:val="20"/>
                <w:szCs w:val="20"/>
              </w:rPr>
            </w:pPr>
          </w:p>
          <w:p w14:paraId="7873BC9C" w14:textId="77777777" w:rsidR="001B2A00" w:rsidRPr="003E74DA" w:rsidRDefault="001B2A00" w:rsidP="00FC5E36">
            <w:pPr>
              <w:spacing w:before="120" w:after="120"/>
              <w:ind w:left="-53"/>
              <w:rPr>
                <w:rFonts w:ascii="Segoe UI" w:hAnsi="Segoe UI" w:cs="Segoe UI"/>
                <w:b/>
                <w:sz w:val="20"/>
                <w:szCs w:val="20"/>
              </w:rPr>
            </w:pPr>
          </w:p>
          <w:p w14:paraId="0B1798F2" w14:textId="77777777" w:rsidR="001B2A00" w:rsidRPr="003E74DA" w:rsidRDefault="001B2A00" w:rsidP="00FC5E36">
            <w:pPr>
              <w:spacing w:before="120" w:after="120"/>
              <w:ind w:left="-53"/>
              <w:rPr>
                <w:rFonts w:ascii="Segoe UI" w:hAnsi="Segoe UI" w:cs="Segoe UI"/>
                <w:b/>
                <w:sz w:val="20"/>
                <w:szCs w:val="20"/>
              </w:rPr>
            </w:pPr>
          </w:p>
          <w:p w14:paraId="23534186" w14:textId="77777777" w:rsidR="001B2A00" w:rsidRPr="003E74DA" w:rsidRDefault="001B2A00" w:rsidP="00FC5E36">
            <w:pPr>
              <w:spacing w:before="120" w:after="120"/>
              <w:ind w:left="-53"/>
              <w:rPr>
                <w:rFonts w:ascii="Segoe UI" w:hAnsi="Segoe UI" w:cs="Segoe UI"/>
                <w:b/>
                <w:sz w:val="20"/>
                <w:szCs w:val="20"/>
              </w:rPr>
            </w:pPr>
          </w:p>
          <w:p w14:paraId="4C0581B4" w14:textId="77777777" w:rsidR="001B2A00" w:rsidRPr="003E74DA" w:rsidRDefault="001B2A00" w:rsidP="00FC5E36">
            <w:pPr>
              <w:spacing w:before="120" w:after="120"/>
              <w:ind w:left="-53"/>
              <w:rPr>
                <w:rFonts w:ascii="Segoe UI" w:hAnsi="Segoe UI" w:cs="Segoe UI"/>
                <w:b/>
                <w:sz w:val="20"/>
                <w:szCs w:val="20"/>
              </w:rPr>
            </w:pPr>
          </w:p>
          <w:p w14:paraId="0A4DAFEF" w14:textId="77777777" w:rsidR="001B2A00" w:rsidRPr="003E74DA" w:rsidRDefault="001B2A00" w:rsidP="00FC5E36">
            <w:pPr>
              <w:spacing w:before="120" w:after="120"/>
              <w:ind w:left="-53"/>
              <w:rPr>
                <w:rFonts w:ascii="Segoe UI" w:hAnsi="Segoe UI" w:cs="Segoe UI"/>
                <w:b/>
                <w:sz w:val="20"/>
                <w:szCs w:val="20"/>
              </w:rPr>
            </w:pPr>
          </w:p>
          <w:p w14:paraId="6163199F" w14:textId="77777777" w:rsidR="001B2A00" w:rsidRPr="003E74DA" w:rsidRDefault="001B2A00" w:rsidP="00FC5E36">
            <w:pPr>
              <w:spacing w:before="120" w:after="120"/>
              <w:ind w:left="-53"/>
              <w:rPr>
                <w:rFonts w:ascii="Segoe UI" w:hAnsi="Segoe UI" w:cs="Segoe UI"/>
                <w:b/>
                <w:sz w:val="20"/>
                <w:szCs w:val="20"/>
              </w:rPr>
            </w:pPr>
          </w:p>
          <w:p w14:paraId="31DAD2A3" w14:textId="77777777" w:rsidR="001B2A00" w:rsidRPr="003E74DA" w:rsidRDefault="001B2A00" w:rsidP="00FC5E36">
            <w:pPr>
              <w:spacing w:before="120" w:after="120"/>
              <w:ind w:left="-53"/>
              <w:rPr>
                <w:rFonts w:ascii="Segoe UI" w:hAnsi="Segoe UI" w:cs="Segoe UI"/>
                <w:b/>
                <w:sz w:val="20"/>
                <w:szCs w:val="20"/>
              </w:rPr>
            </w:pPr>
          </w:p>
          <w:p w14:paraId="32CF83F1" w14:textId="77777777" w:rsidR="001B2A00" w:rsidRPr="003E74DA" w:rsidRDefault="001B2A00" w:rsidP="00FC5E36">
            <w:pPr>
              <w:spacing w:before="120" w:after="120"/>
              <w:ind w:left="-53"/>
              <w:rPr>
                <w:rFonts w:ascii="Segoe UI" w:hAnsi="Segoe UI" w:cs="Segoe UI"/>
                <w:b/>
                <w:sz w:val="20"/>
                <w:szCs w:val="20"/>
              </w:rPr>
            </w:pPr>
          </w:p>
          <w:p w14:paraId="5E058E63" w14:textId="77777777" w:rsidR="001B2A00" w:rsidRPr="003E74DA" w:rsidRDefault="001B2A00" w:rsidP="00FC5E36">
            <w:pPr>
              <w:spacing w:before="120" w:after="120"/>
              <w:ind w:left="-53"/>
              <w:rPr>
                <w:rFonts w:ascii="Segoe UI" w:hAnsi="Segoe UI" w:cs="Segoe UI"/>
                <w:b/>
                <w:sz w:val="20"/>
                <w:szCs w:val="20"/>
              </w:rPr>
            </w:pPr>
          </w:p>
          <w:p w14:paraId="16346401" w14:textId="77777777" w:rsidR="001B2A00" w:rsidRPr="003E74DA" w:rsidRDefault="001B2A00" w:rsidP="00FC5E36">
            <w:pPr>
              <w:spacing w:before="120" w:after="120"/>
              <w:ind w:left="-53"/>
              <w:rPr>
                <w:rFonts w:ascii="Segoe UI" w:hAnsi="Segoe UI" w:cs="Segoe UI"/>
                <w:b/>
                <w:sz w:val="20"/>
                <w:szCs w:val="20"/>
              </w:rPr>
            </w:pPr>
          </w:p>
          <w:p w14:paraId="72ED2D63" w14:textId="77777777" w:rsidR="001B2A00" w:rsidRPr="003E74DA" w:rsidRDefault="001B2A00" w:rsidP="00FC5E36">
            <w:pPr>
              <w:spacing w:before="120" w:after="120"/>
              <w:ind w:left="-53"/>
              <w:rPr>
                <w:rFonts w:ascii="Segoe UI" w:hAnsi="Segoe UI" w:cs="Segoe UI"/>
                <w:b/>
                <w:sz w:val="20"/>
                <w:szCs w:val="20"/>
              </w:rPr>
            </w:pPr>
          </w:p>
          <w:p w14:paraId="0FF3238E" w14:textId="77777777" w:rsidR="001B2A00" w:rsidRPr="003E74DA" w:rsidRDefault="001B2A00" w:rsidP="00FC5E36">
            <w:pPr>
              <w:spacing w:before="120" w:after="120"/>
              <w:ind w:left="-53"/>
              <w:rPr>
                <w:rFonts w:ascii="Segoe UI" w:hAnsi="Segoe UI" w:cs="Segoe UI"/>
                <w:b/>
                <w:sz w:val="20"/>
                <w:szCs w:val="20"/>
              </w:rPr>
            </w:pPr>
          </w:p>
          <w:p w14:paraId="7DA7CA56" w14:textId="77777777" w:rsidR="001B2A00" w:rsidRPr="003E74DA" w:rsidRDefault="001B2A00" w:rsidP="00FC5E36">
            <w:pPr>
              <w:spacing w:before="120" w:after="120"/>
              <w:ind w:left="-53"/>
              <w:rPr>
                <w:rFonts w:ascii="Segoe UI" w:hAnsi="Segoe UI" w:cs="Segoe UI"/>
                <w:b/>
                <w:sz w:val="20"/>
                <w:szCs w:val="20"/>
              </w:rPr>
            </w:pPr>
          </w:p>
          <w:p w14:paraId="290A3796" w14:textId="77777777" w:rsidR="001B2A00" w:rsidRPr="003E74DA" w:rsidRDefault="001B2A00" w:rsidP="00FC5E36">
            <w:pPr>
              <w:spacing w:before="120" w:after="120"/>
              <w:ind w:left="-53"/>
              <w:rPr>
                <w:rFonts w:ascii="Segoe UI" w:hAnsi="Segoe UI" w:cs="Segoe UI"/>
                <w:b/>
                <w:sz w:val="20"/>
                <w:szCs w:val="20"/>
              </w:rPr>
            </w:pPr>
          </w:p>
          <w:p w14:paraId="0803302A" w14:textId="77777777" w:rsidR="001B2A00" w:rsidRPr="003E74DA" w:rsidRDefault="001B2A00" w:rsidP="00FC5E36">
            <w:pPr>
              <w:spacing w:before="120" w:after="120"/>
              <w:ind w:left="-53"/>
              <w:rPr>
                <w:rFonts w:ascii="Segoe UI" w:hAnsi="Segoe UI" w:cs="Segoe UI"/>
                <w:b/>
                <w:sz w:val="20"/>
                <w:szCs w:val="20"/>
              </w:rPr>
            </w:pPr>
          </w:p>
          <w:p w14:paraId="7D5B7759" w14:textId="77777777" w:rsidR="001B2A00" w:rsidRPr="003E74DA" w:rsidRDefault="001B2A00" w:rsidP="00E3378E">
            <w:pPr>
              <w:spacing w:before="120" w:after="120"/>
              <w:rPr>
                <w:rFonts w:ascii="Segoe UI" w:hAnsi="Segoe UI" w:cs="Segoe UI"/>
                <w:b/>
                <w:sz w:val="20"/>
                <w:szCs w:val="20"/>
              </w:rPr>
            </w:pPr>
          </w:p>
          <w:p w14:paraId="38FE8519" w14:textId="77777777" w:rsidR="001B2A00" w:rsidRDefault="001B2A00" w:rsidP="00973BA5">
            <w:pPr>
              <w:spacing w:before="120" w:after="120"/>
              <w:ind w:left="-53"/>
              <w:jc w:val="center"/>
              <w:rPr>
                <w:rFonts w:ascii="Segoe UI" w:hAnsi="Segoe UI" w:cs="Segoe UI"/>
                <w:b/>
                <w:sz w:val="20"/>
                <w:szCs w:val="20"/>
              </w:rPr>
            </w:pPr>
          </w:p>
          <w:p w14:paraId="1744DBF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47B82C7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F8E8381" w14:textId="77777777" w:rsidR="001B2A00" w:rsidRPr="003E74DA" w:rsidRDefault="001B2A00" w:rsidP="002A288A">
            <w:pPr>
              <w:spacing w:before="120" w:after="120"/>
              <w:rPr>
                <w:rFonts w:ascii="Segoe UI" w:hAnsi="Segoe UI" w:cs="Segoe UI"/>
                <w:sz w:val="20"/>
                <w:szCs w:val="20"/>
              </w:rPr>
            </w:pPr>
          </w:p>
          <w:p w14:paraId="1957E77F" w14:textId="77777777" w:rsidR="001B2A00" w:rsidRPr="003E74DA" w:rsidRDefault="001B2A00" w:rsidP="002A288A">
            <w:pPr>
              <w:spacing w:before="120" w:after="120"/>
              <w:rPr>
                <w:rFonts w:ascii="Segoe UI" w:hAnsi="Segoe UI" w:cs="Segoe UI"/>
                <w:sz w:val="20"/>
                <w:szCs w:val="20"/>
              </w:rPr>
            </w:pPr>
          </w:p>
          <w:p w14:paraId="5C58C1E3" w14:textId="77777777" w:rsidR="001B2A00" w:rsidRPr="003E74DA" w:rsidRDefault="001B2A00" w:rsidP="002A288A">
            <w:pPr>
              <w:spacing w:before="120" w:after="120"/>
              <w:rPr>
                <w:rFonts w:ascii="Segoe UI" w:hAnsi="Segoe UI" w:cs="Segoe UI"/>
                <w:sz w:val="20"/>
                <w:szCs w:val="20"/>
              </w:rPr>
            </w:pPr>
          </w:p>
          <w:p w14:paraId="5412F7A2" w14:textId="77777777" w:rsidR="001B2A00" w:rsidRPr="003E74DA" w:rsidRDefault="001B2A00" w:rsidP="002A288A">
            <w:pPr>
              <w:spacing w:before="120" w:after="120"/>
              <w:rPr>
                <w:rFonts w:ascii="Segoe UI" w:hAnsi="Segoe UI" w:cs="Segoe UI"/>
                <w:sz w:val="20"/>
                <w:szCs w:val="20"/>
              </w:rPr>
            </w:pPr>
          </w:p>
          <w:p w14:paraId="76B2D757" w14:textId="77777777" w:rsidR="001B2A00" w:rsidRPr="003E74DA" w:rsidRDefault="001B2A00" w:rsidP="002A288A">
            <w:pPr>
              <w:spacing w:before="120" w:after="120"/>
              <w:rPr>
                <w:rFonts w:ascii="Segoe UI" w:hAnsi="Segoe UI" w:cs="Segoe UI"/>
                <w:sz w:val="20"/>
                <w:szCs w:val="20"/>
              </w:rPr>
            </w:pPr>
          </w:p>
          <w:p w14:paraId="45FC2E79" w14:textId="77777777" w:rsidR="001B2A00" w:rsidRPr="003E74DA" w:rsidRDefault="001B2A00" w:rsidP="002A288A">
            <w:pPr>
              <w:spacing w:before="120" w:after="120"/>
              <w:rPr>
                <w:rFonts w:ascii="Segoe UI" w:hAnsi="Segoe UI" w:cs="Segoe UI"/>
                <w:sz w:val="20"/>
                <w:szCs w:val="20"/>
              </w:rPr>
            </w:pPr>
          </w:p>
          <w:p w14:paraId="768FBA2F" w14:textId="77777777" w:rsidR="001B2A00" w:rsidRPr="003E74DA" w:rsidRDefault="001B2A00" w:rsidP="002A288A">
            <w:pPr>
              <w:spacing w:before="120" w:after="120"/>
              <w:rPr>
                <w:rFonts w:ascii="Segoe UI" w:hAnsi="Segoe UI" w:cs="Segoe UI"/>
                <w:sz w:val="20"/>
                <w:szCs w:val="20"/>
              </w:rPr>
            </w:pPr>
          </w:p>
          <w:p w14:paraId="02E6A24D" w14:textId="77777777" w:rsidR="001B2A00" w:rsidRPr="003E74DA" w:rsidRDefault="001B2A00" w:rsidP="002A288A">
            <w:pPr>
              <w:spacing w:before="120" w:after="120"/>
              <w:rPr>
                <w:rFonts w:ascii="Segoe UI" w:hAnsi="Segoe UI" w:cs="Segoe UI"/>
                <w:sz w:val="20"/>
                <w:szCs w:val="20"/>
              </w:rPr>
            </w:pPr>
          </w:p>
          <w:p w14:paraId="64ED15F3" w14:textId="77777777" w:rsidR="001B2A00" w:rsidRPr="003E74DA" w:rsidRDefault="001B2A00" w:rsidP="002A288A">
            <w:pPr>
              <w:spacing w:before="120" w:after="120"/>
              <w:rPr>
                <w:rFonts w:ascii="Segoe UI" w:hAnsi="Segoe UI" w:cs="Segoe UI"/>
                <w:sz w:val="20"/>
                <w:szCs w:val="20"/>
              </w:rPr>
            </w:pPr>
          </w:p>
          <w:p w14:paraId="766FEB09" w14:textId="77777777" w:rsidR="001B2A00" w:rsidRPr="003E74DA" w:rsidRDefault="001B2A00" w:rsidP="002A288A">
            <w:pPr>
              <w:spacing w:before="120" w:after="120"/>
              <w:rPr>
                <w:rFonts w:ascii="Segoe UI" w:hAnsi="Segoe UI" w:cs="Segoe UI"/>
                <w:sz w:val="20"/>
                <w:szCs w:val="20"/>
              </w:rPr>
            </w:pPr>
          </w:p>
          <w:p w14:paraId="3E98AE5B" w14:textId="77777777" w:rsidR="001B2A00" w:rsidRPr="003E74DA" w:rsidRDefault="001B2A00" w:rsidP="002A288A">
            <w:pPr>
              <w:spacing w:before="120" w:after="120"/>
              <w:rPr>
                <w:rFonts w:ascii="Segoe UI" w:hAnsi="Segoe UI" w:cs="Segoe UI"/>
                <w:sz w:val="20"/>
                <w:szCs w:val="20"/>
              </w:rPr>
            </w:pPr>
          </w:p>
          <w:p w14:paraId="0265BD18" w14:textId="77777777" w:rsidR="001B2A00" w:rsidRPr="003E74DA" w:rsidRDefault="001B2A00" w:rsidP="002A288A">
            <w:pPr>
              <w:spacing w:before="120" w:after="120"/>
              <w:rPr>
                <w:rFonts w:ascii="Segoe UI" w:hAnsi="Segoe UI" w:cs="Segoe UI"/>
                <w:sz w:val="20"/>
                <w:szCs w:val="20"/>
              </w:rPr>
            </w:pPr>
          </w:p>
          <w:p w14:paraId="1413E1A4" w14:textId="77777777" w:rsidR="001B2A00" w:rsidRPr="003E74DA" w:rsidRDefault="001B2A00" w:rsidP="002A288A">
            <w:pPr>
              <w:spacing w:before="120" w:after="120"/>
              <w:rPr>
                <w:rFonts w:ascii="Segoe UI" w:hAnsi="Segoe UI" w:cs="Segoe UI"/>
                <w:sz w:val="20"/>
                <w:szCs w:val="20"/>
              </w:rPr>
            </w:pPr>
          </w:p>
          <w:p w14:paraId="59C41297" w14:textId="77777777" w:rsidR="001B2A00" w:rsidRPr="003E74DA" w:rsidRDefault="001B2A00" w:rsidP="002A288A">
            <w:pPr>
              <w:spacing w:before="120" w:after="120"/>
              <w:rPr>
                <w:rFonts w:ascii="Segoe UI" w:hAnsi="Segoe UI" w:cs="Segoe UI"/>
                <w:sz w:val="20"/>
                <w:szCs w:val="20"/>
              </w:rPr>
            </w:pPr>
          </w:p>
          <w:p w14:paraId="520A1CAC" w14:textId="77777777" w:rsidR="001B2A00" w:rsidRPr="003E74DA" w:rsidRDefault="001B2A00" w:rsidP="002A288A">
            <w:pPr>
              <w:spacing w:before="120" w:after="120"/>
              <w:rPr>
                <w:rFonts w:ascii="Segoe UI" w:hAnsi="Segoe UI" w:cs="Segoe UI"/>
                <w:sz w:val="20"/>
                <w:szCs w:val="20"/>
              </w:rPr>
            </w:pPr>
          </w:p>
          <w:p w14:paraId="68FAC8F3" w14:textId="77777777" w:rsidR="001B2A00" w:rsidRPr="003E74DA" w:rsidRDefault="001B2A00" w:rsidP="00F10B86">
            <w:pPr>
              <w:spacing w:before="120" w:after="120" w:line="203" w:lineRule="exact"/>
              <w:ind w:right="-108"/>
              <w:rPr>
                <w:rFonts w:ascii="Segoe UI" w:hAnsi="Segoe UI" w:cs="Segoe UI"/>
                <w:b/>
                <w:sz w:val="20"/>
                <w:szCs w:val="20"/>
              </w:rPr>
            </w:pPr>
          </w:p>
          <w:p w14:paraId="77FC03A4" w14:textId="77777777" w:rsidR="001B2A00" w:rsidRPr="003E74DA" w:rsidRDefault="001B2A00" w:rsidP="00F10B86">
            <w:pPr>
              <w:spacing w:before="120" w:after="120" w:line="203" w:lineRule="exact"/>
              <w:ind w:right="-108"/>
              <w:rPr>
                <w:rFonts w:ascii="Segoe UI" w:hAnsi="Segoe UI" w:cs="Segoe UI"/>
                <w:b/>
                <w:sz w:val="20"/>
                <w:szCs w:val="20"/>
              </w:rPr>
            </w:pPr>
          </w:p>
          <w:p w14:paraId="1A24A3F7" w14:textId="77777777" w:rsidR="001B2A00" w:rsidRPr="003E74DA" w:rsidRDefault="001B2A00" w:rsidP="00F10B86">
            <w:pPr>
              <w:spacing w:before="120" w:after="120" w:line="203" w:lineRule="exact"/>
              <w:ind w:right="-108"/>
              <w:rPr>
                <w:rFonts w:ascii="Segoe UI" w:hAnsi="Segoe UI" w:cs="Segoe UI"/>
                <w:b/>
                <w:sz w:val="20"/>
                <w:szCs w:val="20"/>
              </w:rPr>
            </w:pPr>
          </w:p>
          <w:p w14:paraId="0AB2F81A" w14:textId="77777777" w:rsidR="001B2A00" w:rsidRPr="003E74DA" w:rsidRDefault="001B2A00" w:rsidP="00F10B86">
            <w:pPr>
              <w:spacing w:before="120" w:after="120" w:line="203" w:lineRule="exact"/>
              <w:ind w:right="-108"/>
              <w:rPr>
                <w:rFonts w:ascii="Segoe UI" w:hAnsi="Segoe UI" w:cs="Segoe UI"/>
                <w:b/>
                <w:sz w:val="20"/>
                <w:szCs w:val="20"/>
              </w:rPr>
            </w:pPr>
          </w:p>
          <w:p w14:paraId="0EE4A7DC" w14:textId="77777777" w:rsidR="001B2A00" w:rsidRPr="003E74DA" w:rsidRDefault="001B2A00" w:rsidP="00F10B86">
            <w:pPr>
              <w:spacing w:before="120" w:after="120" w:line="203" w:lineRule="exact"/>
              <w:ind w:right="-108"/>
              <w:rPr>
                <w:rFonts w:ascii="Segoe UI" w:hAnsi="Segoe UI" w:cs="Segoe UI"/>
                <w:b/>
                <w:sz w:val="20"/>
                <w:szCs w:val="20"/>
              </w:rPr>
            </w:pPr>
          </w:p>
          <w:p w14:paraId="75084F0D" w14:textId="77777777" w:rsidR="001B2A00" w:rsidRDefault="001B2A00" w:rsidP="00434C88">
            <w:pPr>
              <w:spacing w:before="120" w:after="120"/>
              <w:ind w:left="-53"/>
              <w:rPr>
                <w:rFonts w:ascii="Segoe UI" w:hAnsi="Segoe UI" w:cs="Segoe UI"/>
                <w:b/>
                <w:sz w:val="20"/>
                <w:szCs w:val="20"/>
              </w:rPr>
            </w:pPr>
          </w:p>
          <w:p w14:paraId="5ACDA56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E4F27A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DB1E7B8" w14:textId="77777777" w:rsidR="001B2A00" w:rsidRPr="003E74DA" w:rsidRDefault="001B2A00" w:rsidP="00F10B86">
            <w:pPr>
              <w:spacing w:before="120" w:after="120" w:line="203" w:lineRule="exact"/>
              <w:ind w:right="-108"/>
              <w:rPr>
                <w:rFonts w:ascii="Segoe UI" w:hAnsi="Segoe UI" w:cs="Segoe UI"/>
                <w:b/>
                <w:sz w:val="20"/>
                <w:szCs w:val="20"/>
              </w:rPr>
            </w:pPr>
          </w:p>
          <w:p w14:paraId="0D136FD0" w14:textId="77777777" w:rsidR="001B2A00" w:rsidRPr="003E74DA" w:rsidRDefault="001B2A00" w:rsidP="00F10B86">
            <w:pPr>
              <w:spacing w:before="120" w:after="120" w:line="203" w:lineRule="exact"/>
              <w:ind w:right="-108"/>
              <w:rPr>
                <w:rFonts w:ascii="Segoe UI" w:hAnsi="Segoe UI" w:cs="Segoe UI"/>
                <w:b/>
                <w:sz w:val="20"/>
                <w:szCs w:val="20"/>
              </w:rPr>
            </w:pPr>
          </w:p>
          <w:p w14:paraId="3DB53C9B" w14:textId="77777777" w:rsidR="001B2A00" w:rsidRPr="003E74DA" w:rsidRDefault="001B2A00" w:rsidP="00F10B86">
            <w:pPr>
              <w:spacing w:before="120" w:after="120" w:line="203" w:lineRule="exact"/>
              <w:ind w:right="-108"/>
              <w:rPr>
                <w:rFonts w:ascii="Segoe UI" w:hAnsi="Segoe UI" w:cs="Segoe UI"/>
                <w:b/>
                <w:sz w:val="20"/>
                <w:szCs w:val="20"/>
              </w:rPr>
            </w:pPr>
          </w:p>
          <w:p w14:paraId="6CE2C911" w14:textId="77777777" w:rsidR="001B2A00" w:rsidRPr="003E74DA" w:rsidRDefault="001B2A00" w:rsidP="00F10B86">
            <w:pPr>
              <w:spacing w:before="120" w:after="120" w:line="203" w:lineRule="exact"/>
              <w:ind w:right="-108"/>
              <w:rPr>
                <w:rFonts w:ascii="Segoe UI" w:hAnsi="Segoe UI" w:cs="Segoe UI"/>
                <w:b/>
                <w:sz w:val="20"/>
                <w:szCs w:val="20"/>
              </w:rPr>
            </w:pPr>
          </w:p>
          <w:p w14:paraId="53488B4F" w14:textId="77777777" w:rsidR="001B2A00" w:rsidRPr="003E74DA" w:rsidRDefault="001B2A00" w:rsidP="00F10B86">
            <w:pPr>
              <w:spacing w:before="120" w:after="120" w:line="203" w:lineRule="exact"/>
              <w:ind w:right="-108"/>
              <w:rPr>
                <w:rFonts w:ascii="Segoe UI" w:hAnsi="Segoe UI" w:cs="Segoe UI"/>
                <w:b/>
                <w:sz w:val="20"/>
                <w:szCs w:val="20"/>
              </w:rPr>
            </w:pPr>
          </w:p>
          <w:p w14:paraId="2115328A" w14:textId="77777777" w:rsidR="001B2A00" w:rsidRPr="003E74DA" w:rsidRDefault="001B2A00" w:rsidP="00F10B86">
            <w:pPr>
              <w:spacing w:before="120" w:after="120" w:line="203" w:lineRule="exact"/>
              <w:ind w:right="-108"/>
              <w:rPr>
                <w:rFonts w:ascii="Segoe UI" w:hAnsi="Segoe UI" w:cs="Segoe UI"/>
                <w:b/>
                <w:sz w:val="20"/>
                <w:szCs w:val="20"/>
              </w:rPr>
            </w:pPr>
          </w:p>
          <w:p w14:paraId="45408DA2" w14:textId="77777777" w:rsidR="001B2A00" w:rsidRPr="003E74DA" w:rsidRDefault="001B2A00" w:rsidP="00F10B86">
            <w:pPr>
              <w:spacing w:before="120" w:after="120" w:line="203" w:lineRule="exact"/>
              <w:ind w:right="-108"/>
              <w:rPr>
                <w:rFonts w:ascii="Segoe UI" w:hAnsi="Segoe UI" w:cs="Segoe UI"/>
                <w:b/>
                <w:sz w:val="20"/>
                <w:szCs w:val="20"/>
              </w:rPr>
            </w:pPr>
          </w:p>
          <w:p w14:paraId="58864DDA" w14:textId="77777777" w:rsidR="001B2A00" w:rsidRPr="003E74DA" w:rsidRDefault="001B2A00" w:rsidP="00F10B86">
            <w:pPr>
              <w:spacing w:before="120" w:after="120" w:line="203" w:lineRule="exact"/>
              <w:ind w:right="-108"/>
              <w:rPr>
                <w:rFonts w:ascii="Segoe UI" w:hAnsi="Segoe UI" w:cs="Segoe UI"/>
                <w:b/>
                <w:sz w:val="20"/>
                <w:szCs w:val="20"/>
              </w:rPr>
            </w:pPr>
          </w:p>
          <w:p w14:paraId="33658168" w14:textId="77777777" w:rsidR="001B2A00" w:rsidRPr="003E74DA" w:rsidRDefault="001B2A00" w:rsidP="00F10B86">
            <w:pPr>
              <w:spacing w:before="120" w:after="120" w:line="203" w:lineRule="exact"/>
              <w:ind w:right="-108"/>
              <w:rPr>
                <w:rFonts w:ascii="Segoe UI" w:hAnsi="Segoe UI" w:cs="Segoe UI"/>
                <w:b/>
                <w:sz w:val="20"/>
                <w:szCs w:val="20"/>
              </w:rPr>
            </w:pPr>
          </w:p>
          <w:p w14:paraId="58224B1F" w14:textId="77777777" w:rsidR="001B2A00" w:rsidRPr="003E74DA" w:rsidRDefault="001B2A00" w:rsidP="003E74DA">
            <w:pPr>
              <w:pStyle w:val="NoSpacing"/>
            </w:pPr>
          </w:p>
          <w:p w14:paraId="36A8C405" w14:textId="77777777" w:rsidR="001B2A00" w:rsidRPr="003E74DA" w:rsidRDefault="001B2A00" w:rsidP="00F10B86">
            <w:pPr>
              <w:spacing w:before="120" w:after="120" w:line="203" w:lineRule="exact"/>
              <w:ind w:right="-108"/>
              <w:rPr>
                <w:rFonts w:ascii="Segoe UI" w:hAnsi="Segoe UI" w:cs="Segoe UI"/>
                <w:b/>
                <w:sz w:val="20"/>
                <w:szCs w:val="20"/>
              </w:rPr>
            </w:pPr>
          </w:p>
          <w:p w14:paraId="0374D2E8" w14:textId="77777777" w:rsidR="001B2A00" w:rsidRPr="003E74DA" w:rsidRDefault="001B2A00" w:rsidP="00F10B86">
            <w:pPr>
              <w:spacing w:before="120" w:after="120" w:line="203" w:lineRule="exact"/>
              <w:ind w:right="-108"/>
              <w:rPr>
                <w:rFonts w:ascii="Segoe UI" w:hAnsi="Segoe UI" w:cs="Segoe UI"/>
                <w:b/>
                <w:sz w:val="20"/>
                <w:szCs w:val="20"/>
              </w:rPr>
            </w:pPr>
          </w:p>
          <w:p w14:paraId="33CBAEA7" w14:textId="77777777" w:rsidR="001B2A00" w:rsidRPr="003E74DA" w:rsidRDefault="001B2A00" w:rsidP="00F10B86">
            <w:pPr>
              <w:spacing w:before="120" w:after="120" w:line="203" w:lineRule="exact"/>
              <w:ind w:right="-108"/>
              <w:rPr>
                <w:rFonts w:ascii="Segoe UI" w:hAnsi="Segoe UI" w:cs="Segoe UI"/>
                <w:b/>
                <w:sz w:val="20"/>
                <w:szCs w:val="20"/>
              </w:rPr>
            </w:pPr>
          </w:p>
          <w:p w14:paraId="27F80221" w14:textId="77777777" w:rsidR="001B2A00" w:rsidRPr="003E74DA" w:rsidRDefault="001B2A00" w:rsidP="00F10B86">
            <w:pPr>
              <w:spacing w:before="120" w:after="120" w:line="203" w:lineRule="exact"/>
              <w:ind w:right="-108"/>
              <w:rPr>
                <w:rFonts w:ascii="Segoe UI" w:hAnsi="Segoe UI" w:cs="Segoe UI"/>
                <w:b/>
                <w:sz w:val="20"/>
                <w:szCs w:val="20"/>
              </w:rPr>
            </w:pPr>
          </w:p>
          <w:p w14:paraId="70766E13" w14:textId="77777777" w:rsidR="001B2A00" w:rsidRPr="003E74DA" w:rsidRDefault="001B2A00" w:rsidP="00F10B86">
            <w:pPr>
              <w:spacing w:before="120" w:after="120" w:line="203" w:lineRule="exact"/>
              <w:ind w:right="-108"/>
              <w:rPr>
                <w:rFonts w:ascii="Segoe UI" w:hAnsi="Segoe UI" w:cs="Segoe UI"/>
                <w:b/>
                <w:sz w:val="20"/>
                <w:szCs w:val="20"/>
              </w:rPr>
            </w:pPr>
          </w:p>
          <w:p w14:paraId="0A69B0B0" w14:textId="77777777" w:rsidR="001B2A00" w:rsidRPr="003E74DA" w:rsidRDefault="001B2A00" w:rsidP="00F10B86">
            <w:pPr>
              <w:spacing w:before="120" w:after="120" w:line="203" w:lineRule="exact"/>
              <w:ind w:right="-108"/>
              <w:rPr>
                <w:rFonts w:ascii="Segoe UI" w:hAnsi="Segoe UI" w:cs="Segoe UI"/>
                <w:b/>
                <w:sz w:val="20"/>
                <w:szCs w:val="20"/>
              </w:rPr>
            </w:pPr>
          </w:p>
          <w:p w14:paraId="13AC0511" w14:textId="77777777" w:rsidR="001B2A00" w:rsidRPr="003E74DA" w:rsidRDefault="001B2A00" w:rsidP="00F10B86">
            <w:pPr>
              <w:spacing w:before="120" w:after="120" w:line="203" w:lineRule="exact"/>
              <w:ind w:right="-108"/>
              <w:rPr>
                <w:rFonts w:ascii="Segoe UI" w:hAnsi="Segoe UI" w:cs="Segoe UI"/>
                <w:b/>
                <w:sz w:val="20"/>
                <w:szCs w:val="20"/>
              </w:rPr>
            </w:pPr>
          </w:p>
          <w:p w14:paraId="494B0856" w14:textId="77777777" w:rsidR="001B2A00" w:rsidRPr="003E74DA" w:rsidRDefault="001B2A00" w:rsidP="00F10B86">
            <w:pPr>
              <w:spacing w:before="120" w:after="120" w:line="203" w:lineRule="exact"/>
              <w:ind w:right="-108"/>
              <w:rPr>
                <w:rFonts w:ascii="Segoe UI" w:hAnsi="Segoe UI" w:cs="Segoe UI"/>
                <w:b/>
                <w:sz w:val="20"/>
                <w:szCs w:val="20"/>
              </w:rPr>
            </w:pPr>
          </w:p>
          <w:p w14:paraId="5E8B96B2" w14:textId="77777777" w:rsidR="001B2A00" w:rsidRPr="003E74DA" w:rsidRDefault="001B2A00" w:rsidP="00F10B86">
            <w:pPr>
              <w:spacing w:before="120" w:after="120" w:line="203" w:lineRule="exact"/>
              <w:ind w:right="-108"/>
              <w:rPr>
                <w:rFonts w:ascii="Segoe UI" w:hAnsi="Segoe UI" w:cs="Segoe UI"/>
                <w:b/>
                <w:sz w:val="20"/>
                <w:szCs w:val="20"/>
              </w:rPr>
            </w:pPr>
          </w:p>
          <w:p w14:paraId="2C210122" w14:textId="77777777" w:rsidR="001B2A00" w:rsidRPr="003E74DA" w:rsidRDefault="001B2A00" w:rsidP="00F10B86">
            <w:pPr>
              <w:spacing w:before="120" w:after="120" w:line="203" w:lineRule="exact"/>
              <w:ind w:right="-108"/>
              <w:rPr>
                <w:rFonts w:ascii="Segoe UI" w:hAnsi="Segoe UI" w:cs="Segoe UI"/>
                <w:b/>
                <w:sz w:val="20"/>
                <w:szCs w:val="20"/>
              </w:rPr>
            </w:pPr>
          </w:p>
          <w:p w14:paraId="0935405C" w14:textId="77777777" w:rsidR="001B2A00" w:rsidRPr="003E74DA" w:rsidRDefault="001B2A00" w:rsidP="00F10B86">
            <w:pPr>
              <w:spacing w:before="120" w:after="120" w:line="203" w:lineRule="exact"/>
              <w:ind w:right="-108"/>
              <w:rPr>
                <w:rFonts w:ascii="Segoe UI" w:hAnsi="Segoe UI" w:cs="Segoe UI"/>
                <w:b/>
                <w:sz w:val="20"/>
                <w:szCs w:val="20"/>
              </w:rPr>
            </w:pPr>
          </w:p>
          <w:p w14:paraId="5AF2B614" w14:textId="77777777" w:rsidR="001B2A00" w:rsidRDefault="001B2A00" w:rsidP="00F10B86">
            <w:pPr>
              <w:spacing w:before="120" w:after="120" w:line="203" w:lineRule="exact"/>
              <w:ind w:right="-108"/>
              <w:rPr>
                <w:rFonts w:ascii="Segoe UI" w:hAnsi="Segoe UI" w:cs="Segoe UI"/>
                <w:b/>
                <w:sz w:val="20"/>
                <w:szCs w:val="20"/>
              </w:rPr>
            </w:pPr>
          </w:p>
          <w:p w14:paraId="2C4000FF" w14:textId="77777777" w:rsidR="001B2A00" w:rsidRPr="003E74DA" w:rsidRDefault="001B2A00" w:rsidP="00F10B86">
            <w:pPr>
              <w:spacing w:before="120" w:after="120" w:line="203" w:lineRule="exact"/>
              <w:ind w:right="-108"/>
              <w:rPr>
                <w:rFonts w:ascii="Segoe UI" w:hAnsi="Segoe UI" w:cs="Segoe UI"/>
                <w:b/>
                <w:sz w:val="20"/>
                <w:szCs w:val="20"/>
              </w:rPr>
            </w:pPr>
          </w:p>
          <w:p w14:paraId="2E730769" w14:textId="77777777" w:rsidR="001B2A00" w:rsidRPr="003E74DA" w:rsidRDefault="001B2A00" w:rsidP="00176829">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0DF019A5" w14:textId="77777777" w:rsidR="001B2A00" w:rsidRPr="003E74DA" w:rsidRDefault="001B2A00" w:rsidP="00176829">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F1481E4" w14:textId="77777777" w:rsidR="001B2A00" w:rsidRPr="003E74DA" w:rsidRDefault="001B2A00" w:rsidP="00F10B86">
            <w:pPr>
              <w:spacing w:before="120" w:after="120" w:line="203" w:lineRule="exact"/>
              <w:ind w:right="-108"/>
              <w:rPr>
                <w:rFonts w:ascii="Segoe UI" w:hAnsi="Segoe UI" w:cs="Segoe UI"/>
                <w:b/>
                <w:sz w:val="20"/>
                <w:szCs w:val="20"/>
              </w:rPr>
            </w:pPr>
          </w:p>
          <w:p w14:paraId="60C7F572" w14:textId="77777777" w:rsidR="001B2A00" w:rsidRPr="003E74DA" w:rsidRDefault="001B2A00" w:rsidP="00F10B86">
            <w:pPr>
              <w:spacing w:before="120" w:after="120" w:line="203" w:lineRule="exact"/>
              <w:ind w:right="-108"/>
              <w:rPr>
                <w:rFonts w:ascii="Segoe UI" w:hAnsi="Segoe UI" w:cs="Segoe UI"/>
                <w:b/>
                <w:sz w:val="20"/>
                <w:szCs w:val="20"/>
              </w:rPr>
            </w:pPr>
          </w:p>
          <w:p w14:paraId="72200CA6" w14:textId="77777777" w:rsidR="001B2A00" w:rsidRPr="003E74DA" w:rsidRDefault="001B2A00" w:rsidP="00F10B86">
            <w:pPr>
              <w:spacing w:before="120" w:after="120" w:line="203" w:lineRule="exact"/>
              <w:ind w:right="-108"/>
              <w:rPr>
                <w:rFonts w:ascii="Segoe UI" w:hAnsi="Segoe UI" w:cs="Segoe UI"/>
                <w:b/>
                <w:sz w:val="20"/>
                <w:szCs w:val="20"/>
              </w:rPr>
            </w:pPr>
          </w:p>
          <w:p w14:paraId="52922E45" w14:textId="77777777" w:rsidR="001B2A00" w:rsidRPr="003E74DA" w:rsidRDefault="001B2A00" w:rsidP="00F10B86">
            <w:pPr>
              <w:spacing w:before="120" w:after="120" w:line="203" w:lineRule="exact"/>
              <w:ind w:right="-108"/>
              <w:rPr>
                <w:rFonts w:ascii="Segoe UI" w:hAnsi="Segoe UI" w:cs="Segoe UI"/>
                <w:b/>
                <w:sz w:val="20"/>
                <w:szCs w:val="20"/>
              </w:rPr>
            </w:pPr>
          </w:p>
          <w:p w14:paraId="4D05F18B" w14:textId="77777777" w:rsidR="001B2A00" w:rsidRPr="003E74DA" w:rsidRDefault="001B2A00" w:rsidP="00F10B86">
            <w:pPr>
              <w:spacing w:before="120" w:after="120" w:line="203" w:lineRule="exact"/>
              <w:ind w:right="-108"/>
              <w:rPr>
                <w:rFonts w:ascii="Segoe UI" w:hAnsi="Segoe UI" w:cs="Segoe UI"/>
                <w:b/>
                <w:sz w:val="20"/>
                <w:szCs w:val="20"/>
              </w:rPr>
            </w:pPr>
          </w:p>
          <w:p w14:paraId="78105196" w14:textId="77777777" w:rsidR="001B2A00" w:rsidRPr="003E74DA" w:rsidRDefault="001B2A00" w:rsidP="00F10B86">
            <w:pPr>
              <w:spacing w:before="120" w:after="120" w:line="203" w:lineRule="exact"/>
              <w:ind w:right="-108"/>
              <w:rPr>
                <w:rFonts w:ascii="Segoe UI" w:hAnsi="Segoe UI" w:cs="Segoe UI"/>
                <w:b/>
                <w:sz w:val="20"/>
                <w:szCs w:val="20"/>
              </w:rPr>
            </w:pPr>
          </w:p>
          <w:p w14:paraId="793C7AFF" w14:textId="77777777" w:rsidR="001B2A00" w:rsidRPr="003E74DA" w:rsidRDefault="001B2A00" w:rsidP="00F10B86">
            <w:pPr>
              <w:spacing w:before="120" w:after="120" w:line="203" w:lineRule="exact"/>
              <w:ind w:right="-108"/>
              <w:rPr>
                <w:rFonts w:ascii="Segoe UI" w:hAnsi="Segoe UI" w:cs="Segoe UI"/>
                <w:b/>
                <w:sz w:val="20"/>
                <w:szCs w:val="20"/>
              </w:rPr>
            </w:pPr>
          </w:p>
          <w:p w14:paraId="20478060" w14:textId="77777777" w:rsidR="001B2A00" w:rsidRPr="003E74DA" w:rsidRDefault="001B2A00" w:rsidP="00F10B86">
            <w:pPr>
              <w:spacing w:before="120" w:after="120" w:line="203" w:lineRule="exact"/>
              <w:ind w:right="-108"/>
              <w:rPr>
                <w:rFonts w:ascii="Segoe UI" w:hAnsi="Segoe UI" w:cs="Segoe UI"/>
                <w:b/>
                <w:sz w:val="20"/>
                <w:szCs w:val="20"/>
              </w:rPr>
            </w:pPr>
          </w:p>
          <w:p w14:paraId="7214A08A" w14:textId="77777777" w:rsidR="001B2A00" w:rsidRPr="003E74DA" w:rsidRDefault="001B2A00" w:rsidP="00F10B86">
            <w:pPr>
              <w:spacing w:before="120" w:after="120" w:line="203" w:lineRule="exact"/>
              <w:ind w:right="-108"/>
              <w:rPr>
                <w:rFonts w:ascii="Segoe UI" w:hAnsi="Segoe UI" w:cs="Segoe UI"/>
                <w:b/>
                <w:sz w:val="20"/>
                <w:szCs w:val="20"/>
              </w:rPr>
            </w:pPr>
          </w:p>
          <w:p w14:paraId="1C5FBAC8" w14:textId="77777777" w:rsidR="001B2A00" w:rsidRPr="003E74DA" w:rsidRDefault="001B2A00" w:rsidP="00F10B86">
            <w:pPr>
              <w:spacing w:before="120" w:after="120" w:line="203" w:lineRule="exact"/>
              <w:ind w:right="-108"/>
              <w:rPr>
                <w:rFonts w:ascii="Segoe UI" w:hAnsi="Segoe UI" w:cs="Segoe UI"/>
                <w:b/>
                <w:sz w:val="20"/>
                <w:szCs w:val="20"/>
              </w:rPr>
            </w:pPr>
          </w:p>
          <w:p w14:paraId="1F8D4CD2" w14:textId="77777777" w:rsidR="001B2A00" w:rsidRPr="003E74DA" w:rsidRDefault="001B2A00" w:rsidP="00F10B86">
            <w:pPr>
              <w:spacing w:before="120" w:after="120" w:line="203" w:lineRule="exact"/>
              <w:ind w:right="-108"/>
              <w:rPr>
                <w:rFonts w:ascii="Segoe UI" w:hAnsi="Segoe UI" w:cs="Segoe UI"/>
                <w:b/>
                <w:sz w:val="20"/>
                <w:szCs w:val="20"/>
              </w:rPr>
            </w:pPr>
          </w:p>
          <w:p w14:paraId="0AC8D6AE" w14:textId="77777777" w:rsidR="001B2A00" w:rsidRPr="003E74DA" w:rsidRDefault="001B2A00" w:rsidP="00F10B86">
            <w:pPr>
              <w:spacing w:before="120" w:after="120" w:line="203" w:lineRule="exact"/>
              <w:ind w:right="-108"/>
              <w:rPr>
                <w:rFonts w:ascii="Segoe UI" w:hAnsi="Segoe UI" w:cs="Segoe UI"/>
                <w:b/>
                <w:sz w:val="20"/>
                <w:szCs w:val="20"/>
              </w:rPr>
            </w:pPr>
          </w:p>
          <w:p w14:paraId="55E08223" w14:textId="77777777" w:rsidR="001B2A00" w:rsidRPr="003E74DA" w:rsidRDefault="001B2A00" w:rsidP="00F10B86">
            <w:pPr>
              <w:spacing w:before="120" w:after="120" w:line="203" w:lineRule="exact"/>
              <w:ind w:right="-108"/>
              <w:rPr>
                <w:rFonts w:ascii="Segoe UI" w:hAnsi="Segoe UI" w:cs="Segoe UI"/>
                <w:b/>
                <w:sz w:val="20"/>
                <w:szCs w:val="20"/>
              </w:rPr>
            </w:pPr>
          </w:p>
          <w:p w14:paraId="20ED6A02" w14:textId="77777777" w:rsidR="001B2A00" w:rsidRPr="003E74DA" w:rsidRDefault="001B2A00" w:rsidP="00F10B86">
            <w:pPr>
              <w:spacing w:before="120" w:after="120" w:line="203" w:lineRule="exact"/>
              <w:ind w:right="-108"/>
              <w:rPr>
                <w:rFonts w:ascii="Segoe UI" w:hAnsi="Segoe UI" w:cs="Segoe UI"/>
                <w:b/>
                <w:sz w:val="20"/>
                <w:szCs w:val="20"/>
              </w:rPr>
            </w:pPr>
          </w:p>
          <w:p w14:paraId="4F089AC7" w14:textId="77777777" w:rsidR="001B2A00" w:rsidRPr="003E74DA" w:rsidRDefault="001B2A00" w:rsidP="00F10B86">
            <w:pPr>
              <w:spacing w:before="120" w:after="120" w:line="203" w:lineRule="exact"/>
              <w:ind w:right="-108"/>
              <w:rPr>
                <w:rFonts w:ascii="Segoe UI" w:hAnsi="Segoe UI" w:cs="Segoe UI"/>
                <w:b/>
                <w:sz w:val="20"/>
                <w:szCs w:val="20"/>
              </w:rPr>
            </w:pPr>
          </w:p>
          <w:p w14:paraId="1826AC25" w14:textId="77777777" w:rsidR="001B2A00" w:rsidRPr="003E74DA" w:rsidRDefault="001B2A00" w:rsidP="00F10B86">
            <w:pPr>
              <w:spacing w:before="120" w:after="120" w:line="203" w:lineRule="exact"/>
              <w:ind w:right="-108"/>
              <w:rPr>
                <w:rFonts w:ascii="Segoe UI" w:hAnsi="Segoe UI" w:cs="Segoe UI"/>
                <w:b/>
                <w:sz w:val="20"/>
                <w:szCs w:val="20"/>
              </w:rPr>
            </w:pPr>
          </w:p>
          <w:p w14:paraId="1EA6D7D8" w14:textId="77777777" w:rsidR="001B2A00" w:rsidRPr="003E74DA" w:rsidRDefault="001B2A00" w:rsidP="00973BA5">
            <w:pPr>
              <w:spacing w:before="120" w:after="120"/>
              <w:rPr>
                <w:rFonts w:ascii="Segoe UI" w:hAnsi="Segoe UI" w:cs="Segoe UI"/>
                <w:b/>
                <w:sz w:val="20"/>
                <w:szCs w:val="20"/>
              </w:rPr>
            </w:pPr>
          </w:p>
          <w:p w14:paraId="01B32921" w14:textId="77777777" w:rsidR="001B2A00" w:rsidRPr="003E74DA" w:rsidRDefault="001B2A00" w:rsidP="00164FB2">
            <w:pPr>
              <w:spacing w:before="120" w:after="120"/>
              <w:ind w:left="-53"/>
              <w:rPr>
                <w:rFonts w:ascii="Segoe UI" w:hAnsi="Segoe UI" w:cs="Segoe UI"/>
                <w:b/>
                <w:sz w:val="20"/>
                <w:szCs w:val="20"/>
              </w:rPr>
            </w:pPr>
          </w:p>
          <w:p w14:paraId="513D782E" w14:textId="77777777" w:rsidR="001B2A00" w:rsidRPr="003E74DA" w:rsidRDefault="001B2A00" w:rsidP="00164FB2">
            <w:pPr>
              <w:spacing w:before="120" w:after="120"/>
              <w:ind w:left="-53"/>
              <w:rPr>
                <w:rFonts w:ascii="Segoe UI" w:hAnsi="Segoe UI" w:cs="Segoe UI"/>
                <w:b/>
                <w:sz w:val="20"/>
                <w:szCs w:val="20"/>
              </w:rPr>
            </w:pPr>
          </w:p>
          <w:p w14:paraId="3E386876" w14:textId="77777777" w:rsidR="001B2A00" w:rsidRDefault="001B2A00" w:rsidP="00164FB2">
            <w:pPr>
              <w:spacing w:before="120" w:after="120"/>
              <w:ind w:left="-53"/>
              <w:rPr>
                <w:rFonts w:ascii="Segoe UI" w:hAnsi="Segoe UI" w:cs="Segoe UI"/>
                <w:b/>
                <w:sz w:val="20"/>
                <w:szCs w:val="20"/>
              </w:rPr>
            </w:pPr>
          </w:p>
          <w:p w14:paraId="150C48FE" w14:textId="77777777" w:rsidR="001B2A00" w:rsidRDefault="001B2A00" w:rsidP="00164FB2">
            <w:pPr>
              <w:spacing w:before="120" w:after="120"/>
              <w:ind w:left="-53"/>
              <w:rPr>
                <w:rFonts w:ascii="Segoe UI" w:hAnsi="Segoe UI" w:cs="Segoe UI"/>
                <w:b/>
                <w:sz w:val="20"/>
                <w:szCs w:val="20"/>
              </w:rPr>
            </w:pPr>
          </w:p>
          <w:p w14:paraId="47AEE47C" w14:textId="77777777" w:rsidR="001B2A00" w:rsidRDefault="001B2A00" w:rsidP="00B614AE">
            <w:pPr>
              <w:spacing w:before="120" w:after="120"/>
              <w:ind w:left="-53"/>
              <w:jc w:val="center"/>
              <w:rPr>
                <w:rFonts w:ascii="Segoe UI" w:hAnsi="Segoe UI" w:cs="Segoe UI"/>
                <w:b/>
                <w:sz w:val="20"/>
                <w:szCs w:val="20"/>
              </w:rPr>
            </w:pPr>
          </w:p>
          <w:p w14:paraId="1FFDADE2" w14:textId="77777777" w:rsidR="0055646E" w:rsidRDefault="0055646E" w:rsidP="00B614AE">
            <w:pPr>
              <w:spacing w:before="120" w:after="120"/>
              <w:ind w:left="-53"/>
              <w:jc w:val="center"/>
              <w:rPr>
                <w:rFonts w:ascii="Segoe UI" w:hAnsi="Segoe UI" w:cs="Segoe UI"/>
                <w:b/>
                <w:sz w:val="20"/>
                <w:szCs w:val="20"/>
              </w:rPr>
            </w:pPr>
          </w:p>
          <w:p w14:paraId="5052C027" w14:textId="77777777" w:rsidR="0055646E" w:rsidRPr="003E74DA" w:rsidRDefault="0055646E" w:rsidP="0055646E">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11A278AE" w14:textId="77777777" w:rsidR="0055646E" w:rsidRPr="003E74DA" w:rsidRDefault="0055646E" w:rsidP="0055646E">
            <w:pPr>
              <w:spacing w:before="120" w:after="120" w:line="203" w:lineRule="exact"/>
              <w:ind w:right="-108"/>
              <w:jc w:val="center"/>
              <w:rPr>
                <w:rFonts w:ascii="Segoe UI" w:hAnsi="Segoe UI" w:cs="Segoe UI"/>
                <w:b/>
                <w:sz w:val="20"/>
                <w:szCs w:val="20"/>
              </w:rPr>
            </w:pPr>
            <w:r w:rsidRPr="003E74DA">
              <w:rPr>
                <w:rFonts w:ascii="Segoe UI" w:hAnsi="Segoe UI" w:cs="Segoe UI"/>
                <w:b/>
                <w:sz w:val="20"/>
                <w:szCs w:val="20"/>
              </w:rPr>
              <w:t>(Cont’d)</w:t>
            </w:r>
          </w:p>
          <w:p w14:paraId="6278D365" w14:textId="77777777" w:rsidR="0055646E" w:rsidRDefault="0055646E" w:rsidP="00B614AE">
            <w:pPr>
              <w:spacing w:before="120" w:after="120"/>
              <w:ind w:left="-53"/>
              <w:jc w:val="center"/>
              <w:rPr>
                <w:rFonts w:ascii="Segoe UI" w:hAnsi="Segoe UI" w:cs="Segoe UI"/>
                <w:b/>
                <w:sz w:val="20"/>
                <w:szCs w:val="20"/>
              </w:rPr>
            </w:pPr>
          </w:p>
          <w:p w14:paraId="6049AA03" w14:textId="19A2FF05" w:rsidR="0055646E" w:rsidRPr="003E74DA" w:rsidRDefault="0055646E" w:rsidP="00B614AE">
            <w:pPr>
              <w:spacing w:before="120" w:after="120"/>
              <w:ind w:left="-53"/>
              <w:jc w:val="center"/>
              <w:rPr>
                <w:rFonts w:ascii="Segoe UI" w:hAnsi="Segoe UI" w:cs="Segoe UI"/>
                <w:b/>
                <w:sz w:val="20"/>
                <w:szCs w:val="20"/>
              </w:rPr>
            </w:pPr>
          </w:p>
        </w:tc>
        <w:tc>
          <w:tcPr>
            <w:tcW w:w="1440" w:type="dxa"/>
            <w:vMerge w:val="restart"/>
            <w:tcBorders>
              <w:top w:val="single" w:sz="4" w:space="0" w:color="auto"/>
            </w:tcBorders>
          </w:tcPr>
          <w:p w14:paraId="050C2B2E"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00" w:type="dxa"/>
            <w:vMerge w:val="restart"/>
            <w:tcBorders>
              <w:top w:val="single" w:sz="4" w:space="0" w:color="auto"/>
            </w:tcBorders>
          </w:tcPr>
          <w:p w14:paraId="3EE141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w:t>
            </w:r>
          </w:p>
          <w:p w14:paraId="6295EC85" w14:textId="77777777" w:rsidR="001B2A00" w:rsidRPr="00BB195E" w:rsidRDefault="001B2A00" w:rsidP="00BB195E">
            <w:pPr>
              <w:pStyle w:val="NoSpacing"/>
              <w:jc w:val="center"/>
              <w:rPr>
                <w:rFonts w:ascii="Segoe UI" w:hAnsi="Segoe UI" w:cs="Segoe UI"/>
                <w:sz w:val="20"/>
                <w:szCs w:val="20"/>
              </w:rPr>
            </w:pPr>
          </w:p>
          <w:p w14:paraId="2C9F92B1" w14:textId="77777777" w:rsidR="001B2A00" w:rsidRPr="00BB195E" w:rsidRDefault="001B2A00" w:rsidP="00BB195E">
            <w:pPr>
              <w:pStyle w:val="NoSpacing"/>
              <w:jc w:val="center"/>
              <w:rPr>
                <w:rFonts w:ascii="Segoe UI" w:hAnsi="Segoe UI" w:cs="Segoe UI"/>
                <w:sz w:val="20"/>
                <w:szCs w:val="20"/>
              </w:rPr>
            </w:pPr>
          </w:p>
          <w:p w14:paraId="00CB6B1E" w14:textId="77777777" w:rsidR="001B2A00" w:rsidRPr="00BB195E" w:rsidRDefault="001B2A00" w:rsidP="00BB195E">
            <w:pPr>
              <w:pStyle w:val="NoSpacing"/>
              <w:jc w:val="center"/>
              <w:rPr>
                <w:rFonts w:ascii="Segoe UI" w:hAnsi="Segoe UI" w:cs="Segoe UI"/>
                <w:sz w:val="20"/>
                <w:szCs w:val="20"/>
              </w:rPr>
            </w:pPr>
          </w:p>
        </w:tc>
        <w:tc>
          <w:tcPr>
            <w:tcW w:w="8137" w:type="dxa"/>
            <w:vMerge w:val="restart"/>
            <w:tcBorders>
              <w:top w:val="single" w:sz="4" w:space="0" w:color="auto"/>
            </w:tcBorders>
          </w:tcPr>
          <w:p w14:paraId="16D91712" w14:textId="086EE6D5" w:rsidR="001B2A00" w:rsidRPr="003E74DA" w:rsidRDefault="00636079" w:rsidP="006A6D10">
            <w:pPr>
              <w:pStyle w:val="NoSpacing"/>
              <w:rPr>
                <w:rFonts w:ascii="Segoe UI" w:hAnsi="Segoe UI" w:cs="Segoe UI"/>
                <w:sz w:val="20"/>
                <w:szCs w:val="20"/>
              </w:rPr>
            </w:pPr>
            <w:r w:rsidRPr="00636079">
              <w:rPr>
                <w:rFonts w:ascii="Segoe UI" w:hAnsi="Segoe UI" w:cs="Segoe UI"/>
                <w:sz w:val="20"/>
                <w:szCs w:val="20"/>
                <w:highlight w:val="cyan"/>
              </w:rPr>
              <w:t>Each certificate of coverage under a contract that provides for COB must contain a description of the COB provisions</w:t>
            </w:r>
            <w:r w:rsidRPr="00292397">
              <w:rPr>
                <w:rFonts w:ascii="Segoe UI" w:hAnsi="Segoe UI" w:cs="Segoe UI"/>
                <w:highlight w:val="cyan"/>
              </w:rPr>
              <w:t>.</w:t>
            </w:r>
            <w:r w:rsidRPr="007578AA">
              <w:rPr>
                <w:rFonts w:ascii="Segoe UI" w:hAnsi="Segoe UI" w:cs="Segoe UI"/>
              </w:rPr>
              <w:t xml:space="preserve"> </w:t>
            </w:r>
          </w:p>
          <w:p w14:paraId="2156D7B9" w14:textId="5FD2360C" w:rsidR="001B2A00" w:rsidRPr="00B32A15"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hyperlink r:id="rId17" w:history="1">
              <w:r w:rsidRPr="003E74DA">
                <w:rPr>
                  <w:rStyle w:val="Hyperlink"/>
                  <w:rFonts w:ascii="Segoe UI" w:hAnsi="Segoe UI" w:cs="Segoe UI"/>
                  <w:sz w:val="20"/>
                  <w:szCs w:val="20"/>
                </w:rPr>
                <w:t>284-51-255</w:t>
              </w:r>
            </w:hyperlink>
            <w:r w:rsidRPr="003E74DA">
              <w:rPr>
                <w:rFonts w:ascii="Segoe UI" w:hAnsi="Segoe UI" w:cs="Segoe UI"/>
                <w:sz w:val="20"/>
                <w:szCs w:val="20"/>
              </w:rPr>
              <w:t xml:space="preserve"> Appendix A? </w:t>
            </w:r>
            <w:r w:rsidRPr="00B32A15">
              <w:rPr>
                <w:rFonts w:ascii="Segoe UI" w:hAnsi="Segoe UI" w:cs="Segoe UI"/>
                <w:b/>
                <w:bCs/>
                <w:sz w:val="20"/>
                <w:szCs w:val="20"/>
              </w:rPr>
              <w:t xml:space="preserve">OR </w:t>
            </w:r>
          </w:p>
          <w:p w14:paraId="1B9E8C71" w14:textId="77777777" w:rsidR="001B2A00" w:rsidRPr="003E74DA"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hyperlink r:id="rId18" w:history="1">
              <w:r w:rsidRPr="003E74DA">
                <w:rPr>
                  <w:rStyle w:val="Hyperlink"/>
                  <w:rFonts w:ascii="Segoe UI" w:hAnsi="Segoe UI" w:cs="Segoe UI"/>
                  <w:sz w:val="20"/>
                  <w:szCs w:val="20"/>
                </w:rPr>
                <w:t>284-51-260</w:t>
              </w:r>
            </w:hyperlink>
            <w:r w:rsidRPr="003E74DA">
              <w:rPr>
                <w:rFonts w:ascii="Segoe UI" w:hAnsi="Segoe UI" w:cs="Segoe UI"/>
                <w:sz w:val="20"/>
                <w:szCs w:val="20"/>
              </w:rPr>
              <w:t>, Appendix B?</w:t>
            </w:r>
          </w:p>
        </w:tc>
        <w:tc>
          <w:tcPr>
            <w:tcW w:w="1351" w:type="dxa"/>
            <w:vMerge/>
            <w:tcBorders>
              <w:bottom w:val="nil"/>
            </w:tcBorders>
          </w:tcPr>
          <w:p w14:paraId="2C7E9E09" w14:textId="109383D2" w:rsidR="001B2A00" w:rsidRPr="002A288A" w:rsidRDefault="001B2A00" w:rsidP="002A288A">
            <w:pPr>
              <w:spacing w:before="120" w:after="120"/>
              <w:rPr>
                <w:rFonts w:ascii="Arial" w:hAnsi="Arial" w:cs="Arial"/>
                <w:sz w:val="18"/>
                <w:szCs w:val="18"/>
              </w:rPr>
            </w:pPr>
          </w:p>
        </w:tc>
      </w:tr>
      <w:tr w:rsidR="001B2A00" w14:paraId="0508FF09" w14:textId="77777777" w:rsidTr="000F4E9E">
        <w:trPr>
          <w:trHeight w:val="1172"/>
          <w:jc w:val="center"/>
        </w:trPr>
        <w:tc>
          <w:tcPr>
            <w:tcW w:w="1435" w:type="dxa"/>
            <w:vMerge/>
          </w:tcPr>
          <w:p w14:paraId="6F37B410" w14:textId="77777777" w:rsidR="001B2A00" w:rsidRPr="003E74DA" w:rsidRDefault="001B2A00" w:rsidP="00FC5E36">
            <w:pPr>
              <w:spacing w:before="120" w:after="120"/>
              <w:ind w:left="-53"/>
              <w:rPr>
                <w:rFonts w:ascii="Segoe UI" w:hAnsi="Segoe UI" w:cs="Segoe UI"/>
                <w:b/>
                <w:sz w:val="20"/>
                <w:szCs w:val="20"/>
              </w:rPr>
            </w:pPr>
          </w:p>
        </w:tc>
        <w:tc>
          <w:tcPr>
            <w:tcW w:w="1440" w:type="dxa"/>
            <w:vMerge/>
          </w:tcPr>
          <w:p w14:paraId="4703C658" w14:textId="77777777" w:rsidR="001B2A00" w:rsidRPr="003E74DA" w:rsidRDefault="001B2A00" w:rsidP="003E74DA">
            <w:pPr>
              <w:spacing w:before="120" w:after="120"/>
              <w:ind w:left="-108"/>
              <w:jc w:val="center"/>
              <w:rPr>
                <w:rFonts w:ascii="Segoe UI" w:hAnsi="Segoe UI" w:cs="Segoe UI"/>
                <w:sz w:val="20"/>
                <w:szCs w:val="20"/>
              </w:rPr>
            </w:pPr>
          </w:p>
        </w:tc>
        <w:tc>
          <w:tcPr>
            <w:tcW w:w="1800" w:type="dxa"/>
            <w:vMerge/>
          </w:tcPr>
          <w:p w14:paraId="76DCF39C" w14:textId="77777777" w:rsidR="001B2A00" w:rsidRPr="00BB195E" w:rsidRDefault="001B2A00" w:rsidP="00BB195E">
            <w:pPr>
              <w:pStyle w:val="NoSpacing"/>
              <w:jc w:val="center"/>
              <w:rPr>
                <w:rFonts w:ascii="Segoe UI" w:hAnsi="Segoe UI" w:cs="Segoe UI"/>
                <w:sz w:val="20"/>
                <w:szCs w:val="20"/>
              </w:rPr>
            </w:pPr>
          </w:p>
        </w:tc>
        <w:tc>
          <w:tcPr>
            <w:tcW w:w="8137" w:type="dxa"/>
            <w:vMerge/>
          </w:tcPr>
          <w:p w14:paraId="157A991E" w14:textId="77777777" w:rsidR="001B2A00" w:rsidRPr="003E74DA" w:rsidRDefault="001B2A00" w:rsidP="006A6D10">
            <w:pPr>
              <w:pStyle w:val="NoSpacing"/>
              <w:rPr>
                <w:rFonts w:ascii="Segoe UI" w:eastAsia="Arial" w:hAnsi="Segoe UI" w:cs="Segoe UI"/>
                <w:sz w:val="20"/>
                <w:szCs w:val="20"/>
              </w:rPr>
            </w:pPr>
          </w:p>
        </w:tc>
        <w:tc>
          <w:tcPr>
            <w:tcW w:w="1351" w:type="dxa"/>
            <w:tcBorders>
              <w:top w:val="nil"/>
            </w:tcBorders>
          </w:tcPr>
          <w:p w14:paraId="1B50C7AD" w14:textId="5FE34829" w:rsidR="001B2A00" w:rsidRPr="002A288A" w:rsidRDefault="001B2A00" w:rsidP="002A288A">
            <w:pPr>
              <w:spacing w:before="120" w:after="120"/>
              <w:rPr>
                <w:rFonts w:ascii="Arial" w:hAnsi="Arial" w:cs="Arial"/>
                <w:sz w:val="18"/>
                <w:szCs w:val="18"/>
              </w:rPr>
            </w:pPr>
          </w:p>
        </w:tc>
      </w:tr>
      <w:tr w:rsidR="001B2A00" w14:paraId="3B573874" w14:textId="77777777" w:rsidTr="00A455F9">
        <w:trPr>
          <w:trHeight w:val="193"/>
          <w:jc w:val="center"/>
        </w:trPr>
        <w:tc>
          <w:tcPr>
            <w:tcW w:w="1435" w:type="dxa"/>
            <w:vMerge/>
          </w:tcPr>
          <w:p w14:paraId="54F17EE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4F9DE980" w14:textId="77777777" w:rsidR="001B2A00" w:rsidRPr="003E74DA" w:rsidRDefault="001B2A00"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7DD6E965" w14:textId="77777777" w:rsidR="001B2A00" w:rsidRPr="003E74DA" w:rsidRDefault="001B2A00" w:rsidP="00C21802">
            <w:pPr>
              <w:pStyle w:val="NoSpacing"/>
              <w:jc w:val="center"/>
            </w:pPr>
          </w:p>
        </w:tc>
        <w:tc>
          <w:tcPr>
            <w:tcW w:w="1800" w:type="dxa"/>
            <w:tcBorders>
              <w:bottom w:val="single" w:sz="4" w:space="0" w:color="auto"/>
            </w:tcBorders>
          </w:tcPr>
          <w:p w14:paraId="38C4C99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0778B0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351DD3E7" w14:textId="77777777" w:rsidR="001B2A00" w:rsidRPr="00BB195E" w:rsidRDefault="001B2A00" w:rsidP="00BB195E">
            <w:pPr>
              <w:pStyle w:val="NoSpacing"/>
              <w:jc w:val="center"/>
              <w:rPr>
                <w:rFonts w:ascii="Segoe UI" w:hAnsi="Segoe UI" w:cs="Segoe UI"/>
                <w:sz w:val="20"/>
                <w:szCs w:val="20"/>
              </w:rPr>
            </w:pPr>
          </w:p>
          <w:p w14:paraId="545713AB" w14:textId="77777777" w:rsidR="001B2A00" w:rsidRPr="00BB195E" w:rsidRDefault="001B2A00" w:rsidP="00BB195E">
            <w:pPr>
              <w:pStyle w:val="NoSpacing"/>
              <w:jc w:val="center"/>
              <w:rPr>
                <w:rFonts w:ascii="Segoe UI" w:hAnsi="Segoe UI" w:cs="Segoe UI"/>
                <w:sz w:val="20"/>
                <w:szCs w:val="20"/>
              </w:rPr>
            </w:pPr>
          </w:p>
          <w:p w14:paraId="2B9A5D4A" w14:textId="77777777" w:rsidR="001B2A00" w:rsidRPr="00BB195E" w:rsidRDefault="001B2A00" w:rsidP="00BB195E">
            <w:pPr>
              <w:pStyle w:val="NoSpacing"/>
              <w:jc w:val="center"/>
              <w:rPr>
                <w:rFonts w:ascii="Segoe UI" w:hAnsi="Segoe UI" w:cs="Segoe UI"/>
                <w:sz w:val="20"/>
                <w:szCs w:val="20"/>
              </w:rPr>
            </w:pPr>
          </w:p>
          <w:p w14:paraId="5BF9B560"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15B00762" w14:textId="77777777" w:rsidR="001B2A00" w:rsidRPr="003E74DA" w:rsidRDefault="001B2A00"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9"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20"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D17F679" w14:textId="77777777" w:rsidR="001B2A00" w:rsidRPr="002A288A" w:rsidRDefault="001B2A00" w:rsidP="002A288A">
            <w:pPr>
              <w:spacing w:before="120" w:after="120"/>
              <w:rPr>
                <w:rFonts w:ascii="Arial" w:hAnsi="Arial" w:cs="Arial"/>
                <w:sz w:val="18"/>
                <w:szCs w:val="18"/>
              </w:rPr>
            </w:pPr>
          </w:p>
        </w:tc>
      </w:tr>
      <w:tr w:rsidR="001B2A00" w14:paraId="05BA179B" w14:textId="77777777" w:rsidTr="00A455F9">
        <w:trPr>
          <w:trHeight w:val="193"/>
          <w:jc w:val="center"/>
        </w:trPr>
        <w:tc>
          <w:tcPr>
            <w:tcW w:w="1435" w:type="dxa"/>
            <w:vMerge/>
          </w:tcPr>
          <w:p w14:paraId="1C1D925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58398B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85F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AF53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6E11997F" w14:textId="77777777" w:rsidR="001B2A00" w:rsidRPr="00BB195E" w:rsidRDefault="001B2A00" w:rsidP="00BB195E">
            <w:pPr>
              <w:pStyle w:val="NoSpacing"/>
              <w:jc w:val="center"/>
              <w:rPr>
                <w:rFonts w:ascii="Segoe UI" w:hAnsi="Segoe UI" w:cs="Segoe UI"/>
                <w:sz w:val="20"/>
                <w:szCs w:val="20"/>
              </w:rPr>
            </w:pPr>
          </w:p>
          <w:p w14:paraId="343A888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93C84E"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7478337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Another plan exists and the covered person did not enroll in that plan;</w:t>
            </w:r>
          </w:p>
          <w:p w14:paraId="425A97D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87F336C"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32E491CC" w14:textId="77777777" w:rsidR="001B2A00" w:rsidRPr="002A288A" w:rsidRDefault="001B2A00" w:rsidP="002A288A">
            <w:pPr>
              <w:spacing w:before="120" w:after="120"/>
              <w:rPr>
                <w:rFonts w:ascii="Arial" w:hAnsi="Arial" w:cs="Arial"/>
                <w:sz w:val="18"/>
                <w:szCs w:val="18"/>
              </w:rPr>
            </w:pPr>
          </w:p>
        </w:tc>
      </w:tr>
      <w:tr w:rsidR="001B2A00" w14:paraId="620E6532" w14:textId="77777777" w:rsidTr="00A455F9">
        <w:trPr>
          <w:trHeight w:val="193"/>
          <w:jc w:val="center"/>
        </w:trPr>
        <w:tc>
          <w:tcPr>
            <w:tcW w:w="1435" w:type="dxa"/>
            <w:vMerge/>
          </w:tcPr>
          <w:p w14:paraId="4F2836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4B718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F38ECB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137" w:type="dxa"/>
            <w:tcBorders>
              <w:top w:val="single" w:sz="4" w:space="0" w:color="auto"/>
              <w:bottom w:val="single" w:sz="4" w:space="0" w:color="auto"/>
            </w:tcBorders>
          </w:tcPr>
          <w:p w14:paraId="15DD4D72"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5F0CDA7" w14:textId="77777777" w:rsidR="001B2A00" w:rsidRPr="002A288A" w:rsidRDefault="001B2A00" w:rsidP="002A288A">
            <w:pPr>
              <w:spacing w:before="120" w:after="120"/>
              <w:rPr>
                <w:rFonts w:ascii="Arial" w:hAnsi="Arial" w:cs="Arial"/>
                <w:sz w:val="18"/>
                <w:szCs w:val="18"/>
              </w:rPr>
            </w:pPr>
          </w:p>
        </w:tc>
      </w:tr>
      <w:tr w:rsidR="001B2A00" w14:paraId="01227E0A" w14:textId="77777777" w:rsidTr="00A455F9">
        <w:trPr>
          <w:trHeight w:val="193"/>
          <w:jc w:val="center"/>
        </w:trPr>
        <w:tc>
          <w:tcPr>
            <w:tcW w:w="1435" w:type="dxa"/>
            <w:vMerge/>
          </w:tcPr>
          <w:p w14:paraId="5D4D0DB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1454E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7096AC5" w14:textId="77777777" w:rsidR="001B2A00" w:rsidRPr="00BB195E" w:rsidRDefault="001B2A00" w:rsidP="00084196">
            <w:pPr>
              <w:pStyle w:val="NoSpacing"/>
              <w:jc w:val="center"/>
              <w:rPr>
                <w:rFonts w:ascii="Segoe UI" w:hAnsi="Segoe UI" w:cs="Segoe UI"/>
                <w:sz w:val="20"/>
                <w:szCs w:val="20"/>
              </w:rPr>
            </w:pPr>
            <w:r w:rsidRPr="00BB195E">
              <w:rPr>
                <w:rFonts w:ascii="Segoe UI" w:hAnsi="Segoe UI" w:cs="Segoe UI"/>
                <w:sz w:val="20"/>
                <w:szCs w:val="20"/>
              </w:rPr>
              <w:t xml:space="preserve">RCW 48.21.200(1) </w:t>
            </w:r>
          </w:p>
        </w:tc>
        <w:tc>
          <w:tcPr>
            <w:tcW w:w="8137" w:type="dxa"/>
            <w:tcBorders>
              <w:top w:val="single" w:sz="4" w:space="0" w:color="auto"/>
              <w:bottom w:val="single" w:sz="4" w:space="0" w:color="auto"/>
            </w:tcBorders>
          </w:tcPr>
          <w:p w14:paraId="1F51ED65" w14:textId="77777777" w:rsidR="001B2A00" w:rsidRPr="003E74DA" w:rsidRDefault="001B2A00" w:rsidP="00084196">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Pr>
                <w:rFonts w:ascii="Segoe UI" w:hAnsi="Segoe UI" w:cs="Segoe UI"/>
                <w:sz w:val="20"/>
                <w:szCs w:val="20"/>
              </w:rPr>
              <w:t xml:space="preserve">nses. </w:t>
            </w:r>
            <w:r w:rsidRPr="00BB195E">
              <w:rPr>
                <w:rFonts w:ascii="Segoe UI" w:hAnsi="Segoe UI" w:cs="Segoe UI"/>
                <w:sz w:val="20"/>
                <w:szCs w:val="20"/>
              </w:rPr>
              <w:t>Note:  by its t</w:t>
            </w:r>
            <w:r>
              <w:rPr>
                <w:rFonts w:ascii="Segoe UI" w:hAnsi="Segoe UI" w:cs="Segoe UI"/>
                <w:sz w:val="20"/>
                <w:szCs w:val="20"/>
              </w:rPr>
              <w:t>erms, this statute applies to HMOs</w:t>
            </w:r>
          </w:p>
        </w:tc>
        <w:tc>
          <w:tcPr>
            <w:tcW w:w="1351" w:type="dxa"/>
            <w:tcBorders>
              <w:top w:val="single" w:sz="4" w:space="0" w:color="auto"/>
              <w:bottom w:val="single" w:sz="4" w:space="0" w:color="auto"/>
            </w:tcBorders>
          </w:tcPr>
          <w:p w14:paraId="250D0FC3" w14:textId="77777777" w:rsidR="001B2A00" w:rsidRPr="002A288A" w:rsidRDefault="001B2A00" w:rsidP="002A288A">
            <w:pPr>
              <w:spacing w:before="120" w:after="120"/>
              <w:rPr>
                <w:rFonts w:ascii="Arial" w:hAnsi="Arial" w:cs="Arial"/>
                <w:sz w:val="18"/>
                <w:szCs w:val="18"/>
              </w:rPr>
            </w:pPr>
          </w:p>
        </w:tc>
      </w:tr>
      <w:tr w:rsidR="001B2A00" w14:paraId="0206C9EF" w14:textId="77777777" w:rsidTr="00A455F9">
        <w:trPr>
          <w:trHeight w:val="193"/>
          <w:jc w:val="center"/>
        </w:trPr>
        <w:tc>
          <w:tcPr>
            <w:tcW w:w="1435" w:type="dxa"/>
            <w:vMerge/>
          </w:tcPr>
          <w:p w14:paraId="234A03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64C7A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4BDED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AFE03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1539E4EB"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90FC8A9" w14:textId="77777777" w:rsidR="001B2A00" w:rsidRPr="003E74DA" w:rsidRDefault="001B2A00"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351" w:type="dxa"/>
            <w:tcBorders>
              <w:top w:val="single" w:sz="4" w:space="0" w:color="auto"/>
              <w:bottom w:val="single" w:sz="4" w:space="0" w:color="auto"/>
            </w:tcBorders>
          </w:tcPr>
          <w:p w14:paraId="1D91EB91" w14:textId="77777777" w:rsidR="001B2A00" w:rsidRPr="002A288A" w:rsidRDefault="001B2A00" w:rsidP="002A288A">
            <w:pPr>
              <w:spacing w:before="120" w:after="120"/>
              <w:rPr>
                <w:rFonts w:ascii="Arial" w:hAnsi="Arial" w:cs="Arial"/>
                <w:sz w:val="18"/>
                <w:szCs w:val="18"/>
              </w:rPr>
            </w:pPr>
          </w:p>
        </w:tc>
      </w:tr>
      <w:tr w:rsidR="001B2A00" w14:paraId="478E4531" w14:textId="77777777" w:rsidTr="00A455F9">
        <w:trPr>
          <w:trHeight w:val="193"/>
          <w:jc w:val="center"/>
        </w:trPr>
        <w:tc>
          <w:tcPr>
            <w:tcW w:w="1435" w:type="dxa"/>
            <w:vMerge/>
          </w:tcPr>
          <w:p w14:paraId="597D886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E6A23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tcBorders>
          </w:tcPr>
          <w:p w14:paraId="0DE953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B3AC7F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137" w:type="dxa"/>
            <w:tcBorders>
              <w:top w:val="single" w:sz="4" w:space="0" w:color="auto"/>
            </w:tcBorders>
          </w:tcPr>
          <w:p w14:paraId="29164592" w14:textId="77777777" w:rsidR="001B2A00" w:rsidRPr="003E74DA" w:rsidRDefault="001B2A00" w:rsidP="00BD0604">
            <w:pPr>
              <w:pStyle w:val="NoSpacing"/>
              <w:rPr>
                <w:rFonts w:ascii="Segoe UI" w:hAnsi="Segoe UI" w:cs="Segoe UI"/>
                <w:b/>
                <w:sz w:val="20"/>
                <w:szCs w:val="20"/>
              </w:rPr>
            </w:pPr>
            <w:r w:rsidRPr="003E74DA">
              <w:rPr>
                <w:rFonts w:ascii="Segoe UI" w:hAnsi="Segoe UI" w:cs="Segoe UI"/>
                <w:sz w:val="20"/>
                <w:szCs w:val="20"/>
              </w:rPr>
              <w:t>When Medicare, Part A, Part B, Part C, or Part D is primary,</w:t>
            </w:r>
            <w:r>
              <w:rPr>
                <w:rFonts w:ascii="Segoe UI" w:hAnsi="Segoe UI" w:cs="Segoe UI"/>
                <w:sz w:val="20"/>
                <w:szCs w:val="20"/>
              </w:rPr>
              <w:t xml:space="preserve"> Medicare's allowable amount is </w:t>
            </w:r>
            <w:r w:rsidRPr="003E74DA">
              <w:rPr>
                <w:rFonts w:ascii="Segoe UI" w:hAnsi="Segoe UI" w:cs="Segoe UI"/>
                <w:sz w:val="20"/>
                <w:szCs w:val="20"/>
              </w:rPr>
              <w:t>the allowable expense.</w:t>
            </w:r>
          </w:p>
        </w:tc>
        <w:tc>
          <w:tcPr>
            <w:tcW w:w="1351" w:type="dxa"/>
            <w:tcBorders>
              <w:top w:val="single" w:sz="4" w:space="0" w:color="auto"/>
            </w:tcBorders>
          </w:tcPr>
          <w:p w14:paraId="5677A8A9" w14:textId="77777777" w:rsidR="001B2A00" w:rsidRPr="002A288A" w:rsidRDefault="001B2A00" w:rsidP="00D8273D">
            <w:pPr>
              <w:spacing w:before="120" w:after="120"/>
              <w:jc w:val="center"/>
              <w:rPr>
                <w:rFonts w:ascii="Arial" w:hAnsi="Arial" w:cs="Arial"/>
                <w:sz w:val="18"/>
                <w:szCs w:val="18"/>
              </w:rPr>
            </w:pPr>
          </w:p>
        </w:tc>
      </w:tr>
      <w:tr w:rsidR="001B2A00" w14:paraId="4912EFF3" w14:textId="77777777" w:rsidTr="00A455F9">
        <w:trPr>
          <w:trHeight w:val="193"/>
          <w:jc w:val="center"/>
        </w:trPr>
        <w:tc>
          <w:tcPr>
            <w:tcW w:w="1435" w:type="dxa"/>
            <w:vMerge/>
          </w:tcPr>
          <w:p w14:paraId="380154E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tcPr>
          <w:p w14:paraId="2623BFB2" w14:textId="77777777" w:rsidR="001B2A00" w:rsidRPr="003E74DA" w:rsidRDefault="001B2A00"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00" w:type="dxa"/>
            <w:tcBorders>
              <w:bottom w:val="single" w:sz="4" w:space="0" w:color="auto"/>
            </w:tcBorders>
          </w:tcPr>
          <w:p w14:paraId="447DE0F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C1A4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137" w:type="dxa"/>
            <w:tcBorders>
              <w:bottom w:val="single" w:sz="4" w:space="0" w:color="auto"/>
            </w:tcBorders>
          </w:tcPr>
          <w:p w14:paraId="32F8F8A0" w14:textId="77777777" w:rsidR="001B2A00" w:rsidRPr="003E74DA" w:rsidRDefault="001B2A00"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1466DC02" w14:textId="77777777" w:rsidR="001B2A00" w:rsidRPr="002A288A" w:rsidRDefault="001B2A00" w:rsidP="002A288A">
            <w:pPr>
              <w:spacing w:before="120" w:after="120"/>
              <w:rPr>
                <w:rFonts w:ascii="Arial" w:hAnsi="Arial" w:cs="Arial"/>
                <w:sz w:val="18"/>
                <w:szCs w:val="18"/>
              </w:rPr>
            </w:pPr>
          </w:p>
        </w:tc>
      </w:tr>
      <w:tr w:rsidR="001B2A00" w14:paraId="46BB7F59" w14:textId="77777777" w:rsidTr="00A455F9">
        <w:trPr>
          <w:trHeight w:val="193"/>
          <w:jc w:val="center"/>
        </w:trPr>
        <w:tc>
          <w:tcPr>
            <w:tcW w:w="1435" w:type="dxa"/>
            <w:vMerge/>
          </w:tcPr>
          <w:p w14:paraId="768C12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769F143B" w14:textId="77777777" w:rsidR="001B2A00" w:rsidRPr="0021213C" w:rsidRDefault="001B2A00"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4FD822D4" w14:textId="77777777" w:rsidR="001B2A00" w:rsidRPr="003E74DA" w:rsidRDefault="001B2A00" w:rsidP="005B448A">
            <w:pPr>
              <w:spacing w:before="120" w:after="120" w:line="360" w:lineRule="auto"/>
              <w:rPr>
                <w:rFonts w:ascii="Segoe UI" w:hAnsi="Segoe UI" w:cs="Segoe UI"/>
                <w:sz w:val="20"/>
                <w:szCs w:val="20"/>
              </w:rPr>
            </w:pPr>
          </w:p>
          <w:p w14:paraId="3D33AB10" w14:textId="69E18BCC"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023651B1" w14:textId="77777777"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(Cont’d)</w:t>
            </w:r>
          </w:p>
          <w:p w14:paraId="78E8B4B6" w14:textId="77777777" w:rsidR="001B2A00" w:rsidRPr="003E74DA" w:rsidRDefault="001B2A00" w:rsidP="005B448A">
            <w:pPr>
              <w:spacing w:before="120" w:after="120" w:line="360" w:lineRule="auto"/>
              <w:rPr>
                <w:rFonts w:ascii="Segoe UI" w:hAnsi="Segoe UI" w:cs="Segoe UI"/>
                <w:sz w:val="20"/>
                <w:szCs w:val="20"/>
              </w:rPr>
            </w:pPr>
          </w:p>
          <w:p w14:paraId="126999EA" w14:textId="77777777" w:rsidR="001B2A00" w:rsidRPr="003E74DA" w:rsidRDefault="001B2A00" w:rsidP="005B448A">
            <w:pPr>
              <w:spacing w:before="120" w:after="120" w:line="360" w:lineRule="auto"/>
              <w:rPr>
                <w:rFonts w:ascii="Segoe UI" w:hAnsi="Segoe UI" w:cs="Segoe UI"/>
                <w:sz w:val="20"/>
                <w:szCs w:val="20"/>
              </w:rPr>
            </w:pPr>
          </w:p>
          <w:p w14:paraId="784270DC" w14:textId="77777777" w:rsidR="001B2A00" w:rsidRDefault="001B2A00" w:rsidP="005B448A">
            <w:pPr>
              <w:spacing w:before="120" w:after="120" w:line="360" w:lineRule="auto"/>
              <w:rPr>
                <w:rFonts w:ascii="Segoe UI" w:hAnsi="Segoe UI" w:cs="Segoe UI"/>
                <w:sz w:val="20"/>
                <w:szCs w:val="20"/>
              </w:rPr>
            </w:pPr>
          </w:p>
          <w:p w14:paraId="27F0935F" w14:textId="77777777" w:rsidR="001B2A00" w:rsidRDefault="001B2A00" w:rsidP="005B448A">
            <w:pPr>
              <w:spacing w:before="120" w:after="120" w:line="360" w:lineRule="auto"/>
              <w:rPr>
                <w:rFonts w:ascii="Segoe UI" w:hAnsi="Segoe UI" w:cs="Segoe UI"/>
                <w:sz w:val="20"/>
                <w:szCs w:val="20"/>
              </w:rPr>
            </w:pPr>
          </w:p>
          <w:p w14:paraId="53526945" w14:textId="77777777" w:rsidR="001B2A00" w:rsidRDefault="001B2A00" w:rsidP="005B448A">
            <w:pPr>
              <w:spacing w:before="120" w:after="120" w:line="360" w:lineRule="auto"/>
              <w:rPr>
                <w:rFonts w:ascii="Segoe UI" w:hAnsi="Segoe UI" w:cs="Segoe UI"/>
                <w:sz w:val="20"/>
                <w:szCs w:val="20"/>
              </w:rPr>
            </w:pPr>
          </w:p>
          <w:p w14:paraId="1B9D5A07" w14:textId="77777777" w:rsidR="001B2A00" w:rsidRDefault="001B2A00" w:rsidP="005B448A">
            <w:pPr>
              <w:spacing w:before="120" w:after="120" w:line="360" w:lineRule="auto"/>
              <w:rPr>
                <w:rFonts w:ascii="Segoe UI" w:hAnsi="Segoe UI" w:cs="Segoe UI"/>
                <w:sz w:val="20"/>
                <w:szCs w:val="20"/>
              </w:rPr>
            </w:pPr>
          </w:p>
          <w:p w14:paraId="7E938FD6" w14:textId="77777777" w:rsidR="001B2A00" w:rsidRDefault="001B2A00" w:rsidP="005B448A">
            <w:pPr>
              <w:spacing w:before="120" w:after="120" w:line="360" w:lineRule="auto"/>
              <w:rPr>
                <w:rFonts w:ascii="Segoe UI" w:hAnsi="Segoe UI" w:cs="Segoe UI"/>
                <w:sz w:val="20"/>
                <w:szCs w:val="20"/>
              </w:rPr>
            </w:pPr>
          </w:p>
          <w:p w14:paraId="7E020803" w14:textId="77777777" w:rsidR="001B2A00" w:rsidRDefault="001B2A00" w:rsidP="005B448A">
            <w:pPr>
              <w:spacing w:before="120" w:after="120" w:line="360" w:lineRule="auto"/>
              <w:rPr>
                <w:rFonts w:ascii="Segoe UI" w:hAnsi="Segoe UI" w:cs="Segoe UI"/>
                <w:sz w:val="20"/>
                <w:szCs w:val="20"/>
              </w:rPr>
            </w:pPr>
          </w:p>
          <w:p w14:paraId="2EFA6449" w14:textId="77777777" w:rsidR="001B2A00" w:rsidRDefault="001B2A00" w:rsidP="00A34450">
            <w:pPr>
              <w:pStyle w:val="NoSpacing"/>
              <w:jc w:val="center"/>
              <w:rPr>
                <w:rFonts w:ascii="Segoe UI" w:hAnsi="Segoe UI" w:cs="Segoe UI"/>
                <w:sz w:val="20"/>
                <w:szCs w:val="20"/>
              </w:rPr>
            </w:pPr>
          </w:p>
          <w:p w14:paraId="52C61C83" w14:textId="1F27E31D" w:rsidR="001B2A00" w:rsidRPr="003E74DA" w:rsidRDefault="001B2A00" w:rsidP="005B3C96">
            <w:pPr>
              <w:pStyle w:val="NoSpacing"/>
              <w:jc w:val="center"/>
              <w:rPr>
                <w:rFonts w:ascii="Segoe UI" w:hAnsi="Segoe UI" w:cs="Segoe UI"/>
                <w:sz w:val="20"/>
                <w:szCs w:val="20"/>
              </w:rPr>
            </w:pPr>
          </w:p>
        </w:tc>
        <w:tc>
          <w:tcPr>
            <w:tcW w:w="1800" w:type="dxa"/>
            <w:tcBorders>
              <w:bottom w:val="single" w:sz="4" w:space="0" w:color="auto"/>
            </w:tcBorders>
          </w:tcPr>
          <w:p w14:paraId="15409E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6B05486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44B7C195" w14:textId="77777777" w:rsidR="001B2A00" w:rsidRPr="00BB195E" w:rsidRDefault="001B2A00" w:rsidP="00BB195E">
            <w:pPr>
              <w:pStyle w:val="NoSpacing"/>
              <w:jc w:val="center"/>
              <w:rPr>
                <w:rFonts w:ascii="Segoe UI" w:hAnsi="Segoe UI" w:cs="Segoe UI"/>
                <w:sz w:val="20"/>
                <w:szCs w:val="20"/>
              </w:rPr>
            </w:pPr>
          </w:p>
          <w:p w14:paraId="588A3816"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49967E5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2D7A4526" w14:textId="77777777" w:rsidR="001B2A00" w:rsidRPr="002A288A" w:rsidRDefault="001B2A00" w:rsidP="002A288A">
            <w:pPr>
              <w:spacing w:before="120" w:after="120"/>
              <w:rPr>
                <w:rFonts w:ascii="Arial" w:hAnsi="Arial" w:cs="Arial"/>
                <w:sz w:val="18"/>
                <w:szCs w:val="18"/>
              </w:rPr>
            </w:pPr>
          </w:p>
        </w:tc>
      </w:tr>
      <w:tr w:rsidR="001B2A00" w14:paraId="70AD853D" w14:textId="77777777" w:rsidTr="00A455F9">
        <w:trPr>
          <w:trHeight w:val="193"/>
          <w:jc w:val="center"/>
        </w:trPr>
        <w:tc>
          <w:tcPr>
            <w:tcW w:w="1435" w:type="dxa"/>
            <w:vMerge/>
          </w:tcPr>
          <w:p w14:paraId="22114A2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57A02E"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8A8B3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AFCA3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690AF5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472E7F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plan coordinates benefits, its contract must state the types of coverage that will be considered in applying the COB provision of that contract. Whether the </w:t>
            </w:r>
            <w:r w:rsidRPr="003E74DA">
              <w:rPr>
                <w:rFonts w:ascii="Segoe UI" w:hAnsi="Segoe UI" w:cs="Segoe UI"/>
                <w:sz w:val="20"/>
                <w:szCs w:val="20"/>
              </w:rPr>
              <w:lastRenderedPageBreak/>
              <w:t>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2739D502" w14:textId="77777777" w:rsidR="001B2A00" w:rsidRPr="002A288A" w:rsidRDefault="001B2A00" w:rsidP="002A288A">
            <w:pPr>
              <w:spacing w:before="120" w:after="120"/>
              <w:rPr>
                <w:rFonts w:ascii="Arial" w:hAnsi="Arial" w:cs="Arial"/>
                <w:sz w:val="18"/>
                <w:szCs w:val="18"/>
              </w:rPr>
            </w:pPr>
          </w:p>
        </w:tc>
      </w:tr>
      <w:tr w:rsidR="001B2A00" w14:paraId="49BBA6EB" w14:textId="77777777" w:rsidTr="00A455F9">
        <w:trPr>
          <w:trHeight w:val="193"/>
          <w:jc w:val="center"/>
        </w:trPr>
        <w:tc>
          <w:tcPr>
            <w:tcW w:w="1435" w:type="dxa"/>
            <w:vMerge/>
          </w:tcPr>
          <w:p w14:paraId="4BDD7B5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AD2383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DC2530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2F7A88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5209285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5DA7FD" w14:textId="77777777" w:rsidR="001B2A00" w:rsidRDefault="001B2A00"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p w14:paraId="58025D97" w14:textId="77777777" w:rsidR="001B2A00" w:rsidRDefault="001B2A00" w:rsidP="00D8273D">
            <w:pPr>
              <w:pStyle w:val="NoSpacing"/>
              <w:jc w:val="center"/>
              <w:rPr>
                <w:rFonts w:ascii="Segoe UI" w:hAnsi="Segoe UI" w:cs="Segoe UI"/>
                <w:sz w:val="20"/>
                <w:szCs w:val="20"/>
              </w:rPr>
            </w:pPr>
          </w:p>
          <w:p w14:paraId="6DCD4B09" w14:textId="77777777" w:rsidR="001B2A00" w:rsidRPr="003E74DA" w:rsidRDefault="001B2A00" w:rsidP="00D8273D">
            <w:pPr>
              <w:pStyle w:val="NoSpacing"/>
              <w:jc w:val="center"/>
              <w:rPr>
                <w:rFonts w:ascii="Segoe UI" w:hAnsi="Segoe UI" w:cs="Segoe UI"/>
                <w:sz w:val="20"/>
                <w:szCs w:val="20"/>
              </w:rPr>
            </w:pPr>
          </w:p>
        </w:tc>
        <w:tc>
          <w:tcPr>
            <w:tcW w:w="1351" w:type="dxa"/>
            <w:tcBorders>
              <w:top w:val="single" w:sz="4" w:space="0" w:color="auto"/>
              <w:bottom w:val="single" w:sz="4" w:space="0" w:color="auto"/>
            </w:tcBorders>
          </w:tcPr>
          <w:p w14:paraId="77C488A9" w14:textId="77777777" w:rsidR="001B2A00" w:rsidRPr="002A288A" w:rsidRDefault="001B2A00" w:rsidP="00D8273D">
            <w:pPr>
              <w:spacing w:before="120" w:after="120"/>
              <w:jc w:val="center"/>
              <w:rPr>
                <w:rFonts w:ascii="Arial" w:hAnsi="Arial" w:cs="Arial"/>
                <w:sz w:val="18"/>
                <w:szCs w:val="18"/>
              </w:rPr>
            </w:pPr>
          </w:p>
        </w:tc>
      </w:tr>
      <w:tr w:rsidR="001B2A00" w14:paraId="797DC45E" w14:textId="77777777" w:rsidTr="00A455F9">
        <w:trPr>
          <w:trHeight w:val="193"/>
          <w:jc w:val="center"/>
        </w:trPr>
        <w:tc>
          <w:tcPr>
            <w:tcW w:w="1435" w:type="dxa"/>
            <w:vMerge/>
          </w:tcPr>
          <w:p w14:paraId="3EFF520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3FA830C"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C825F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9723F8"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514BB2D7" w14:textId="77777777" w:rsidR="001B2A00" w:rsidRPr="003E74DA" w:rsidRDefault="001B2A00"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6018C276" w14:textId="77777777" w:rsidR="001B2A00" w:rsidRPr="003E74DA" w:rsidRDefault="001B2A00" w:rsidP="00BE547E">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0E91956" w14:textId="77777777" w:rsidR="001B2A00" w:rsidRPr="002A288A" w:rsidRDefault="001B2A00" w:rsidP="00D8273D">
            <w:pPr>
              <w:spacing w:before="120" w:after="120"/>
              <w:jc w:val="center"/>
              <w:rPr>
                <w:rFonts w:ascii="Arial" w:hAnsi="Arial" w:cs="Arial"/>
                <w:sz w:val="18"/>
                <w:szCs w:val="18"/>
              </w:rPr>
            </w:pPr>
          </w:p>
        </w:tc>
      </w:tr>
      <w:tr w:rsidR="001B2A00" w14:paraId="33612A83" w14:textId="77777777" w:rsidTr="00A455F9">
        <w:trPr>
          <w:trHeight w:val="193"/>
          <w:jc w:val="center"/>
        </w:trPr>
        <w:tc>
          <w:tcPr>
            <w:tcW w:w="1435" w:type="dxa"/>
            <w:vMerge/>
          </w:tcPr>
          <w:p w14:paraId="68E338F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0D4E7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98748C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FFBA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137" w:type="dxa"/>
            <w:tcBorders>
              <w:top w:val="single" w:sz="4" w:space="0" w:color="auto"/>
              <w:bottom w:val="single" w:sz="4" w:space="0" w:color="auto"/>
            </w:tcBorders>
          </w:tcPr>
          <w:p w14:paraId="1E9D1A84"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0C0EEB2F" w14:textId="77777777" w:rsidR="001B2A00" w:rsidRPr="002A288A" w:rsidRDefault="001B2A00" w:rsidP="002A288A">
            <w:pPr>
              <w:spacing w:before="120" w:after="120"/>
              <w:rPr>
                <w:rFonts w:ascii="Arial" w:hAnsi="Arial" w:cs="Arial"/>
                <w:sz w:val="18"/>
                <w:szCs w:val="18"/>
              </w:rPr>
            </w:pPr>
          </w:p>
        </w:tc>
      </w:tr>
      <w:tr w:rsidR="001B2A00" w14:paraId="1E1DF8AC" w14:textId="77777777" w:rsidTr="00A455F9">
        <w:trPr>
          <w:trHeight w:val="193"/>
          <w:jc w:val="center"/>
        </w:trPr>
        <w:tc>
          <w:tcPr>
            <w:tcW w:w="1435" w:type="dxa"/>
            <w:vMerge/>
          </w:tcPr>
          <w:p w14:paraId="31A8C58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2AE68AB"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7F22A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52B4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137" w:type="dxa"/>
            <w:tcBorders>
              <w:top w:val="single" w:sz="4" w:space="0" w:color="auto"/>
              <w:bottom w:val="single" w:sz="4" w:space="0" w:color="auto"/>
            </w:tcBorders>
          </w:tcPr>
          <w:p w14:paraId="0FE9135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7B9855BC" w14:textId="77777777" w:rsidR="001B2A00" w:rsidRPr="002A288A" w:rsidRDefault="001B2A00" w:rsidP="002A288A">
            <w:pPr>
              <w:spacing w:before="120" w:after="120"/>
              <w:rPr>
                <w:rFonts w:ascii="Arial" w:hAnsi="Arial" w:cs="Arial"/>
                <w:sz w:val="18"/>
                <w:szCs w:val="18"/>
              </w:rPr>
            </w:pPr>
          </w:p>
        </w:tc>
      </w:tr>
      <w:tr w:rsidR="001B2A00" w14:paraId="53ED10A4" w14:textId="77777777" w:rsidTr="00A455F9">
        <w:trPr>
          <w:trHeight w:val="193"/>
          <w:jc w:val="center"/>
        </w:trPr>
        <w:tc>
          <w:tcPr>
            <w:tcW w:w="1435" w:type="dxa"/>
            <w:vMerge/>
          </w:tcPr>
          <w:p w14:paraId="7ED99D3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7088A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36D09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EEE43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137" w:type="dxa"/>
            <w:tcBorders>
              <w:top w:val="single" w:sz="4" w:space="0" w:color="auto"/>
              <w:bottom w:val="single" w:sz="4" w:space="0" w:color="auto"/>
            </w:tcBorders>
          </w:tcPr>
          <w:p w14:paraId="65AF83C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195E5B9B" w14:textId="77777777" w:rsidR="001B2A00" w:rsidRPr="002A288A" w:rsidRDefault="001B2A00" w:rsidP="002A288A">
            <w:pPr>
              <w:spacing w:before="120" w:after="120"/>
              <w:rPr>
                <w:rFonts w:ascii="Arial" w:hAnsi="Arial" w:cs="Arial"/>
                <w:sz w:val="18"/>
                <w:szCs w:val="18"/>
              </w:rPr>
            </w:pPr>
          </w:p>
        </w:tc>
      </w:tr>
      <w:tr w:rsidR="001B2A00" w14:paraId="1C6A3743" w14:textId="77777777" w:rsidTr="00A455F9">
        <w:trPr>
          <w:trHeight w:val="193"/>
          <w:jc w:val="center"/>
        </w:trPr>
        <w:tc>
          <w:tcPr>
            <w:tcW w:w="1435" w:type="dxa"/>
            <w:vMerge/>
          </w:tcPr>
          <w:p w14:paraId="48A43A6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F6208B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F5394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0A27E95"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4DED94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5442F0C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271CF185" w14:textId="77777777" w:rsidR="001B2A00" w:rsidRPr="002A288A" w:rsidRDefault="001B2A00" w:rsidP="002A288A">
            <w:pPr>
              <w:spacing w:before="120" w:after="120"/>
              <w:rPr>
                <w:rFonts w:ascii="Arial" w:hAnsi="Arial" w:cs="Arial"/>
                <w:sz w:val="18"/>
                <w:szCs w:val="18"/>
              </w:rPr>
            </w:pPr>
          </w:p>
        </w:tc>
      </w:tr>
      <w:tr w:rsidR="001B2A00" w14:paraId="7D81FD84" w14:textId="77777777" w:rsidTr="00A455F9">
        <w:trPr>
          <w:trHeight w:val="193"/>
          <w:jc w:val="center"/>
        </w:trPr>
        <w:tc>
          <w:tcPr>
            <w:tcW w:w="1435" w:type="dxa"/>
            <w:vMerge/>
          </w:tcPr>
          <w:p w14:paraId="31D6C4C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748E6E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2CF247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FB74020"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137" w:type="dxa"/>
            <w:tcBorders>
              <w:top w:val="single" w:sz="4" w:space="0" w:color="auto"/>
              <w:bottom w:val="single" w:sz="4" w:space="0" w:color="auto"/>
            </w:tcBorders>
          </w:tcPr>
          <w:p w14:paraId="7423E35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1FD65B87" w14:textId="77777777" w:rsidR="001B2A00" w:rsidRPr="002A288A" w:rsidRDefault="001B2A00" w:rsidP="002A288A">
            <w:pPr>
              <w:spacing w:before="120" w:after="120"/>
              <w:rPr>
                <w:rFonts w:ascii="Arial" w:hAnsi="Arial" w:cs="Arial"/>
                <w:sz w:val="18"/>
                <w:szCs w:val="18"/>
              </w:rPr>
            </w:pPr>
          </w:p>
        </w:tc>
      </w:tr>
      <w:tr w:rsidR="001B2A00" w14:paraId="0780304A" w14:textId="77777777" w:rsidTr="00A455F9">
        <w:trPr>
          <w:trHeight w:val="193"/>
          <w:jc w:val="center"/>
        </w:trPr>
        <w:tc>
          <w:tcPr>
            <w:tcW w:w="1435" w:type="dxa"/>
            <w:vMerge/>
          </w:tcPr>
          <w:p w14:paraId="7EE7A8F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84ACB7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6BD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47EE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137" w:type="dxa"/>
            <w:tcBorders>
              <w:top w:val="single" w:sz="4" w:space="0" w:color="auto"/>
              <w:bottom w:val="single" w:sz="4" w:space="0" w:color="auto"/>
            </w:tcBorders>
          </w:tcPr>
          <w:p w14:paraId="0F265F6F" w14:textId="77777777" w:rsidR="001B2A00" w:rsidRPr="00973BA5" w:rsidRDefault="001B2A00" w:rsidP="00BE547E">
            <w:pPr>
              <w:pStyle w:val="NoSpacing"/>
              <w:numPr>
                <w:ilvl w:val="0"/>
                <w:numId w:val="19"/>
              </w:numPr>
              <w:rPr>
                <w:rFonts w:ascii="Segoe UI" w:hAnsi="Segoe UI" w:cs="Segoe UI"/>
                <w:sz w:val="20"/>
                <w:szCs w:val="20"/>
              </w:rPr>
            </w:pPr>
            <w:r w:rsidRPr="00973BA5">
              <w:rPr>
                <w:rFonts w:ascii="Segoe UI" w:hAnsi="Segoe UI" w:cs="Segoe UI"/>
                <w:sz w:val="20"/>
                <w:szCs w:val="20"/>
              </w:rPr>
              <w:t>Specified disease or specified accident coverage;</w:t>
            </w:r>
          </w:p>
          <w:p w14:paraId="4E27D92D" w14:textId="77777777" w:rsidR="001B2A00" w:rsidRPr="003E74DA" w:rsidRDefault="001B2A00"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69C3617F" w14:textId="77777777" w:rsidR="001B2A00" w:rsidRPr="002A288A" w:rsidRDefault="001B2A00" w:rsidP="002A288A">
            <w:pPr>
              <w:spacing w:before="120" w:after="120"/>
              <w:rPr>
                <w:rFonts w:ascii="Arial" w:hAnsi="Arial" w:cs="Arial"/>
                <w:sz w:val="18"/>
                <w:szCs w:val="18"/>
              </w:rPr>
            </w:pPr>
          </w:p>
        </w:tc>
      </w:tr>
      <w:tr w:rsidR="001B2A00" w14:paraId="4326E727" w14:textId="77777777" w:rsidTr="00A455F9">
        <w:trPr>
          <w:trHeight w:val="193"/>
          <w:jc w:val="center"/>
        </w:trPr>
        <w:tc>
          <w:tcPr>
            <w:tcW w:w="1435" w:type="dxa"/>
            <w:vMerge/>
          </w:tcPr>
          <w:p w14:paraId="5BC9309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05AFDE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DCB855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3C685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137" w:type="dxa"/>
            <w:tcBorders>
              <w:top w:val="single" w:sz="4" w:space="0" w:color="auto"/>
              <w:bottom w:val="single" w:sz="4" w:space="0" w:color="auto"/>
            </w:tcBorders>
          </w:tcPr>
          <w:p w14:paraId="41EA99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21"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601C9256" w14:textId="77777777" w:rsidR="001B2A00" w:rsidRPr="002A288A" w:rsidRDefault="001B2A00" w:rsidP="002A288A">
            <w:pPr>
              <w:spacing w:before="120" w:after="120"/>
              <w:rPr>
                <w:rFonts w:ascii="Arial" w:hAnsi="Arial" w:cs="Arial"/>
                <w:sz w:val="18"/>
                <w:szCs w:val="18"/>
              </w:rPr>
            </w:pPr>
          </w:p>
        </w:tc>
      </w:tr>
      <w:tr w:rsidR="001B2A00" w14:paraId="39431838" w14:textId="77777777" w:rsidTr="00A455F9">
        <w:trPr>
          <w:trHeight w:val="193"/>
          <w:jc w:val="center"/>
        </w:trPr>
        <w:tc>
          <w:tcPr>
            <w:tcW w:w="1435" w:type="dxa"/>
            <w:vMerge/>
          </w:tcPr>
          <w:p w14:paraId="467E8AF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FA5669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75C9DC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71E5BC7"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137" w:type="dxa"/>
            <w:tcBorders>
              <w:top w:val="single" w:sz="4" w:space="0" w:color="auto"/>
              <w:bottom w:val="single" w:sz="4" w:space="0" w:color="auto"/>
            </w:tcBorders>
          </w:tcPr>
          <w:p w14:paraId="32B38B6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2CF7CB68" w14:textId="77777777" w:rsidR="001B2A00" w:rsidRPr="002A288A" w:rsidRDefault="001B2A00" w:rsidP="002A288A">
            <w:pPr>
              <w:spacing w:before="120" w:after="120"/>
              <w:rPr>
                <w:rFonts w:ascii="Arial" w:hAnsi="Arial" w:cs="Arial"/>
                <w:sz w:val="18"/>
                <w:szCs w:val="18"/>
              </w:rPr>
            </w:pPr>
          </w:p>
        </w:tc>
      </w:tr>
      <w:tr w:rsidR="001B2A00" w14:paraId="2C550085" w14:textId="77777777" w:rsidTr="00A455F9">
        <w:trPr>
          <w:trHeight w:val="193"/>
          <w:jc w:val="center"/>
        </w:trPr>
        <w:tc>
          <w:tcPr>
            <w:tcW w:w="1435" w:type="dxa"/>
            <w:vMerge/>
          </w:tcPr>
          <w:p w14:paraId="5E04E21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C62DD6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4B0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573CC4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366F9D2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2EBA15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499D389" w14:textId="77777777" w:rsidR="001B2A00" w:rsidRPr="002A288A" w:rsidRDefault="001B2A00" w:rsidP="002A288A">
            <w:pPr>
              <w:spacing w:before="120" w:after="120"/>
              <w:rPr>
                <w:rFonts w:ascii="Arial" w:hAnsi="Arial" w:cs="Arial"/>
                <w:sz w:val="18"/>
                <w:szCs w:val="18"/>
              </w:rPr>
            </w:pPr>
          </w:p>
        </w:tc>
      </w:tr>
      <w:tr w:rsidR="001B2A00" w14:paraId="59F51282" w14:textId="77777777" w:rsidTr="00A455F9">
        <w:trPr>
          <w:trHeight w:val="193"/>
          <w:jc w:val="center"/>
        </w:trPr>
        <w:tc>
          <w:tcPr>
            <w:tcW w:w="1435" w:type="dxa"/>
            <w:vMerge/>
          </w:tcPr>
          <w:p w14:paraId="5401A8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EA2CF2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6F27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DDC3E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137" w:type="dxa"/>
            <w:tcBorders>
              <w:top w:val="single" w:sz="4" w:space="0" w:color="auto"/>
              <w:bottom w:val="single" w:sz="4" w:space="0" w:color="auto"/>
            </w:tcBorders>
          </w:tcPr>
          <w:p w14:paraId="454B438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36A8ECC" w14:textId="77777777" w:rsidR="001B2A00" w:rsidRPr="002A288A" w:rsidRDefault="001B2A00" w:rsidP="002A288A">
            <w:pPr>
              <w:spacing w:before="120" w:after="120"/>
              <w:rPr>
                <w:rFonts w:ascii="Arial" w:hAnsi="Arial" w:cs="Arial"/>
                <w:sz w:val="18"/>
                <w:szCs w:val="18"/>
              </w:rPr>
            </w:pPr>
          </w:p>
        </w:tc>
      </w:tr>
      <w:tr w:rsidR="001B2A00" w14:paraId="07AB9B59" w14:textId="77777777" w:rsidTr="00A455F9">
        <w:trPr>
          <w:trHeight w:val="193"/>
          <w:jc w:val="center"/>
        </w:trPr>
        <w:tc>
          <w:tcPr>
            <w:tcW w:w="1435" w:type="dxa"/>
            <w:vMerge/>
          </w:tcPr>
          <w:p w14:paraId="29D3DC5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B9E58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9A65A2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DDD97A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137" w:type="dxa"/>
            <w:tcBorders>
              <w:top w:val="single" w:sz="4" w:space="0" w:color="auto"/>
              <w:bottom w:val="single" w:sz="4" w:space="0" w:color="auto"/>
            </w:tcBorders>
          </w:tcPr>
          <w:p w14:paraId="190EF94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6E7E8B1C" w14:textId="77777777" w:rsidR="001B2A00" w:rsidRPr="002A288A" w:rsidRDefault="001B2A00" w:rsidP="002A288A">
            <w:pPr>
              <w:spacing w:before="120" w:after="120"/>
              <w:rPr>
                <w:rFonts w:ascii="Arial" w:hAnsi="Arial" w:cs="Arial"/>
                <w:sz w:val="18"/>
                <w:szCs w:val="18"/>
              </w:rPr>
            </w:pPr>
          </w:p>
        </w:tc>
      </w:tr>
      <w:tr w:rsidR="001B2A00" w14:paraId="2A6356D3" w14:textId="77777777" w:rsidTr="00A455F9">
        <w:trPr>
          <w:trHeight w:val="193"/>
          <w:jc w:val="center"/>
        </w:trPr>
        <w:tc>
          <w:tcPr>
            <w:tcW w:w="1435" w:type="dxa"/>
            <w:vMerge/>
          </w:tcPr>
          <w:p w14:paraId="5D7367A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F5BF54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5DD0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72B7C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137" w:type="dxa"/>
            <w:tcBorders>
              <w:top w:val="single" w:sz="4" w:space="0" w:color="auto"/>
              <w:bottom w:val="single" w:sz="4" w:space="0" w:color="auto"/>
            </w:tcBorders>
          </w:tcPr>
          <w:p w14:paraId="5E01ABE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governmental plan, which, by law, provides benefits that are in excess of those of any private insurance plan or other nongovernmental plan;</w:t>
            </w:r>
          </w:p>
        </w:tc>
        <w:tc>
          <w:tcPr>
            <w:tcW w:w="1351" w:type="dxa"/>
            <w:tcBorders>
              <w:top w:val="single" w:sz="4" w:space="0" w:color="auto"/>
              <w:bottom w:val="single" w:sz="4" w:space="0" w:color="auto"/>
            </w:tcBorders>
          </w:tcPr>
          <w:p w14:paraId="012CAFDD" w14:textId="77777777" w:rsidR="001B2A00" w:rsidRPr="002A288A" w:rsidRDefault="001B2A00" w:rsidP="002A288A">
            <w:pPr>
              <w:spacing w:before="120" w:after="120"/>
              <w:rPr>
                <w:rFonts w:ascii="Arial" w:hAnsi="Arial" w:cs="Arial"/>
                <w:sz w:val="18"/>
                <w:szCs w:val="18"/>
              </w:rPr>
            </w:pPr>
          </w:p>
        </w:tc>
      </w:tr>
      <w:tr w:rsidR="001B2A00" w14:paraId="7FED8499" w14:textId="77777777" w:rsidTr="00A455F9">
        <w:trPr>
          <w:trHeight w:val="193"/>
          <w:jc w:val="center"/>
        </w:trPr>
        <w:tc>
          <w:tcPr>
            <w:tcW w:w="1435" w:type="dxa"/>
            <w:vMerge/>
          </w:tcPr>
          <w:p w14:paraId="4006B69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C96BCD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D681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17A6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137" w:type="dxa"/>
            <w:tcBorders>
              <w:top w:val="single" w:sz="4" w:space="0" w:color="auto"/>
              <w:bottom w:val="single" w:sz="4" w:space="0" w:color="auto"/>
            </w:tcBorders>
          </w:tcPr>
          <w:p w14:paraId="7002210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1CB8FDCE" w14:textId="77777777" w:rsidR="001B2A00" w:rsidRPr="002A288A" w:rsidRDefault="001B2A00" w:rsidP="002A288A">
            <w:pPr>
              <w:spacing w:before="120" w:after="120"/>
              <w:rPr>
                <w:rFonts w:ascii="Arial" w:hAnsi="Arial" w:cs="Arial"/>
                <w:sz w:val="18"/>
                <w:szCs w:val="18"/>
              </w:rPr>
            </w:pPr>
          </w:p>
        </w:tc>
      </w:tr>
      <w:tr w:rsidR="001B2A00" w14:paraId="05DD4353" w14:textId="77777777" w:rsidTr="00A455F9">
        <w:trPr>
          <w:trHeight w:val="193"/>
          <w:jc w:val="center"/>
        </w:trPr>
        <w:tc>
          <w:tcPr>
            <w:tcW w:w="1435" w:type="dxa"/>
            <w:vMerge/>
          </w:tcPr>
          <w:p w14:paraId="5604EDB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1FB94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13BD0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248508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137" w:type="dxa"/>
            <w:tcBorders>
              <w:top w:val="single" w:sz="4" w:space="0" w:color="auto"/>
              <w:bottom w:val="single" w:sz="4" w:space="0" w:color="auto"/>
            </w:tcBorders>
          </w:tcPr>
          <w:p w14:paraId="6B46E6DE" w14:textId="77777777" w:rsidR="001B2A00" w:rsidRPr="003E74DA" w:rsidRDefault="001B2A00" w:rsidP="00BE547E">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1A13D4F4" w14:textId="77777777" w:rsidR="001B2A00" w:rsidRPr="002A288A" w:rsidRDefault="001B2A00" w:rsidP="002A288A">
            <w:pPr>
              <w:spacing w:before="120" w:after="120"/>
              <w:rPr>
                <w:rFonts w:ascii="Arial" w:hAnsi="Arial" w:cs="Arial"/>
                <w:sz w:val="18"/>
                <w:szCs w:val="18"/>
              </w:rPr>
            </w:pPr>
          </w:p>
        </w:tc>
      </w:tr>
      <w:tr w:rsidR="001B2A00" w14:paraId="51CC051F" w14:textId="77777777" w:rsidTr="00A455F9">
        <w:trPr>
          <w:trHeight w:val="193"/>
          <w:jc w:val="center"/>
        </w:trPr>
        <w:tc>
          <w:tcPr>
            <w:tcW w:w="1435" w:type="dxa"/>
            <w:vMerge/>
          </w:tcPr>
          <w:p w14:paraId="146C80D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2197D96E" w14:textId="77777777" w:rsidR="001B2A00" w:rsidRPr="003E74DA" w:rsidRDefault="001B2A00"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597D0735" w14:textId="77777777" w:rsidR="001B2A00" w:rsidRPr="003E74DA" w:rsidRDefault="001B2A00" w:rsidP="00A34450">
            <w:pPr>
              <w:spacing w:before="120" w:after="120" w:line="360" w:lineRule="auto"/>
              <w:jc w:val="center"/>
              <w:rPr>
                <w:rFonts w:ascii="Segoe UI" w:hAnsi="Segoe UI" w:cs="Segoe UI"/>
                <w:sz w:val="20"/>
                <w:szCs w:val="20"/>
              </w:rPr>
            </w:pPr>
          </w:p>
          <w:p w14:paraId="2C8A699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bottom w:val="single" w:sz="4" w:space="0" w:color="auto"/>
            </w:tcBorders>
          </w:tcPr>
          <w:p w14:paraId="550106C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D694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376D1ECA" w14:textId="77777777" w:rsidR="001B2A00" w:rsidRPr="00BB195E" w:rsidRDefault="001B2A00" w:rsidP="00BB195E">
            <w:pPr>
              <w:pStyle w:val="NoSpacing"/>
              <w:jc w:val="center"/>
              <w:rPr>
                <w:rFonts w:ascii="Segoe UI" w:hAnsi="Segoe UI" w:cs="Segoe UI"/>
                <w:sz w:val="20"/>
                <w:szCs w:val="20"/>
              </w:rPr>
            </w:pPr>
          </w:p>
          <w:p w14:paraId="7042FC3A"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54D33CE6"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46D418E6" w14:textId="77777777" w:rsidR="001B2A00" w:rsidRPr="002A288A" w:rsidRDefault="001B2A00" w:rsidP="002A288A">
            <w:pPr>
              <w:spacing w:before="120" w:after="120"/>
              <w:rPr>
                <w:rFonts w:ascii="Arial" w:hAnsi="Arial" w:cs="Arial"/>
                <w:sz w:val="18"/>
                <w:szCs w:val="18"/>
              </w:rPr>
            </w:pPr>
          </w:p>
        </w:tc>
      </w:tr>
      <w:tr w:rsidR="001B2A00" w14:paraId="2F959D13" w14:textId="77777777" w:rsidTr="00A455F9">
        <w:trPr>
          <w:trHeight w:val="193"/>
          <w:jc w:val="center"/>
        </w:trPr>
        <w:tc>
          <w:tcPr>
            <w:tcW w:w="1435" w:type="dxa"/>
            <w:vMerge/>
          </w:tcPr>
          <w:p w14:paraId="1AED60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FA4EA6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C17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CFFA91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137" w:type="dxa"/>
            <w:tcBorders>
              <w:top w:val="single" w:sz="4" w:space="0" w:color="auto"/>
              <w:bottom w:val="single" w:sz="4" w:space="0" w:color="auto"/>
            </w:tcBorders>
          </w:tcPr>
          <w:p w14:paraId="5707EDD7"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663C3A4E" w14:textId="77777777" w:rsidR="001B2A00" w:rsidRPr="002A288A" w:rsidRDefault="001B2A00" w:rsidP="002A288A">
            <w:pPr>
              <w:spacing w:before="120" w:after="120"/>
              <w:rPr>
                <w:rFonts w:ascii="Arial" w:hAnsi="Arial" w:cs="Arial"/>
                <w:sz w:val="18"/>
                <w:szCs w:val="18"/>
              </w:rPr>
            </w:pPr>
          </w:p>
        </w:tc>
      </w:tr>
      <w:tr w:rsidR="001B2A00" w14:paraId="0E5594DF" w14:textId="77777777" w:rsidTr="00A455F9">
        <w:trPr>
          <w:trHeight w:val="193"/>
          <w:jc w:val="center"/>
        </w:trPr>
        <w:tc>
          <w:tcPr>
            <w:tcW w:w="1435" w:type="dxa"/>
            <w:vMerge/>
          </w:tcPr>
          <w:p w14:paraId="19B7BA7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38795BE5" w14:textId="77777777" w:rsidR="001B2A00" w:rsidRPr="003E74DA" w:rsidRDefault="001B2A00"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22C732EA" w14:textId="77777777" w:rsidR="001B2A00" w:rsidRPr="003E74DA" w:rsidRDefault="001B2A00" w:rsidP="005B448A">
            <w:pPr>
              <w:spacing w:before="120" w:after="120" w:line="360" w:lineRule="auto"/>
              <w:rPr>
                <w:rFonts w:ascii="Segoe UI" w:hAnsi="Segoe UI" w:cs="Segoe UI"/>
                <w:sz w:val="20"/>
                <w:szCs w:val="20"/>
              </w:rPr>
            </w:pPr>
          </w:p>
          <w:p w14:paraId="1EDFB06C" w14:textId="77777777" w:rsidR="001B2A00" w:rsidRDefault="001B2A00" w:rsidP="00176829">
            <w:pPr>
              <w:pStyle w:val="NoSpacing"/>
              <w:ind w:left="-108"/>
              <w:jc w:val="center"/>
              <w:rPr>
                <w:rFonts w:ascii="Segoe UI" w:hAnsi="Segoe UI" w:cs="Segoe UI"/>
                <w:sz w:val="20"/>
                <w:szCs w:val="20"/>
              </w:rPr>
            </w:pPr>
          </w:p>
          <w:p w14:paraId="067FEE4A"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74E53232" w14:textId="77777777" w:rsidR="001B2A00" w:rsidRPr="003E74DA" w:rsidRDefault="001B2A00" w:rsidP="00176829">
            <w:pPr>
              <w:spacing w:before="120" w:after="120" w:line="360" w:lineRule="auto"/>
              <w:rPr>
                <w:rFonts w:ascii="Segoe UI" w:hAnsi="Segoe UI" w:cs="Segoe UI"/>
                <w:sz w:val="20"/>
                <w:szCs w:val="20"/>
              </w:rPr>
            </w:pPr>
          </w:p>
          <w:p w14:paraId="17C3938A" w14:textId="77777777" w:rsidR="001B2A00" w:rsidRPr="003E74DA" w:rsidRDefault="001B2A00" w:rsidP="005B448A">
            <w:pPr>
              <w:spacing w:before="120" w:after="120" w:line="360" w:lineRule="auto"/>
              <w:rPr>
                <w:rFonts w:ascii="Segoe UI" w:hAnsi="Segoe UI" w:cs="Segoe UI"/>
                <w:sz w:val="20"/>
                <w:szCs w:val="20"/>
              </w:rPr>
            </w:pPr>
          </w:p>
          <w:p w14:paraId="44FFD3D9" w14:textId="77777777" w:rsidR="001B2A00" w:rsidRPr="003E74DA" w:rsidRDefault="001B2A00" w:rsidP="005B448A">
            <w:pPr>
              <w:spacing w:before="120" w:after="120" w:line="360" w:lineRule="auto"/>
              <w:rPr>
                <w:rFonts w:ascii="Segoe UI" w:hAnsi="Segoe UI" w:cs="Segoe UI"/>
                <w:sz w:val="20"/>
                <w:szCs w:val="20"/>
              </w:rPr>
            </w:pPr>
          </w:p>
          <w:p w14:paraId="256F06F2" w14:textId="77777777" w:rsidR="001B2A00" w:rsidRPr="003E74DA" w:rsidRDefault="001B2A00" w:rsidP="005B448A">
            <w:pPr>
              <w:spacing w:before="120" w:after="120" w:line="360" w:lineRule="auto"/>
              <w:rPr>
                <w:rFonts w:ascii="Segoe UI" w:hAnsi="Segoe UI" w:cs="Segoe UI"/>
                <w:sz w:val="20"/>
                <w:szCs w:val="20"/>
              </w:rPr>
            </w:pPr>
          </w:p>
          <w:p w14:paraId="2F6A46F6" w14:textId="77777777" w:rsidR="001B2A00" w:rsidRPr="003E74DA" w:rsidRDefault="001B2A00" w:rsidP="005B448A">
            <w:pPr>
              <w:spacing w:before="120" w:after="120" w:line="360" w:lineRule="auto"/>
              <w:rPr>
                <w:rFonts w:ascii="Segoe UI" w:hAnsi="Segoe UI" w:cs="Segoe UI"/>
                <w:sz w:val="20"/>
                <w:szCs w:val="20"/>
              </w:rPr>
            </w:pPr>
          </w:p>
          <w:p w14:paraId="1B310511" w14:textId="77777777" w:rsidR="001B2A00" w:rsidRPr="003E74DA" w:rsidRDefault="001B2A00" w:rsidP="005B448A">
            <w:pPr>
              <w:spacing w:before="120" w:after="120" w:line="360" w:lineRule="auto"/>
              <w:rPr>
                <w:rFonts w:ascii="Segoe UI" w:hAnsi="Segoe UI" w:cs="Segoe UI"/>
                <w:sz w:val="20"/>
                <w:szCs w:val="20"/>
              </w:rPr>
            </w:pPr>
          </w:p>
          <w:p w14:paraId="429C0B68" w14:textId="77777777" w:rsidR="001B2A00" w:rsidRPr="003E74DA" w:rsidRDefault="001B2A00" w:rsidP="005B448A">
            <w:pPr>
              <w:spacing w:before="120" w:after="120" w:line="360" w:lineRule="auto"/>
              <w:rPr>
                <w:rFonts w:ascii="Segoe UI" w:hAnsi="Segoe UI" w:cs="Segoe UI"/>
                <w:sz w:val="20"/>
                <w:szCs w:val="20"/>
              </w:rPr>
            </w:pPr>
          </w:p>
          <w:p w14:paraId="776E7164" w14:textId="77777777" w:rsidR="001B2A00" w:rsidRPr="003E74DA" w:rsidRDefault="001B2A00" w:rsidP="005B448A">
            <w:pPr>
              <w:spacing w:before="120" w:after="120" w:line="360" w:lineRule="auto"/>
              <w:rPr>
                <w:rFonts w:ascii="Segoe UI" w:hAnsi="Segoe UI" w:cs="Segoe UI"/>
                <w:sz w:val="20"/>
                <w:szCs w:val="20"/>
              </w:rPr>
            </w:pPr>
          </w:p>
          <w:p w14:paraId="6300F6A6" w14:textId="77777777" w:rsidR="001B2A00" w:rsidRPr="003E74DA" w:rsidRDefault="001B2A00" w:rsidP="005B448A">
            <w:pPr>
              <w:spacing w:before="120" w:after="120" w:line="360" w:lineRule="auto"/>
              <w:rPr>
                <w:rFonts w:ascii="Segoe UI" w:hAnsi="Segoe UI" w:cs="Segoe UI"/>
                <w:sz w:val="20"/>
                <w:szCs w:val="20"/>
              </w:rPr>
            </w:pPr>
          </w:p>
          <w:p w14:paraId="370318BE" w14:textId="77777777" w:rsidR="001B2A00" w:rsidRPr="003E74DA" w:rsidRDefault="001B2A00" w:rsidP="005B448A">
            <w:pPr>
              <w:spacing w:before="120" w:after="120" w:line="360" w:lineRule="auto"/>
              <w:rPr>
                <w:rFonts w:ascii="Segoe UI" w:hAnsi="Segoe UI" w:cs="Segoe UI"/>
                <w:sz w:val="20"/>
                <w:szCs w:val="20"/>
              </w:rPr>
            </w:pPr>
          </w:p>
          <w:p w14:paraId="0CD91415" w14:textId="77777777" w:rsidR="001B2A00" w:rsidRPr="003E74DA" w:rsidRDefault="001B2A00" w:rsidP="005B448A">
            <w:pPr>
              <w:spacing w:before="120" w:after="120" w:line="360" w:lineRule="auto"/>
              <w:rPr>
                <w:rFonts w:ascii="Segoe UI" w:hAnsi="Segoe UI" w:cs="Segoe UI"/>
                <w:sz w:val="20"/>
                <w:szCs w:val="20"/>
              </w:rPr>
            </w:pPr>
          </w:p>
          <w:p w14:paraId="7EE4220C" w14:textId="77777777" w:rsidR="001B2A00" w:rsidRPr="003E74DA" w:rsidRDefault="001B2A00" w:rsidP="005B448A">
            <w:pPr>
              <w:spacing w:before="120" w:after="120" w:line="360" w:lineRule="auto"/>
              <w:rPr>
                <w:rFonts w:ascii="Segoe UI" w:hAnsi="Segoe UI" w:cs="Segoe UI"/>
                <w:sz w:val="20"/>
                <w:szCs w:val="20"/>
              </w:rPr>
            </w:pPr>
          </w:p>
          <w:p w14:paraId="10FB1DF3" w14:textId="77777777" w:rsidR="001B2A00" w:rsidRPr="003E74DA" w:rsidRDefault="001B2A00" w:rsidP="005B448A">
            <w:pPr>
              <w:spacing w:before="120" w:after="120" w:line="360" w:lineRule="auto"/>
              <w:rPr>
                <w:rFonts w:ascii="Segoe UI" w:hAnsi="Segoe UI" w:cs="Segoe UI"/>
                <w:sz w:val="20"/>
                <w:szCs w:val="20"/>
              </w:rPr>
            </w:pPr>
          </w:p>
          <w:p w14:paraId="0CB8A2DC" w14:textId="77777777" w:rsidR="001B2A00" w:rsidRPr="003E74DA" w:rsidRDefault="001B2A00" w:rsidP="005B448A">
            <w:pPr>
              <w:spacing w:before="120" w:after="120" w:line="360" w:lineRule="auto"/>
              <w:rPr>
                <w:rFonts w:ascii="Segoe UI" w:hAnsi="Segoe UI" w:cs="Segoe UI"/>
                <w:sz w:val="20"/>
                <w:szCs w:val="20"/>
              </w:rPr>
            </w:pPr>
          </w:p>
          <w:p w14:paraId="224C9283" w14:textId="77777777" w:rsidR="001B2A00" w:rsidRDefault="001B2A00" w:rsidP="00176829">
            <w:pPr>
              <w:pStyle w:val="NoSpacing"/>
              <w:ind w:left="-108"/>
              <w:jc w:val="center"/>
              <w:rPr>
                <w:rFonts w:ascii="Segoe UI" w:hAnsi="Segoe UI" w:cs="Segoe UI"/>
                <w:sz w:val="20"/>
                <w:szCs w:val="20"/>
              </w:rPr>
            </w:pPr>
          </w:p>
          <w:p w14:paraId="6E9D7518"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29A1FAD4" w14:textId="77777777" w:rsidR="001B2A00" w:rsidRPr="003E74DA" w:rsidRDefault="001B2A00" w:rsidP="00176829">
            <w:pPr>
              <w:spacing w:before="120" w:after="120" w:line="360" w:lineRule="auto"/>
              <w:rPr>
                <w:rFonts w:ascii="Segoe UI" w:hAnsi="Segoe UI" w:cs="Segoe UI"/>
                <w:sz w:val="20"/>
                <w:szCs w:val="20"/>
              </w:rPr>
            </w:pPr>
          </w:p>
          <w:p w14:paraId="46205A14" w14:textId="77777777" w:rsidR="001B2A00" w:rsidRPr="003E74DA" w:rsidRDefault="001B2A00" w:rsidP="005B448A">
            <w:pPr>
              <w:spacing w:before="120" w:after="120" w:line="360" w:lineRule="auto"/>
              <w:rPr>
                <w:rFonts w:ascii="Segoe UI" w:hAnsi="Segoe UI" w:cs="Segoe UI"/>
                <w:sz w:val="20"/>
                <w:szCs w:val="20"/>
              </w:rPr>
            </w:pPr>
          </w:p>
          <w:p w14:paraId="622C7A8B" w14:textId="77777777" w:rsidR="001B2A00" w:rsidRPr="003E74DA" w:rsidRDefault="001B2A00" w:rsidP="005B448A">
            <w:pPr>
              <w:spacing w:before="120" w:after="120" w:line="360" w:lineRule="auto"/>
              <w:rPr>
                <w:rFonts w:ascii="Segoe UI" w:hAnsi="Segoe UI" w:cs="Segoe UI"/>
                <w:sz w:val="20"/>
                <w:szCs w:val="20"/>
              </w:rPr>
            </w:pPr>
          </w:p>
          <w:p w14:paraId="5F66190F" w14:textId="77777777" w:rsidR="001B2A00" w:rsidRPr="003E74DA" w:rsidRDefault="001B2A00" w:rsidP="005B448A">
            <w:pPr>
              <w:spacing w:before="120" w:after="120" w:line="360" w:lineRule="auto"/>
              <w:rPr>
                <w:rFonts w:ascii="Segoe UI" w:hAnsi="Segoe UI" w:cs="Segoe UI"/>
                <w:sz w:val="20"/>
                <w:szCs w:val="20"/>
              </w:rPr>
            </w:pPr>
          </w:p>
          <w:p w14:paraId="6ADC4A3C" w14:textId="77777777" w:rsidR="001B2A00" w:rsidRDefault="001B2A00" w:rsidP="005B448A">
            <w:pPr>
              <w:spacing w:before="120" w:after="120" w:line="360" w:lineRule="auto"/>
              <w:rPr>
                <w:rFonts w:ascii="Segoe UI" w:hAnsi="Segoe UI" w:cs="Segoe UI"/>
                <w:sz w:val="20"/>
                <w:szCs w:val="20"/>
              </w:rPr>
            </w:pPr>
          </w:p>
          <w:p w14:paraId="2018CE52" w14:textId="77777777" w:rsidR="001B2A00" w:rsidRDefault="001B2A00" w:rsidP="005B448A">
            <w:pPr>
              <w:spacing w:before="120" w:after="120" w:line="360" w:lineRule="auto"/>
              <w:rPr>
                <w:rFonts w:ascii="Segoe UI" w:hAnsi="Segoe UI" w:cs="Segoe UI"/>
                <w:sz w:val="20"/>
                <w:szCs w:val="20"/>
              </w:rPr>
            </w:pPr>
          </w:p>
          <w:p w14:paraId="72AFD044" w14:textId="77777777" w:rsidR="001B2A00" w:rsidRDefault="001B2A00" w:rsidP="005B448A">
            <w:pPr>
              <w:spacing w:before="120" w:after="120" w:line="360" w:lineRule="auto"/>
              <w:rPr>
                <w:rFonts w:ascii="Segoe UI" w:hAnsi="Segoe UI" w:cs="Segoe UI"/>
                <w:sz w:val="20"/>
                <w:szCs w:val="20"/>
              </w:rPr>
            </w:pPr>
          </w:p>
          <w:p w14:paraId="5DD5AE8C" w14:textId="77777777" w:rsidR="001B2A00" w:rsidRPr="003E74DA" w:rsidRDefault="001B2A00" w:rsidP="005B448A">
            <w:pPr>
              <w:spacing w:before="120" w:after="120" w:line="360" w:lineRule="auto"/>
              <w:rPr>
                <w:rFonts w:ascii="Segoe UI" w:hAnsi="Segoe UI" w:cs="Segoe UI"/>
                <w:sz w:val="20"/>
                <w:szCs w:val="20"/>
              </w:rPr>
            </w:pPr>
          </w:p>
          <w:p w14:paraId="699615C9" w14:textId="77777777" w:rsidR="001B2A00" w:rsidRPr="003E74DA" w:rsidRDefault="001B2A00" w:rsidP="005B448A">
            <w:pPr>
              <w:spacing w:before="120" w:after="120" w:line="360" w:lineRule="auto"/>
              <w:rPr>
                <w:rFonts w:ascii="Segoe UI" w:hAnsi="Segoe UI" w:cs="Segoe UI"/>
                <w:sz w:val="20"/>
                <w:szCs w:val="20"/>
              </w:rPr>
            </w:pPr>
          </w:p>
          <w:p w14:paraId="3DCEB38F" w14:textId="77777777" w:rsidR="001B2A00" w:rsidRPr="003E74DA" w:rsidRDefault="001B2A00" w:rsidP="005B448A">
            <w:pPr>
              <w:spacing w:before="120" w:after="120" w:line="360" w:lineRule="auto"/>
              <w:rPr>
                <w:rFonts w:ascii="Segoe UI" w:hAnsi="Segoe UI" w:cs="Segoe UI"/>
                <w:sz w:val="20"/>
                <w:szCs w:val="20"/>
              </w:rPr>
            </w:pPr>
          </w:p>
          <w:p w14:paraId="3DCB523C" w14:textId="77777777" w:rsidR="001B2A00" w:rsidRPr="003E74DA" w:rsidRDefault="001B2A00" w:rsidP="005B448A">
            <w:pPr>
              <w:spacing w:before="120" w:after="120" w:line="360" w:lineRule="auto"/>
              <w:rPr>
                <w:rFonts w:ascii="Segoe UI" w:hAnsi="Segoe UI" w:cs="Segoe UI"/>
                <w:sz w:val="20"/>
                <w:szCs w:val="20"/>
              </w:rPr>
            </w:pPr>
          </w:p>
          <w:p w14:paraId="3C1EA71B" w14:textId="77777777" w:rsidR="001B2A00" w:rsidRPr="003E74DA" w:rsidRDefault="001B2A00" w:rsidP="005B448A">
            <w:pPr>
              <w:spacing w:before="120" w:after="120" w:line="360" w:lineRule="auto"/>
              <w:rPr>
                <w:rFonts w:ascii="Segoe UI" w:hAnsi="Segoe UI" w:cs="Segoe UI"/>
                <w:sz w:val="20"/>
                <w:szCs w:val="20"/>
              </w:rPr>
            </w:pPr>
          </w:p>
          <w:p w14:paraId="7EFD9271" w14:textId="77777777" w:rsidR="001B2A00" w:rsidRPr="003E74DA" w:rsidRDefault="001B2A00" w:rsidP="005B448A">
            <w:pPr>
              <w:spacing w:before="120" w:after="120" w:line="360" w:lineRule="auto"/>
              <w:rPr>
                <w:rFonts w:ascii="Segoe UI" w:hAnsi="Segoe UI" w:cs="Segoe UI"/>
                <w:sz w:val="20"/>
                <w:szCs w:val="20"/>
              </w:rPr>
            </w:pPr>
          </w:p>
          <w:p w14:paraId="60E7FEDF" w14:textId="77777777" w:rsidR="001B2A00" w:rsidRPr="003E74DA" w:rsidRDefault="001B2A00" w:rsidP="005B448A">
            <w:pPr>
              <w:spacing w:before="120" w:after="120" w:line="360" w:lineRule="auto"/>
              <w:rPr>
                <w:rFonts w:ascii="Segoe UI" w:hAnsi="Segoe UI" w:cs="Segoe UI"/>
                <w:sz w:val="20"/>
                <w:szCs w:val="20"/>
              </w:rPr>
            </w:pPr>
          </w:p>
          <w:p w14:paraId="3F299ABC" w14:textId="77777777" w:rsidR="001B2A00" w:rsidRDefault="001B2A00" w:rsidP="00176829">
            <w:pPr>
              <w:pStyle w:val="NoSpacing"/>
              <w:ind w:left="-108"/>
              <w:jc w:val="center"/>
              <w:rPr>
                <w:rFonts w:ascii="Segoe UI" w:hAnsi="Segoe UI" w:cs="Segoe UI"/>
                <w:sz w:val="20"/>
                <w:szCs w:val="20"/>
              </w:rPr>
            </w:pPr>
          </w:p>
          <w:p w14:paraId="3A220373" w14:textId="77777777" w:rsidR="001B2A00" w:rsidRDefault="001B2A00" w:rsidP="00176829">
            <w:pPr>
              <w:pStyle w:val="NoSpacing"/>
              <w:ind w:left="-108"/>
              <w:jc w:val="center"/>
              <w:rPr>
                <w:rFonts w:ascii="Segoe UI" w:hAnsi="Segoe UI" w:cs="Segoe UI"/>
                <w:sz w:val="20"/>
                <w:szCs w:val="20"/>
              </w:rPr>
            </w:pPr>
          </w:p>
          <w:p w14:paraId="45EB34DC"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6B57ACD8" w14:textId="77777777" w:rsidR="001B2A00" w:rsidRPr="003E74DA" w:rsidRDefault="001B2A00" w:rsidP="00176829">
            <w:pPr>
              <w:spacing w:before="120" w:after="120" w:line="360" w:lineRule="auto"/>
              <w:rPr>
                <w:rFonts w:ascii="Segoe UI" w:hAnsi="Segoe UI" w:cs="Segoe UI"/>
                <w:sz w:val="20"/>
                <w:szCs w:val="20"/>
              </w:rPr>
            </w:pPr>
          </w:p>
          <w:p w14:paraId="1D8EBAE7" w14:textId="77777777" w:rsidR="001B2A00" w:rsidRPr="003E74DA" w:rsidRDefault="001B2A00" w:rsidP="005B448A">
            <w:pPr>
              <w:spacing w:before="120" w:after="120" w:line="360" w:lineRule="auto"/>
              <w:rPr>
                <w:rFonts w:ascii="Segoe UI" w:hAnsi="Segoe UI" w:cs="Segoe UI"/>
                <w:sz w:val="20"/>
                <w:szCs w:val="20"/>
              </w:rPr>
            </w:pPr>
          </w:p>
          <w:p w14:paraId="07A50112" w14:textId="77777777" w:rsidR="001B2A00" w:rsidRPr="003E74DA" w:rsidRDefault="001B2A00" w:rsidP="005B448A">
            <w:pPr>
              <w:spacing w:before="120" w:after="120" w:line="360" w:lineRule="auto"/>
              <w:rPr>
                <w:rFonts w:ascii="Segoe UI" w:hAnsi="Segoe UI" w:cs="Segoe UI"/>
                <w:sz w:val="20"/>
                <w:szCs w:val="20"/>
              </w:rPr>
            </w:pPr>
          </w:p>
          <w:p w14:paraId="6026B826" w14:textId="77777777" w:rsidR="001B2A00" w:rsidRPr="003E74DA" w:rsidRDefault="001B2A00" w:rsidP="005B448A">
            <w:pPr>
              <w:spacing w:before="120" w:after="120" w:line="360" w:lineRule="auto"/>
              <w:rPr>
                <w:rFonts w:ascii="Segoe UI" w:hAnsi="Segoe UI" w:cs="Segoe UI"/>
                <w:sz w:val="20"/>
                <w:szCs w:val="20"/>
              </w:rPr>
            </w:pPr>
          </w:p>
          <w:p w14:paraId="487374E1" w14:textId="77777777" w:rsidR="001B2A00" w:rsidRPr="003E74DA" w:rsidRDefault="001B2A00" w:rsidP="003C13FA">
            <w:pPr>
              <w:spacing w:before="120" w:after="120" w:line="360" w:lineRule="auto"/>
              <w:rPr>
                <w:rFonts w:ascii="Segoe UI" w:hAnsi="Segoe UI" w:cs="Segoe UI"/>
                <w:sz w:val="20"/>
                <w:szCs w:val="20"/>
              </w:rPr>
            </w:pPr>
          </w:p>
          <w:p w14:paraId="1057A4DF" w14:textId="77777777" w:rsidR="001B2A00" w:rsidRPr="003E74DA" w:rsidRDefault="001B2A00" w:rsidP="003C13FA">
            <w:pPr>
              <w:spacing w:before="120" w:after="120" w:line="360" w:lineRule="auto"/>
              <w:rPr>
                <w:rFonts w:ascii="Segoe UI" w:hAnsi="Segoe UI" w:cs="Segoe UI"/>
                <w:sz w:val="20"/>
                <w:szCs w:val="20"/>
              </w:rPr>
            </w:pPr>
          </w:p>
          <w:p w14:paraId="0D5CBD48" w14:textId="77777777" w:rsidR="001B2A00" w:rsidRPr="003E74DA" w:rsidRDefault="001B2A00" w:rsidP="003C13FA">
            <w:pPr>
              <w:spacing w:before="120" w:after="120" w:line="360" w:lineRule="auto"/>
              <w:rPr>
                <w:rFonts w:ascii="Segoe UI" w:hAnsi="Segoe UI" w:cs="Segoe UI"/>
                <w:sz w:val="20"/>
                <w:szCs w:val="20"/>
              </w:rPr>
            </w:pPr>
          </w:p>
          <w:p w14:paraId="39D62476" w14:textId="77777777" w:rsidR="001B2A00" w:rsidRPr="003E74DA" w:rsidRDefault="001B2A00" w:rsidP="003C13FA">
            <w:pPr>
              <w:spacing w:before="120" w:after="120" w:line="360" w:lineRule="auto"/>
              <w:rPr>
                <w:rFonts w:ascii="Segoe UI" w:hAnsi="Segoe UI" w:cs="Segoe UI"/>
                <w:sz w:val="20"/>
                <w:szCs w:val="20"/>
              </w:rPr>
            </w:pPr>
          </w:p>
          <w:p w14:paraId="67418A46" w14:textId="77777777" w:rsidR="001B2A00" w:rsidRPr="003E74DA" w:rsidRDefault="001B2A00" w:rsidP="003C13FA">
            <w:pPr>
              <w:spacing w:before="120" w:after="120" w:line="360" w:lineRule="auto"/>
              <w:rPr>
                <w:rFonts w:ascii="Segoe UI" w:hAnsi="Segoe UI" w:cs="Segoe UI"/>
                <w:sz w:val="20"/>
                <w:szCs w:val="20"/>
              </w:rPr>
            </w:pPr>
          </w:p>
          <w:p w14:paraId="58627D3D" w14:textId="77777777" w:rsidR="001B2A00" w:rsidRPr="003E74DA" w:rsidRDefault="001B2A00" w:rsidP="003C13FA">
            <w:pPr>
              <w:spacing w:before="120" w:after="120" w:line="360" w:lineRule="auto"/>
              <w:rPr>
                <w:rFonts w:ascii="Segoe UI" w:hAnsi="Segoe UI" w:cs="Segoe UI"/>
                <w:sz w:val="20"/>
                <w:szCs w:val="20"/>
              </w:rPr>
            </w:pPr>
          </w:p>
          <w:p w14:paraId="556B76E2" w14:textId="77777777" w:rsidR="001B2A00" w:rsidRPr="003E74DA" w:rsidRDefault="001B2A00" w:rsidP="003C13FA">
            <w:pPr>
              <w:spacing w:before="120" w:after="120" w:line="360" w:lineRule="auto"/>
              <w:rPr>
                <w:rFonts w:ascii="Segoe UI" w:hAnsi="Segoe UI" w:cs="Segoe UI"/>
                <w:sz w:val="20"/>
                <w:szCs w:val="20"/>
              </w:rPr>
            </w:pPr>
          </w:p>
          <w:p w14:paraId="16BCA142" w14:textId="77777777" w:rsidR="001B2A00" w:rsidRPr="003E74DA" w:rsidRDefault="001B2A00" w:rsidP="003C13FA">
            <w:pPr>
              <w:spacing w:before="120" w:after="120" w:line="360" w:lineRule="auto"/>
              <w:rPr>
                <w:rFonts w:ascii="Segoe UI" w:hAnsi="Segoe UI" w:cs="Segoe UI"/>
                <w:sz w:val="20"/>
                <w:szCs w:val="20"/>
              </w:rPr>
            </w:pPr>
          </w:p>
          <w:p w14:paraId="5D831CB1" w14:textId="77777777" w:rsidR="001B2A00" w:rsidRPr="003E74DA" w:rsidRDefault="001B2A00" w:rsidP="003C13FA">
            <w:pPr>
              <w:spacing w:before="120" w:after="120" w:line="360" w:lineRule="auto"/>
              <w:rPr>
                <w:rFonts w:ascii="Segoe UI" w:hAnsi="Segoe UI" w:cs="Segoe UI"/>
                <w:sz w:val="20"/>
                <w:szCs w:val="20"/>
              </w:rPr>
            </w:pPr>
          </w:p>
          <w:p w14:paraId="09F0A997" w14:textId="77777777" w:rsidR="001B2A00" w:rsidRPr="003E74DA" w:rsidRDefault="001B2A00" w:rsidP="003C13FA">
            <w:pPr>
              <w:spacing w:before="120" w:after="120" w:line="360" w:lineRule="auto"/>
              <w:rPr>
                <w:rFonts w:ascii="Segoe UI" w:hAnsi="Segoe UI" w:cs="Segoe UI"/>
                <w:sz w:val="20"/>
                <w:szCs w:val="20"/>
              </w:rPr>
            </w:pPr>
          </w:p>
          <w:p w14:paraId="70A6BFEC" w14:textId="77777777" w:rsidR="001B2A00" w:rsidRDefault="001B2A00" w:rsidP="00176829">
            <w:pPr>
              <w:pStyle w:val="NoSpacing"/>
              <w:ind w:left="-108"/>
              <w:jc w:val="center"/>
              <w:rPr>
                <w:rFonts w:ascii="Segoe UI" w:hAnsi="Segoe UI" w:cs="Segoe UI"/>
                <w:sz w:val="20"/>
                <w:szCs w:val="20"/>
              </w:rPr>
            </w:pPr>
          </w:p>
          <w:p w14:paraId="526A8F78" w14:textId="77777777" w:rsidR="001B2A00" w:rsidRDefault="001B2A00"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1E6516E2" w14:textId="77777777" w:rsidR="000264CC" w:rsidRDefault="000264CC" w:rsidP="00973BA5">
            <w:pPr>
              <w:pStyle w:val="NoSpacing"/>
              <w:ind w:left="-108"/>
              <w:jc w:val="center"/>
              <w:rPr>
                <w:rFonts w:ascii="Segoe UI" w:hAnsi="Segoe UI" w:cs="Segoe UI"/>
                <w:sz w:val="20"/>
                <w:szCs w:val="20"/>
              </w:rPr>
            </w:pPr>
          </w:p>
          <w:p w14:paraId="4E18C7F6" w14:textId="77777777" w:rsidR="000264CC" w:rsidRDefault="000264CC" w:rsidP="00973BA5">
            <w:pPr>
              <w:pStyle w:val="NoSpacing"/>
              <w:ind w:left="-108"/>
              <w:jc w:val="center"/>
              <w:rPr>
                <w:rFonts w:ascii="Segoe UI" w:hAnsi="Segoe UI" w:cs="Segoe UI"/>
                <w:sz w:val="20"/>
                <w:szCs w:val="20"/>
              </w:rPr>
            </w:pPr>
          </w:p>
          <w:p w14:paraId="745409E9" w14:textId="77777777" w:rsidR="000264CC" w:rsidRDefault="000264CC" w:rsidP="00973BA5">
            <w:pPr>
              <w:pStyle w:val="NoSpacing"/>
              <w:ind w:left="-108"/>
              <w:jc w:val="center"/>
              <w:rPr>
                <w:rFonts w:ascii="Segoe UI" w:hAnsi="Segoe UI" w:cs="Segoe UI"/>
                <w:sz w:val="20"/>
                <w:szCs w:val="20"/>
              </w:rPr>
            </w:pPr>
          </w:p>
          <w:p w14:paraId="3113BC71" w14:textId="77777777" w:rsidR="000264CC" w:rsidRDefault="000264CC" w:rsidP="00973BA5">
            <w:pPr>
              <w:pStyle w:val="NoSpacing"/>
              <w:ind w:left="-108"/>
              <w:jc w:val="center"/>
              <w:rPr>
                <w:rFonts w:ascii="Segoe UI" w:hAnsi="Segoe UI" w:cs="Segoe UI"/>
                <w:sz w:val="20"/>
                <w:szCs w:val="20"/>
              </w:rPr>
            </w:pPr>
          </w:p>
          <w:p w14:paraId="3FC75751" w14:textId="77777777" w:rsidR="000264CC" w:rsidRDefault="000264CC" w:rsidP="00973BA5">
            <w:pPr>
              <w:pStyle w:val="NoSpacing"/>
              <w:ind w:left="-108"/>
              <w:jc w:val="center"/>
              <w:rPr>
                <w:rFonts w:ascii="Segoe UI" w:hAnsi="Segoe UI" w:cs="Segoe UI"/>
                <w:sz w:val="20"/>
                <w:szCs w:val="20"/>
              </w:rPr>
            </w:pPr>
          </w:p>
          <w:p w14:paraId="528B0273" w14:textId="77777777" w:rsidR="000264CC" w:rsidRDefault="000264CC" w:rsidP="00973BA5">
            <w:pPr>
              <w:pStyle w:val="NoSpacing"/>
              <w:ind w:left="-108"/>
              <w:jc w:val="center"/>
              <w:rPr>
                <w:rFonts w:ascii="Segoe UI" w:hAnsi="Segoe UI" w:cs="Segoe UI"/>
                <w:sz w:val="20"/>
                <w:szCs w:val="20"/>
              </w:rPr>
            </w:pPr>
          </w:p>
          <w:p w14:paraId="5A784A70" w14:textId="77777777" w:rsidR="000264CC" w:rsidRDefault="000264CC" w:rsidP="00973BA5">
            <w:pPr>
              <w:pStyle w:val="NoSpacing"/>
              <w:ind w:left="-108"/>
              <w:jc w:val="center"/>
              <w:rPr>
                <w:rFonts w:ascii="Segoe UI" w:hAnsi="Segoe UI" w:cs="Segoe UI"/>
                <w:sz w:val="20"/>
                <w:szCs w:val="20"/>
              </w:rPr>
            </w:pPr>
          </w:p>
          <w:p w14:paraId="6BC235A6" w14:textId="77777777" w:rsidR="000264CC" w:rsidRDefault="000264CC" w:rsidP="00973BA5">
            <w:pPr>
              <w:pStyle w:val="NoSpacing"/>
              <w:ind w:left="-108"/>
              <w:jc w:val="center"/>
              <w:rPr>
                <w:rFonts w:ascii="Segoe UI" w:hAnsi="Segoe UI" w:cs="Segoe UI"/>
                <w:sz w:val="20"/>
                <w:szCs w:val="20"/>
              </w:rPr>
            </w:pPr>
          </w:p>
          <w:p w14:paraId="1A3E9DE9" w14:textId="77777777" w:rsidR="000264CC" w:rsidRDefault="000264CC" w:rsidP="00973BA5">
            <w:pPr>
              <w:pStyle w:val="NoSpacing"/>
              <w:ind w:left="-108"/>
              <w:jc w:val="center"/>
              <w:rPr>
                <w:rFonts w:ascii="Segoe UI" w:hAnsi="Segoe UI" w:cs="Segoe UI"/>
                <w:sz w:val="20"/>
                <w:szCs w:val="20"/>
              </w:rPr>
            </w:pPr>
          </w:p>
          <w:p w14:paraId="0759A59D" w14:textId="77777777" w:rsidR="000264CC" w:rsidRDefault="000264CC" w:rsidP="00973BA5">
            <w:pPr>
              <w:pStyle w:val="NoSpacing"/>
              <w:ind w:left="-108"/>
              <w:jc w:val="center"/>
              <w:rPr>
                <w:rFonts w:ascii="Segoe UI" w:hAnsi="Segoe UI" w:cs="Segoe UI"/>
                <w:sz w:val="20"/>
                <w:szCs w:val="20"/>
              </w:rPr>
            </w:pPr>
          </w:p>
          <w:p w14:paraId="69C5337B" w14:textId="77777777" w:rsidR="000264CC" w:rsidRDefault="000264CC" w:rsidP="00973BA5">
            <w:pPr>
              <w:pStyle w:val="NoSpacing"/>
              <w:ind w:left="-108"/>
              <w:jc w:val="center"/>
              <w:rPr>
                <w:rFonts w:ascii="Segoe UI" w:hAnsi="Segoe UI" w:cs="Segoe UI"/>
                <w:sz w:val="20"/>
                <w:szCs w:val="20"/>
              </w:rPr>
            </w:pPr>
          </w:p>
          <w:p w14:paraId="4C16FD6B" w14:textId="77777777" w:rsidR="000264CC" w:rsidRDefault="000264CC" w:rsidP="00973BA5">
            <w:pPr>
              <w:pStyle w:val="NoSpacing"/>
              <w:ind w:left="-108"/>
              <w:jc w:val="center"/>
              <w:rPr>
                <w:rFonts w:ascii="Segoe UI" w:hAnsi="Segoe UI" w:cs="Segoe UI"/>
                <w:sz w:val="20"/>
                <w:szCs w:val="20"/>
              </w:rPr>
            </w:pPr>
          </w:p>
          <w:p w14:paraId="36CBA504" w14:textId="77777777" w:rsidR="000264CC" w:rsidRDefault="000264CC" w:rsidP="00973BA5">
            <w:pPr>
              <w:pStyle w:val="NoSpacing"/>
              <w:ind w:left="-108"/>
              <w:jc w:val="center"/>
              <w:rPr>
                <w:rFonts w:ascii="Segoe UI" w:hAnsi="Segoe UI" w:cs="Segoe UI"/>
                <w:sz w:val="20"/>
                <w:szCs w:val="20"/>
              </w:rPr>
            </w:pPr>
          </w:p>
          <w:p w14:paraId="66A2EFD9" w14:textId="77777777" w:rsidR="000264CC" w:rsidRDefault="000264CC" w:rsidP="00973BA5">
            <w:pPr>
              <w:pStyle w:val="NoSpacing"/>
              <w:ind w:left="-108"/>
              <w:jc w:val="center"/>
              <w:rPr>
                <w:rFonts w:ascii="Segoe UI" w:hAnsi="Segoe UI" w:cs="Segoe UI"/>
                <w:sz w:val="20"/>
                <w:szCs w:val="20"/>
              </w:rPr>
            </w:pPr>
          </w:p>
          <w:p w14:paraId="6C2974C9" w14:textId="77777777" w:rsidR="000264CC" w:rsidRDefault="000264CC" w:rsidP="00973BA5">
            <w:pPr>
              <w:pStyle w:val="NoSpacing"/>
              <w:ind w:left="-108"/>
              <w:jc w:val="center"/>
              <w:rPr>
                <w:rFonts w:ascii="Segoe UI" w:hAnsi="Segoe UI" w:cs="Segoe UI"/>
                <w:sz w:val="20"/>
                <w:szCs w:val="20"/>
              </w:rPr>
            </w:pPr>
          </w:p>
          <w:p w14:paraId="7275BFDE" w14:textId="77777777" w:rsidR="000264CC" w:rsidRDefault="000264CC" w:rsidP="00973BA5">
            <w:pPr>
              <w:pStyle w:val="NoSpacing"/>
              <w:ind w:left="-108"/>
              <w:jc w:val="center"/>
              <w:rPr>
                <w:rFonts w:ascii="Segoe UI" w:hAnsi="Segoe UI" w:cs="Segoe UI"/>
                <w:sz w:val="20"/>
                <w:szCs w:val="20"/>
              </w:rPr>
            </w:pPr>
          </w:p>
          <w:p w14:paraId="23906A4A" w14:textId="77777777" w:rsidR="000264CC" w:rsidRDefault="000264CC" w:rsidP="00973BA5">
            <w:pPr>
              <w:pStyle w:val="NoSpacing"/>
              <w:ind w:left="-108"/>
              <w:jc w:val="center"/>
              <w:rPr>
                <w:rFonts w:ascii="Segoe UI" w:hAnsi="Segoe UI" w:cs="Segoe UI"/>
                <w:sz w:val="20"/>
                <w:szCs w:val="20"/>
              </w:rPr>
            </w:pPr>
          </w:p>
          <w:p w14:paraId="2014A0E9" w14:textId="77777777" w:rsidR="000264CC" w:rsidRDefault="000264CC" w:rsidP="00973BA5">
            <w:pPr>
              <w:pStyle w:val="NoSpacing"/>
              <w:ind w:left="-108"/>
              <w:jc w:val="center"/>
              <w:rPr>
                <w:rFonts w:ascii="Segoe UI" w:hAnsi="Segoe UI" w:cs="Segoe UI"/>
                <w:sz w:val="20"/>
                <w:szCs w:val="20"/>
              </w:rPr>
            </w:pPr>
          </w:p>
          <w:p w14:paraId="5706BE3A" w14:textId="77777777" w:rsidR="000264CC" w:rsidRDefault="000264CC" w:rsidP="00973BA5">
            <w:pPr>
              <w:pStyle w:val="NoSpacing"/>
              <w:ind w:left="-108"/>
              <w:jc w:val="center"/>
              <w:rPr>
                <w:rFonts w:ascii="Segoe UI" w:hAnsi="Segoe UI" w:cs="Segoe UI"/>
                <w:sz w:val="20"/>
                <w:szCs w:val="20"/>
              </w:rPr>
            </w:pPr>
          </w:p>
          <w:p w14:paraId="356C082E" w14:textId="77777777" w:rsidR="000264CC" w:rsidRDefault="000264CC" w:rsidP="00973BA5">
            <w:pPr>
              <w:pStyle w:val="NoSpacing"/>
              <w:ind w:left="-108"/>
              <w:jc w:val="center"/>
              <w:rPr>
                <w:rFonts w:ascii="Segoe UI" w:hAnsi="Segoe UI" w:cs="Segoe UI"/>
                <w:sz w:val="20"/>
                <w:szCs w:val="20"/>
              </w:rPr>
            </w:pPr>
          </w:p>
          <w:p w14:paraId="08A71EA5" w14:textId="77777777" w:rsidR="000264CC" w:rsidRDefault="000264CC" w:rsidP="00973BA5">
            <w:pPr>
              <w:pStyle w:val="NoSpacing"/>
              <w:ind w:left="-108"/>
              <w:jc w:val="center"/>
              <w:rPr>
                <w:rFonts w:ascii="Segoe UI" w:hAnsi="Segoe UI" w:cs="Segoe UI"/>
                <w:sz w:val="20"/>
                <w:szCs w:val="20"/>
              </w:rPr>
            </w:pPr>
          </w:p>
          <w:p w14:paraId="127F95B9" w14:textId="77777777" w:rsidR="000264CC" w:rsidRDefault="000264CC" w:rsidP="00973BA5">
            <w:pPr>
              <w:pStyle w:val="NoSpacing"/>
              <w:ind w:left="-108"/>
              <w:jc w:val="center"/>
              <w:rPr>
                <w:rFonts w:ascii="Segoe UI" w:hAnsi="Segoe UI" w:cs="Segoe UI"/>
                <w:sz w:val="20"/>
                <w:szCs w:val="20"/>
              </w:rPr>
            </w:pPr>
          </w:p>
          <w:p w14:paraId="5995950F" w14:textId="77777777" w:rsidR="000264CC" w:rsidRDefault="000264CC" w:rsidP="00973BA5">
            <w:pPr>
              <w:pStyle w:val="NoSpacing"/>
              <w:ind w:left="-108"/>
              <w:jc w:val="center"/>
              <w:rPr>
                <w:rFonts w:ascii="Segoe UI" w:hAnsi="Segoe UI" w:cs="Segoe UI"/>
                <w:sz w:val="20"/>
                <w:szCs w:val="20"/>
              </w:rPr>
            </w:pPr>
          </w:p>
          <w:p w14:paraId="1D77FDA9" w14:textId="77777777" w:rsidR="000264CC" w:rsidRDefault="000264CC" w:rsidP="00973BA5">
            <w:pPr>
              <w:pStyle w:val="NoSpacing"/>
              <w:ind w:left="-108"/>
              <w:jc w:val="center"/>
              <w:rPr>
                <w:rFonts w:ascii="Segoe UI" w:hAnsi="Segoe UI" w:cs="Segoe UI"/>
                <w:sz w:val="20"/>
                <w:szCs w:val="20"/>
              </w:rPr>
            </w:pPr>
          </w:p>
          <w:p w14:paraId="1C22AA2E" w14:textId="77777777" w:rsidR="000264CC" w:rsidRDefault="000264CC" w:rsidP="00973BA5">
            <w:pPr>
              <w:pStyle w:val="NoSpacing"/>
              <w:ind w:left="-108"/>
              <w:jc w:val="center"/>
              <w:rPr>
                <w:rFonts w:ascii="Segoe UI" w:hAnsi="Segoe UI" w:cs="Segoe UI"/>
                <w:sz w:val="20"/>
                <w:szCs w:val="20"/>
              </w:rPr>
            </w:pPr>
          </w:p>
          <w:p w14:paraId="6349FDC2" w14:textId="77777777" w:rsidR="000264CC" w:rsidRDefault="000264CC" w:rsidP="00973BA5">
            <w:pPr>
              <w:pStyle w:val="NoSpacing"/>
              <w:ind w:left="-108"/>
              <w:jc w:val="center"/>
              <w:rPr>
                <w:rFonts w:ascii="Segoe UI" w:hAnsi="Segoe UI" w:cs="Segoe UI"/>
                <w:sz w:val="20"/>
                <w:szCs w:val="20"/>
              </w:rPr>
            </w:pPr>
          </w:p>
          <w:p w14:paraId="0A535511" w14:textId="77777777" w:rsidR="000264CC" w:rsidRDefault="000264CC" w:rsidP="00973BA5">
            <w:pPr>
              <w:pStyle w:val="NoSpacing"/>
              <w:ind w:left="-108"/>
              <w:jc w:val="center"/>
              <w:rPr>
                <w:rFonts w:ascii="Segoe UI" w:hAnsi="Segoe UI" w:cs="Segoe UI"/>
                <w:sz w:val="20"/>
                <w:szCs w:val="20"/>
              </w:rPr>
            </w:pPr>
          </w:p>
          <w:p w14:paraId="3FF62FCE" w14:textId="77777777" w:rsidR="000264CC" w:rsidRDefault="000264CC" w:rsidP="00973BA5">
            <w:pPr>
              <w:pStyle w:val="NoSpacing"/>
              <w:ind w:left="-108"/>
              <w:jc w:val="center"/>
              <w:rPr>
                <w:rFonts w:ascii="Segoe UI" w:hAnsi="Segoe UI" w:cs="Segoe UI"/>
                <w:sz w:val="20"/>
                <w:szCs w:val="20"/>
              </w:rPr>
            </w:pPr>
          </w:p>
          <w:p w14:paraId="00C10440" w14:textId="77777777" w:rsidR="000264CC" w:rsidRDefault="000264CC" w:rsidP="00973BA5">
            <w:pPr>
              <w:pStyle w:val="NoSpacing"/>
              <w:ind w:left="-108"/>
              <w:jc w:val="center"/>
              <w:rPr>
                <w:rFonts w:ascii="Segoe UI" w:hAnsi="Segoe UI" w:cs="Segoe UI"/>
                <w:sz w:val="20"/>
                <w:szCs w:val="20"/>
              </w:rPr>
            </w:pPr>
          </w:p>
          <w:p w14:paraId="524B1370" w14:textId="77777777" w:rsidR="000264CC" w:rsidRDefault="000264CC" w:rsidP="00973BA5">
            <w:pPr>
              <w:pStyle w:val="NoSpacing"/>
              <w:ind w:left="-108"/>
              <w:jc w:val="center"/>
              <w:rPr>
                <w:rFonts w:ascii="Segoe UI" w:hAnsi="Segoe UI" w:cs="Segoe UI"/>
                <w:sz w:val="20"/>
                <w:szCs w:val="20"/>
              </w:rPr>
            </w:pPr>
          </w:p>
          <w:p w14:paraId="481DB82B" w14:textId="15C187A1" w:rsidR="000264CC" w:rsidRPr="003E74DA" w:rsidRDefault="000264CC"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00" w:type="dxa"/>
            <w:tcBorders>
              <w:bottom w:val="single" w:sz="4" w:space="0" w:color="auto"/>
            </w:tcBorders>
          </w:tcPr>
          <w:p w14:paraId="372F382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137" w:type="dxa"/>
            <w:tcBorders>
              <w:bottom w:val="single" w:sz="4" w:space="0" w:color="auto"/>
            </w:tcBorders>
          </w:tcPr>
          <w:p w14:paraId="298993D9"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DF9AC59" w14:textId="77777777" w:rsidR="001B2A00" w:rsidRPr="002A288A" w:rsidRDefault="001B2A00" w:rsidP="002A288A">
            <w:pPr>
              <w:spacing w:before="120" w:after="120"/>
              <w:rPr>
                <w:rFonts w:ascii="Arial" w:hAnsi="Arial" w:cs="Arial"/>
                <w:sz w:val="18"/>
                <w:szCs w:val="18"/>
              </w:rPr>
            </w:pPr>
          </w:p>
        </w:tc>
      </w:tr>
      <w:tr w:rsidR="001B2A00" w14:paraId="6C80463A" w14:textId="77777777" w:rsidTr="00A455F9">
        <w:trPr>
          <w:trHeight w:val="193"/>
          <w:jc w:val="center"/>
        </w:trPr>
        <w:tc>
          <w:tcPr>
            <w:tcW w:w="1435" w:type="dxa"/>
            <w:vMerge/>
          </w:tcPr>
          <w:p w14:paraId="043CEDE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07E936D"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A89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AA5EED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284-51-205(1)(a)</w:t>
            </w:r>
          </w:p>
        </w:tc>
        <w:tc>
          <w:tcPr>
            <w:tcW w:w="8137" w:type="dxa"/>
            <w:tcBorders>
              <w:top w:val="single" w:sz="4" w:space="0" w:color="auto"/>
              <w:bottom w:val="single" w:sz="4" w:space="0" w:color="auto"/>
            </w:tcBorders>
          </w:tcPr>
          <w:p w14:paraId="4AC961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2ABB3F83" w14:textId="77777777" w:rsidR="001B2A00" w:rsidRPr="002A288A" w:rsidRDefault="001B2A00" w:rsidP="002A288A">
            <w:pPr>
              <w:spacing w:before="120" w:after="120"/>
              <w:rPr>
                <w:rFonts w:ascii="Arial" w:hAnsi="Arial" w:cs="Arial"/>
                <w:sz w:val="18"/>
                <w:szCs w:val="18"/>
              </w:rPr>
            </w:pPr>
          </w:p>
        </w:tc>
      </w:tr>
      <w:tr w:rsidR="001B2A00" w14:paraId="5E8FC70F" w14:textId="77777777" w:rsidTr="00A455F9">
        <w:trPr>
          <w:trHeight w:val="193"/>
          <w:jc w:val="center"/>
        </w:trPr>
        <w:tc>
          <w:tcPr>
            <w:tcW w:w="1435" w:type="dxa"/>
            <w:vMerge/>
          </w:tcPr>
          <w:p w14:paraId="1012FD6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3904C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1D8B2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3656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C960E4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AE067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463AF32C" w14:textId="77777777" w:rsidR="001B2A00" w:rsidRPr="002A288A" w:rsidRDefault="001B2A00" w:rsidP="002A288A">
            <w:pPr>
              <w:spacing w:before="120" w:after="120"/>
              <w:rPr>
                <w:rFonts w:ascii="Arial" w:hAnsi="Arial" w:cs="Arial"/>
                <w:sz w:val="18"/>
                <w:szCs w:val="18"/>
              </w:rPr>
            </w:pPr>
          </w:p>
        </w:tc>
      </w:tr>
      <w:tr w:rsidR="001B2A00" w14:paraId="0DAD96B7" w14:textId="77777777" w:rsidTr="00A455F9">
        <w:trPr>
          <w:trHeight w:val="193"/>
          <w:jc w:val="center"/>
        </w:trPr>
        <w:tc>
          <w:tcPr>
            <w:tcW w:w="1435" w:type="dxa"/>
            <w:vMerge/>
          </w:tcPr>
          <w:p w14:paraId="4CD46F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D008C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ED364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E46F01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6274AC9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10D223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FE5CB1A" w14:textId="77777777" w:rsidR="001B2A00" w:rsidRPr="002A288A" w:rsidRDefault="001B2A00" w:rsidP="002A288A">
            <w:pPr>
              <w:spacing w:before="120" w:after="120"/>
              <w:rPr>
                <w:rFonts w:ascii="Arial" w:hAnsi="Arial" w:cs="Arial"/>
                <w:sz w:val="18"/>
                <w:szCs w:val="18"/>
              </w:rPr>
            </w:pPr>
          </w:p>
        </w:tc>
      </w:tr>
      <w:tr w:rsidR="001B2A00" w14:paraId="2F6275F8" w14:textId="77777777" w:rsidTr="00A455F9">
        <w:trPr>
          <w:trHeight w:val="193"/>
          <w:jc w:val="center"/>
        </w:trPr>
        <w:tc>
          <w:tcPr>
            <w:tcW w:w="1435" w:type="dxa"/>
            <w:vMerge/>
          </w:tcPr>
          <w:p w14:paraId="577B9E0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C6A718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92DD2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F3A099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008EAE1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CB95FB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a person is covered by more than one secondary plan, the order of benefit determination rules decide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6E9A4553" w14:textId="77777777" w:rsidR="001B2A00" w:rsidRPr="002A288A" w:rsidRDefault="001B2A00" w:rsidP="002A288A">
            <w:pPr>
              <w:spacing w:before="120" w:after="120"/>
              <w:rPr>
                <w:rFonts w:ascii="Arial" w:hAnsi="Arial" w:cs="Arial"/>
                <w:sz w:val="18"/>
                <w:szCs w:val="18"/>
              </w:rPr>
            </w:pPr>
          </w:p>
        </w:tc>
      </w:tr>
      <w:tr w:rsidR="001B2A00" w14:paraId="5A77A173" w14:textId="77777777" w:rsidTr="00A455F9">
        <w:trPr>
          <w:trHeight w:val="193"/>
          <w:jc w:val="center"/>
        </w:trPr>
        <w:tc>
          <w:tcPr>
            <w:tcW w:w="1435" w:type="dxa"/>
            <w:vMerge/>
          </w:tcPr>
          <w:p w14:paraId="6F54657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3C54CD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320A59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67DB6D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137" w:type="dxa"/>
            <w:tcBorders>
              <w:top w:val="single" w:sz="4" w:space="0" w:color="auto"/>
              <w:bottom w:val="single" w:sz="4" w:space="0" w:color="auto"/>
            </w:tcBorders>
          </w:tcPr>
          <w:p w14:paraId="7FDC7B9E"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487F65F7" w14:textId="77777777" w:rsidR="001B2A00" w:rsidRPr="002A288A" w:rsidRDefault="001B2A00" w:rsidP="002A288A">
            <w:pPr>
              <w:spacing w:before="120" w:after="120"/>
              <w:rPr>
                <w:rFonts w:ascii="Arial" w:hAnsi="Arial" w:cs="Arial"/>
                <w:sz w:val="18"/>
                <w:szCs w:val="18"/>
              </w:rPr>
            </w:pPr>
          </w:p>
        </w:tc>
      </w:tr>
      <w:tr w:rsidR="001B2A00" w14:paraId="6DBAD34C" w14:textId="77777777" w:rsidTr="00A455F9">
        <w:trPr>
          <w:trHeight w:val="193"/>
          <w:jc w:val="center"/>
        </w:trPr>
        <w:tc>
          <w:tcPr>
            <w:tcW w:w="1435" w:type="dxa"/>
            <w:vMerge/>
          </w:tcPr>
          <w:p w14:paraId="3A79A81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83383F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078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7E072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28A4069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79DBB6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 ,or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92C2601" w14:textId="77777777" w:rsidR="001B2A00" w:rsidRPr="002A288A" w:rsidRDefault="001B2A00" w:rsidP="002A288A">
            <w:pPr>
              <w:spacing w:before="120" w:after="120"/>
              <w:rPr>
                <w:rFonts w:ascii="Arial" w:hAnsi="Arial" w:cs="Arial"/>
                <w:sz w:val="18"/>
                <w:szCs w:val="18"/>
              </w:rPr>
            </w:pPr>
          </w:p>
        </w:tc>
      </w:tr>
      <w:tr w:rsidR="001B2A00" w14:paraId="6EDB9841" w14:textId="77777777" w:rsidTr="00A455F9">
        <w:trPr>
          <w:trHeight w:val="193"/>
          <w:jc w:val="center"/>
        </w:trPr>
        <w:tc>
          <w:tcPr>
            <w:tcW w:w="1435" w:type="dxa"/>
            <w:vMerge/>
          </w:tcPr>
          <w:p w14:paraId="3348E9C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3CF86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12F02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39C0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3FD5713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A642490" w14:textId="77777777" w:rsidR="001B2A00" w:rsidRPr="002A288A" w:rsidRDefault="001B2A00" w:rsidP="002A288A">
            <w:pPr>
              <w:spacing w:before="120" w:after="120"/>
              <w:rPr>
                <w:rFonts w:ascii="Arial" w:hAnsi="Arial" w:cs="Arial"/>
                <w:sz w:val="18"/>
                <w:szCs w:val="18"/>
              </w:rPr>
            </w:pPr>
          </w:p>
        </w:tc>
      </w:tr>
      <w:tr w:rsidR="001B2A00" w14:paraId="411EB24B" w14:textId="77777777" w:rsidTr="00A455F9">
        <w:trPr>
          <w:trHeight w:val="193"/>
          <w:jc w:val="center"/>
        </w:trPr>
        <w:tc>
          <w:tcPr>
            <w:tcW w:w="1435" w:type="dxa"/>
            <w:vMerge/>
          </w:tcPr>
          <w:p w14:paraId="796CDDD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0874E0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1CA5DE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B8159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7C5599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AE8890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45DCC281" w14:textId="77777777" w:rsidR="001B2A00" w:rsidRPr="002A288A" w:rsidRDefault="001B2A00" w:rsidP="002A288A">
            <w:pPr>
              <w:spacing w:before="120" w:after="120"/>
              <w:rPr>
                <w:rFonts w:ascii="Arial" w:hAnsi="Arial" w:cs="Arial"/>
                <w:sz w:val="18"/>
                <w:szCs w:val="18"/>
              </w:rPr>
            </w:pPr>
          </w:p>
        </w:tc>
      </w:tr>
      <w:tr w:rsidR="001B2A00" w14:paraId="372CA66E" w14:textId="77777777" w:rsidTr="00A455F9">
        <w:trPr>
          <w:trHeight w:val="193"/>
          <w:jc w:val="center"/>
        </w:trPr>
        <w:tc>
          <w:tcPr>
            <w:tcW w:w="1435" w:type="dxa"/>
            <w:vMerge/>
          </w:tcPr>
          <w:p w14:paraId="51AAC28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EF4D83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217411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2824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3C1BC7AC" w14:textId="77777777" w:rsidR="001B2A00" w:rsidRPr="00BB195E" w:rsidRDefault="001B2A00" w:rsidP="00BB195E">
            <w:pPr>
              <w:pStyle w:val="NoSpacing"/>
              <w:jc w:val="center"/>
              <w:rPr>
                <w:rFonts w:ascii="Segoe UI" w:hAnsi="Segoe UI" w:cs="Segoe UI"/>
                <w:sz w:val="20"/>
                <w:szCs w:val="20"/>
              </w:rPr>
            </w:pPr>
          </w:p>
          <w:p w14:paraId="10C7D599" w14:textId="77777777" w:rsidR="001B2A00" w:rsidRPr="00BB195E" w:rsidRDefault="001B2A00" w:rsidP="00BB195E">
            <w:pPr>
              <w:pStyle w:val="NoSpacing"/>
              <w:jc w:val="center"/>
              <w:rPr>
                <w:rFonts w:ascii="Segoe UI" w:hAnsi="Segoe UI" w:cs="Segoe UI"/>
                <w:sz w:val="20"/>
                <w:szCs w:val="20"/>
              </w:rPr>
            </w:pPr>
          </w:p>
          <w:p w14:paraId="5D5A0654" w14:textId="77777777" w:rsidR="001B2A00" w:rsidRPr="00BB195E" w:rsidRDefault="001B2A00" w:rsidP="00BB195E">
            <w:pPr>
              <w:pStyle w:val="NoSpacing"/>
              <w:jc w:val="center"/>
              <w:rPr>
                <w:rFonts w:ascii="Segoe UI" w:hAnsi="Segoe UI" w:cs="Segoe UI"/>
                <w:sz w:val="20"/>
                <w:szCs w:val="20"/>
              </w:rPr>
            </w:pPr>
          </w:p>
          <w:p w14:paraId="61B1A3BF" w14:textId="77777777" w:rsidR="001B2A00" w:rsidRPr="00BB195E" w:rsidRDefault="001B2A00" w:rsidP="00BB195E">
            <w:pPr>
              <w:pStyle w:val="NoSpacing"/>
              <w:jc w:val="center"/>
              <w:rPr>
                <w:rFonts w:ascii="Segoe UI" w:hAnsi="Segoe UI" w:cs="Segoe UI"/>
                <w:sz w:val="20"/>
                <w:szCs w:val="20"/>
              </w:rPr>
            </w:pPr>
          </w:p>
          <w:p w14:paraId="76E3D16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CE5D97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If the noncomplying plan does not provide the information needed by the complying plan to determine its benefits within forty-five days after the date on the letter making the request, the complying plan may </w:t>
            </w:r>
            <w:r w:rsidRPr="003E74DA">
              <w:rPr>
                <w:rFonts w:ascii="Segoe UI" w:hAnsi="Segoe UI" w:cs="Segoe UI"/>
                <w:sz w:val="20"/>
                <w:szCs w:val="20"/>
              </w:rPr>
              <w:lastRenderedPageBreak/>
              <w:t>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38D3FA0D" w14:textId="77777777" w:rsidR="001B2A00" w:rsidRPr="002A288A" w:rsidRDefault="001B2A00" w:rsidP="002A288A">
            <w:pPr>
              <w:spacing w:before="120" w:after="120"/>
              <w:rPr>
                <w:rFonts w:ascii="Arial" w:hAnsi="Arial" w:cs="Arial"/>
                <w:sz w:val="18"/>
                <w:szCs w:val="18"/>
              </w:rPr>
            </w:pPr>
          </w:p>
        </w:tc>
      </w:tr>
      <w:tr w:rsidR="001B2A00" w14:paraId="3B10EE16" w14:textId="77777777" w:rsidTr="00A455F9">
        <w:trPr>
          <w:trHeight w:val="193"/>
          <w:jc w:val="center"/>
        </w:trPr>
        <w:tc>
          <w:tcPr>
            <w:tcW w:w="1435" w:type="dxa"/>
            <w:vMerge/>
          </w:tcPr>
          <w:p w14:paraId="46F99E6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13ECA7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0E9B9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86081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3DF0D15D" w14:textId="77777777" w:rsidR="001B2A00" w:rsidRPr="00BB195E" w:rsidRDefault="001B2A00" w:rsidP="00BB195E">
            <w:pPr>
              <w:pStyle w:val="NoSpacing"/>
              <w:jc w:val="center"/>
              <w:rPr>
                <w:rFonts w:ascii="Segoe UI" w:hAnsi="Segoe UI" w:cs="Segoe UI"/>
                <w:sz w:val="20"/>
                <w:szCs w:val="20"/>
              </w:rPr>
            </w:pPr>
          </w:p>
          <w:p w14:paraId="5A9CBE6A" w14:textId="77777777" w:rsidR="001B2A00" w:rsidRPr="00BB195E" w:rsidRDefault="001B2A00" w:rsidP="00BB195E">
            <w:pPr>
              <w:pStyle w:val="NoSpacing"/>
              <w:jc w:val="center"/>
              <w:rPr>
                <w:rFonts w:ascii="Segoe UI" w:hAnsi="Segoe UI" w:cs="Segoe UI"/>
                <w:sz w:val="20"/>
                <w:szCs w:val="20"/>
              </w:rPr>
            </w:pPr>
          </w:p>
          <w:p w14:paraId="4A41DC59" w14:textId="77777777" w:rsidR="001B2A00" w:rsidRPr="00BB195E" w:rsidRDefault="001B2A00" w:rsidP="00BB195E">
            <w:pPr>
              <w:pStyle w:val="NoSpacing"/>
              <w:jc w:val="center"/>
              <w:rPr>
                <w:rFonts w:ascii="Segoe UI" w:hAnsi="Segoe UI" w:cs="Segoe UI"/>
                <w:sz w:val="20"/>
                <w:szCs w:val="20"/>
              </w:rPr>
            </w:pPr>
          </w:p>
          <w:p w14:paraId="5BAF1520" w14:textId="77777777" w:rsidR="001B2A00" w:rsidRPr="00BB195E" w:rsidRDefault="001B2A00" w:rsidP="00BB195E">
            <w:pPr>
              <w:pStyle w:val="NoSpacing"/>
              <w:jc w:val="center"/>
              <w:rPr>
                <w:rFonts w:ascii="Segoe UI" w:hAnsi="Segoe UI" w:cs="Segoe UI"/>
                <w:sz w:val="20"/>
                <w:szCs w:val="20"/>
              </w:rPr>
            </w:pPr>
          </w:p>
          <w:p w14:paraId="66CA61D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1745B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00D9B567" w14:textId="77777777" w:rsidR="001B2A00" w:rsidRPr="002A288A" w:rsidRDefault="001B2A00" w:rsidP="002A288A">
            <w:pPr>
              <w:spacing w:before="120" w:after="120"/>
              <w:rPr>
                <w:rFonts w:ascii="Arial" w:hAnsi="Arial" w:cs="Arial"/>
                <w:sz w:val="18"/>
                <w:szCs w:val="18"/>
              </w:rPr>
            </w:pPr>
          </w:p>
        </w:tc>
      </w:tr>
      <w:tr w:rsidR="001B2A00" w14:paraId="2D9B445E" w14:textId="77777777" w:rsidTr="00A455F9">
        <w:trPr>
          <w:trHeight w:val="193"/>
          <w:jc w:val="center"/>
        </w:trPr>
        <w:tc>
          <w:tcPr>
            <w:tcW w:w="1435" w:type="dxa"/>
            <w:vMerge/>
          </w:tcPr>
          <w:p w14:paraId="138A88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49AD94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8DFED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977331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137" w:type="dxa"/>
            <w:tcBorders>
              <w:top w:val="single" w:sz="4" w:space="0" w:color="auto"/>
              <w:bottom w:val="single" w:sz="4" w:space="0" w:color="auto"/>
            </w:tcBorders>
          </w:tcPr>
          <w:p w14:paraId="6CF0964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4C32625" w14:textId="77777777" w:rsidR="001B2A00" w:rsidRPr="002A288A" w:rsidRDefault="001B2A00" w:rsidP="002A288A">
            <w:pPr>
              <w:spacing w:before="120" w:after="120"/>
              <w:rPr>
                <w:rFonts w:ascii="Arial" w:hAnsi="Arial" w:cs="Arial"/>
                <w:sz w:val="18"/>
                <w:szCs w:val="18"/>
              </w:rPr>
            </w:pPr>
          </w:p>
        </w:tc>
      </w:tr>
      <w:tr w:rsidR="001B2A00" w14:paraId="6C3D3FBF" w14:textId="77777777" w:rsidTr="00A455F9">
        <w:trPr>
          <w:trHeight w:val="193"/>
          <w:jc w:val="center"/>
        </w:trPr>
        <w:tc>
          <w:tcPr>
            <w:tcW w:w="1435" w:type="dxa"/>
            <w:vMerge/>
          </w:tcPr>
          <w:p w14:paraId="389A855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FA477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E94EA3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EAF49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DB6E555" w14:textId="77777777" w:rsidR="001B2A00" w:rsidRPr="00BB195E" w:rsidRDefault="001B2A00" w:rsidP="00BB195E">
            <w:pPr>
              <w:pStyle w:val="NoSpacing"/>
              <w:jc w:val="center"/>
              <w:rPr>
                <w:rFonts w:ascii="Segoe UI" w:hAnsi="Segoe UI" w:cs="Segoe UI"/>
                <w:sz w:val="20"/>
                <w:szCs w:val="20"/>
              </w:rPr>
            </w:pPr>
          </w:p>
          <w:p w14:paraId="5C88AD7E" w14:textId="77777777" w:rsidR="001B2A00" w:rsidRPr="00BB195E" w:rsidRDefault="001B2A00" w:rsidP="00BB195E">
            <w:pPr>
              <w:pStyle w:val="NoSpacing"/>
              <w:jc w:val="center"/>
              <w:rPr>
                <w:rFonts w:ascii="Segoe UI" w:hAnsi="Segoe UI" w:cs="Segoe UI"/>
                <w:sz w:val="20"/>
                <w:szCs w:val="20"/>
              </w:rPr>
            </w:pPr>
          </w:p>
          <w:p w14:paraId="0274B3C9" w14:textId="77777777" w:rsidR="001B2A00" w:rsidRPr="00BB195E" w:rsidRDefault="001B2A00" w:rsidP="00BB195E">
            <w:pPr>
              <w:pStyle w:val="NoSpacing"/>
              <w:jc w:val="center"/>
              <w:rPr>
                <w:rFonts w:ascii="Segoe UI" w:hAnsi="Segoe UI" w:cs="Segoe UI"/>
                <w:sz w:val="20"/>
                <w:szCs w:val="20"/>
              </w:rPr>
            </w:pPr>
          </w:p>
          <w:p w14:paraId="5221E6E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9A437A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  major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BF83606" w14:textId="77777777" w:rsidR="001B2A00" w:rsidRPr="002A288A" w:rsidRDefault="001B2A00" w:rsidP="002A288A">
            <w:pPr>
              <w:spacing w:before="120" w:after="120"/>
              <w:rPr>
                <w:rFonts w:ascii="Arial" w:hAnsi="Arial" w:cs="Arial"/>
                <w:sz w:val="18"/>
                <w:szCs w:val="18"/>
              </w:rPr>
            </w:pPr>
          </w:p>
        </w:tc>
      </w:tr>
      <w:tr w:rsidR="001B2A00" w14:paraId="3F50B712" w14:textId="77777777" w:rsidTr="00A455F9">
        <w:trPr>
          <w:trHeight w:val="193"/>
          <w:jc w:val="center"/>
        </w:trPr>
        <w:tc>
          <w:tcPr>
            <w:tcW w:w="1435" w:type="dxa"/>
            <w:vMerge/>
          </w:tcPr>
          <w:p w14:paraId="04C36B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808F41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8A27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137" w:type="dxa"/>
            <w:tcBorders>
              <w:top w:val="single" w:sz="4" w:space="0" w:color="auto"/>
              <w:bottom w:val="single" w:sz="4" w:space="0" w:color="auto"/>
            </w:tcBorders>
          </w:tcPr>
          <w:p w14:paraId="511B067C"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14D4B5D7" w14:textId="77777777" w:rsidR="001B2A00" w:rsidRPr="002A288A" w:rsidRDefault="001B2A00" w:rsidP="002A288A">
            <w:pPr>
              <w:spacing w:before="120" w:after="120"/>
              <w:rPr>
                <w:rFonts w:ascii="Arial" w:hAnsi="Arial" w:cs="Arial"/>
                <w:sz w:val="18"/>
                <w:szCs w:val="18"/>
              </w:rPr>
            </w:pPr>
          </w:p>
        </w:tc>
      </w:tr>
      <w:tr w:rsidR="001B2A00" w14:paraId="458FD3AC" w14:textId="77777777" w:rsidTr="00A455F9">
        <w:trPr>
          <w:trHeight w:val="193"/>
          <w:jc w:val="center"/>
        </w:trPr>
        <w:tc>
          <w:tcPr>
            <w:tcW w:w="1435" w:type="dxa"/>
            <w:vMerge/>
          </w:tcPr>
          <w:p w14:paraId="168C0FB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42F78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1FDE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B6EF0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3FBBDD8" w14:textId="77777777" w:rsidR="001B2A00" w:rsidRPr="00BB195E" w:rsidRDefault="001B2A00" w:rsidP="00BB195E">
            <w:pPr>
              <w:pStyle w:val="NoSpacing"/>
              <w:jc w:val="center"/>
              <w:rPr>
                <w:rFonts w:ascii="Segoe UI" w:hAnsi="Segoe UI" w:cs="Segoe UI"/>
                <w:sz w:val="20"/>
                <w:szCs w:val="20"/>
              </w:rPr>
            </w:pPr>
          </w:p>
          <w:p w14:paraId="1BAF086C" w14:textId="77777777" w:rsidR="001B2A00" w:rsidRPr="00BB195E" w:rsidRDefault="001B2A00" w:rsidP="00BB195E">
            <w:pPr>
              <w:pStyle w:val="NoSpacing"/>
              <w:jc w:val="center"/>
              <w:rPr>
                <w:rFonts w:ascii="Segoe UI" w:hAnsi="Segoe UI" w:cs="Segoe UI"/>
                <w:sz w:val="20"/>
                <w:szCs w:val="20"/>
              </w:rPr>
            </w:pPr>
          </w:p>
          <w:p w14:paraId="24E2E1F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0291B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109C4DE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57648003" w14:textId="77777777" w:rsidR="001B2A00" w:rsidRPr="002A288A" w:rsidRDefault="001B2A00" w:rsidP="002A288A">
            <w:pPr>
              <w:spacing w:before="120" w:after="120"/>
              <w:rPr>
                <w:rFonts w:ascii="Arial" w:hAnsi="Arial" w:cs="Arial"/>
                <w:sz w:val="18"/>
                <w:szCs w:val="18"/>
              </w:rPr>
            </w:pPr>
          </w:p>
        </w:tc>
      </w:tr>
      <w:tr w:rsidR="001B2A00" w14:paraId="3B9C17F3" w14:textId="77777777" w:rsidTr="00A455F9">
        <w:trPr>
          <w:trHeight w:val="193"/>
          <w:jc w:val="center"/>
        </w:trPr>
        <w:tc>
          <w:tcPr>
            <w:tcW w:w="1435" w:type="dxa"/>
            <w:vMerge/>
          </w:tcPr>
          <w:p w14:paraId="39B84C7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5B63E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3145E7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F7A165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(4)(a)(ii)</w:t>
            </w:r>
          </w:p>
          <w:p w14:paraId="09B8BAAA" w14:textId="77777777" w:rsidR="001B2A00" w:rsidRPr="00BB195E" w:rsidRDefault="001B2A00" w:rsidP="00BB195E">
            <w:pPr>
              <w:pStyle w:val="NoSpacing"/>
              <w:jc w:val="center"/>
              <w:rPr>
                <w:rFonts w:ascii="Segoe UI" w:hAnsi="Segoe UI" w:cs="Segoe UI"/>
                <w:sz w:val="20"/>
                <w:szCs w:val="20"/>
              </w:rPr>
            </w:pPr>
          </w:p>
          <w:p w14:paraId="0EDDCD53" w14:textId="77777777" w:rsidR="001B2A00" w:rsidRPr="00BB195E" w:rsidRDefault="001B2A00" w:rsidP="00BB195E">
            <w:pPr>
              <w:pStyle w:val="NoSpacing"/>
              <w:jc w:val="center"/>
              <w:rPr>
                <w:rFonts w:ascii="Segoe UI" w:hAnsi="Segoe UI" w:cs="Segoe UI"/>
                <w:sz w:val="20"/>
                <w:szCs w:val="20"/>
              </w:rPr>
            </w:pPr>
          </w:p>
          <w:p w14:paraId="6E1A9A27" w14:textId="77777777" w:rsidR="001B2A00" w:rsidRPr="00BB195E" w:rsidRDefault="001B2A00" w:rsidP="00BB195E">
            <w:pPr>
              <w:pStyle w:val="NoSpacing"/>
              <w:jc w:val="center"/>
              <w:rPr>
                <w:rFonts w:ascii="Segoe UI" w:hAnsi="Segoe UI" w:cs="Segoe UI"/>
                <w:sz w:val="20"/>
                <w:szCs w:val="20"/>
              </w:rPr>
            </w:pPr>
          </w:p>
          <w:p w14:paraId="0D98C26E"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67BDF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If the person is a Medicare beneficiary, and, as a result of the provisions of Title XVIII of the Social Security Act and implementing regulations, Medicare is:</w:t>
            </w:r>
          </w:p>
          <w:p w14:paraId="7EEF9BE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Secondary to the plan covering the person as a dependent; and</w:t>
            </w:r>
          </w:p>
          <w:p w14:paraId="493D9BDA"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
          <w:p w14:paraId="5B90E26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604B161C" w14:textId="77777777" w:rsidR="001B2A00" w:rsidRPr="002A288A" w:rsidRDefault="001B2A00" w:rsidP="002A288A">
            <w:pPr>
              <w:spacing w:before="120" w:after="120"/>
              <w:rPr>
                <w:rFonts w:ascii="Arial" w:hAnsi="Arial" w:cs="Arial"/>
                <w:sz w:val="18"/>
                <w:szCs w:val="18"/>
              </w:rPr>
            </w:pPr>
          </w:p>
        </w:tc>
      </w:tr>
      <w:tr w:rsidR="001B2A00" w14:paraId="4ABD7CC3" w14:textId="77777777" w:rsidTr="00A455F9">
        <w:trPr>
          <w:trHeight w:val="193"/>
          <w:jc w:val="center"/>
        </w:trPr>
        <w:tc>
          <w:tcPr>
            <w:tcW w:w="1435" w:type="dxa"/>
            <w:vMerge/>
          </w:tcPr>
          <w:p w14:paraId="6E4F8EB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228FE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F70B7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D7F0AB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3DCB5424"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C67C98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4AA77A9" w14:textId="77777777" w:rsidR="001B2A00" w:rsidRPr="002A288A" w:rsidRDefault="001B2A00" w:rsidP="002A288A">
            <w:pPr>
              <w:spacing w:before="120" w:after="120"/>
              <w:rPr>
                <w:rFonts w:ascii="Arial" w:hAnsi="Arial" w:cs="Arial"/>
                <w:sz w:val="18"/>
                <w:szCs w:val="18"/>
              </w:rPr>
            </w:pPr>
          </w:p>
        </w:tc>
      </w:tr>
      <w:tr w:rsidR="001B2A00" w14:paraId="570CE731" w14:textId="77777777" w:rsidTr="00A455F9">
        <w:trPr>
          <w:trHeight w:val="193"/>
          <w:jc w:val="center"/>
        </w:trPr>
        <w:tc>
          <w:tcPr>
            <w:tcW w:w="1435" w:type="dxa"/>
            <w:vMerge/>
          </w:tcPr>
          <w:p w14:paraId="6268341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2A3E5E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B7663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D95EF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01DF86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whose parents are married or are living together, whether or not they have ever been married:</w:t>
            </w:r>
          </w:p>
        </w:tc>
        <w:tc>
          <w:tcPr>
            <w:tcW w:w="1351" w:type="dxa"/>
            <w:tcBorders>
              <w:top w:val="single" w:sz="4" w:space="0" w:color="auto"/>
              <w:bottom w:val="single" w:sz="4" w:space="0" w:color="auto"/>
            </w:tcBorders>
          </w:tcPr>
          <w:p w14:paraId="58D0A313" w14:textId="77777777" w:rsidR="001B2A00" w:rsidRPr="002A288A" w:rsidRDefault="001B2A00" w:rsidP="002A288A">
            <w:pPr>
              <w:spacing w:before="120" w:after="120"/>
              <w:rPr>
                <w:rFonts w:ascii="Arial" w:hAnsi="Arial" w:cs="Arial"/>
                <w:sz w:val="18"/>
                <w:szCs w:val="18"/>
              </w:rPr>
            </w:pPr>
          </w:p>
        </w:tc>
      </w:tr>
      <w:tr w:rsidR="001B2A00" w14:paraId="28F4B68D" w14:textId="77777777" w:rsidTr="00A455F9">
        <w:trPr>
          <w:trHeight w:val="193"/>
          <w:jc w:val="center"/>
        </w:trPr>
        <w:tc>
          <w:tcPr>
            <w:tcW w:w="1435" w:type="dxa"/>
            <w:vMerge/>
          </w:tcPr>
          <w:p w14:paraId="250E34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F148C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81956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   (4)(b)(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137" w:type="dxa"/>
            <w:tcBorders>
              <w:top w:val="single" w:sz="4" w:space="0" w:color="auto"/>
              <w:bottom w:val="single" w:sz="4" w:space="0" w:color="auto"/>
            </w:tcBorders>
          </w:tcPr>
          <w:p w14:paraId="694DFA44"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6F86FF15" w14:textId="77777777" w:rsidR="001B2A00" w:rsidRPr="002A288A" w:rsidRDefault="001B2A00" w:rsidP="002A288A">
            <w:pPr>
              <w:spacing w:before="120" w:after="120"/>
              <w:rPr>
                <w:rFonts w:ascii="Arial" w:hAnsi="Arial" w:cs="Arial"/>
                <w:sz w:val="18"/>
                <w:szCs w:val="18"/>
              </w:rPr>
            </w:pPr>
          </w:p>
        </w:tc>
      </w:tr>
      <w:tr w:rsidR="001B2A00" w14:paraId="1A2FD245" w14:textId="77777777" w:rsidTr="00A455F9">
        <w:trPr>
          <w:trHeight w:val="193"/>
          <w:jc w:val="center"/>
        </w:trPr>
        <w:tc>
          <w:tcPr>
            <w:tcW w:w="1435" w:type="dxa"/>
            <w:vMerge/>
          </w:tcPr>
          <w:p w14:paraId="4F0C04A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B1C6FA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CF488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   (4)(b)(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137" w:type="dxa"/>
            <w:tcBorders>
              <w:top w:val="single" w:sz="4" w:space="0" w:color="auto"/>
              <w:bottom w:val="single" w:sz="4" w:space="0" w:color="auto"/>
            </w:tcBorders>
          </w:tcPr>
          <w:p w14:paraId="3C1901C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26656065" w14:textId="77777777" w:rsidR="001B2A00" w:rsidRPr="002A288A" w:rsidRDefault="001B2A00" w:rsidP="002A288A">
            <w:pPr>
              <w:spacing w:before="120" w:after="120"/>
              <w:rPr>
                <w:rFonts w:ascii="Arial" w:hAnsi="Arial" w:cs="Arial"/>
                <w:sz w:val="18"/>
                <w:szCs w:val="18"/>
              </w:rPr>
            </w:pPr>
          </w:p>
        </w:tc>
      </w:tr>
      <w:tr w:rsidR="001B2A00" w14:paraId="2587B219" w14:textId="77777777" w:rsidTr="00A455F9">
        <w:trPr>
          <w:trHeight w:val="193"/>
          <w:jc w:val="center"/>
        </w:trPr>
        <w:tc>
          <w:tcPr>
            <w:tcW w:w="1435" w:type="dxa"/>
            <w:vMerge/>
          </w:tcPr>
          <w:p w14:paraId="37A250C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0270A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A7DE7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0ED0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137" w:type="dxa"/>
            <w:tcBorders>
              <w:top w:val="single" w:sz="4" w:space="0" w:color="auto"/>
              <w:bottom w:val="single" w:sz="4" w:space="0" w:color="auto"/>
            </w:tcBorders>
          </w:tcPr>
          <w:p w14:paraId="6F5530B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whose parents are divorced or separated or are not living together, whether or not they have ever been married:</w:t>
            </w:r>
          </w:p>
        </w:tc>
        <w:tc>
          <w:tcPr>
            <w:tcW w:w="1351" w:type="dxa"/>
            <w:tcBorders>
              <w:top w:val="single" w:sz="4" w:space="0" w:color="auto"/>
              <w:bottom w:val="single" w:sz="4" w:space="0" w:color="auto"/>
            </w:tcBorders>
          </w:tcPr>
          <w:p w14:paraId="323B3C5E" w14:textId="77777777" w:rsidR="001B2A00" w:rsidRPr="002A288A" w:rsidRDefault="001B2A00" w:rsidP="002A288A">
            <w:pPr>
              <w:spacing w:before="120" w:after="120"/>
              <w:rPr>
                <w:rFonts w:ascii="Arial" w:hAnsi="Arial" w:cs="Arial"/>
                <w:sz w:val="18"/>
                <w:szCs w:val="18"/>
              </w:rPr>
            </w:pPr>
          </w:p>
        </w:tc>
      </w:tr>
      <w:tr w:rsidR="001B2A00" w14:paraId="7D16D92B" w14:textId="77777777" w:rsidTr="00A455F9">
        <w:trPr>
          <w:trHeight w:val="193"/>
          <w:jc w:val="center"/>
        </w:trPr>
        <w:tc>
          <w:tcPr>
            <w:tcW w:w="1435" w:type="dxa"/>
            <w:vMerge/>
          </w:tcPr>
          <w:p w14:paraId="61C83BA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9A555F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6DF34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F886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784E4A9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E8FDF9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20808263" w14:textId="77777777" w:rsidR="001B2A00" w:rsidRPr="002A288A" w:rsidRDefault="001B2A00" w:rsidP="002A288A">
            <w:pPr>
              <w:spacing w:before="120" w:after="120"/>
              <w:rPr>
                <w:rFonts w:ascii="Arial" w:hAnsi="Arial" w:cs="Arial"/>
                <w:sz w:val="18"/>
                <w:szCs w:val="18"/>
              </w:rPr>
            </w:pPr>
          </w:p>
        </w:tc>
      </w:tr>
      <w:tr w:rsidR="001B2A00" w14:paraId="0300CFC0" w14:textId="77777777" w:rsidTr="00A455F9">
        <w:trPr>
          <w:trHeight w:val="193"/>
          <w:jc w:val="center"/>
        </w:trPr>
        <w:tc>
          <w:tcPr>
            <w:tcW w:w="1435" w:type="dxa"/>
            <w:vMerge/>
          </w:tcPr>
          <w:p w14:paraId="7096323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D1161E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EE52FB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9632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137" w:type="dxa"/>
            <w:tcBorders>
              <w:top w:val="single" w:sz="4" w:space="0" w:color="auto"/>
              <w:bottom w:val="single" w:sz="4" w:space="0" w:color="auto"/>
            </w:tcBorders>
          </w:tcPr>
          <w:p w14:paraId="5CE2156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one parent is to assume primary financial responsibility for the dependent child but does not mention responsibility for health care expenses, the plan of the parent assuming financial responsibility is primary;</w:t>
            </w:r>
          </w:p>
        </w:tc>
        <w:tc>
          <w:tcPr>
            <w:tcW w:w="1351" w:type="dxa"/>
            <w:tcBorders>
              <w:top w:val="single" w:sz="4" w:space="0" w:color="auto"/>
              <w:bottom w:val="single" w:sz="4" w:space="0" w:color="auto"/>
            </w:tcBorders>
          </w:tcPr>
          <w:p w14:paraId="685AEB46" w14:textId="77777777" w:rsidR="001B2A00" w:rsidRPr="002A288A" w:rsidRDefault="001B2A00" w:rsidP="002A288A">
            <w:pPr>
              <w:spacing w:before="120" w:after="120"/>
              <w:rPr>
                <w:rFonts w:ascii="Arial" w:hAnsi="Arial" w:cs="Arial"/>
                <w:sz w:val="18"/>
                <w:szCs w:val="18"/>
              </w:rPr>
            </w:pPr>
          </w:p>
        </w:tc>
      </w:tr>
      <w:tr w:rsidR="001B2A00" w14:paraId="52480D5B" w14:textId="77777777" w:rsidTr="00A455F9">
        <w:trPr>
          <w:trHeight w:val="193"/>
          <w:jc w:val="center"/>
        </w:trPr>
        <w:tc>
          <w:tcPr>
            <w:tcW w:w="1435" w:type="dxa"/>
            <w:vMerge/>
          </w:tcPr>
          <w:p w14:paraId="512E9AC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3F43CE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D04EE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16F61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(4)(b)(ii)(C)</w:t>
            </w:r>
          </w:p>
          <w:p w14:paraId="7907378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E947C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lastRenderedPageBreak/>
              <w:t xml:space="preserve">If a court decree states that both parents are responsible for the dependent child's health care expenses or health care coverage, </w:t>
            </w:r>
            <w:r w:rsidRPr="003E74DA">
              <w:rPr>
                <w:rFonts w:ascii="Segoe UI" w:hAnsi="Segoe UI" w:cs="Segoe UI"/>
                <w:sz w:val="20"/>
                <w:szCs w:val="20"/>
              </w:rPr>
              <w:lastRenderedPageBreak/>
              <w:t>the provisions above for parents married or living together determine the order of benefits</w:t>
            </w:r>
          </w:p>
        </w:tc>
        <w:tc>
          <w:tcPr>
            <w:tcW w:w="1351" w:type="dxa"/>
            <w:tcBorders>
              <w:top w:val="single" w:sz="4" w:space="0" w:color="auto"/>
              <w:bottom w:val="single" w:sz="4" w:space="0" w:color="auto"/>
            </w:tcBorders>
          </w:tcPr>
          <w:p w14:paraId="24725C34" w14:textId="77777777" w:rsidR="001B2A00" w:rsidRPr="002A288A" w:rsidRDefault="001B2A00" w:rsidP="002A288A">
            <w:pPr>
              <w:spacing w:before="120" w:after="120"/>
              <w:rPr>
                <w:rFonts w:ascii="Arial" w:hAnsi="Arial" w:cs="Arial"/>
                <w:sz w:val="18"/>
                <w:szCs w:val="18"/>
              </w:rPr>
            </w:pPr>
          </w:p>
        </w:tc>
      </w:tr>
      <w:tr w:rsidR="001B2A00" w14:paraId="75C1DC34" w14:textId="77777777" w:rsidTr="00A455F9">
        <w:trPr>
          <w:trHeight w:val="193"/>
          <w:jc w:val="center"/>
        </w:trPr>
        <w:tc>
          <w:tcPr>
            <w:tcW w:w="1435" w:type="dxa"/>
            <w:vMerge/>
          </w:tcPr>
          <w:p w14:paraId="31354D6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4E8219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85E8E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E7F58C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137" w:type="dxa"/>
            <w:tcBorders>
              <w:top w:val="single" w:sz="4" w:space="0" w:color="auto"/>
              <w:bottom w:val="single" w:sz="4" w:space="0" w:color="auto"/>
            </w:tcBorders>
          </w:tcPr>
          <w:p w14:paraId="167D0357"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w:t>
            </w:r>
          </w:p>
        </w:tc>
        <w:tc>
          <w:tcPr>
            <w:tcW w:w="1351" w:type="dxa"/>
            <w:tcBorders>
              <w:top w:val="single" w:sz="4" w:space="0" w:color="auto"/>
              <w:bottom w:val="single" w:sz="4" w:space="0" w:color="auto"/>
            </w:tcBorders>
          </w:tcPr>
          <w:p w14:paraId="54F5D38E" w14:textId="77777777" w:rsidR="001B2A00" w:rsidRPr="002A288A" w:rsidRDefault="001B2A00" w:rsidP="002A288A">
            <w:pPr>
              <w:spacing w:before="120" w:after="120"/>
              <w:rPr>
                <w:rFonts w:ascii="Arial" w:hAnsi="Arial" w:cs="Arial"/>
                <w:sz w:val="18"/>
                <w:szCs w:val="18"/>
              </w:rPr>
            </w:pPr>
          </w:p>
        </w:tc>
      </w:tr>
      <w:tr w:rsidR="001B2A00" w14:paraId="74261ADB" w14:textId="77777777" w:rsidTr="00A455F9">
        <w:trPr>
          <w:trHeight w:val="193"/>
          <w:jc w:val="center"/>
        </w:trPr>
        <w:tc>
          <w:tcPr>
            <w:tcW w:w="1435" w:type="dxa"/>
            <w:vMerge/>
          </w:tcPr>
          <w:p w14:paraId="2929AD2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EE396B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C1AC3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9B7B7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137" w:type="dxa"/>
            <w:tcBorders>
              <w:top w:val="single" w:sz="4" w:space="0" w:color="auto"/>
              <w:bottom w:val="single" w:sz="4" w:space="0" w:color="auto"/>
            </w:tcBorders>
          </w:tcPr>
          <w:p w14:paraId="48162D9F"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15E10268" w14:textId="77777777" w:rsidR="001B2A00" w:rsidRPr="002A288A" w:rsidRDefault="001B2A00" w:rsidP="002A288A">
            <w:pPr>
              <w:spacing w:before="120" w:after="120"/>
              <w:rPr>
                <w:rFonts w:ascii="Arial" w:hAnsi="Arial" w:cs="Arial"/>
                <w:sz w:val="18"/>
                <w:szCs w:val="18"/>
              </w:rPr>
            </w:pPr>
          </w:p>
        </w:tc>
      </w:tr>
      <w:tr w:rsidR="001B2A00" w14:paraId="2DA7CE11" w14:textId="77777777" w:rsidTr="00A455F9">
        <w:trPr>
          <w:trHeight w:val="193"/>
          <w:jc w:val="center"/>
        </w:trPr>
        <w:tc>
          <w:tcPr>
            <w:tcW w:w="1435" w:type="dxa"/>
            <w:vMerge/>
          </w:tcPr>
          <w:p w14:paraId="74E143E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0F7215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C66B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137" w:type="dxa"/>
            <w:tcBorders>
              <w:top w:val="single" w:sz="4" w:space="0" w:color="auto"/>
              <w:bottom w:val="single" w:sz="4" w:space="0" w:color="auto"/>
            </w:tcBorders>
          </w:tcPr>
          <w:p w14:paraId="0E1ED095"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4F348A3B" w14:textId="77777777" w:rsidR="001B2A00" w:rsidRPr="002A288A" w:rsidRDefault="001B2A00" w:rsidP="002A288A">
            <w:pPr>
              <w:spacing w:before="120" w:after="120"/>
              <w:rPr>
                <w:rFonts w:ascii="Arial" w:hAnsi="Arial" w:cs="Arial"/>
                <w:sz w:val="18"/>
                <w:szCs w:val="18"/>
              </w:rPr>
            </w:pPr>
          </w:p>
        </w:tc>
      </w:tr>
      <w:tr w:rsidR="001B2A00" w14:paraId="79E83E0A" w14:textId="77777777" w:rsidTr="00A455F9">
        <w:trPr>
          <w:trHeight w:val="193"/>
          <w:jc w:val="center"/>
        </w:trPr>
        <w:tc>
          <w:tcPr>
            <w:tcW w:w="1435" w:type="dxa"/>
            <w:vMerge/>
          </w:tcPr>
          <w:p w14:paraId="19992F0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4AEED8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5DA10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137" w:type="dxa"/>
            <w:tcBorders>
              <w:top w:val="single" w:sz="4" w:space="0" w:color="auto"/>
              <w:bottom w:val="single" w:sz="4" w:space="0" w:color="auto"/>
            </w:tcBorders>
          </w:tcPr>
          <w:p w14:paraId="79C85499"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15625F21" w14:textId="77777777" w:rsidR="001B2A00" w:rsidRPr="002A288A" w:rsidRDefault="001B2A00" w:rsidP="002A288A">
            <w:pPr>
              <w:spacing w:before="120" w:after="120"/>
              <w:rPr>
                <w:rFonts w:ascii="Arial" w:hAnsi="Arial" w:cs="Arial"/>
                <w:sz w:val="18"/>
                <w:szCs w:val="18"/>
              </w:rPr>
            </w:pPr>
          </w:p>
        </w:tc>
      </w:tr>
      <w:tr w:rsidR="001B2A00" w14:paraId="4B6747D5" w14:textId="77777777" w:rsidTr="00A455F9">
        <w:trPr>
          <w:trHeight w:val="193"/>
          <w:jc w:val="center"/>
        </w:trPr>
        <w:tc>
          <w:tcPr>
            <w:tcW w:w="1435" w:type="dxa"/>
            <w:vMerge/>
          </w:tcPr>
          <w:p w14:paraId="5DA109A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5FC4DF9"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B47F81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(III)</w:t>
            </w:r>
          </w:p>
          <w:p w14:paraId="530456E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886B4A2"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2CC8717" w14:textId="77777777" w:rsidR="001B2A00" w:rsidRPr="002A288A" w:rsidRDefault="001B2A00" w:rsidP="002A288A">
            <w:pPr>
              <w:spacing w:before="120" w:after="120"/>
              <w:rPr>
                <w:rFonts w:ascii="Arial" w:hAnsi="Arial" w:cs="Arial"/>
                <w:sz w:val="18"/>
                <w:szCs w:val="18"/>
              </w:rPr>
            </w:pPr>
          </w:p>
        </w:tc>
      </w:tr>
      <w:tr w:rsidR="001B2A00" w14:paraId="151F4C78" w14:textId="77777777" w:rsidTr="00A455F9">
        <w:trPr>
          <w:trHeight w:val="193"/>
          <w:jc w:val="center"/>
        </w:trPr>
        <w:tc>
          <w:tcPr>
            <w:tcW w:w="1435" w:type="dxa"/>
            <w:vMerge/>
          </w:tcPr>
          <w:p w14:paraId="543BA55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43218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6AC60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137" w:type="dxa"/>
            <w:tcBorders>
              <w:top w:val="single" w:sz="4" w:space="0" w:color="auto"/>
              <w:bottom w:val="single" w:sz="4" w:space="0" w:color="auto"/>
            </w:tcBorders>
          </w:tcPr>
          <w:p w14:paraId="243B25E0"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0C28D27A" w14:textId="77777777" w:rsidR="001B2A00" w:rsidRPr="002A288A" w:rsidRDefault="001B2A00" w:rsidP="002A288A">
            <w:pPr>
              <w:spacing w:before="120" w:after="120"/>
              <w:rPr>
                <w:rFonts w:ascii="Arial" w:hAnsi="Arial" w:cs="Arial"/>
                <w:sz w:val="18"/>
                <w:szCs w:val="18"/>
              </w:rPr>
            </w:pPr>
          </w:p>
        </w:tc>
      </w:tr>
      <w:tr w:rsidR="001B2A00" w14:paraId="504C8751" w14:textId="77777777" w:rsidTr="00A455F9">
        <w:trPr>
          <w:trHeight w:val="193"/>
          <w:jc w:val="center"/>
        </w:trPr>
        <w:tc>
          <w:tcPr>
            <w:tcW w:w="1435" w:type="dxa"/>
            <w:vMerge/>
          </w:tcPr>
          <w:p w14:paraId="6CC5494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798C65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FCDA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61F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137" w:type="dxa"/>
            <w:tcBorders>
              <w:top w:val="single" w:sz="4" w:space="0" w:color="auto"/>
              <w:bottom w:val="single" w:sz="4" w:space="0" w:color="auto"/>
            </w:tcBorders>
          </w:tcPr>
          <w:p w14:paraId="2753797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67C710" w14:textId="77777777" w:rsidR="001B2A00" w:rsidRPr="002A288A" w:rsidRDefault="001B2A00" w:rsidP="002A288A">
            <w:pPr>
              <w:spacing w:before="120" w:after="120"/>
              <w:rPr>
                <w:rFonts w:ascii="Arial" w:hAnsi="Arial" w:cs="Arial"/>
                <w:sz w:val="18"/>
                <w:szCs w:val="18"/>
              </w:rPr>
            </w:pPr>
          </w:p>
        </w:tc>
      </w:tr>
      <w:tr w:rsidR="001B2A00" w14:paraId="1109D634" w14:textId="77777777" w:rsidTr="00A455F9">
        <w:trPr>
          <w:trHeight w:val="193"/>
          <w:jc w:val="center"/>
        </w:trPr>
        <w:tc>
          <w:tcPr>
            <w:tcW w:w="1435" w:type="dxa"/>
            <w:vMerge/>
          </w:tcPr>
          <w:p w14:paraId="22F0102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A7BCC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402ACC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AB6A5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C1C7FB2" w14:textId="77777777" w:rsidR="001B2A00" w:rsidRPr="00BB195E" w:rsidRDefault="001B2A00" w:rsidP="00BB195E">
            <w:pPr>
              <w:pStyle w:val="NoSpacing"/>
              <w:jc w:val="center"/>
              <w:rPr>
                <w:rFonts w:ascii="Segoe UI" w:hAnsi="Segoe UI" w:cs="Segoe UI"/>
                <w:sz w:val="20"/>
                <w:szCs w:val="20"/>
              </w:rPr>
            </w:pPr>
          </w:p>
          <w:p w14:paraId="6C5BD0E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96A8796"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26E052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06CD678A" w14:textId="77777777" w:rsidR="001B2A00" w:rsidRPr="002A288A" w:rsidRDefault="001B2A00" w:rsidP="002A288A">
            <w:pPr>
              <w:spacing w:before="120" w:after="120"/>
              <w:rPr>
                <w:rFonts w:ascii="Arial" w:hAnsi="Arial" w:cs="Arial"/>
                <w:sz w:val="18"/>
                <w:szCs w:val="18"/>
              </w:rPr>
            </w:pPr>
          </w:p>
        </w:tc>
      </w:tr>
      <w:tr w:rsidR="001B2A00" w14:paraId="05FEFA41" w14:textId="77777777" w:rsidTr="00A455F9">
        <w:trPr>
          <w:trHeight w:val="193"/>
          <w:jc w:val="center"/>
        </w:trPr>
        <w:tc>
          <w:tcPr>
            <w:tcW w:w="1435" w:type="dxa"/>
            <w:vMerge/>
          </w:tcPr>
          <w:p w14:paraId="416B3DC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A2E515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DF4349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92CD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137" w:type="dxa"/>
            <w:tcBorders>
              <w:top w:val="single" w:sz="4" w:space="0" w:color="auto"/>
              <w:bottom w:val="single" w:sz="4" w:space="0" w:color="auto"/>
            </w:tcBorders>
          </w:tcPr>
          <w:p w14:paraId="36DA6587"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7375B71E" w14:textId="77777777" w:rsidR="001B2A00" w:rsidRPr="002A288A" w:rsidRDefault="001B2A00" w:rsidP="002A288A">
            <w:pPr>
              <w:spacing w:before="120" w:after="120"/>
              <w:rPr>
                <w:rFonts w:ascii="Arial" w:hAnsi="Arial" w:cs="Arial"/>
                <w:sz w:val="18"/>
                <w:szCs w:val="18"/>
              </w:rPr>
            </w:pPr>
          </w:p>
        </w:tc>
      </w:tr>
      <w:tr w:rsidR="001B2A00" w14:paraId="2BCC8531" w14:textId="77777777" w:rsidTr="00A455F9">
        <w:trPr>
          <w:trHeight w:val="193"/>
          <w:jc w:val="center"/>
        </w:trPr>
        <w:tc>
          <w:tcPr>
            <w:tcW w:w="1435" w:type="dxa"/>
            <w:vMerge/>
          </w:tcPr>
          <w:p w14:paraId="21D348F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1A1D0F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978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CECF2D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137" w:type="dxa"/>
            <w:tcBorders>
              <w:top w:val="single" w:sz="4" w:space="0" w:color="auto"/>
              <w:bottom w:val="single" w:sz="4" w:space="0" w:color="auto"/>
            </w:tcBorders>
          </w:tcPr>
          <w:p w14:paraId="592DF46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530617D1" w14:textId="77777777" w:rsidR="001B2A00" w:rsidRPr="002A288A" w:rsidRDefault="001B2A00" w:rsidP="002A288A">
            <w:pPr>
              <w:spacing w:before="120" w:after="120"/>
              <w:rPr>
                <w:rFonts w:ascii="Arial" w:hAnsi="Arial" w:cs="Arial"/>
                <w:sz w:val="18"/>
                <w:szCs w:val="18"/>
              </w:rPr>
            </w:pPr>
          </w:p>
        </w:tc>
      </w:tr>
      <w:tr w:rsidR="001B2A00" w14:paraId="77D53633" w14:textId="77777777" w:rsidTr="00A455F9">
        <w:trPr>
          <w:trHeight w:val="193"/>
          <w:jc w:val="center"/>
        </w:trPr>
        <w:tc>
          <w:tcPr>
            <w:tcW w:w="1435" w:type="dxa"/>
            <w:vMerge/>
          </w:tcPr>
          <w:p w14:paraId="601E819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D5E611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BE692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D585F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9812B93" w14:textId="77777777" w:rsidR="001B2A00" w:rsidRPr="00BB195E" w:rsidRDefault="001B2A00" w:rsidP="00BB195E">
            <w:pPr>
              <w:pStyle w:val="NoSpacing"/>
              <w:jc w:val="center"/>
              <w:rPr>
                <w:rFonts w:ascii="Segoe UI" w:hAnsi="Segoe UI" w:cs="Segoe UI"/>
                <w:sz w:val="20"/>
                <w:szCs w:val="20"/>
              </w:rPr>
            </w:pPr>
          </w:p>
          <w:p w14:paraId="3B716DE2" w14:textId="77777777" w:rsidR="001B2A00" w:rsidRPr="00BB195E" w:rsidRDefault="001B2A00" w:rsidP="00BB195E">
            <w:pPr>
              <w:pStyle w:val="NoSpacing"/>
              <w:jc w:val="center"/>
              <w:rPr>
                <w:rFonts w:ascii="Segoe UI" w:hAnsi="Segoe UI" w:cs="Segoe UI"/>
                <w:sz w:val="20"/>
                <w:szCs w:val="20"/>
              </w:rPr>
            </w:pPr>
          </w:p>
          <w:p w14:paraId="09915BE2" w14:textId="77777777" w:rsidR="001B2A00" w:rsidRPr="00BB195E" w:rsidRDefault="001B2A00" w:rsidP="00BB195E">
            <w:pPr>
              <w:pStyle w:val="NoSpacing"/>
              <w:jc w:val="center"/>
              <w:rPr>
                <w:rFonts w:ascii="Segoe UI" w:hAnsi="Segoe UI" w:cs="Segoe UI"/>
                <w:sz w:val="20"/>
                <w:szCs w:val="20"/>
              </w:rPr>
            </w:pPr>
          </w:p>
          <w:p w14:paraId="287EAC58" w14:textId="77777777" w:rsidR="001B2A00" w:rsidRPr="00BB195E" w:rsidRDefault="001B2A00" w:rsidP="00BB195E">
            <w:pPr>
              <w:pStyle w:val="NoSpacing"/>
              <w:jc w:val="center"/>
              <w:rPr>
                <w:rFonts w:ascii="Segoe UI" w:hAnsi="Segoe UI" w:cs="Segoe UI"/>
                <w:sz w:val="20"/>
                <w:szCs w:val="20"/>
              </w:rPr>
            </w:pPr>
          </w:p>
          <w:p w14:paraId="1EA66B2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168D5E9"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5DE32E5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6F750888" w14:textId="77777777" w:rsidR="001B2A00" w:rsidRPr="002A288A" w:rsidRDefault="001B2A00" w:rsidP="002A288A">
            <w:pPr>
              <w:spacing w:before="120" w:after="120"/>
              <w:rPr>
                <w:rFonts w:ascii="Arial" w:hAnsi="Arial" w:cs="Arial"/>
                <w:sz w:val="18"/>
                <w:szCs w:val="18"/>
              </w:rPr>
            </w:pPr>
          </w:p>
        </w:tc>
      </w:tr>
      <w:tr w:rsidR="001B2A00" w14:paraId="0FF714EB" w14:textId="77777777" w:rsidTr="00A455F9">
        <w:trPr>
          <w:trHeight w:val="193"/>
          <w:jc w:val="center"/>
        </w:trPr>
        <w:tc>
          <w:tcPr>
            <w:tcW w:w="1435" w:type="dxa"/>
            <w:vMerge/>
          </w:tcPr>
          <w:p w14:paraId="498D38D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9CA62C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3B47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11FB0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57BE49E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3A2747B7" w14:textId="77777777" w:rsidR="001B2A00" w:rsidRPr="002A288A" w:rsidRDefault="001B2A00" w:rsidP="002A288A">
            <w:pPr>
              <w:spacing w:before="120" w:after="120"/>
              <w:rPr>
                <w:rFonts w:ascii="Arial" w:hAnsi="Arial" w:cs="Arial"/>
                <w:sz w:val="18"/>
                <w:szCs w:val="18"/>
              </w:rPr>
            </w:pPr>
          </w:p>
        </w:tc>
      </w:tr>
      <w:tr w:rsidR="001B2A00" w14:paraId="73F6EF4A" w14:textId="77777777" w:rsidTr="00A455F9">
        <w:trPr>
          <w:trHeight w:val="193"/>
          <w:jc w:val="center"/>
        </w:trPr>
        <w:tc>
          <w:tcPr>
            <w:tcW w:w="1435" w:type="dxa"/>
            <w:vMerge/>
          </w:tcPr>
          <w:p w14:paraId="14EA424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9FC8B0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86DABEF" w14:textId="77777777" w:rsidR="001B2A00" w:rsidRPr="00BB195E" w:rsidRDefault="001B2A00" w:rsidP="00BB195E">
            <w:pPr>
              <w:pStyle w:val="NoSpacing"/>
              <w:jc w:val="center"/>
              <w:rPr>
                <w:rFonts w:ascii="Segoe UI" w:hAnsi="Segoe UI" w:cs="Segoe UI"/>
                <w:sz w:val="20"/>
                <w:szCs w:val="20"/>
              </w:rPr>
            </w:pPr>
          </w:p>
          <w:p w14:paraId="5269D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0B7C1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648460A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457D5371" w14:textId="77777777" w:rsidR="001B2A00" w:rsidRPr="002A288A" w:rsidRDefault="001B2A00" w:rsidP="002A288A">
            <w:pPr>
              <w:spacing w:before="120" w:after="120"/>
              <w:rPr>
                <w:rFonts w:ascii="Arial" w:hAnsi="Arial" w:cs="Arial"/>
                <w:sz w:val="18"/>
                <w:szCs w:val="18"/>
              </w:rPr>
            </w:pPr>
          </w:p>
        </w:tc>
      </w:tr>
      <w:tr w:rsidR="001B2A00" w14:paraId="612DCD0C" w14:textId="77777777" w:rsidTr="00A455F9">
        <w:trPr>
          <w:trHeight w:val="193"/>
          <w:jc w:val="center"/>
        </w:trPr>
        <w:tc>
          <w:tcPr>
            <w:tcW w:w="1435" w:type="dxa"/>
            <w:vMerge/>
          </w:tcPr>
          <w:p w14:paraId="6346D08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EBAEBE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3F9492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D78FCA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582043D"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E9630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3F88558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preceding rules do not determine the order of benefits, the plan that covered the person for the longer period of time is the primary plan and the plan that covered the person for the shorter period of time is the secondary plan.</w:t>
            </w:r>
          </w:p>
        </w:tc>
        <w:tc>
          <w:tcPr>
            <w:tcW w:w="1351" w:type="dxa"/>
            <w:tcBorders>
              <w:top w:val="single" w:sz="4" w:space="0" w:color="auto"/>
              <w:bottom w:val="single" w:sz="4" w:space="0" w:color="auto"/>
            </w:tcBorders>
          </w:tcPr>
          <w:p w14:paraId="6C4654BD" w14:textId="77777777" w:rsidR="001B2A00" w:rsidRPr="002A288A" w:rsidRDefault="001B2A00" w:rsidP="002A288A">
            <w:pPr>
              <w:spacing w:before="120" w:after="120"/>
              <w:rPr>
                <w:rFonts w:ascii="Arial" w:hAnsi="Arial" w:cs="Arial"/>
                <w:sz w:val="18"/>
                <w:szCs w:val="18"/>
              </w:rPr>
            </w:pPr>
          </w:p>
        </w:tc>
      </w:tr>
      <w:tr w:rsidR="001B2A00" w14:paraId="3774C5E6" w14:textId="77777777" w:rsidTr="00A455F9">
        <w:trPr>
          <w:trHeight w:val="193"/>
          <w:jc w:val="center"/>
        </w:trPr>
        <w:tc>
          <w:tcPr>
            <w:tcW w:w="1435" w:type="dxa"/>
            <w:vMerge/>
          </w:tcPr>
          <w:p w14:paraId="35201EE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4E39B8"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0090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6056E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1977EED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133F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627B839B" w14:textId="77777777" w:rsidR="001B2A00" w:rsidRPr="002A288A" w:rsidRDefault="001B2A00" w:rsidP="002A288A">
            <w:pPr>
              <w:spacing w:before="120" w:after="120"/>
              <w:rPr>
                <w:rFonts w:ascii="Arial" w:hAnsi="Arial" w:cs="Arial"/>
                <w:sz w:val="18"/>
                <w:szCs w:val="18"/>
              </w:rPr>
            </w:pPr>
          </w:p>
        </w:tc>
      </w:tr>
      <w:tr w:rsidR="001B2A00" w14:paraId="37F4AD1A" w14:textId="77777777" w:rsidTr="00A455F9">
        <w:trPr>
          <w:trHeight w:val="193"/>
          <w:jc w:val="center"/>
        </w:trPr>
        <w:tc>
          <w:tcPr>
            <w:tcW w:w="1435" w:type="dxa"/>
            <w:vMerge/>
          </w:tcPr>
          <w:p w14:paraId="15D8D4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A55A6A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81BB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137" w:type="dxa"/>
            <w:tcBorders>
              <w:top w:val="single" w:sz="4" w:space="0" w:color="auto"/>
              <w:bottom w:val="single" w:sz="4" w:space="0" w:color="auto"/>
            </w:tcBorders>
          </w:tcPr>
          <w:p w14:paraId="1D7CA975"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527D9CC9" w14:textId="77777777" w:rsidR="001B2A00" w:rsidRPr="002A288A" w:rsidRDefault="001B2A00" w:rsidP="002A288A">
            <w:pPr>
              <w:spacing w:before="120" w:after="120"/>
              <w:rPr>
                <w:rFonts w:ascii="Arial" w:hAnsi="Arial" w:cs="Arial"/>
                <w:sz w:val="18"/>
                <w:szCs w:val="18"/>
              </w:rPr>
            </w:pPr>
          </w:p>
        </w:tc>
      </w:tr>
      <w:tr w:rsidR="001B2A00" w14:paraId="41E072B8" w14:textId="77777777" w:rsidTr="00A455F9">
        <w:trPr>
          <w:trHeight w:val="193"/>
          <w:jc w:val="center"/>
        </w:trPr>
        <w:tc>
          <w:tcPr>
            <w:tcW w:w="1435" w:type="dxa"/>
            <w:vMerge/>
          </w:tcPr>
          <w:p w14:paraId="40A18F5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105E99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DECA3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(A)</w:t>
            </w:r>
          </w:p>
        </w:tc>
        <w:tc>
          <w:tcPr>
            <w:tcW w:w="8137" w:type="dxa"/>
            <w:tcBorders>
              <w:top w:val="single" w:sz="4" w:space="0" w:color="auto"/>
              <w:bottom w:val="single" w:sz="4" w:space="0" w:color="auto"/>
            </w:tcBorders>
          </w:tcPr>
          <w:p w14:paraId="3FFFF4E6"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5962E462" w14:textId="77777777" w:rsidR="001B2A00" w:rsidRPr="002A288A" w:rsidRDefault="001B2A00" w:rsidP="002A288A">
            <w:pPr>
              <w:spacing w:before="120" w:after="120"/>
              <w:rPr>
                <w:rFonts w:ascii="Arial" w:hAnsi="Arial" w:cs="Arial"/>
                <w:sz w:val="18"/>
                <w:szCs w:val="18"/>
              </w:rPr>
            </w:pPr>
          </w:p>
        </w:tc>
      </w:tr>
      <w:tr w:rsidR="001B2A00" w14:paraId="15118CD7" w14:textId="77777777" w:rsidTr="00A455F9">
        <w:trPr>
          <w:trHeight w:val="193"/>
          <w:jc w:val="center"/>
        </w:trPr>
        <w:tc>
          <w:tcPr>
            <w:tcW w:w="1435" w:type="dxa"/>
            <w:vMerge/>
          </w:tcPr>
          <w:p w14:paraId="5A9DE4F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666D08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5B506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(B)</w:t>
            </w:r>
          </w:p>
          <w:p w14:paraId="0727FBC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3F1AC0D"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09622426" w14:textId="77777777" w:rsidR="001B2A00" w:rsidRPr="002A288A" w:rsidRDefault="001B2A00" w:rsidP="002A288A">
            <w:pPr>
              <w:spacing w:before="120" w:after="120"/>
              <w:rPr>
                <w:rFonts w:ascii="Arial" w:hAnsi="Arial" w:cs="Arial"/>
                <w:sz w:val="18"/>
                <w:szCs w:val="18"/>
              </w:rPr>
            </w:pPr>
          </w:p>
        </w:tc>
      </w:tr>
      <w:tr w:rsidR="001B2A00" w14:paraId="2BC7A53E" w14:textId="77777777" w:rsidTr="00A455F9">
        <w:trPr>
          <w:trHeight w:val="193"/>
          <w:jc w:val="center"/>
        </w:trPr>
        <w:tc>
          <w:tcPr>
            <w:tcW w:w="1435" w:type="dxa"/>
            <w:vMerge/>
          </w:tcPr>
          <w:p w14:paraId="5D54CF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998E3D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96A9E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(C)</w:t>
            </w:r>
          </w:p>
          <w:p w14:paraId="2A5FDDC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ACC533E"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BA24897" w14:textId="77777777" w:rsidR="001B2A00" w:rsidRPr="002A288A" w:rsidRDefault="001B2A00" w:rsidP="002A288A">
            <w:pPr>
              <w:spacing w:before="120" w:after="120"/>
              <w:rPr>
                <w:rFonts w:ascii="Arial" w:hAnsi="Arial" w:cs="Arial"/>
                <w:sz w:val="18"/>
                <w:szCs w:val="18"/>
              </w:rPr>
            </w:pPr>
          </w:p>
        </w:tc>
      </w:tr>
      <w:tr w:rsidR="001B2A00" w14:paraId="4216CB7F" w14:textId="77777777" w:rsidTr="00A455F9">
        <w:trPr>
          <w:trHeight w:val="193"/>
          <w:jc w:val="center"/>
        </w:trPr>
        <w:tc>
          <w:tcPr>
            <w:tcW w:w="1435" w:type="dxa"/>
            <w:vMerge/>
          </w:tcPr>
          <w:p w14:paraId="251B13F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D8C4E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9071FF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625A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284-51-205(4)(e)(iv)</w:t>
            </w:r>
          </w:p>
          <w:p w14:paraId="65392E9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BE10E1"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The person's length of time covered under a plan is measured from the person's first date of coverage under that plan. If that date is not readily </w:t>
            </w:r>
            <w:r w:rsidRPr="003E74DA">
              <w:rPr>
                <w:rFonts w:ascii="Segoe UI" w:hAnsi="Segoe UI" w:cs="Segoe UI"/>
                <w:sz w:val="20"/>
                <w:szCs w:val="20"/>
              </w:rPr>
              <w:lastRenderedPageBreak/>
              <w:t>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5F9A6B64" w14:textId="77777777" w:rsidR="001B2A00" w:rsidRPr="002A288A" w:rsidRDefault="001B2A00" w:rsidP="002A288A">
            <w:pPr>
              <w:spacing w:before="120" w:after="120"/>
              <w:rPr>
                <w:rFonts w:ascii="Arial" w:hAnsi="Arial" w:cs="Arial"/>
                <w:sz w:val="18"/>
                <w:szCs w:val="18"/>
              </w:rPr>
            </w:pPr>
          </w:p>
        </w:tc>
      </w:tr>
      <w:tr w:rsidR="001B2A00" w14:paraId="63D0187F" w14:textId="77777777" w:rsidTr="00A455F9">
        <w:trPr>
          <w:trHeight w:val="193"/>
          <w:jc w:val="center"/>
        </w:trPr>
        <w:tc>
          <w:tcPr>
            <w:tcW w:w="1435" w:type="dxa"/>
            <w:vMerge/>
          </w:tcPr>
          <w:p w14:paraId="7F899D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D75CE0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B6EB9F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1E017A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137" w:type="dxa"/>
            <w:tcBorders>
              <w:top w:val="single" w:sz="4" w:space="0" w:color="auto"/>
              <w:bottom w:val="single" w:sz="4" w:space="0" w:color="auto"/>
            </w:tcBorders>
          </w:tcPr>
          <w:p w14:paraId="7CF78DD2" w14:textId="77777777" w:rsidR="001B2A00"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p w14:paraId="4008A7AD" w14:textId="77777777" w:rsidR="001B2A00" w:rsidRDefault="001B2A00" w:rsidP="00D97816">
            <w:pPr>
              <w:pStyle w:val="NoSpacing"/>
              <w:rPr>
                <w:rFonts w:ascii="Segoe UI" w:hAnsi="Segoe UI" w:cs="Segoe UI"/>
                <w:sz w:val="20"/>
                <w:szCs w:val="20"/>
              </w:rPr>
            </w:pPr>
          </w:p>
          <w:p w14:paraId="27157164" w14:textId="77777777" w:rsidR="001B2A00" w:rsidRPr="003E74DA" w:rsidRDefault="001B2A00" w:rsidP="00D97816">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ABBF20" w14:textId="77777777" w:rsidR="001B2A00" w:rsidRPr="002A288A" w:rsidRDefault="001B2A00" w:rsidP="002A288A">
            <w:pPr>
              <w:spacing w:before="120" w:after="120"/>
              <w:rPr>
                <w:rFonts w:ascii="Arial" w:hAnsi="Arial" w:cs="Arial"/>
                <w:sz w:val="18"/>
                <w:szCs w:val="18"/>
              </w:rPr>
            </w:pPr>
          </w:p>
        </w:tc>
      </w:tr>
      <w:tr w:rsidR="001B2A00" w14:paraId="2E663DFE" w14:textId="77777777" w:rsidTr="00A455F9">
        <w:trPr>
          <w:trHeight w:val="193"/>
          <w:jc w:val="center"/>
        </w:trPr>
        <w:tc>
          <w:tcPr>
            <w:tcW w:w="1435" w:type="dxa"/>
            <w:vMerge/>
          </w:tcPr>
          <w:p w14:paraId="4148B34D"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val="restart"/>
          </w:tcPr>
          <w:p w14:paraId="1D1371C8" w14:textId="77777777" w:rsidR="001B2A00" w:rsidRPr="00176829" w:rsidRDefault="001B2A00"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0E00D336" w14:textId="77777777" w:rsidR="001B2A00" w:rsidRDefault="001B2A00" w:rsidP="00176829">
            <w:pPr>
              <w:pStyle w:val="NoSpacing"/>
              <w:jc w:val="center"/>
              <w:rPr>
                <w:rFonts w:ascii="Segoe UI" w:hAnsi="Segoe UI" w:cs="Segoe UI"/>
                <w:sz w:val="20"/>
                <w:szCs w:val="20"/>
              </w:rPr>
            </w:pPr>
          </w:p>
          <w:p w14:paraId="63B2F0FD" w14:textId="77777777" w:rsidR="00B614AE" w:rsidRDefault="00B614AE" w:rsidP="00EB19B2">
            <w:pPr>
              <w:pStyle w:val="NoSpacing"/>
              <w:jc w:val="center"/>
              <w:rPr>
                <w:rFonts w:ascii="Segoe UI" w:hAnsi="Segoe UI" w:cs="Segoe UI"/>
                <w:sz w:val="20"/>
                <w:szCs w:val="20"/>
              </w:rPr>
            </w:pPr>
          </w:p>
          <w:p w14:paraId="7B03BE59" w14:textId="77777777" w:rsidR="00B614AE" w:rsidRDefault="00B614AE" w:rsidP="00EB19B2">
            <w:pPr>
              <w:pStyle w:val="NoSpacing"/>
              <w:jc w:val="center"/>
              <w:rPr>
                <w:rFonts w:ascii="Segoe UI" w:hAnsi="Segoe UI" w:cs="Segoe UI"/>
                <w:sz w:val="20"/>
                <w:szCs w:val="20"/>
              </w:rPr>
            </w:pPr>
          </w:p>
          <w:p w14:paraId="73ECB0B5" w14:textId="77777777" w:rsidR="00B614AE" w:rsidRDefault="00B614AE" w:rsidP="00EB19B2">
            <w:pPr>
              <w:pStyle w:val="NoSpacing"/>
              <w:jc w:val="center"/>
              <w:rPr>
                <w:rFonts w:ascii="Segoe UI" w:hAnsi="Segoe UI" w:cs="Segoe UI"/>
                <w:sz w:val="20"/>
                <w:szCs w:val="20"/>
              </w:rPr>
            </w:pPr>
          </w:p>
          <w:p w14:paraId="006CD872" w14:textId="77777777" w:rsidR="00B614AE" w:rsidRDefault="00B614AE" w:rsidP="00EB19B2">
            <w:pPr>
              <w:pStyle w:val="NoSpacing"/>
              <w:jc w:val="center"/>
              <w:rPr>
                <w:rFonts w:ascii="Segoe UI" w:hAnsi="Segoe UI" w:cs="Segoe UI"/>
                <w:sz w:val="20"/>
                <w:szCs w:val="20"/>
              </w:rPr>
            </w:pPr>
          </w:p>
          <w:p w14:paraId="3B5BC875" w14:textId="77777777" w:rsidR="00B614AE" w:rsidRDefault="00B614AE" w:rsidP="00EB19B2">
            <w:pPr>
              <w:pStyle w:val="NoSpacing"/>
              <w:jc w:val="center"/>
              <w:rPr>
                <w:rFonts w:ascii="Segoe UI" w:hAnsi="Segoe UI" w:cs="Segoe UI"/>
                <w:sz w:val="20"/>
                <w:szCs w:val="20"/>
              </w:rPr>
            </w:pPr>
          </w:p>
          <w:p w14:paraId="0B50FBB3" w14:textId="77777777" w:rsidR="00B614AE" w:rsidRDefault="00B614AE" w:rsidP="00EB19B2">
            <w:pPr>
              <w:pStyle w:val="NoSpacing"/>
              <w:jc w:val="center"/>
              <w:rPr>
                <w:rFonts w:ascii="Segoe UI" w:hAnsi="Segoe UI" w:cs="Segoe UI"/>
                <w:sz w:val="20"/>
                <w:szCs w:val="20"/>
              </w:rPr>
            </w:pPr>
          </w:p>
          <w:p w14:paraId="4715E99B" w14:textId="77777777" w:rsidR="00B614AE" w:rsidRDefault="00B614AE" w:rsidP="00EB19B2">
            <w:pPr>
              <w:pStyle w:val="NoSpacing"/>
              <w:jc w:val="center"/>
              <w:rPr>
                <w:rFonts w:ascii="Segoe UI" w:hAnsi="Segoe UI" w:cs="Segoe UI"/>
                <w:sz w:val="20"/>
                <w:szCs w:val="20"/>
              </w:rPr>
            </w:pPr>
          </w:p>
          <w:p w14:paraId="24AF8BE1" w14:textId="77777777" w:rsidR="00B614AE" w:rsidRDefault="00B614AE" w:rsidP="00EB19B2">
            <w:pPr>
              <w:pStyle w:val="NoSpacing"/>
              <w:jc w:val="center"/>
              <w:rPr>
                <w:rFonts w:ascii="Segoe UI" w:hAnsi="Segoe UI" w:cs="Segoe UI"/>
                <w:sz w:val="20"/>
                <w:szCs w:val="20"/>
              </w:rPr>
            </w:pPr>
          </w:p>
          <w:p w14:paraId="7BDC8AED" w14:textId="77777777" w:rsidR="00B614AE" w:rsidRDefault="00B614AE" w:rsidP="00EB19B2">
            <w:pPr>
              <w:pStyle w:val="NoSpacing"/>
              <w:jc w:val="center"/>
              <w:rPr>
                <w:rFonts w:ascii="Segoe UI" w:hAnsi="Segoe UI" w:cs="Segoe UI"/>
                <w:sz w:val="20"/>
                <w:szCs w:val="20"/>
              </w:rPr>
            </w:pPr>
          </w:p>
          <w:p w14:paraId="33F0D109" w14:textId="77777777" w:rsidR="00B614AE" w:rsidRDefault="00B614AE" w:rsidP="00EB19B2">
            <w:pPr>
              <w:pStyle w:val="NoSpacing"/>
              <w:jc w:val="center"/>
              <w:rPr>
                <w:rFonts w:ascii="Segoe UI" w:hAnsi="Segoe UI" w:cs="Segoe UI"/>
                <w:sz w:val="20"/>
                <w:szCs w:val="20"/>
              </w:rPr>
            </w:pPr>
          </w:p>
          <w:p w14:paraId="0B2CCF5B" w14:textId="77777777" w:rsidR="00B614AE" w:rsidRDefault="00B614AE" w:rsidP="00EB19B2">
            <w:pPr>
              <w:pStyle w:val="NoSpacing"/>
              <w:jc w:val="center"/>
              <w:rPr>
                <w:rFonts w:ascii="Segoe UI" w:hAnsi="Segoe UI" w:cs="Segoe UI"/>
                <w:sz w:val="20"/>
                <w:szCs w:val="20"/>
              </w:rPr>
            </w:pPr>
          </w:p>
          <w:p w14:paraId="2B9FDA1A" w14:textId="77777777" w:rsidR="00B614AE" w:rsidRDefault="00B614AE" w:rsidP="00EB19B2">
            <w:pPr>
              <w:pStyle w:val="NoSpacing"/>
              <w:jc w:val="center"/>
              <w:rPr>
                <w:rFonts w:ascii="Segoe UI" w:hAnsi="Segoe UI" w:cs="Segoe UI"/>
                <w:sz w:val="20"/>
                <w:szCs w:val="20"/>
              </w:rPr>
            </w:pPr>
          </w:p>
          <w:p w14:paraId="0A9C456B" w14:textId="7E92982F" w:rsidR="001B2A00" w:rsidRPr="003E74DA" w:rsidRDefault="001B2A00" w:rsidP="00B614AE">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1FDB4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692C48F2"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2F76C6A"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in excess of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9070C0E" w14:textId="77777777" w:rsidR="001B2A00" w:rsidRPr="002A288A" w:rsidRDefault="001B2A00" w:rsidP="002A288A">
            <w:pPr>
              <w:spacing w:before="120" w:after="120"/>
              <w:rPr>
                <w:rFonts w:ascii="Arial" w:hAnsi="Arial" w:cs="Arial"/>
                <w:sz w:val="18"/>
                <w:szCs w:val="18"/>
              </w:rPr>
            </w:pPr>
          </w:p>
        </w:tc>
      </w:tr>
      <w:tr w:rsidR="001B2A00" w14:paraId="20EA801C" w14:textId="77777777" w:rsidTr="00A455F9">
        <w:trPr>
          <w:trHeight w:val="193"/>
          <w:jc w:val="center"/>
        </w:trPr>
        <w:tc>
          <w:tcPr>
            <w:tcW w:w="1435" w:type="dxa"/>
            <w:vMerge/>
          </w:tcPr>
          <w:p w14:paraId="23650900"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tcPr>
          <w:p w14:paraId="761702A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CE20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5DBDF7F1" w14:textId="77777777" w:rsidR="001B2A00" w:rsidRPr="00BB195E" w:rsidRDefault="001B2A00" w:rsidP="00BB195E">
            <w:pPr>
              <w:pStyle w:val="NoSpacing"/>
              <w:jc w:val="center"/>
              <w:rPr>
                <w:rFonts w:ascii="Segoe UI" w:hAnsi="Segoe UI" w:cs="Segoe UI"/>
                <w:sz w:val="20"/>
                <w:szCs w:val="20"/>
              </w:rPr>
            </w:pPr>
          </w:p>
          <w:p w14:paraId="5BDDC16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505E22"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351" w:type="dxa"/>
            <w:tcBorders>
              <w:top w:val="single" w:sz="4" w:space="0" w:color="auto"/>
              <w:bottom w:val="single" w:sz="4" w:space="0" w:color="auto"/>
            </w:tcBorders>
          </w:tcPr>
          <w:p w14:paraId="57382B85" w14:textId="77777777" w:rsidR="001B2A00" w:rsidRPr="002A288A" w:rsidRDefault="001B2A00" w:rsidP="002A288A">
            <w:pPr>
              <w:spacing w:before="120" w:after="120"/>
              <w:rPr>
                <w:rFonts w:ascii="Arial" w:hAnsi="Arial" w:cs="Arial"/>
                <w:sz w:val="18"/>
                <w:szCs w:val="18"/>
              </w:rPr>
            </w:pPr>
          </w:p>
        </w:tc>
      </w:tr>
      <w:tr w:rsidR="001B2A00" w14:paraId="05B03B5D" w14:textId="77777777" w:rsidTr="00A455F9">
        <w:trPr>
          <w:trHeight w:val="193"/>
          <w:jc w:val="center"/>
        </w:trPr>
        <w:tc>
          <w:tcPr>
            <w:tcW w:w="1435" w:type="dxa"/>
            <w:vMerge/>
          </w:tcPr>
          <w:p w14:paraId="5F417023" w14:textId="77777777" w:rsidR="001B2A00" w:rsidRPr="00C1782D" w:rsidRDefault="001B2A00" w:rsidP="00F10B86">
            <w:pPr>
              <w:spacing w:before="120" w:after="120" w:line="203" w:lineRule="exact"/>
              <w:ind w:right="-108"/>
              <w:rPr>
                <w:rFonts w:cs="Arial"/>
              </w:rPr>
            </w:pPr>
          </w:p>
        </w:tc>
        <w:tc>
          <w:tcPr>
            <w:tcW w:w="1440" w:type="dxa"/>
            <w:vMerge/>
          </w:tcPr>
          <w:p w14:paraId="6C77D0DE"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B94D2E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76BC44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137" w:type="dxa"/>
            <w:tcBorders>
              <w:top w:val="single" w:sz="4" w:space="0" w:color="auto"/>
              <w:bottom w:val="single" w:sz="4" w:space="0" w:color="auto"/>
            </w:tcBorders>
          </w:tcPr>
          <w:p w14:paraId="6C56BCC0"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5693F87A" w14:textId="77777777" w:rsidR="001B2A00" w:rsidRPr="002A288A" w:rsidRDefault="001B2A00" w:rsidP="002A288A">
            <w:pPr>
              <w:spacing w:before="120" w:after="120"/>
              <w:rPr>
                <w:rFonts w:ascii="Arial" w:hAnsi="Arial" w:cs="Arial"/>
                <w:sz w:val="18"/>
                <w:szCs w:val="18"/>
              </w:rPr>
            </w:pPr>
          </w:p>
        </w:tc>
      </w:tr>
      <w:tr w:rsidR="001B2A00" w14:paraId="68014CF9" w14:textId="77777777" w:rsidTr="00A455F9">
        <w:trPr>
          <w:trHeight w:val="193"/>
          <w:jc w:val="center"/>
        </w:trPr>
        <w:tc>
          <w:tcPr>
            <w:tcW w:w="1435" w:type="dxa"/>
            <w:vMerge/>
          </w:tcPr>
          <w:p w14:paraId="54E2067F" w14:textId="77777777" w:rsidR="001B2A00" w:rsidRPr="00C1782D" w:rsidRDefault="001B2A00" w:rsidP="00F10B86">
            <w:pPr>
              <w:spacing w:before="120" w:after="120" w:line="203" w:lineRule="exact"/>
              <w:ind w:right="-108"/>
              <w:rPr>
                <w:rFonts w:cs="Arial"/>
              </w:rPr>
            </w:pPr>
          </w:p>
        </w:tc>
        <w:tc>
          <w:tcPr>
            <w:tcW w:w="1440" w:type="dxa"/>
            <w:vMerge/>
          </w:tcPr>
          <w:p w14:paraId="7E201A5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09E69A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847BF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037A177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E308B8"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09D2688B" w14:textId="77777777" w:rsidR="001B2A00" w:rsidRPr="002A288A" w:rsidRDefault="001B2A00" w:rsidP="002A288A">
            <w:pPr>
              <w:spacing w:before="120" w:after="120"/>
              <w:rPr>
                <w:rFonts w:ascii="Arial" w:hAnsi="Arial" w:cs="Arial"/>
                <w:sz w:val="18"/>
                <w:szCs w:val="18"/>
              </w:rPr>
            </w:pPr>
          </w:p>
        </w:tc>
      </w:tr>
      <w:tr w:rsidR="001B2A00" w14:paraId="1BB19050" w14:textId="77777777" w:rsidTr="00A455F9">
        <w:trPr>
          <w:trHeight w:val="193"/>
          <w:jc w:val="center"/>
        </w:trPr>
        <w:tc>
          <w:tcPr>
            <w:tcW w:w="1435" w:type="dxa"/>
            <w:vMerge/>
          </w:tcPr>
          <w:p w14:paraId="14F2DA4E" w14:textId="77777777" w:rsidR="001B2A00" w:rsidRPr="00C1782D" w:rsidRDefault="001B2A00" w:rsidP="00F10B86">
            <w:pPr>
              <w:spacing w:before="120" w:after="120" w:line="203" w:lineRule="exact"/>
              <w:ind w:right="-108"/>
              <w:rPr>
                <w:rFonts w:cs="Arial"/>
              </w:rPr>
            </w:pPr>
          </w:p>
        </w:tc>
        <w:tc>
          <w:tcPr>
            <w:tcW w:w="1440" w:type="dxa"/>
            <w:vMerge/>
          </w:tcPr>
          <w:p w14:paraId="43ADA0C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76FCC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B12213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137" w:type="dxa"/>
            <w:tcBorders>
              <w:top w:val="single" w:sz="4" w:space="0" w:color="auto"/>
              <w:bottom w:val="single" w:sz="4" w:space="0" w:color="auto"/>
            </w:tcBorders>
          </w:tcPr>
          <w:p w14:paraId="6E640BC3" w14:textId="77777777" w:rsidR="001B2A00" w:rsidRDefault="001B2A00" w:rsidP="00B614AE">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22100142" w14:textId="2A2A5827" w:rsidR="0055646E" w:rsidRPr="00F621F3" w:rsidRDefault="0055646E" w:rsidP="00B614AE">
            <w:pPr>
              <w:pStyle w:val="NoSpacing"/>
              <w:rPr>
                <w:rFonts w:ascii="Segoe UI" w:hAnsi="Segoe UI" w:cs="Segoe UI"/>
                <w:sz w:val="20"/>
                <w:szCs w:val="20"/>
              </w:rPr>
            </w:pPr>
          </w:p>
        </w:tc>
        <w:tc>
          <w:tcPr>
            <w:tcW w:w="1351" w:type="dxa"/>
            <w:tcBorders>
              <w:top w:val="single" w:sz="4" w:space="0" w:color="auto"/>
              <w:bottom w:val="single" w:sz="4" w:space="0" w:color="auto"/>
            </w:tcBorders>
          </w:tcPr>
          <w:p w14:paraId="5B0CF8CC" w14:textId="77777777" w:rsidR="001B2A00" w:rsidRPr="002A288A" w:rsidRDefault="001B2A00" w:rsidP="002A288A">
            <w:pPr>
              <w:spacing w:before="120" w:after="120"/>
              <w:rPr>
                <w:rFonts w:ascii="Arial" w:hAnsi="Arial" w:cs="Arial"/>
                <w:sz w:val="18"/>
                <w:szCs w:val="18"/>
              </w:rPr>
            </w:pPr>
          </w:p>
        </w:tc>
      </w:tr>
      <w:tr w:rsidR="001B2A00" w14:paraId="52A213E6" w14:textId="77777777" w:rsidTr="00A455F9">
        <w:trPr>
          <w:trHeight w:val="193"/>
          <w:jc w:val="center"/>
        </w:trPr>
        <w:tc>
          <w:tcPr>
            <w:tcW w:w="1435" w:type="dxa"/>
            <w:vMerge/>
          </w:tcPr>
          <w:p w14:paraId="05FA1D9D" w14:textId="77777777" w:rsidR="001B2A00" w:rsidRPr="00C1782D" w:rsidRDefault="001B2A00" w:rsidP="00F10B86">
            <w:pPr>
              <w:spacing w:before="120" w:after="120" w:line="203" w:lineRule="exact"/>
              <w:ind w:right="-108"/>
              <w:rPr>
                <w:rFonts w:cs="Arial"/>
              </w:rPr>
            </w:pPr>
          </w:p>
        </w:tc>
        <w:tc>
          <w:tcPr>
            <w:tcW w:w="1440" w:type="dxa"/>
            <w:tcBorders>
              <w:bottom w:val="single" w:sz="4" w:space="0" w:color="auto"/>
            </w:tcBorders>
          </w:tcPr>
          <w:p w14:paraId="674ECDA0" w14:textId="77777777" w:rsidR="001B2A00" w:rsidRPr="0055646E" w:rsidRDefault="001B2A00" w:rsidP="004305AD">
            <w:pPr>
              <w:pStyle w:val="NoSpacing"/>
              <w:jc w:val="center"/>
              <w:rPr>
                <w:rFonts w:ascii="Segoe UI" w:hAnsi="Segoe UI" w:cs="Segoe UI"/>
                <w:b/>
                <w:bCs/>
                <w:sz w:val="20"/>
                <w:szCs w:val="20"/>
              </w:rPr>
            </w:pPr>
            <w:r w:rsidRPr="0055646E">
              <w:rPr>
                <w:rFonts w:ascii="Segoe UI" w:hAnsi="Segoe UI" w:cs="Segoe UI"/>
                <w:b/>
                <w:bCs/>
                <w:sz w:val="20"/>
                <w:szCs w:val="20"/>
              </w:rPr>
              <w:t>Required Provisions:</w:t>
            </w:r>
          </w:p>
          <w:p w14:paraId="553358CD" w14:textId="77777777" w:rsidR="001B2A00" w:rsidRPr="0055646E" w:rsidRDefault="001B2A00" w:rsidP="004305AD">
            <w:pPr>
              <w:pStyle w:val="NoSpacing"/>
              <w:jc w:val="center"/>
              <w:rPr>
                <w:rFonts w:ascii="Segoe UI" w:hAnsi="Segoe UI" w:cs="Segoe UI"/>
                <w:b/>
                <w:bCs/>
                <w:sz w:val="20"/>
                <w:szCs w:val="20"/>
              </w:rPr>
            </w:pPr>
          </w:p>
          <w:p w14:paraId="2DE29CF8" w14:textId="789163C7" w:rsidR="001B2A00" w:rsidRPr="0055646E" w:rsidRDefault="001B2A00" w:rsidP="004305AD">
            <w:pPr>
              <w:pStyle w:val="NoSpacing"/>
              <w:jc w:val="center"/>
              <w:rPr>
                <w:rFonts w:ascii="Segoe UI" w:hAnsi="Segoe UI" w:cs="Segoe UI"/>
                <w:b/>
                <w:bCs/>
                <w:sz w:val="20"/>
                <w:szCs w:val="20"/>
              </w:rPr>
            </w:pPr>
            <w:r w:rsidRPr="0055646E">
              <w:rPr>
                <w:rFonts w:ascii="Segoe UI" w:hAnsi="Segoe UI" w:cs="Segoe UI"/>
                <w:b/>
                <w:bCs/>
                <w:sz w:val="20"/>
                <w:szCs w:val="20"/>
              </w:rPr>
              <w:t>“Facility of Payment”</w:t>
            </w:r>
          </w:p>
        </w:tc>
        <w:tc>
          <w:tcPr>
            <w:tcW w:w="1800" w:type="dxa"/>
            <w:tcBorders>
              <w:bottom w:val="single" w:sz="4" w:space="0" w:color="auto"/>
            </w:tcBorders>
          </w:tcPr>
          <w:p w14:paraId="69ACB08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20FD3477" w14:textId="77777777" w:rsidR="001B2A00" w:rsidRPr="00BB195E" w:rsidRDefault="001B2A00" w:rsidP="00BB195E">
            <w:pPr>
              <w:pStyle w:val="NoSpacing"/>
              <w:jc w:val="center"/>
              <w:rPr>
                <w:rFonts w:ascii="Segoe UI" w:hAnsi="Segoe UI" w:cs="Segoe UI"/>
                <w:sz w:val="20"/>
                <w:szCs w:val="20"/>
              </w:rPr>
            </w:pPr>
          </w:p>
          <w:p w14:paraId="2CD271A7" w14:textId="77777777" w:rsidR="001B2A00" w:rsidRPr="00BB195E" w:rsidRDefault="001B2A00" w:rsidP="00BB195E">
            <w:pPr>
              <w:pStyle w:val="NoSpacing"/>
              <w:jc w:val="center"/>
              <w:rPr>
                <w:rFonts w:ascii="Segoe UI" w:hAnsi="Segoe UI" w:cs="Segoe UI"/>
                <w:sz w:val="20"/>
                <w:szCs w:val="20"/>
              </w:rPr>
            </w:pPr>
          </w:p>
          <w:p w14:paraId="205EE4E4" w14:textId="77777777" w:rsidR="001B2A00" w:rsidRPr="00BB195E" w:rsidRDefault="001B2A00" w:rsidP="00BB195E">
            <w:pPr>
              <w:pStyle w:val="NoSpacing"/>
              <w:jc w:val="center"/>
              <w:rPr>
                <w:rFonts w:ascii="Segoe UI" w:hAnsi="Segoe UI" w:cs="Segoe UI"/>
                <w:sz w:val="20"/>
                <w:szCs w:val="20"/>
              </w:rPr>
            </w:pPr>
          </w:p>
          <w:p w14:paraId="737FD4C5"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0A127086" w14:textId="77777777" w:rsidR="001B2A00" w:rsidRPr="002C43FB" w:rsidRDefault="001B2A00"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07367FA" w14:textId="45E81859" w:rsidR="001B2A00" w:rsidRPr="002C43FB" w:rsidRDefault="00B614AE" w:rsidP="0050090B">
            <w:pPr>
              <w:pStyle w:val="NoSpacing"/>
              <w:numPr>
                <w:ilvl w:val="0"/>
                <w:numId w:val="19"/>
              </w:numPr>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50090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6688423" w14:textId="77777777" w:rsidR="001B2A00" w:rsidRPr="002A288A" w:rsidRDefault="001B2A00" w:rsidP="002A288A">
            <w:pPr>
              <w:spacing w:before="120" w:after="120"/>
              <w:rPr>
                <w:rFonts w:ascii="Arial" w:hAnsi="Arial" w:cs="Arial"/>
                <w:sz w:val="18"/>
                <w:szCs w:val="18"/>
              </w:rPr>
            </w:pPr>
          </w:p>
        </w:tc>
      </w:tr>
      <w:tr w:rsidR="001B2A00" w14:paraId="4E1F350B" w14:textId="77777777" w:rsidTr="00A455F9">
        <w:trPr>
          <w:trHeight w:val="193"/>
          <w:jc w:val="center"/>
        </w:trPr>
        <w:tc>
          <w:tcPr>
            <w:tcW w:w="1435" w:type="dxa"/>
            <w:vMerge/>
          </w:tcPr>
          <w:p w14:paraId="2EE2340D"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bottom w:val="single" w:sz="4" w:space="0" w:color="auto"/>
            </w:tcBorders>
          </w:tcPr>
          <w:p w14:paraId="36F393DD" w14:textId="77777777" w:rsidR="001B2A00" w:rsidRPr="0055646E" w:rsidRDefault="001B2A00" w:rsidP="004305AD">
            <w:pPr>
              <w:pStyle w:val="NoSpacing"/>
              <w:jc w:val="center"/>
              <w:rPr>
                <w:rFonts w:ascii="Segoe UI" w:hAnsi="Segoe UI" w:cs="Segoe UI"/>
                <w:b/>
                <w:bCs/>
                <w:sz w:val="20"/>
                <w:szCs w:val="20"/>
              </w:rPr>
            </w:pPr>
            <w:r w:rsidRPr="0055646E">
              <w:rPr>
                <w:rFonts w:ascii="Segoe UI" w:hAnsi="Segoe UI" w:cs="Segoe UI"/>
                <w:b/>
                <w:bCs/>
                <w:sz w:val="20"/>
                <w:szCs w:val="20"/>
              </w:rPr>
              <w:t>“Right of Recovery”</w:t>
            </w:r>
          </w:p>
        </w:tc>
        <w:tc>
          <w:tcPr>
            <w:tcW w:w="1800" w:type="dxa"/>
            <w:tcBorders>
              <w:top w:val="single" w:sz="4" w:space="0" w:color="auto"/>
              <w:bottom w:val="single" w:sz="4" w:space="0" w:color="auto"/>
            </w:tcBorders>
          </w:tcPr>
          <w:p w14:paraId="397C678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749C11CF" w14:textId="77777777" w:rsidR="001B2A00" w:rsidRPr="00BB195E" w:rsidRDefault="001B2A00" w:rsidP="00BB195E">
            <w:pPr>
              <w:pStyle w:val="NoSpacing"/>
              <w:jc w:val="center"/>
              <w:rPr>
                <w:rFonts w:ascii="Segoe UI" w:hAnsi="Segoe UI" w:cs="Segoe UI"/>
                <w:sz w:val="20"/>
                <w:szCs w:val="20"/>
              </w:rPr>
            </w:pPr>
          </w:p>
          <w:p w14:paraId="226430C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8AF2E02" w14:textId="779766B1" w:rsidR="001B2A00" w:rsidRPr="002C43FB" w:rsidRDefault="00B614AE" w:rsidP="003A536A">
            <w:pPr>
              <w:pStyle w:val="NoSpacing"/>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7384F105" w14:textId="77777777" w:rsidR="001B2A00" w:rsidRPr="002A288A" w:rsidRDefault="001B2A00" w:rsidP="002A288A">
            <w:pPr>
              <w:spacing w:before="120" w:after="120"/>
              <w:rPr>
                <w:rFonts w:ascii="Arial" w:hAnsi="Arial" w:cs="Arial"/>
                <w:sz w:val="18"/>
                <w:szCs w:val="18"/>
              </w:rPr>
            </w:pPr>
          </w:p>
        </w:tc>
      </w:tr>
      <w:tr w:rsidR="001B2A00" w14:paraId="10AF647B" w14:textId="77777777" w:rsidTr="00A455F9">
        <w:trPr>
          <w:trHeight w:val="193"/>
          <w:jc w:val="center"/>
        </w:trPr>
        <w:tc>
          <w:tcPr>
            <w:tcW w:w="1435" w:type="dxa"/>
            <w:vMerge/>
          </w:tcPr>
          <w:p w14:paraId="1E42B3F3"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tcBorders>
          </w:tcPr>
          <w:p w14:paraId="7FFE39A8" w14:textId="77777777" w:rsidR="001B2A00" w:rsidRPr="0055646E" w:rsidRDefault="001B2A00" w:rsidP="004305AD">
            <w:pPr>
              <w:pStyle w:val="NoSpacing"/>
              <w:jc w:val="center"/>
              <w:rPr>
                <w:rFonts w:ascii="Segoe UI" w:hAnsi="Segoe UI" w:cs="Segoe UI"/>
                <w:b/>
                <w:bCs/>
                <w:sz w:val="20"/>
                <w:szCs w:val="20"/>
              </w:rPr>
            </w:pPr>
            <w:r w:rsidRPr="0055646E">
              <w:rPr>
                <w:rFonts w:ascii="Segoe UI" w:hAnsi="Segoe UI" w:cs="Segoe UI"/>
                <w:b/>
                <w:bCs/>
                <w:sz w:val="20"/>
                <w:szCs w:val="20"/>
              </w:rPr>
              <w:t>“Notice to Covered Persons”</w:t>
            </w:r>
          </w:p>
          <w:p w14:paraId="56F6CDB4" w14:textId="77777777" w:rsidR="001B2A00" w:rsidRPr="0055646E" w:rsidRDefault="001B2A00" w:rsidP="004305AD">
            <w:pPr>
              <w:spacing w:before="120" w:after="120" w:line="360" w:lineRule="auto"/>
              <w:jc w:val="center"/>
              <w:rPr>
                <w:rFonts w:ascii="Segoe UI" w:hAnsi="Segoe UI" w:cs="Segoe UI"/>
                <w:b/>
                <w:bCs/>
                <w:sz w:val="20"/>
                <w:szCs w:val="20"/>
              </w:rPr>
            </w:pPr>
          </w:p>
          <w:p w14:paraId="553E4CFA" w14:textId="77777777" w:rsidR="001B2A00" w:rsidRPr="0055646E" w:rsidRDefault="001B2A00" w:rsidP="004305AD">
            <w:pPr>
              <w:spacing w:before="120" w:after="120" w:line="360" w:lineRule="auto"/>
              <w:jc w:val="center"/>
              <w:rPr>
                <w:rFonts w:ascii="Segoe UI" w:hAnsi="Segoe UI" w:cs="Segoe UI"/>
                <w:b/>
                <w:bCs/>
                <w:sz w:val="20"/>
                <w:szCs w:val="20"/>
              </w:rPr>
            </w:pPr>
          </w:p>
        </w:tc>
        <w:tc>
          <w:tcPr>
            <w:tcW w:w="1800" w:type="dxa"/>
            <w:tcBorders>
              <w:top w:val="single" w:sz="4" w:space="0" w:color="auto"/>
            </w:tcBorders>
          </w:tcPr>
          <w:p w14:paraId="521C03D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284-51-235</w:t>
            </w:r>
          </w:p>
          <w:p w14:paraId="17CB191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tcBorders>
          </w:tcPr>
          <w:p w14:paraId="658EF2C7" w14:textId="77777777" w:rsidR="001B2A00" w:rsidRPr="002C43FB" w:rsidRDefault="001B2A00" w:rsidP="003A536A">
            <w:pPr>
              <w:pStyle w:val="NoSpacing"/>
              <w:rPr>
                <w:rFonts w:ascii="Segoe UI" w:hAnsi="Segoe UI" w:cs="Segoe UI"/>
                <w:sz w:val="20"/>
                <w:szCs w:val="20"/>
              </w:rPr>
            </w:pPr>
            <w:r w:rsidRPr="00B32A15">
              <w:rPr>
                <w:rFonts w:ascii="Segoe UI" w:hAnsi="Segoe UI" w:cs="Segoe UI"/>
                <w:sz w:val="20"/>
                <w:szCs w:val="20"/>
                <w:highlight w:val="cyan"/>
              </w:rPr>
              <w:t>A plan must include the following statement in the enrollee contract or booklet provided to covered persons:</w:t>
            </w:r>
          </w:p>
          <w:p w14:paraId="3804B18E" w14:textId="77777777" w:rsidR="001B2A00" w:rsidRPr="002C43FB" w:rsidRDefault="001B2A00" w:rsidP="00BE547E">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71C78B1" w14:textId="77777777" w:rsidR="001B2A00" w:rsidRPr="002C43FB" w:rsidRDefault="001B2A00"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0A4EEB8E" w14:textId="77777777" w:rsidR="001B2A00" w:rsidRPr="002A288A" w:rsidRDefault="001B2A00" w:rsidP="002A288A">
            <w:pPr>
              <w:spacing w:before="120" w:after="120"/>
              <w:rPr>
                <w:rFonts w:ascii="Arial" w:hAnsi="Arial" w:cs="Arial"/>
                <w:sz w:val="18"/>
                <w:szCs w:val="18"/>
              </w:rPr>
            </w:pPr>
          </w:p>
        </w:tc>
      </w:tr>
      <w:tr w:rsidR="001B2A00" w14:paraId="58786F39" w14:textId="77777777" w:rsidTr="00A455F9">
        <w:trPr>
          <w:trHeight w:val="1313"/>
          <w:jc w:val="center"/>
        </w:trPr>
        <w:tc>
          <w:tcPr>
            <w:tcW w:w="1435" w:type="dxa"/>
            <w:vMerge/>
          </w:tcPr>
          <w:p w14:paraId="33AE7782" w14:textId="77777777" w:rsidR="001B2A00" w:rsidRPr="00C1782D" w:rsidRDefault="001B2A00" w:rsidP="00F10B86">
            <w:pPr>
              <w:spacing w:before="120" w:after="120" w:line="203" w:lineRule="exact"/>
              <w:ind w:right="-108"/>
              <w:rPr>
                <w:rFonts w:eastAsia="Arial" w:cs="Arial"/>
                <w:b/>
              </w:rPr>
            </w:pPr>
          </w:p>
        </w:tc>
        <w:tc>
          <w:tcPr>
            <w:tcW w:w="1440" w:type="dxa"/>
          </w:tcPr>
          <w:p w14:paraId="472B923D" w14:textId="77777777" w:rsidR="001B2A00" w:rsidRPr="002C43FB" w:rsidRDefault="001B2A00" w:rsidP="005B3C96">
            <w:pPr>
              <w:pStyle w:val="NoSpacing"/>
              <w:jc w:val="center"/>
              <w:rPr>
                <w:rFonts w:ascii="Segoe UI" w:hAnsi="Segoe UI" w:cs="Segoe UI"/>
                <w:sz w:val="20"/>
                <w:szCs w:val="20"/>
              </w:rPr>
            </w:pPr>
            <w:r w:rsidRPr="002C43FB">
              <w:rPr>
                <w:rFonts w:ascii="Segoe UI" w:hAnsi="Segoe UI" w:cs="Segoe UI"/>
                <w:sz w:val="20"/>
                <w:szCs w:val="20"/>
              </w:rPr>
              <w:t>If Plans Cannot Agree Which is Primary</w:t>
            </w:r>
          </w:p>
        </w:tc>
        <w:tc>
          <w:tcPr>
            <w:tcW w:w="1800" w:type="dxa"/>
            <w:tcBorders>
              <w:bottom w:val="single" w:sz="4" w:space="0" w:color="auto"/>
            </w:tcBorders>
          </w:tcPr>
          <w:p w14:paraId="6D960A1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137" w:type="dxa"/>
            <w:tcBorders>
              <w:bottom w:val="single" w:sz="4" w:space="0" w:color="auto"/>
            </w:tcBorders>
          </w:tcPr>
          <w:p w14:paraId="60E94ECA" w14:textId="277A2E85" w:rsidR="001B2A00" w:rsidRDefault="001B2A00"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p w14:paraId="4BF4B9FB" w14:textId="77777777" w:rsidR="001B2A00" w:rsidRDefault="001B2A00" w:rsidP="003A536A">
            <w:pPr>
              <w:pStyle w:val="NoSpacing"/>
              <w:rPr>
                <w:rFonts w:ascii="Segoe UI" w:hAnsi="Segoe UI" w:cs="Segoe UI"/>
                <w:sz w:val="20"/>
                <w:szCs w:val="20"/>
              </w:rPr>
            </w:pPr>
          </w:p>
          <w:p w14:paraId="4EFE286A" w14:textId="77777777" w:rsidR="000B588C" w:rsidRDefault="000B588C" w:rsidP="003A536A">
            <w:pPr>
              <w:pStyle w:val="NoSpacing"/>
              <w:rPr>
                <w:rFonts w:ascii="Segoe UI" w:hAnsi="Segoe UI" w:cs="Segoe UI"/>
                <w:sz w:val="20"/>
                <w:szCs w:val="20"/>
              </w:rPr>
            </w:pPr>
          </w:p>
          <w:p w14:paraId="39EC777A" w14:textId="77777777" w:rsidR="000B588C" w:rsidRDefault="000B588C" w:rsidP="003A536A">
            <w:pPr>
              <w:pStyle w:val="NoSpacing"/>
              <w:rPr>
                <w:rFonts w:ascii="Segoe UI" w:hAnsi="Segoe UI" w:cs="Segoe UI"/>
                <w:sz w:val="20"/>
                <w:szCs w:val="20"/>
              </w:rPr>
            </w:pPr>
          </w:p>
          <w:p w14:paraId="7180834E" w14:textId="77777777" w:rsidR="000B588C" w:rsidRPr="002C43FB" w:rsidRDefault="000B588C" w:rsidP="003A536A">
            <w:pPr>
              <w:pStyle w:val="NoSpacing"/>
              <w:rPr>
                <w:rFonts w:ascii="Segoe UI" w:hAnsi="Segoe UI" w:cs="Segoe UI"/>
                <w:sz w:val="20"/>
                <w:szCs w:val="20"/>
              </w:rPr>
            </w:pPr>
          </w:p>
        </w:tc>
        <w:tc>
          <w:tcPr>
            <w:tcW w:w="1351" w:type="dxa"/>
            <w:tcBorders>
              <w:bottom w:val="single" w:sz="4" w:space="0" w:color="auto"/>
            </w:tcBorders>
          </w:tcPr>
          <w:p w14:paraId="6A3A4510" w14:textId="77777777" w:rsidR="001B2A00" w:rsidRPr="002A288A" w:rsidRDefault="001B2A00" w:rsidP="002A288A">
            <w:pPr>
              <w:spacing w:before="120" w:after="120"/>
              <w:rPr>
                <w:rFonts w:ascii="Arial" w:hAnsi="Arial" w:cs="Arial"/>
                <w:sz w:val="18"/>
                <w:szCs w:val="18"/>
              </w:rPr>
            </w:pPr>
          </w:p>
        </w:tc>
      </w:tr>
      <w:tr w:rsidR="007242D3" w14:paraId="34EFD793" w14:textId="77777777" w:rsidTr="00B32A15">
        <w:trPr>
          <w:trHeight w:val="323"/>
          <w:jc w:val="center"/>
        </w:trPr>
        <w:tc>
          <w:tcPr>
            <w:tcW w:w="1435" w:type="dxa"/>
            <w:shd w:val="clear" w:color="auto" w:fill="000000" w:themeFill="text1"/>
          </w:tcPr>
          <w:p w14:paraId="1F4FB394" w14:textId="77777777" w:rsidR="007242D3" w:rsidRDefault="007242D3" w:rsidP="009441B7">
            <w:pPr>
              <w:pStyle w:val="NoSpacing"/>
            </w:pPr>
          </w:p>
        </w:tc>
        <w:tc>
          <w:tcPr>
            <w:tcW w:w="1440" w:type="dxa"/>
            <w:shd w:val="clear" w:color="auto" w:fill="000000" w:themeFill="text1"/>
          </w:tcPr>
          <w:p w14:paraId="4FA8EE63" w14:textId="77777777" w:rsidR="007242D3" w:rsidRDefault="007242D3" w:rsidP="009441B7">
            <w:pPr>
              <w:pStyle w:val="NoSpacing"/>
            </w:pPr>
          </w:p>
        </w:tc>
        <w:tc>
          <w:tcPr>
            <w:tcW w:w="1800" w:type="dxa"/>
            <w:tcBorders>
              <w:bottom w:val="nil"/>
            </w:tcBorders>
            <w:shd w:val="clear" w:color="auto" w:fill="000000" w:themeFill="text1"/>
          </w:tcPr>
          <w:p w14:paraId="1ECE1998"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63B89696" w14:textId="77777777" w:rsidR="007242D3" w:rsidRPr="00303BC5" w:rsidRDefault="007242D3" w:rsidP="009441B7">
            <w:pPr>
              <w:pStyle w:val="NoSpacing"/>
            </w:pPr>
          </w:p>
        </w:tc>
        <w:tc>
          <w:tcPr>
            <w:tcW w:w="1351" w:type="dxa"/>
            <w:tcBorders>
              <w:bottom w:val="nil"/>
            </w:tcBorders>
            <w:shd w:val="clear" w:color="auto" w:fill="000000" w:themeFill="text1"/>
          </w:tcPr>
          <w:p w14:paraId="3B75E570" w14:textId="77777777" w:rsidR="007242D3" w:rsidRPr="00434D4C" w:rsidRDefault="007242D3" w:rsidP="009441B7">
            <w:pPr>
              <w:pStyle w:val="NoSpacing"/>
            </w:pPr>
          </w:p>
        </w:tc>
      </w:tr>
      <w:tr w:rsidR="00427A8D" w14:paraId="3B257ED0" w14:textId="77777777" w:rsidTr="00A455F9">
        <w:trPr>
          <w:trHeight w:val="193"/>
          <w:jc w:val="center"/>
        </w:trPr>
        <w:tc>
          <w:tcPr>
            <w:tcW w:w="1435" w:type="dxa"/>
            <w:vMerge w:val="restart"/>
          </w:tcPr>
          <w:p w14:paraId="702DECBB"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CDFA2F8"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1A7BC044" w14:textId="77777777" w:rsidR="00427A8D" w:rsidRPr="00176829" w:rsidRDefault="00427A8D" w:rsidP="00176829">
            <w:pPr>
              <w:pStyle w:val="NoSpacing"/>
              <w:jc w:val="center"/>
              <w:rPr>
                <w:rFonts w:ascii="Segoe UI" w:hAnsi="Segoe UI" w:cs="Segoe UI"/>
                <w:b/>
                <w:sz w:val="20"/>
                <w:szCs w:val="20"/>
              </w:rPr>
            </w:pPr>
          </w:p>
          <w:p w14:paraId="188B9EB6" w14:textId="77777777" w:rsidR="00427A8D" w:rsidRPr="00F62253" w:rsidRDefault="00427A8D" w:rsidP="008A643E">
            <w:pPr>
              <w:spacing w:line="360" w:lineRule="auto"/>
              <w:ind w:left="-8" w:right="-153"/>
              <w:rPr>
                <w:rFonts w:ascii="Segoe UI" w:hAnsi="Segoe UI" w:cs="Segoe UI"/>
                <w:b/>
                <w:sz w:val="20"/>
                <w:szCs w:val="20"/>
              </w:rPr>
            </w:pPr>
          </w:p>
          <w:p w14:paraId="3F5473D3" w14:textId="77777777" w:rsidR="00427A8D" w:rsidRPr="00F62253" w:rsidRDefault="00427A8D" w:rsidP="008A643E">
            <w:pPr>
              <w:spacing w:line="360" w:lineRule="auto"/>
              <w:ind w:left="-8" w:right="-153"/>
              <w:rPr>
                <w:rFonts w:ascii="Segoe UI" w:hAnsi="Segoe UI" w:cs="Segoe UI"/>
                <w:b/>
                <w:sz w:val="20"/>
                <w:szCs w:val="20"/>
              </w:rPr>
            </w:pPr>
          </w:p>
          <w:p w14:paraId="25EC38F9" w14:textId="77777777" w:rsidR="00427A8D" w:rsidRPr="00F62253" w:rsidRDefault="00427A8D" w:rsidP="008A643E">
            <w:pPr>
              <w:spacing w:line="360" w:lineRule="auto"/>
              <w:ind w:left="-8" w:right="-153"/>
              <w:rPr>
                <w:rFonts w:ascii="Segoe UI" w:hAnsi="Segoe UI" w:cs="Segoe UI"/>
                <w:b/>
                <w:sz w:val="20"/>
                <w:szCs w:val="20"/>
              </w:rPr>
            </w:pPr>
          </w:p>
          <w:p w14:paraId="725281B2" w14:textId="77777777" w:rsidR="00427A8D" w:rsidRPr="00F62253" w:rsidRDefault="00427A8D" w:rsidP="008A643E">
            <w:pPr>
              <w:spacing w:line="360" w:lineRule="auto"/>
              <w:ind w:left="-8" w:right="-153"/>
              <w:rPr>
                <w:rFonts w:ascii="Segoe UI" w:hAnsi="Segoe UI" w:cs="Segoe UI"/>
                <w:b/>
                <w:sz w:val="20"/>
                <w:szCs w:val="20"/>
              </w:rPr>
            </w:pPr>
          </w:p>
          <w:p w14:paraId="62467050" w14:textId="77777777" w:rsidR="00427A8D" w:rsidRPr="00F62253" w:rsidRDefault="00427A8D" w:rsidP="008A643E">
            <w:pPr>
              <w:spacing w:line="360" w:lineRule="auto"/>
              <w:ind w:left="-8" w:right="-153"/>
              <w:rPr>
                <w:rFonts w:ascii="Segoe UI" w:hAnsi="Segoe UI" w:cs="Segoe UI"/>
                <w:b/>
                <w:sz w:val="20"/>
                <w:szCs w:val="20"/>
              </w:rPr>
            </w:pPr>
          </w:p>
          <w:p w14:paraId="434FA792" w14:textId="77777777" w:rsidR="00427A8D" w:rsidRPr="00F62253" w:rsidRDefault="00427A8D" w:rsidP="008A643E">
            <w:pPr>
              <w:spacing w:line="360" w:lineRule="auto"/>
              <w:ind w:left="-8" w:right="-153"/>
              <w:rPr>
                <w:rFonts w:ascii="Segoe UI" w:hAnsi="Segoe UI" w:cs="Segoe UI"/>
                <w:b/>
                <w:sz w:val="20"/>
                <w:szCs w:val="20"/>
              </w:rPr>
            </w:pPr>
          </w:p>
          <w:p w14:paraId="61DC6534" w14:textId="77777777" w:rsidR="00427A8D" w:rsidRPr="00F62253" w:rsidRDefault="00427A8D" w:rsidP="008A643E">
            <w:pPr>
              <w:spacing w:line="360" w:lineRule="auto"/>
              <w:ind w:left="-8" w:right="-153"/>
              <w:rPr>
                <w:rFonts w:ascii="Segoe UI" w:hAnsi="Segoe UI" w:cs="Segoe UI"/>
                <w:b/>
                <w:sz w:val="20"/>
                <w:szCs w:val="20"/>
              </w:rPr>
            </w:pPr>
          </w:p>
          <w:p w14:paraId="5F235B93" w14:textId="77777777" w:rsidR="00427A8D" w:rsidRPr="00F62253" w:rsidRDefault="00427A8D" w:rsidP="008A643E">
            <w:pPr>
              <w:spacing w:line="360" w:lineRule="auto"/>
              <w:ind w:left="-8" w:right="-153"/>
              <w:rPr>
                <w:rFonts w:ascii="Segoe UI" w:hAnsi="Segoe UI" w:cs="Segoe UI"/>
                <w:b/>
                <w:sz w:val="20"/>
                <w:szCs w:val="20"/>
              </w:rPr>
            </w:pPr>
          </w:p>
          <w:p w14:paraId="6A7CEE84" w14:textId="77777777" w:rsidR="00427A8D" w:rsidRPr="00F62253" w:rsidRDefault="00427A8D" w:rsidP="008A643E">
            <w:pPr>
              <w:spacing w:line="360" w:lineRule="auto"/>
              <w:ind w:left="-8" w:right="-153"/>
              <w:rPr>
                <w:rFonts w:ascii="Segoe UI" w:hAnsi="Segoe UI" w:cs="Segoe UI"/>
                <w:b/>
                <w:sz w:val="20"/>
                <w:szCs w:val="20"/>
              </w:rPr>
            </w:pPr>
          </w:p>
          <w:p w14:paraId="55D72F2B" w14:textId="77777777" w:rsidR="00427A8D" w:rsidRPr="00F62253" w:rsidRDefault="00427A8D" w:rsidP="008A643E">
            <w:pPr>
              <w:spacing w:line="360" w:lineRule="auto"/>
              <w:ind w:left="-8" w:right="-153"/>
              <w:rPr>
                <w:rFonts w:ascii="Segoe UI" w:hAnsi="Segoe UI" w:cs="Segoe UI"/>
                <w:b/>
                <w:sz w:val="20"/>
                <w:szCs w:val="20"/>
              </w:rPr>
            </w:pPr>
          </w:p>
          <w:p w14:paraId="3B397012" w14:textId="77777777" w:rsidR="00F6157E" w:rsidRDefault="00F6157E" w:rsidP="00232B37">
            <w:pPr>
              <w:pStyle w:val="NoSpacing"/>
              <w:jc w:val="center"/>
              <w:rPr>
                <w:rFonts w:ascii="Segoe UI" w:hAnsi="Segoe UI" w:cs="Segoe UI"/>
                <w:b/>
                <w:sz w:val="20"/>
                <w:szCs w:val="20"/>
              </w:rPr>
            </w:pPr>
          </w:p>
          <w:p w14:paraId="258D2826" w14:textId="77777777" w:rsidR="00F6157E" w:rsidRDefault="00F6157E" w:rsidP="00232B37">
            <w:pPr>
              <w:pStyle w:val="NoSpacing"/>
              <w:jc w:val="center"/>
              <w:rPr>
                <w:rFonts w:ascii="Segoe UI" w:hAnsi="Segoe UI" w:cs="Segoe UI"/>
                <w:b/>
                <w:sz w:val="20"/>
                <w:szCs w:val="20"/>
              </w:rPr>
            </w:pPr>
          </w:p>
          <w:p w14:paraId="334A09D4" w14:textId="77777777" w:rsidR="00F6157E" w:rsidRDefault="00F6157E" w:rsidP="00232B37">
            <w:pPr>
              <w:pStyle w:val="NoSpacing"/>
              <w:jc w:val="center"/>
              <w:rPr>
                <w:rFonts w:ascii="Segoe UI" w:hAnsi="Segoe UI" w:cs="Segoe UI"/>
                <w:b/>
                <w:sz w:val="20"/>
                <w:szCs w:val="20"/>
              </w:rPr>
            </w:pPr>
          </w:p>
          <w:p w14:paraId="3A67E38E" w14:textId="77777777" w:rsidR="00F6157E" w:rsidRDefault="00F6157E" w:rsidP="00232B37">
            <w:pPr>
              <w:pStyle w:val="NoSpacing"/>
              <w:jc w:val="center"/>
              <w:rPr>
                <w:rFonts w:ascii="Segoe UI" w:hAnsi="Segoe UI" w:cs="Segoe UI"/>
                <w:b/>
                <w:sz w:val="20"/>
                <w:szCs w:val="20"/>
              </w:rPr>
            </w:pPr>
          </w:p>
          <w:p w14:paraId="6D43106F" w14:textId="77777777" w:rsidR="000B588C" w:rsidRDefault="000B588C" w:rsidP="00232B37">
            <w:pPr>
              <w:pStyle w:val="NoSpacing"/>
              <w:jc w:val="center"/>
              <w:rPr>
                <w:rFonts w:ascii="Segoe UI" w:hAnsi="Segoe UI" w:cs="Segoe UI"/>
                <w:b/>
                <w:sz w:val="20"/>
                <w:szCs w:val="20"/>
              </w:rPr>
            </w:pPr>
          </w:p>
          <w:p w14:paraId="72EA7B42" w14:textId="3FB065ED"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8878611"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22F1403" w14:textId="77777777" w:rsidR="00232B37" w:rsidRPr="007A183C" w:rsidRDefault="00232B37" w:rsidP="00232B37">
            <w:pPr>
              <w:pStyle w:val="NoSpacing"/>
              <w:jc w:val="center"/>
              <w:rPr>
                <w:b/>
              </w:rPr>
            </w:pPr>
          </w:p>
          <w:p w14:paraId="131FAF21" w14:textId="77777777" w:rsidR="00427A8D" w:rsidRPr="00F62253" w:rsidRDefault="00232B37" w:rsidP="00232B37">
            <w:pPr>
              <w:spacing w:line="360" w:lineRule="auto"/>
              <w:ind w:left="-8" w:right="-153"/>
              <w:jc w:val="center"/>
              <w:rPr>
                <w:rFonts w:ascii="Segoe UI" w:hAnsi="Segoe UI" w:cs="Segoe UI"/>
                <w:b/>
                <w:sz w:val="20"/>
                <w:szCs w:val="20"/>
              </w:rPr>
            </w:pPr>
            <w:r w:rsidRPr="007A183C">
              <w:rPr>
                <w:b/>
              </w:rPr>
              <w:t>(Cont’d)</w:t>
            </w:r>
          </w:p>
          <w:p w14:paraId="418E382A" w14:textId="77777777" w:rsidR="00427A8D" w:rsidRPr="00F62253" w:rsidRDefault="00427A8D" w:rsidP="008A643E">
            <w:pPr>
              <w:spacing w:line="360" w:lineRule="auto"/>
              <w:ind w:left="-8" w:right="-153"/>
              <w:rPr>
                <w:rFonts w:ascii="Segoe UI" w:hAnsi="Segoe UI" w:cs="Segoe UI"/>
                <w:b/>
                <w:sz w:val="20"/>
                <w:szCs w:val="20"/>
              </w:rPr>
            </w:pPr>
          </w:p>
          <w:p w14:paraId="080D7F6C" w14:textId="77777777" w:rsidR="00427A8D" w:rsidRPr="00F62253" w:rsidRDefault="00427A8D" w:rsidP="008A643E">
            <w:pPr>
              <w:spacing w:line="360" w:lineRule="auto"/>
              <w:ind w:left="-8" w:right="-153"/>
              <w:rPr>
                <w:rFonts w:ascii="Segoe UI" w:hAnsi="Segoe UI" w:cs="Segoe UI"/>
                <w:b/>
                <w:sz w:val="20"/>
                <w:szCs w:val="20"/>
              </w:rPr>
            </w:pPr>
          </w:p>
          <w:p w14:paraId="08DE15C0" w14:textId="77777777" w:rsidR="00427A8D" w:rsidRPr="00F62253" w:rsidRDefault="00427A8D" w:rsidP="008A643E">
            <w:pPr>
              <w:spacing w:line="360" w:lineRule="auto"/>
              <w:ind w:left="-8" w:right="-153"/>
              <w:rPr>
                <w:rFonts w:ascii="Segoe UI" w:hAnsi="Segoe UI" w:cs="Segoe UI"/>
                <w:b/>
                <w:sz w:val="20"/>
                <w:szCs w:val="20"/>
              </w:rPr>
            </w:pPr>
          </w:p>
          <w:p w14:paraId="4AF50D1D" w14:textId="77777777" w:rsidR="00427A8D" w:rsidRPr="00F62253" w:rsidRDefault="00427A8D" w:rsidP="008A643E">
            <w:pPr>
              <w:spacing w:line="360" w:lineRule="auto"/>
              <w:ind w:left="-8" w:right="-153"/>
              <w:rPr>
                <w:rFonts w:ascii="Segoe UI" w:hAnsi="Segoe UI" w:cs="Segoe UI"/>
                <w:b/>
                <w:sz w:val="20"/>
                <w:szCs w:val="20"/>
              </w:rPr>
            </w:pPr>
          </w:p>
          <w:p w14:paraId="3604EB60" w14:textId="77777777" w:rsidR="00427A8D" w:rsidRPr="00F62253" w:rsidRDefault="00427A8D" w:rsidP="008A643E">
            <w:pPr>
              <w:spacing w:line="360" w:lineRule="auto"/>
              <w:ind w:left="-8" w:right="-153"/>
              <w:rPr>
                <w:rFonts w:ascii="Segoe UI" w:hAnsi="Segoe UI" w:cs="Segoe UI"/>
                <w:b/>
                <w:sz w:val="20"/>
                <w:szCs w:val="20"/>
              </w:rPr>
            </w:pPr>
          </w:p>
          <w:p w14:paraId="75C6938B" w14:textId="77777777" w:rsidR="00427A8D" w:rsidRPr="00F62253" w:rsidRDefault="00427A8D" w:rsidP="008A643E">
            <w:pPr>
              <w:spacing w:line="360" w:lineRule="auto"/>
              <w:ind w:left="-8" w:right="-153"/>
              <w:rPr>
                <w:rFonts w:ascii="Segoe UI" w:hAnsi="Segoe UI" w:cs="Segoe UI"/>
                <w:b/>
                <w:sz w:val="20"/>
                <w:szCs w:val="20"/>
              </w:rPr>
            </w:pPr>
          </w:p>
          <w:p w14:paraId="5E173B3F" w14:textId="77777777" w:rsidR="00427A8D" w:rsidRPr="00F62253" w:rsidRDefault="00427A8D" w:rsidP="008A643E">
            <w:pPr>
              <w:spacing w:line="360" w:lineRule="auto"/>
              <w:ind w:left="-8" w:right="-153"/>
              <w:rPr>
                <w:rFonts w:ascii="Segoe UI" w:hAnsi="Segoe UI" w:cs="Segoe UI"/>
                <w:b/>
                <w:sz w:val="20"/>
                <w:szCs w:val="20"/>
              </w:rPr>
            </w:pPr>
          </w:p>
          <w:p w14:paraId="3C48D48D" w14:textId="77777777" w:rsidR="00427A8D" w:rsidRPr="00F62253" w:rsidRDefault="00427A8D" w:rsidP="008A643E">
            <w:pPr>
              <w:spacing w:line="360" w:lineRule="auto"/>
              <w:ind w:left="-8" w:right="-153"/>
              <w:rPr>
                <w:rFonts w:ascii="Segoe UI" w:hAnsi="Segoe UI" w:cs="Segoe UI"/>
                <w:b/>
                <w:sz w:val="20"/>
                <w:szCs w:val="20"/>
              </w:rPr>
            </w:pPr>
          </w:p>
          <w:p w14:paraId="510EF7F1" w14:textId="77777777" w:rsidR="00427A8D" w:rsidRPr="00F62253" w:rsidRDefault="00427A8D" w:rsidP="008A643E">
            <w:pPr>
              <w:spacing w:line="360" w:lineRule="auto"/>
              <w:ind w:left="-8" w:right="-153"/>
              <w:rPr>
                <w:rFonts w:ascii="Segoe UI" w:hAnsi="Segoe UI" w:cs="Segoe UI"/>
                <w:b/>
                <w:sz w:val="20"/>
                <w:szCs w:val="20"/>
              </w:rPr>
            </w:pPr>
          </w:p>
          <w:p w14:paraId="464AC6C5" w14:textId="77777777" w:rsidR="00427A8D" w:rsidRPr="00F62253" w:rsidRDefault="00427A8D" w:rsidP="008A643E">
            <w:pPr>
              <w:spacing w:line="360" w:lineRule="auto"/>
              <w:ind w:left="-8" w:right="-153"/>
              <w:rPr>
                <w:rFonts w:ascii="Segoe UI" w:hAnsi="Segoe UI" w:cs="Segoe UI"/>
                <w:b/>
                <w:sz w:val="20"/>
                <w:szCs w:val="20"/>
              </w:rPr>
            </w:pPr>
          </w:p>
          <w:p w14:paraId="3DB854D3" w14:textId="77777777" w:rsidR="005B3C96" w:rsidRDefault="005B3C96" w:rsidP="00014270">
            <w:pPr>
              <w:pStyle w:val="NoSpacing"/>
              <w:jc w:val="center"/>
              <w:rPr>
                <w:rFonts w:ascii="Segoe UI" w:hAnsi="Segoe UI" w:cs="Segoe UI"/>
                <w:b/>
                <w:sz w:val="20"/>
                <w:szCs w:val="20"/>
              </w:rPr>
            </w:pPr>
          </w:p>
          <w:p w14:paraId="639AF3A6" w14:textId="77777777" w:rsidR="007A183C" w:rsidRPr="00F62253" w:rsidRDefault="007A183C" w:rsidP="007A183C">
            <w:pPr>
              <w:spacing w:line="360" w:lineRule="auto"/>
              <w:ind w:left="-8" w:right="-153"/>
              <w:rPr>
                <w:rFonts w:ascii="Segoe UI" w:hAnsi="Segoe UI" w:cs="Segoe UI"/>
                <w:b/>
                <w:sz w:val="20"/>
                <w:szCs w:val="20"/>
              </w:rPr>
            </w:pPr>
          </w:p>
          <w:p w14:paraId="4A820EB5" w14:textId="77777777" w:rsidR="00427A8D" w:rsidRPr="00F62253" w:rsidRDefault="00427A8D" w:rsidP="008A643E">
            <w:pPr>
              <w:spacing w:line="360" w:lineRule="auto"/>
              <w:ind w:left="-8" w:right="-153"/>
              <w:rPr>
                <w:rFonts w:ascii="Segoe UI" w:hAnsi="Segoe UI" w:cs="Segoe UI"/>
                <w:b/>
                <w:sz w:val="20"/>
                <w:szCs w:val="20"/>
              </w:rPr>
            </w:pPr>
          </w:p>
          <w:p w14:paraId="7A7B02B4" w14:textId="77777777" w:rsidR="00427A8D" w:rsidRPr="00F62253" w:rsidRDefault="00427A8D" w:rsidP="008A643E">
            <w:pPr>
              <w:spacing w:line="360" w:lineRule="auto"/>
              <w:ind w:right="-153"/>
              <w:rPr>
                <w:rFonts w:ascii="Segoe UI" w:hAnsi="Segoe UI" w:cs="Segoe UI"/>
                <w:b/>
                <w:sz w:val="20"/>
                <w:szCs w:val="20"/>
              </w:rPr>
            </w:pPr>
          </w:p>
          <w:p w14:paraId="5C23A222" w14:textId="77777777" w:rsidR="00427A8D" w:rsidRPr="00F62253" w:rsidRDefault="00427A8D" w:rsidP="008A643E">
            <w:pPr>
              <w:spacing w:line="360" w:lineRule="auto"/>
              <w:ind w:left="-8" w:right="-153"/>
              <w:rPr>
                <w:rFonts w:ascii="Segoe UI" w:hAnsi="Segoe UI" w:cs="Segoe UI"/>
                <w:b/>
                <w:sz w:val="20"/>
                <w:szCs w:val="20"/>
              </w:rPr>
            </w:pPr>
          </w:p>
          <w:p w14:paraId="5E0FDE2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1CB2670"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098E521C" w14:textId="77777777" w:rsidR="00014270" w:rsidRPr="007A183C" w:rsidRDefault="00014270" w:rsidP="00014270">
            <w:pPr>
              <w:pStyle w:val="NoSpacing"/>
              <w:jc w:val="center"/>
              <w:rPr>
                <w:b/>
              </w:rPr>
            </w:pPr>
          </w:p>
          <w:p w14:paraId="33F0B139" w14:textId="77777777" w:rsidR="00014270" w:rsidRPr="007A183C" w:rsidRDefault="00014270" w:rsidP="00014270">
            <w:pPr>
              <w:pStyle w:val="NoSpacing"/>
              <w:jc w:val="center"/>
              <w:rPr>
                <w:b/>
              </w:rPr>
            </w:pPr>
            <w:r w:rsidRPr="007A183C">
              <w:rPr>
                <w:b/>
              </w:rPr>
              <w:t>(Cont’d)</w:t>
            </w:r>
          </w:p>
          <w:p w14:paraId="33CBA243" w14:textId="77777777" w:rsidR="00E43C20" w:rsidRPr="00F62253" w:rsidRDefault="00E43C20" w:rsidP="00E43C20">
            <w:pPr>
              <w:spacing w:line="360" w:lineRule="auto"/>
              <w:ind w:left="-8" w:right="-153"/>
              <w:rPr>
                <w:rFonts w:ascii="Segoe UI" w:hAnsi="Segoe UI" w:cs="Segoe UI"/>
                <w:b/>
                <w:sz w:val="20"/>
                <w:szCs w:val="20"/>
              </w:rPr>
            </w:pPr>
          </w:p>
          <w:p w14:paraId="261CB3EA" w14:textId="77777777" w:rsidR="00427A8D" w:rsidRPr="00F62253" w:rsidRDefault="00427A8D" w:rsidP="008A643E">
            <w:pPr>
              <w:spacing w:line="360" w:lineRule="auto"/>
              <w:ind w:left="-8" w:right="-153"/>
              <w:rPr>
                <w:rFonts w:ascii="Segoe UI" w:hAnsi="Segoe UI" w:cs="Segoe UI"/>
                <w:b/>
                <w:sz w:val="20"/>
                <w:szCs w:val="20"/>
              </w:rPr>
            </w:pPr>
          </w:p>
          <w:p w14:paraId="362EEE1A" w14:textId="77777777" w:rsidR="00427A8D" w:rsidRPr="00F62253" w:rsidRDefault="00427A8D" w:rsidP="008A643E">
            <w:pPr>
              <w:spacing w:line="360" w:lineRule="auto"/>
              <w:ind w:left="-8" w:right="-153"/>
              <w:rPr>
                <w:rFonts w:ascii="Segoe UI" w:hAnsi="Segoe UI" w:cs="Segoe UI"/>
                <w:b/>
                <w:sz w:val="20"/>
                <w:szCs w:val="20"/>
              </w:rPr>
            </w:pPr>
          </w:p>
          <w:p w14:paraId="0755089C" w14:textId="77777777" w:rsidR="005B3C96" w:rsidRDefault="005B3C96" w:rsidP="00232B37">
            <w:pPr>
              <w:pStyle w:val="NoSpacing"/>
              <w:jc w:val="center"/>
              <w:rPr>
                <w:rFonts w:ascii="Segoe UI" w:hAnsi="Segoe UI" w:cs="Segoe UI"/>
                <w:b/>
                <w:sz w:val="20"/>
                <w:szCs w:val="20"/>
              </w:rPr>
            </w:pPr>
          </w:p>
          <w:p w14:paraId="53582966" w14:textId="77777777" w:rsidR="000B588C" w:rsidRDefault="000B588C" w:rsidP="00232B37">
            <w:pPr>
              <w:pStyle w:val="NoSpacing"/>
              <w:jc w:val="center"/>
              <w:rPr>
                <w:rFonts w:ascii="Segoe UI" w:hAnsi="Segoe UI" w:cs="Segoe UI"/>
                <w:b/>
                <w:sz w:val="20"/>
                <w:szCs w:val="20"/>
              </w:rPr>
            </w:pPr>
          </w:p>
          <w:p w14:paraId="3E9791DF" w14:textId="77777777" w:rsidR="000B588C" w:rsidRDefault="000B588C" w:rsidP="00232B37">
            <w:pPr>
              <w:pStyle w:val="NoSpacing"/>
              <w:jc w:val="center"/>
              <w:rPr>
                <w:rFonts w:ascii="Segoe UI" w:hAnsi="Segoe UI" w:cs="Segoe UI"/>
                <w:b/>
                <w:sz w:val="20"/>
                <w:szCs w:val="20"/>
              </w:rPr>
            </w:pPr>
          </w:p>
          <w:p w14:paraId="14F974A9" w14:textId="77777777" w:rsidR="000B588C" w:rsidRDefault="000B588C" w:rsidP="00232B37">
            <w:pPr>
              <w:pStyle w:val="NoSpacing"/>
              <w:jc w:val="center"/>
              <w:rPr>
                <w:rFonts w:ascii="Segoe UI" w:hAnsi="Segoe UI" w:cs="Segoe UI"/>
                <w:b/>
                <w:sz w:val="20"/>
                <w:szCs w:val="20"/>
              </w:rPr>
            </w:pPr>
          </w:p>
          <w:p w14:paraId="4D84A61C" w14:textId="77777777" w:rsidR="000B588C" w:rsidRDefault="000B588C" w:rsidP="00232B37">
            <w:pPr>
              <w:pStyle w:val="NoSpacing"/>
              <w:jc w:val="center"/>
              <w:rPr>
                <w:rFonts w:ascii="Segoe UI" w:hAnsi="Segoe UI" w:cs="Segoe UI"/>
                <w:b/>
                <w:sz w:val="20"/>
                <w:szCs w:val="20"/>
              </w:rPr>
            </w:pPr>
          </w:p>
          <w:p w14:paraId="210DD07C" w14:textId="77777777" w:rsidR="000B588C" w:rsidRDefault="000B588C" w:rsidP="00232B37">
            <w:pPr>
              <w:pStyle w:val="NoSpacing"/>
              <w:jc w:val="center"/>
              <w:rPr>
                <w:rFonts w:ascii="Segoe UI" w:hAnsi="Segoe UI" w:cs="Segoe UI"/>
                <w:b/>
                <w:sz w:val="20"/>
                <w:szCs w:val="20"/>
              </w:rPr>
            </w:pPr>
          </w:p>
          <w:p w14:paraId="71B5D16B" w14:textId="77777777" w:rsidR="000B588C" w:rsidRDefault="000B588C" w:rsidP="00232B37">
            <w:pPr>
              <w:pStyle w:val="NoSpacing"/>
              <w:jc w:val="center"/>
              <w:rPr>
                <w:rFonts w:ascii="Segoe UI" w:hAnsi="Segoe UI" w:cs="Segoe UI"/>
                <w:b/>
                <w:sz w:val="20"/>
                <w:szCs w:val="20"/>
              </w:rPr>
            </w:pPr>
          </w:p>
          <w:p w14:paraId="31AA7A92" w14:textId="77777777" w:rsidR="000B588C" w:rsidRDefault="000B588C" w:rsidP="00232B37">
            <w:pPr>
              <w:pStyle w:val="NoSpacing"/>
              <w:jc w:val="center"/>
              <w:rPr>
                <w:rFonts w:ascii="Segoe UI" w:hAnsi="Segoe UI" w:cs="Segoe UI"/>
                <w:b/>
                <w:sz w:val="20"/>
                <w:szCs w:val="20"/>
              </w:rPr>
            </w:pPr>
          </w:p>
          <w:p w14:paraId="7D3A5D97" w14:textId="77777777" w:rsidR="000B588C" w:rsidRDefault="000B588C" w:rsidP="00232B37">
            <w:pPr>
              <w:pStyle w:val="NoSpacing"/>
              <w:jc w:val="center"/>
              <w:rPr>
                <w:rFonts w:ascii="Segoe UI" w:hAnsi="Segoe UI" w:cs="Segoe UI"/>
                <w:b/>
                <w:sz w:val="20"/>
                <w:szCs w:val="20"/>
              </w:rPr>
            </w:pPr>
          </w:p>
          <w:p w14:paraId="0DD58E07" w14:textId="77777777" w:rsidR="000B588C" w:rsidRDefault="000B588C" w:rsidP="00232B37">
            <w:pPr>
              <w:pStyle w:val="NoSpacing"/>
              <w:jc w:val="center"/>
              <w:rPr>
                <w:rFonts w:ascii="Segoe UI" w:hAnsi="Segoe UI" w:cs="Segoe UI"/>
                <w:b/>
                <w:sz w:val="20"/>
                <w:szCs w:val="20"/>
              </w:rPr>
            </w:pPr>
          </w:p>
          <w:p w14:paraId="7153F7E4" w14:textId="77777777" w:rsidR="000B588C" w:rsidRDefault="000B588C" w:rsidP="00232B37">
            <w:pPr>
              <w:pStyle w:val="NoSpacing"/>
              <w:jc w:val="center"/>
              <w:rPr>
                <w:rFonts w:ascii="Segoe UI" w:hAnsi="Segoe UI" w:cs="Segoe UI"/>
                <w:b/>
                <w:sz w:val="20"/>
                <w:szCs w:val="20"/>
              </w:rPr>
            </w:pPr>
          </w:p>
          <w:p w14:paraId="3CAF7485" w14:textId="77777777" w:rsidR="000B588C" w:rsidRDefault="000B588C" w:rsidP="00232B37">
            <w:pPr>
              <w:pStyle w:val="NoSpacing"/>
              <w:jc w:val="center"/>
              <w:rPr>
                <w:rFonts w:ascii="Segoe UI" w:hAnsi="Segoe UI" w:cs="Segoe UI"/>
                <w:b/>
                <w:sz w:val="20"/>
                <w:szCs w:val="20"/>
              </w:rPr>
            </w:pPr>
          </w:p>
          <w:p w14:paraId="0BC446B8" w14:textId="77777777" w:rsidR="000B588C" w:rsidRDefault="000B588C" w:rsidP="00232B37">
            <w:pPr>
              <w:pStyle w:val="NoSpacing"/>
              <w:jc w:val="center"/>
              <w:rPr>
                <w:rFonts w:ascii="Segoe UI" w:hAnsi="Segoe UI" w:cs="Segoe UI"/>
                <w:b/>
                <w:sz w:val="20"/>
                <w:szCs w:val="20"/>
              </w:rPr>
            </w:pPr>
          </w:p>
          <w:p w14:paraId="51F5DED0" w14:textId="77777777" w:rsidR="000B588C" w:rsidRDefault="000B588C" w:rsidP="00232B37">
            <w:pPr>
              <w:pStyle w:val="NoSpacing"/>
              <w:jc w:val="center"/>
              <w:rPr>
                <w:rFonts w:ascii="Segoe UI" w:hAnsi="Segoe UI" w:cs="Segoe UI"/>
                <w:b/>
                <w:sz w:val="20"/>
                <w:szCs w:val="20"/>
              </w:rPr>
            </w:pPr>
          </w:p>
          <w:p w14:paraId="06616238" w14:textId="77777777" w:rsidR="000B588C" w:rsidRDefault="000B588C" w:rsidP="00232B37">
            <w:pPr>
              <w:pStyle w:val="NoSpacing"/>
              <w:jc w:val="center"/>
              <w:rPr>
                <w:rFonts w:ascii="Segoe UI" w:hAnsi="Segoe UI" w:cs="Segoe UI"/>
                <w:b/>
                <w:sz w:val="20"/>
                <w:szCs w:val="20"/>
              </w:rPr>
            </w:pPr>
          </w:p>
          <w:p w14:paraId="1A0F6B74" w14:textId="77777777" w:rsidR="000B588C" w:rsidRDefault="000B588C" w:rsidP="00232B37">
            <w:pPr>
              <w:pStyle w:val="NoSpacing"/>
              <w:jc w:val="center"/>
              <w:rPr>
                <w:rFonts w:ascii="Segoe UI" w:hAnsi="Segoe UI" w:cs="Segoe UI"/>
                <w:b/>
                <w:sz w:val="20"/>
                <w:szCs w:val="20"/>
              </w:rPr>
            </w:pPr>
          </w:p>
          <w:p w14:paraId="1BBFA6C0" w14:textId="77777777" w:rsidR="000B588C" w:rsidRDefault="000B588C" w:rsidP="00232B37">
            <w:pPr>
              <w:pStyle w:val="NoSpacing"/>
              <w:jc w:val="center"/>
              <w:rPr>
                <w:rFonts w:ascii="Segoe UI" w:hAnsi="Segoe UI" w:cs="Segoe UI"/>
                <w:b/>
                <w:sz w:val="20"/>
                <w:szCs w:val="20"/>
              </w:rPr>
            </w:pPr>
          </w:p>
          <w:p w14:paraId="44CD0F18" w14:textId="77777777" w:rsidR="000B588C" w:rsidRDefault="000B588C" w:rsidP="00232B37">
            <w:pPr>
              <w:pStyle w:val="NoSpacing"/>
              <w:jc w:val="center"/>
              <w:rPr>
                <w:rFonts w:ascii="Segoe UI" w:hAnsi="Segoe UI" w:cs="Segoe UI"/>
                <w:b/>
                <w:sz w:val="20"/>
                <w:szCs w:val="20"/>
              </w:rPr>
            </w:pPr>
          </w:p>
          <w:p w14:paraId="09C8D381" w14:textId="77777777" w:rsidR="000B588C" w:rsidRPr="00176829" w:rsidRDefault="000B588C" w:rsidP="000B588C">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7866AFC9" w14:textId="77777777" w:rsidR="000B588C" w:rsidRPr="00176829" w:rsidRDefault="000B588C" w:rsidP="000B588C">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672AD81" w14:textId="77777777" w:rsidR="000B588C" w:rsidRPr="007A183C" w:rsidRDefault="000B588C" w:rsidP="000B588C">
            <w:pPr>
              <w:pStyle w:val="NoSpacing"/>
              <w:jc w:val="center"/>
              <w:rPr>
                <w:b/>
              </w:rPr>
            </w:pPr>
          </w:p>
          <w:p w14:paraId="4876EE87" w14:textId="77777777" w:rsidR="000B588C" w:rsidRPr="007A183C" w:rsidRDefault="000B588C" w:rsidP="000B588C">
            <w:pPr>
              <w:pStyle w:val="NoSpacing"/>
              <w:jc w:val="center"/>
              <w:rPr>
                <w:b/>
              </w:rPr>
            </w:pPr>
            <w:r w:rsidRPr="007A183C">
              <w:rPr>
                <w:b/>
              </w:rPr>
              <w:t>(Cont’d)</w:t>
            </w:r>
          </w:p>
          <w:p w14:paraId="417129F8" w14:textId="77777777" w:rsidR="000B588C" w:rsidRPr="00F62253" w:rsidRDefault="000B588C" w:rsidP="00232B37">
            <w:pPr>
              <w:pStyle w:val="NoSpacing"/>
              <w:jc w:val="center"/>
              <w:rPr>
                <w:rFonts w:ascii="Segoe UI" w:hAnsi="Segoe UI" w:cs="Segoe UI"/>
                <w:b/>
                <w:sz w:val="20"/>
                <w:szCs w:val="20"/>
              </w:rPr>
            </w:pPr>
          </w:p>
        </w:tc>
        <w:tc>
          <w:tcPr>
            <w:tcW w:w="1440" w:type="dxa"/>
            <w:vMerge w:val="restart"/>
          </w:tcPr>
          <w:p w14:paraId="2D63F6B9"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6EFCD2B3" w14:textId="77777777" w:rsidR="00C055BB" w:rsidRPr="00F62253" w:rsidRDefault="00C055BB" w:rsidP="00973BA5">
            <w:pPr>
              <w:pStyle w:val="NoSpacing"/>
              <w:jc w:val="center"/>
            </w:pPr>
          </w:p>
        </w:tc>
        <w:tc>
          <w:tcPr>
            <w:tcW w:w="1800" w:type="dxa"/>
            <w:tcBorders>
              <w:bottom w:val="single" w:sz="4" w:space="0" w:color="auto"/>
            </w:tcBorders>
          </w:tcPr>
          <w:p w14:paraId="742BFF68"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137" w:type="dxa"/>
            <w:tcBorders>
              <w:bottom w:val="single" w:sz="4" w:space="0" w:color="auto"/>
            </w:tcBorders>
          </w:tcPr>
          <w:p w14:paraId="56F225A7"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229B4EA9" w14:textId="77777777" w:rsidR="00427A8D" w:rsidRPr="00434D4C" w:rsidRDefault="00427A8D" w:rsidP="00437538">
            <w:pPr>
              <w:spacing w:before="120" w:after="120"/>
              <w:rPr>
                <w:rFonts w:ascii="Arial" w:hAnsi="Arial" w:cs="Arial"/>
                <w:sz w:val="18"/>
                <w:szCs w:val="18"/>
              </w:rPr>
            </w:pPr>
          </w:p>
        </w:tc>
      </w:tr>
      <w:tr w:rsidR="00427A8D" w14:paraId="34E69ADE" w14:textId="77777777" w:rsidTr="00A455F9">
        <w:trPr>
          <w:trHeight w:val="193"/>
          <w:jc w:val="center"/>
        </w:trPr>
        <w:tc>
          <w:tcPr>
            <w:tcW w:w="1435" w:type="dxa"/>
            <w:vMerge/>
          </w:tcPr>
          <w:p w14:paraId="287ECE1A"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23B57B70"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44D2FD0"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02FF3EA"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AAD1812"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0D814FFF" w14:textId="77777777" w:rsidR="00427A8D" w:rsidRPr="00434D4C" w:rsidRDefault="00427A8D" w:rsidP="00437538">
            <w:pPr>
              <w:spacing w:before="120" w:after="120"/>
              <w:rPr>
                <w:rFonts w:ascii="Arial" w:hAnsi="Arial" w:cs="Arial"/>
                <w:sz w:val="18"/>
                <w:szCs w:val="18"/>
              </w:rPr>
            </w:pPr>
          </w:p>
        </w:tc>
      </w:tr>
      <w:tr w:rsidR="00427A8D" w14:paraId="50A7C269" w14:textId="77777777" w:rsidTr="00A455F9">
        <w:trPr>
          <w:trHeight w:val="193"/>
          <w:jc w:val="center"/>
        </w:trPr>
        <w:tc>
          <w:tcPr>
            <w:tcW w:w="1435" w:type="dxa"/>
            <w:vMerge/>
          </w:tcPr>
          <w:p w14:paraId="0DCFF717"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7E46E8EC"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1628F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3D180174" w14:textId="77777777" w:rsidR="00427A8D" w:rsidRPr="00BB195E" w:rsidRDefault="00427A8D" w:rsidP="00BB195E">
            <w:pPr>
              <w:pStyle w:val="NoSpacing"/>
              <w:jc w:val="center"/>
              <w:rPr>
                <w:rFonts w:ascii="Segoe UI" w:hAnsi="Segoe UI" w:cs="Segoe UI"/>
                <w:sz w:val="20"/>
                <w:szCs w:val="20"/>
              </w:rPr>
            </w:pPr>
          </w:p>
          <w:p w14:paraId="5CFC9D66" w14:textId="77777777" w:rsidR="00427A8D" w:rsidRPr="00BB195E" w:rsidRDefault="00427A8D" w:rsidP="00BB195E">
            <w:pPr>
              <w:pStyle w:val="NoSpacing"/>
              <w:jc w:val="center"/>
              <w:rPr>
                <w:rFonts w:ascii="Segoe UI" w:hAnsi="Segoe UI" w:cs="Segoe UI"/>
                <w:sz w:val="20"/>
                <w:szCs w:val="20"/>
              </w:rPr>
            </w:pPr>
          </w:p>
          <w:p w14:paraId="622F4AB0"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B512CB6"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042D15BE" w14:textId="77777777" w:rsidR="00427A8D" w:rsidRPr="00434D4C" w:rsidRDefault="00427A8D" w:rsidP="00437538">
            <w:pPr>
              <w:spacing w:before="120" w:after="120"/>
              <w:rPr>
                <w:rFonts w:ascii="Arial" w:hAnsi="Arial" w:cs="Arial"/>
                <w:sz w:val="18"/>
                <w:szCs w:val="18"/>
              </w:rPr>
            </w:pPr>
          </w:p>
        </w:tc>
      </w:tr>
      <w:tr w:rsidR="00427A8D" w14:paraId="506D1454" w14:textId="77777777" w:rsidTr="00A455F9">
        <w:trPr>
          <w:trHeight w:val="193"/>
          <w:jc w:val="center"/>
        </w:trPr>
        <w:tc>
          <w:tcPr>
            <w:tcW w:w="1435" w:type="dxa"/>
            <w:vMerge/>
          </w:tcPr>
          <w:p w14:paraId="4EDA0C50"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440" w:type="dxa"/>
            <w:vMerge/>
          </w:tcPr>
          <w:p w14:paraId="1E172E8F" w14:textId="77777777" w:rsidR="00427A8D" w:rsidRPr="00F62253" w:rsidRDefault="00427A8D" w:rsidP="008A643E">
            <w:pPr>
              <w:spacing w:line="360" w:lineRule="auto"/>
              <w:rPr>
                <w:rFonts w:ascii="Segoe UI" w:hAnsi="Segoe UI" w:cs="Segoe UI"/>
                <w:b/>
                <w:sz w:val="20"/>
                <w:szCs w:val="20"/>
                <w:highlight w:val="green"/>
              </w:rPr>
            </w:pPr>
          </w:p>
        </w:tc>
        <w:tc>
          <w:tcPr>
            <w:tcW w:w="1800" w:type="dxa"/>
            <w:tcBorders>
              <w:top w:val="single" w:sz="4" w:space="0" w:color="auto"/>
              <w:bottom w:val="single" w:sz="4" w:space="0" w:color="auto"/>
            </w:tcBorders>
          </w:tcPr>
          <w:p w14:paraId="7A61E1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r w:rsidR="007E51A6" w:rsidRPr="00BB195E">
              <w:rPr>
                <w:rFonts w:ascii="Segoe UI" w:hAnsi="Segoe UI" w:cs="Segoe UI"/>
                <w:sz w:val="20"/>
                <w:szCs w:val="20"/>
              </w:rPr>
              <w:t>;</w:t>
            </w:r>
          </w:p>
          <w:p w14:paraId="18051197"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580866E"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r w:rsidR="007E51A6" w:rsidRPr="00BB195E">
              <w:rPr>
                <w:rFonts w:ascii="Segoe UI" w:hAnsi="Segoe UI" w:cs="Segoe UI"/>
                <w:sz w:val="20"/>
                <w:szCs w:val="20"/>
              </w:rPr>
              <w:t>;</w:t>
            </w:r>
          </w:p>
          <w:p w14:paraId="7EB1E2C1"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137" w:type="dxa"/>
            <w:tcBorders>
              <w:top w:val="single" w:sz="4" w:space="0" w:color="auto"/>
              <w:bottom w:val="single" w:sz="4" w:space="0" w:color="auto"/>
            </w:tcBorders>
          </w:tcPr>
          <w:p w14:paraId="0954FA2E" w14:textId="77777777" w:rsidR="00427A8D" w:rsidRPr="00F62253" w:rsidRDefault="00427A8D" w:rsidP="00BE547E">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are not essential health benefits. </w:t>
            </w:r>
          </w:p>
          <w:p w14:paraId="1C0E7820"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72232D0D" w14:textId="77777777" w:rsidR="005B3C96" w:rsidRPr="00F62253" w:rsidRDefault="00427A8D" w:rsidP="00D97816">
            <w:pPr>
              <w:pStyle w:val="NoSpacing"/>
              <w:rPr>
                <w:rFonts w:ascii="Segoe UI" w:hAnsi="Segoe UI" w:cs="Segoe UI"/>
                <w:sz w:val="20"/>
                <w:szCs w:val="20"/>
              </w:rPr>
            </w:pPr>
            <w:r w:rsidRPr="00F62253">
              <w:rPr>
                <w:rFonts w:ascii="Segoe UI" w:hAnsi="Segoe UI" w:cs="Segoe UI"/>
                <w:i/>
                <w:sz w:val="20"/>
                <w:szCs w:val="20"/>
              </w:rPr>
              <w:t xml:space="preserve">Resource:  </w:t>
            </w:r>
            <w:hyperlink r:id="rId22" w:history="1">
              <w:r w:rsidRPr="00F62253">
                <w:rPr>
                  <w:rStyle w:val="Hyperlink"/>
                  <w:rFonts w:ascii="Segoe UI" w:hAnsi="Segoe UI" w:cs="Segoe UI"/>
                  <w:sz w:val="20"/>
                  <w:szCs w:val="20"/>
                </w:rPr>
                <w:t>FAQ on Essential Health Benefits Bulletin</w:t>
              </w:r>
            </w:hyperlink>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4A844C39" w14:textId="77777777" w:rsidR="00427A8D" w:rsidRPr="00434D4C" w:rsidRDefault="00427A8D" w:rsidP="00437538">
            <w:pPr>
              <w:spacing w:before="120" w:after="120"/>
              <w:rPr>
                <w:rFonts w:ascii="Arial" w:hAnsi="Arial" w:cs="Arial"/>
                <w:sz w:val="18"/>
                <w:szCs w:val="18"/>
              </w:rPr>
            </w:pPr>
          </w:p>
        </w:tc>
      </w:tr>
      <w:tr w:rsidR="00E93763" w14:paraId="77449C5B" w14:textId="77777777" w:rsidTr="00A455F9">
        <w:trPr>
          <w:trHeight w:val="193"/>
          <w:jc w:val="center"/>
        </w:trPr>
        <w:tc>
          <w:tcPr>
            <w:tcW w:w="1435" w:type="dxa"/>
            <w:vMerge/>
          </w:tcPr>
          <w:p w14:paraId="03B1AA6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val="restart"/>
          </w:tcPr>
          <w:p w14:paraId="51E289EE"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7AD253DD" w14:textId="77777777" w:rsidR="00164FB2" w:rsidRPr="00F62253" w:rsidRDefault="00164FB2" w:rsidP="008A643E">
            <w:pPr>
              <w:spacing w:line="360" w:lineRule="auto"/>
              <w:rPr>
                <w:rFonts w:ascii="Segoe UI" w:hAnsi="Segoe UI" w:cs="Segoe UI"/>
                <w:sz w:val="20"/>
                <w:szCs w:val="20"/>
                <w:highlight w:val="green"/>
              </w:rPr>
            </w:pPr>
          </w:p>
          <w:p w14:paraId="71E82E68" w14:textId="77777777" w:rsidR="00164FB2" w:rsidRPr="00F62253" w:rsidRDefault="00164FB2" w:rsidP="008A643E">
            <w:pPr>
              <w:spacing w:line="360" w:lineRule="auto"/>
              <w:rPr>
                <w:rFonts w:ascii="Segoe UI" w:hAnsi="Segoe UI" w:cs="Segoe UI"/>
                <w:sz w:val="20"/>
                <w:szCs w:val="20"/>
                <w:highlight w:val="green"/>
              </w:rPr>
            </w:pPr>
          </w:p>
          <w:p w14:paraId="734945F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bottom w:val="single" w:sz="4" w:space="0" w:color="auto"/>
            </w:tcBorders>
          </w:tcPr>
          <w:p w14:paraId="5D0EDEA3"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E800A6E" w14:textId="77777777" w:rsidR="00E93763" w:rsidRPr="00BB195E" w:rsidRDefault="00E93763" w:rsidP="00BB195E">
            <w:pPr>
              <w:pStyle w:val="NoSpacing"/>
              <w:jc w:val="center"/>
              <w:rPr>
                <w:rFonts w:ascii="Segoe UI" w:hAnsi="Segoe UI" w:cs="Segoe UI"/>
                <w:sz w:val="20"/>
                <w:szCs w:val="20"/>
              </w:rPr>
            </w:pPr>
          </w:p>
        </w:tc>
        <w:tc>
          <w:tcPr>
            <w:tcW w:w="8137" w:type="dxa"/>
            <w:tcBorders>
              <w:bottom w:val="single" w:sz="4" w:space="0" w:color="auto"/>
            </w:tcBorders>
          </w:tcPr>
          <w:p w14:paraId="311CD110"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398D2802" w14:textId="77777777" w:rsidR="00E93763" w:rsidRPr="00434D4C" w:rsidRDefault="00E93763" w:rsidP="00437538">
            <w:pPr>
              <w:spacing w:before="120" w:after="120"/>
              <w:rPr>
                <w:rFonts w:ascii="Arial" w:hAnsi="Arial" w:cs="Arial"/>
                <w:sz w:val="18"/>
                <w:szCs w:val="18"/>
              </w:rPr>
            </w:pPr>
          </w:p>
        </w:tc>
      </w:tr>
      <w:tr w:rsidR="00E93763" w14:paraId="17FBA8C5" w14:textId="77777777" w:rsidTr="00A455F9">
        <w:trPr>
          <w:trHeight w:val="193"/>
          <w:jc w:val="center"/>
        </w:trPr>
        <w:tc>
          <w:tcPr>
            <w:tcW w:w="1435" w:type="dxa"/>
            <w:vMerge/>
          </w:tcPr>
          <w:p w14:paraId="1E2F41C7"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15FB265E"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5EFBAB07"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77DD254C" w14:textId="77777777" w:rsidR="00E93763" w:rsidRPr="00BB195E" w:rsidRDefault="00E93763" w:rsidP="00BB195E">
            <w:pPr>
              <w:pStyle w:val="NoSpacing"/>
              <w:jc w:val="center"/>
              <w:rPr>
                <w:rFonts w:ascii="Segoe UI" w:hAnsi="Segoe UI" w:cs="Segoe UI"/>
                <w:sz w:val="20"/>
                <w:szCs w:val="20"/>
              </w:rPr>
            </w:pPr>
          </w:p>
          <w:p w14:paraId="79ECDB2D" w14:textId="77777777" w:rsidR="00E93763" w:rsidRPr="00BB195E" w:rsidRDefault="00E9376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EA1563F" w14:textId="77777777" w:rsidR="00663F09"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5E765CF7" w14:textId="77777777" w:rsidR="00E93763"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DD964C4" w14:textId="77777777" w:rsidR="00E93763" w:rsidRPr="00434D4C" w:rsidRDefault="00E93763" w:rsidP="00437538">
            <w:pPr>
              <w:spacing w:before="120" w:after="120"/>
              <w:rPr>
                <w:rFonts w:ascii="Arial" w:hAnsi="Arial" w:cs="Arial"/>
                <w:sz w:val="18"/>
                <w:szCs w:val="18"/>
              </w:rPr>
            </w:pPr>
          </w:p>
        </w:tc>
      </w:tr>
      <w:tr w:rsidR="00E93763" w14:paraId="6390384E" w14:textId="77777777" w:rsidTr="00A455F9">
        <w:trPr>
          <w:trHeight w:val="193"/>
          <w:jc w:val="center"/>
        </w:trPr>
        <w:tc>
          <w:tcPr>
            <w:tcW w:w="1435" w:type="dxa"/>
            <w:vMerge/>
          </w:tcPr>
          <w:p w14:paraId="2C8640E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357454E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4AEAE9BB" w14:textId="77777777" w:rsidR="00E93763" w:rsidRPr="00F6157E" w:rsidRDefault="00E93763" w:rsidP="00BB195E">
            <w:pPr>
              <w:pStyle w:val="NoSpacing"/>
              <w:jc w:val="center"/>
              <w:rPr>
                <w:rFonts w:ascii="Segoe UI" w:hAnsi="Segoe UI" w:cs="Segoe UI"/>
                <w:sz w:val="20"/>
                <w:szCs w:val="20"/>
              </w:rPr>
            </w:pPr>
            <w:r w:rsidRPr="00F6157E">
              <w:rPr>
                <w:rFonts w:ascii="Segoe UI" w:hAnsi="Segoe UI" w:cs="Segoe UI"/>
                <w:sz w:val="20"/>
                <w:szCs w:val="20"/>
              </w:rPr>
              <w:t>45 CFR § 156.130(c)</w:t>
            </w:r>
          </w:p>
          <w:p w14:paraId="31157869" w14:textId="77777777" w:rsidR="00E93763" w:rsidRPr="00F6157E" w:rsidRDefault="00E93763" w:rsidP="00BB195E">
            <w:pPr>
              <w:pStyle w:val="NoSpacing"/>
              <w:jc w:val="center"/>
              <w:rPr>
                <w:rFonts w:ascii="Segoe UI" w:hAnsi="Segoe UI" w:cs="Segoe UI"/>
                <w:sz w:val="20"/>
                <w:szCs w:val="20"/>
                <w:highlight w:val="yellow"/>
              </w:rPr>
            </w:pPr>
          </w:p>
          <w:p w14:paraId="1FB926F1" w14:textId="77777777" w:rsidR="00E93763" w:rsidRPr="00F6157E" w:rsidRDefault="00E93763" w:rsidP="00BB195E">
            <w:pPr>
              <w:pStyle w:val="NoSpacing"/>
              <w:jc w:val="center"/>
              <w:rPr>
                <w:rFonts w:ascii="Segoe UI" w:hAnsi="Segoe UI" w:cs="Segoe UI"/>
                <w:sz w:val="20"/>
                <w:szCs w:val="20"/>
                <w:highlight w:val="yellow"/>
              </w:rPr>
            </w:pPr>
          </w:p>
        </w:tc>
        <w:tc>
          <w:tcPr>
            <w:tcW w:w="8137" w:type="dxa"/>
            <w:tcBorders>
              <w:top w:val="single" w:sz="4" w:space="0" w:color="auto"/>
              <w:bottom w:val="single" w:sz="4" w:space="0" w:color="auto"/>
            </w:tcBorders>
          </w:tcPr>
          <w:p w14:paraId="1D17BA61" w14:textId="77777777" w:rsidR="00E93763" w:rsidRPr="00731C7F" w:rsidRDefault="00E93763" w:rsidP="00663F09">
            <w:pPr>
              <w:pStyle w:val="NoSpacing"/>
              <w:rPr>
                <w:rFonts w:ascii="Segoe UI" w:hAnsi="Segoe UI" w:cs="Segoe UI"/>
                <w:i/>
                <w:sz w:val="20"/>
                <w:szCs w:val="20"/>
              </w:rPr>
            </w:pPr>
            <w:r w:rsidRPr="00731C7F">
              <w:rPr>
                <w:rFonts w:ascii="Segoe UI" w:hAnsi="Segoe UI" w:cs="Segoe UI"/>
                <w:sz w:val="20"/>
                <w:szCs w:val="20"/>
              </w:rPr>
              <w:t>Exceptions:</w:t>
            </w:r>
          </w:p>
          <w:p w14:paraId="3255D203" w14:textId="77777777" w:rsidR="00E93763" w:rsidRPr="00731C7F" w:rsidRDefault="00E93763" w:rsidP="00BE547E">
            <w:pPr>
              <w:pStyle w:val="NoSpacing"/>
              <w:numPr>
                <w:ilvl w:val="0"/>
                <w:numId w:val="20"/>
              </w:numPr>
              <w:rPr>
                <w:rFonts w:ascii="Segoe UI" w:hAnsi="Segoe UI" w:cs="Segoe UI"/>
                <w:i/>
                <w:sz w:val="20"/>
                <w:szCs w:val="20"/>
              </w:rPr>
            </w:pPr>
            <w:r w:rsidRPr="00731C7F">
              <w:rPr>
                <w:rFonts w:ascii="Segoe UI" w:hAnsi="Segoe UI" w:cs="Segoe UI"/>
                <w:sz w:val="20"/>
                <w:szCs w:val="20"/>
              </w:rPr>
              <w:t xml:space="preserve">Plan may, but is not required to, count cost-sharing for non-essential health benefits or non-covered services toward the limit. </w:t>
            </w:r>
          </w:p>
          <w:p w14:paraId="21668E77" w14:textId="77777777" w:rsidR="00E93763" w:rsidRPr="00731C7F" w:rsidRDefault="00E93763" w:rsidP="00BE547E">
            <w:pPr>
              <w:pStyle w:val="NoSpacing"/>
              <w:numPr>
                <w:ilvl w:val="0"/>
                <w:numId w:val="20"/>
              </w:numPr>
              <w:rPr>
                <w:rFonts w:ascii="Segoe UI" w:hAnsi="Segoe UI" w:cs="Segoe UI"/>
                <w:sz w:val="20"/>
                <w:szCs w:val="20"/>
              </w:rPr>
            </w:pPr>
            <w:r w:rsidRPr="00731C7F">
              <w:rPr>
                <w:rFonts w:ascii="Segoe UI" w:hAnsi="Segoe UI" w:cs="Segoe UI"/>
                <w:sz w:val="20"/>
                <w:szCs w:val="20"/>
              </w:rPr>
              <w:t xml:space="preserve">If the plan uses a network of providers, plan may, but is not required to, count cost-sharing for out-of-network benefits toward the limit. </w:t>
            </w:r>
          </w:p>
          <w:p w14:paraId="42252C62" w14:textId="77777777" w:rsidR="00840FCF" w:rsidRPr="00D15B14" w:rsidRDefault="00840FCF" w:rsidP="00840FCF">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614C0618" w14:textId="77777777" w:rsidR="00D97816" w:rsidRPr="00731C7F" w:rsidRDefault="00E93763" w:rsidP="00D711A0">
            <w:pPr>
              <w:pStyle w:val="Heading1"/>
              <w:shd w:val="clear" w:color="auto" w:fill="FFFFFF"/>
              <w:spacing w:before="300" w:after="150"/>
              <w:rPr>
                <w:rFonts w:ascii="Segoe UI" w:hAnsi="Segoe UI" w:cs="Segoe UI"/>
                <w:color w:val="auto"/>
                <w:sz w:val="20"/>
                <w:szCs w:val="20"/>
              </w:rPr>
            </w:pPr>
            <w:r w:rsidRPr="00731C7F">
              <w:rPr>
                <w:rFonts w:ascii="Segoe UI" w:hAnsi="Segoe UI" w:cs="Segoe UI"/>
                <w:i/>
                <w:color w:val="auto"/>
                <w:sz w:val="20"/>
                <w:szCs w:val="20"/>
              </w:rPr>
              <w:lastRenderedPageBreak/>
              <w:t>Resources</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XVIII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2016 Annual Notice of Benefit and Payment Parameters</w:t>
            </w:r>
            <w:r w:rsidRPr="00731C7F">
              <w:rPr>
                <w:rFonts w:ascii="Segoe UI" w:hAnsi="Segoe UI" w:cs="Segoe UI"/>
                <w:color w:val="auto"/>
                <w:sz w:val="20"/>
                <w:szCs w:val="20"/>
              </w:rPr>
              <w:t xml:space="preserve">;  </w:t>
            </w:r>
            <w:hyperlink r:id="rId23" w:history="1">
              <w:r w:rsidRPr="00731C7F">
                <w:rPr>
                  <w:rStyle w:val="Hyperlink"/>
                  <w:rFonts w:ascii="Segoe UI" w:hAnsi="Segoe UI" w:cs="Segoe UI"/>
                  <w:color w:val="auto"/>
                  <w:sz w:val="20"/>
                  <w:szCs w:val="20"/>
                </w:rPr>
                <w:t>2016 Annual Notice of Benefit and Payment Parameters Fact Sheet</w:t>
              </w:r>
            </w:hyperlink>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u w:val="none"/>
              </w:rPr>
              <w:t>IRS Rev.</w:t>
            </w:r>
            <w:r w:rsidRPr="00731C7F">
              <w:rPr>
                <w:rStyle w:val="Hyperlink"/>
                <w:rFonts w:ascii="Segoe UI" w:hAnsi="Segoe UI" w:cs="Segoe UI"/>
                <w:color w:val="auto"/>
                <w:sz w:val="20"/>
                <w:szCs w:val="20"/>
              </w:rPr>
              <w:t xml:space="preserve"> </w:t>
            </w:r>
            <w:r w:rsidR="00D711A0" w:rsidRPr="00731C7F">
              <w:rPr>
                <w:rFonts w:ascii="Segoe UI" w:eastAsia="Times New Roman" w:hAnsi="Segoe UI" w:cs="Segoe UI"/>
                <w:bCs/>
                <w:color w:val="auto"/>
                <w:kern w:val="36"/>
                <w:sz w:val="20"/>
                <w:szCs w:val="20"/>
              </w:rPr>
              <w:t>Publication 969 (2020)</w:t>
            </w:r>
          </w:p>
        </w:tc>
        <w:tc>
          <w:tcPr>
            <w:tcW w:w="1351" w:type="dxa"/>
            <w:tcBorders>
              <w:top w:val="single" w:sz="4" w:space="0" w:color="auto"/>
              <w:bottom w:val="single" w:sz="4" w:space="0" w:color="auto"/>
            </w:tcBorders>
          </w:tcPr>
          <w:p w14:paraId="3C92B756" w14:textId="77777777" w:rsidR="00E93763" w:rsidRPr="00434D4C" w:rsidRDefault="00E93763" w:rsidP="00437538">
            <w:pPr>
              <w:spacing w:before="120" w:after="120"/>
              <w:rPr>
                <w:rFonts w:ascii="Arial" w:hAnsi="Arial" w:cs="Arial"/>
                <w:sz w:val="18"/>
                <w:szCs w:val="18"/>
              </w:rPr>
            </w:pPr>
          </w:p>
        </w:tc>
      </w:tr>
      <w:tr w:rsidR="002E4D5E" w14:paraId="7E10945A" w14:textId="77777777" w:rsidTr="00A455F9">
        <w:trPr>
          <w:trHeight w:val="193"/>
          <w:jc w:val="center"/>
        </w:trPr>
        <w:tc>
          <w:tcPr>
            <w:tcW w:w="1435" w:type="dxa"/>
            <w:vMerge/>
          </w:tcPr>
          <w:p w14:paraId="2ECCEEEA"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val="restart"/>
          </w:tcPr>
          <w:p w14:paraId="06F6540A" w14:textId="77777777" w:rsidR="002E4D5E"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p w14:paraId="3302AC9F" w14:textId="77777777" w:rsidR="005B3C96" w:rsidRPr="00F90466" w:rsidRDefault="005B3C96" w:rsidP="00F90466">
            <w:pPr>
              <w:pStyle w:val="NoSpacing"/>
              <w:jc w:val="center"/>
              <w:rPr>
                <w:rFonts w:ascii="Segoe UI" w:hAnsi="Segoe UI" w:cs="Segoe UI"/>
                <w:sz w:val="20"/>
                <w:szCs w:val="20"/>
              </w:rPr>
            </w:pPr>
          </w:p>
        </w:tc>
        <w:tc>
          <w:tcPr>
            <w:tcW w:w="1800" w:type="dxa"/>
            <w:tcBorders>
              <w:bottom w:val="single" w:sz="4" w:space="0" w:color="auto"/>
            </w:tcBorders>
          </w:tcPr>
          <w:p w14:paraId="08A510F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3F88152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62A0D2C2" w14:textId="77777777" w:rsidR="002E4D5E" w:rsidRPr="00BB195E" w:rsidRDefault="002E4D5E" w:rsidP="00BB195E">
            <w:pPr>
              <w:pStyle w:val="NoSpacing"/>
              <w:jc w:val="center"/>
              <w:rPr>
                <w:rFonts w:ascii="Segoe UI" w:hAnsi="Segoe UI" w:cs="Segoe UI"/>
                <w:sz w:val="20"/>
                <w:szCs w:val="20"/>
              </w:rPr>
            </w:pPr>
          </w:p>
        </w:tc>
        <w:tc>
          <w:tcPr>
            <w:tcW w:w="8137" w:type="dxa"/>
            <w:tcBorders>
              <w:bottom w:val="single" w:sz="4" w:space="0" w:color="auto"/>
            </w:tcBorders>
          </w:tcPr>
          <w:p w14:paraId="4EC248E6"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0E737307" w14:textId="77777777" w:rsidR="002E4D5E" w:rsidRPr="002A288A" w:rsidRDefault="002E4D5E" w:rsidP="002A288A">
            <w:pPr>
              <w:spacing w:before="120" w:after="120"/>
              <w:rPr>
                <w:rFonts w:ascii="Arial" w:hAnsi="Arial" w:cs="Arial"/>
                <w:sz w:val="18"/>
                <w:szCs w:val="18"/>
              </w:rPr>
            </w:pPr>
          </w:p>
        </w:tc>
      </w:tr>
      <w:tr w:rsidR="002E4D5E" w14:paraId="5B23D4D1" w14:textId="77777777" w:rsidTr="00A455F9">
        <w:trPr>
          <w:trHeight w:val="193"/>
          <w:jc w:val="center"/>
        </w:trPr>
        <w:tc>
          <w:tcPr>
            <w:tcW w:w="1435" w:type="dxa"/>
            <w:vMerge/>
          </w:tcPr>
          <w:p w14:paraId="5D184577"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072DE157" w14:textId="77777777" w:rsidR="002E4D5E" w:rsidRPr="00F62253" w:rsidRDefault="002E4D5E" w:rsidP="008A643E">
            <w:pPr>
              <w:spacing w:before="120" w:after="120" w:line="360" w:lineRule="auto"/>
              <w:ind w:right="126"/>
              <w:rPr>
                <w:rFonts w:ascii="Segoe UI" w:hAnsi="Segoe UI" w:cs="Segoe UI"/>
                <w:sz w:val="20"/>
                <w:szCs w:val="20"/>
              </w:rPr>
            </w:pPr>
          </w:p>
        </w:tc>
        <w:tc>
          <w:tcPr>
            <w:tcW w:w="1800" w:type="dxa"/>
            <w:tcBorders>
              <w:top w:val="single" w:sz="4" w:space="0" w:color="auto"/>
              <w:bottom w:val="single" w:sz="4" w:space="0" w:color="auto"/>
            </w:tcBorders>
          </w:tcPr>
          <w:p w14:paraId="062A8ACB"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91B4C7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175125FC" w14:textId="77777777" w:rsidR="002E4D5E" w:rsidRPr="00BB195E" w:rsidRDefault="002E4D5E" w:rsidP="00BB195E">
            <w:pPr>
              <w:pStyle w:val="NoSpacing"/>
              <w:jc w:val="center"/>
              <w:rPr>
                <w:rFonts w:ascii="Segoe UI" w:hAnsi="Segoe UI" w:cs="Segoe UI"/>
                <w:sz w:val="20"/>
                <w:szCs w:val="20"/>
              </w:rPr>
            </w:pPr>
          </w:p>
          <w:p w14:paraId="1F2AE33B" w14:textId="77777777" w:rsidR="002E4D5E" w:rsidRPr="00BB195E" w:rsidRDefault="002E4D5E" w:rsidP="00BB195E">
            <w:pPr>
              <w:pStyle w:val="NoSpacing"/>
              <w:jc w:val="center"/>
              <w:rPr>
                <w:rFonts w:ascii="Segoe UI" w:hAnsi="Segoe UI" w:cs="Segoe UI"/>
                <w:sz w:val="20"/>
                <w:szCs w:val="20"/>
              </w:rPr>
            </w:pPr>
          </w:p>
          <w:p w14:paraId="4B5C0821" w14:textId="77777777" w:rsidR="002E4D5E" w:rsidRPr="00BB195E" w:rsidRDefault="002E4D5E" w:rsidP="00BB195E">
            <w:pPr>
              <w:pStyle w:val="NoSpacing"/>
              <w:jc w:val="center"/>
              <w:rPr>
                <w:rFonts w:ascii="Segoe UI" w:hAnsi="Segoe UI" w:cs="Segoe UI"/>
                <w:sz w:val="20"/>
                <w:szCs w:val="20"/>
              </w:rPr>
            </w:pPr>
          </w:p>
          <w:p w14:paraId="24B0AE96"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2666BE"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on the basis of being a student due to a medically necessary leave of absence before the earlier of: </w:t>
            </w:r>
          </w:p>
          <w:p w14:paraId="41404DFB"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AFC708C"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217686F3" w14:textId="77777777" w:rsidR="002E4D5E" w:rsidRPr="002A288A" w:rsidRDefault="002E4D5E" w:rsidP="002A288A">
            <w:pPr>
              <w:spacing w:before="120" w:after="120"/>
              <w:rPr>
                <w:rFonts w:ascii="Arial" w:hAnsi="Arial" w:cs="Arial"/>
                <w:sz w:val="18"/>
                <w:szCs w:val="18"/>
              </w:rPr>
            </w:pPr>
          </w:p>
        </w:tc>
      </w:tr>
      <w:tr w:rsidR="002E4D5E" w14:paraId="7BF290C8" w14:textId="77777777" w:rsidTr="00A455F9">
        <w:trPr>
          <w:trHeight w:val="193"/>
          <w:jc w:val="center"/>
        </w:trPr>
        <w:tc>
          <w:tcPr>
            <w:tcW w:w="1435" w:type="dxa"/>
            <w:vMerge/>
          </w:tcPr>
          <w:p w14:paraId="08A84D2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3BA4112E"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033E6E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137" w:type="dxa"/>
            <w:tcBorders>
              <w:top w:val="single" w:sz="4" w:space="0" w:color="auto"/>
              <w:bottom w:val="single" w:sz="4" w:space="0" w:color="auto"/>
            </w:tcBorders>
          </w:tcPr>
          <w:p w14:paraId="022E19EB"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DA4F25C" w14:textId="77777777" w:rsidR="002E4D5E" w:rsidRPr="002A288A" w:rsidRDefault="002E4D5E" w:rsidP="002A288A">
            <w:pPr>
              <w:spacing w:before="120" w:after="120"/>
              <w:rPr>
                <w:rFonts w:ascii="Arial" w:hAnsi="Arial" w:cs="Arial"/>
                <w:sz w:val="18"/>
                <w:szCs w:val="18"/>
              </w:rPr>
            </w:pPr>
          </w:p>
        </w:tc>
      </w:tr>
      <w:tr w:rsidR="002E4D5E" w14:paraId="1CB09FB6" w14:textId="77777777" w:rsidTr="00A455F9">
        <w:trPr>
          <w:trHeight w:val="193"/>
          <w:jc w:val="center"/>
        </w:trPr>
        <w:tc>
          <w:tcPr>
            <w:tcW w:w="1435" w:type="dxa"/>
            <w:vMerge/>
          </w:tcPr>
          <w:p w14:paraId="23A945F0"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2FECD6A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BF30BE0"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61B4FFE"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0D87EEC"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manner in which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0C89C754" w14:textId="77777777" w:rsidR="002E4D5E" w:rsidRPr="002A288A" w:rsidRDefault="002E4D5E" w:rsidP="002A288A">
            <w:pPr>
              <w:spacing w:before="120" w:after="120"/>
              <w:rPr>
                <w:rFonts w:ascii="Arial" w:hAnsi="Arial" w:cs="Arial"/>
                <w:sz w:val="18"/>
                <w:szCs w:val="18"/>
              </w:rPr>
            </w:pPr>
          </w:p>
        </w:tc>
      </w:tr>
      <w:tr w:rsidR="002E4D5E" w14:paraId="221A4167" w14:textId="77777777" w:rsidTr="00A455F9">
        <w:trPr>
          <w:trHeight w:val="193"/>
          <w:jc w:val="center"/>
        </w:trPr>
        <w:tc>
          <w:tcPr>
            <w:tcW w:w="1435" w:type="dxa"/>
            <w:vMerge/>
          </w:tcPr>
          <w:p w14:paraId="3EEBBEF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750970D0"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0639DFBD" w14:textId="77777777" w:rsidR="005D4892" w:rsidRPr="00F6157E" w:rsidRDefault="002E4D5E" w:rsidP="005D4892">
            <w:pPr>
              <w:pStyle w:val="NoSpacing"/>
              <w:jc w:val="center"/>
              <w:rPr>
                <w:rFonts w:ascii="Segoe UI" w:hAnsi="Segoe UI" w:cs="Segoe UI"/>
                <w:sz w:val="20"/>
                <w:szCs w:val="20"/>
              </w:rPr>
            </w:pPr>
            <w:r w:rsidRPr="00F6157E">
              <w:rPr>
                <w:rFonts w:ascii="Segoe UI" w:hAnsi="Segoe UI" w:cs="Segoe UI"/>
                <w:sz w:val="20"/>
                <w:szCs w:val="20"/>
              </w:rPr>
              <w:t>42 USC §300gg–28(a)</w:t>
            </w:r>
            <w:r w:rsidR="005D4892" w:rsidRPr="00F6157E">
              <w:rPr>
                <w:rFonts w:ascii="Segoe UI" w:hAnsi="Segoe UI" w:cs="Segoe UI"/>
                <w:sz w:val="20"/>
                <w:szCs w:val="20"/>
              </w:rPr>
              <w:t>; 42 USC</w:t>
            </w:r>
          </w:p>
          <w:p w14:paraId="75491905" w14:textId="77777777" w:rsidR="005D4892" w:rsidRPr="00F6157E" w:rsidRDefault="005D4892" w:rsidP="005D4892">
            <w:pPr>
              <w:pStyle w:val="NoSpacing"/>
              <w:jc w:val="center"/>
              <w:rPr>
                <w:rFonts w:ascii="Segoe UI" w:hAnsi="Segoe UI" w:cs="Segoe UI"/>
                <w:sz w:val="20"/>
                <w:szCs w:val="20"/>
              </w:rPr>
            </w:pPr>
            <w:r w:rsidRPr="00F6157E">
              <w:rPr>
                <w:rFonts w:ascii="Segoe UI" w:hAnsi="Segoe UI" w:cs="Segoe UI"/>
                <w:sz w:val="20"/>
                <w:szCs w:val="20"/>
              </w:rPr>
              <w:t>§300gg–28(b)(3)</w:t>
            </w:r>
          </w:p>
          <w:p w14:paraId="1051B9F9" w14:textId="77777777" w:rsidR="005D4892" w:rsidRPr="00BB195E" w:rsidRDefault="005D4892" w:rsidP="005D4892">
            <w:pPr>
              <w:pStyle w:val="NoSpacing"/>
              <w:jc w:val="center"/>
              <w:rPr>
                <w:rFonts w:ascii="Segoe UI" w:hAnsi="Segoe UI" w:cs="Segoe UI"/>
                <w:sz w:val="20"/>
                <w:szCs w:val="20"/>
              </w:rPr>
            </w:pPr>
          </w:p>
          <w:p w14:paraId="2A584154" w14:textId="77777777" w:rsidR="002E4D5E" w:rsidRPr="00BB195E" w:rsidRDefault="002E4D5E"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6CEEC04"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B410748"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injury; </w:t>
            </w:r>
          </w:p>
          <w:p w14:paraId="28C126FB"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15012C26"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09333471" w14:textId="77777777" w:rsidR="00F90466" w:rsidRDefault="002E4D5E" w:rsidP="00F90466">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30239CB6" w14:textId="77777777" w:rsidR="00B614AE" w:rsidRDefault="00B614AE" w:rsidP="00F90466">
            <w:pPr>
              <w:pStyle w:val="NoSpacing"/>
              <w:rPr>
                <w:rFonts w:ascii="Segoe UI" w:hAnsi="Segoe UI" w:cs="Segoe UI"/>
                <w:sz w:val="20"/>
                <w:szCs w:val="20"/>
              </w:rPr>
            </w:pPr>
          </w:p>
          <w:p w14:paraId="67E20347" w14:textId="77777777" w:rsidR="00B614AE" w:rsidRDefault="00B614AE" w:rsidP="00F90466">
            <w:pPr>
              <w:pStyle w:val="NoSpacing"/>
              <w:rPr>
                <w:rFonts w:ascii="Segoe UI" w:hAnsi="Segoe UI" w:cs="Segoe UI"/>
                <w:sz w:val="20"/>
                <w:szCs w:val="20"/>
              </w:rPr>
            </w:pPr>
          </w:p>
          <w:p w14:paraId="1412BD47" w14:textId="77777777" w:rsidR="00B614AE" w:rsidRDefault="00B614AE" w:rsidP="00F90466">
            <w:pPr>
              <w:pStyle w:val="NoSpacing"/>
              <w:rPr>
                <w:rFonts w:ascii="Segoe UI" w:eastAsia="Arial" w:hAnsi="Segoe UI" w:cs="Segoe UI"/>
                <w:sz w:val="20"/>
                <w:szCs w:val="20"/>
              </w:rPr>
            </w:pPr>
          </w:p>
          <w:p w14:paraId="0633B7CD" w14:textId="77777777" w:rsidR="000B588C" w:rsidRDefault="000B588C" w:rsidP="00F90466">
            <w:pPr>
              <w:pStyle w:val="NoSpacing"/>
              <w:rPr>
                <w:rFonts w:ascii="Segoe UI" w:eastAsia="Arial" w:hAnsi="Segoe UI" w:cs="Segoe UI"/>
                <w:sz w:val="20"/>
                <w:szCs w:val="20"/>
              </w:rPr>
            </w:pPr>
          </w:p>
          <w:p w14:paraId="690773C9" w14:textId="613FCE81" w:rsidR="000B588C" w:rsidRPr="00F62253" w:rsidRDefault="000B588C" w:rsidP="00F90466">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DF1D8E2" w14:textId="77777777" w:rsidR="002E4D5E" w:rsidRPr="002A288A" w:rsidRDefault="002E4D5E" w:rsidP="002A288A">
            <w:pPr>
              <w:spacing w:before="120" w:after="120"/>
              <w:rPr>
                <w:rFonts w:ascii="Arial" w:hAnsi="Arial" w:cs="Arial"/>
                <w:sz w:val="18"/>
                <w:szCs w:val="18"/>
              </w:rPr>
            </w:pPr>
          </w:p>
        </w:tc>
      </w:tr>
      <w:tr w:rsidR="00D974A4" w14:paraId="071AB997" w14:textId="77777777" w:rsidTr="00A455F9">
        <w:trPr>
          <w:trHeight w:val="193"/>
          <w:jc w:val="center"/>
        </w:trPr>
        <w:tc>
          <w:tcPr>
            <w:tcW w:w="1435" w:type="dxa"/>
            <w:vMerge/>
          </w:tcPr>
          <w:p w14:paraId="644BC416"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val="restart"/>
          </w:tcPr>
          <w:p w14:paraId="49AE7E9F" w14:textId="77777777" w:rsidR="00D3331C" w:rsidRPr="00F62253" w:rsidRDefault="00D3331C" w:rsidP="007A183C">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63C728D" w14:textId="77777777" w:rsidR="00D3331C" w:rsidRPr="00F62253" w:rsidRDefault="00D3331C" w:rsidP="007A183C">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8036E6E" w14:textId="77777777" w:rsidR="00D3331C" w:rsidRPr="00F62253" w:rsidRDefault="00D3331C" w:rsidP="00D3331C">
            <w:pPr>
              <w:pStyle w:val="NoSpacing"/>
              <w:rPr>
                <w:rFonts w:ascii="Segoe UI" w:hAnsi="Segoe UI" w:cs="Segoe UI"/>
                <w:sz w:val="20"/>
                <w:szCs w:val="20"/>
              </w:rPr>
            </w:pPr>
          </w:p>
          <w:p w14:paraId="56B03851" w14:textId="77777777" w:rsidR="00D974A4" w:rsidRPr="00F62253" w:rsidRDefault="00D974A4" w:rsidP="008A643E">
            <w:pPr>
              <w:spacing w:line="360" w:lineRule="auto"/>
              <w:rPr>
                <w:rFonts w:ascii="Segoe UI" w:hAnsi="Segoe UI" w:cs="Segoe UI"/>
                <w:sz w:val="20"/>
                <w:szCs w:val="20"/>
              </w:rPr>
            </w:pPr>
          </w:p>
          <w:p w14:paraId="416D6AC5" w14:textId="77777777" w:rsidR="000B549E" w:rsidRPr="00F62253" w:rsidRDefault="000B549E" w:rsidP="008A643E">
            <w:pPr>
              <w:spacing w:line="360" w:lineRule="auto"/>
              <w:rPr>
                <w:rFonts w:ascii="Segoe UI" w:hAnsi="Segoe UI" w:cs="Segoe UI"/>
                <w:sz w:val="20"/>
                <w:szCs w:val="20"/>
              </w:rPr>
            </w:pPr>
          </w:p>
          <w:p w14:paraId="1DA5DE43" w14:textId="77777777" w:rsidR="00D974A4" w:rsidRPr="00F62253" w:rsidRDefault="00D974A4" w:rsidP="008A643E">
            <w:pPr>
              <w:spacing w:line="360" w:lineRule="auto"/>
              <w:rPr>
                <w:rFonts w:ascii="Segoe UI" w:hAnsi="Segoe UI" w:cs="Segoe UI"/>
                <w:sz w:val="20"/>
                <w:szCs w:val="20"/>
              </w:rPr>
            </w:pPr>
          </w:p>
          <w:p w14:paraId="7F4C69E2" w14:textId="77777777" w:rsidR="00164FB2" w:rsidRPr="00F62253" w:rsidRDefault="00164FB2" w:rsidP="008A643E">
            <w:pPr>
              <w:spacing w:line="360" w:lineRule="auto"/>
              <w:rPr>
                <w:rFonts w:ascii="Segoe UI" w:hAnsi="Segoe UI" w:cs="Segoe UI"/>
                <w:sz w:val="20"/>
                <w:szCs w:val="20"/>
              </w:rPr>
            </w:pPr>
          </w:p>
          <w:p w14:paraId="3186F020" w14:textId="77777777" w:rsidR="00164FB2" w:rsidRPr="00F62253" w:rsidRDefault="00164FB2" w:rsidP="008A643E">
            <w:pPr>
              <w:spacing w:line="360" w:lineRule="auto"/>
              <w:rPr>
                <w:rFonts w:ascii="Segoe UI" w:hAnsi="Segoe UI" w:cs="Segoe UI"/>
                <w:sz w:val="20"/>
                <w:szCs w:val="20"/>
              </w:rPr>
            </w:pPr>
          </w:p>
          <w:p w14:paraId="20B6BA31" w14:textId="77777777" w:rsidR="00164FB2" w:rsidRPr="00F62253" w:rsidRDefault="00164FB2" w:rsidP="008A643E">
            <w:pPr>
              <w:spacing w:line="360" w:lineRule="auto"/>
              <w:rPr>
                <w:rFonts w:ascii="Segoe UI" w:hAnsi="Segoe UI" w:cs="Segoe UI"/>
                <w:sz w:val="20"/>
                <w:szCs w:val="20"/>
              </w:rPr>
            </w:pPr>
          </w:p>
          <w:p w14:paraId="1D11B6FB" w14:textId="77777777" w:rsidR="00164FB2" w:rsidRPr="00F62253" w:rsidRDefault="00164FB2" w:rsidP="008A643E">
            <w:pPr>
              <w:spacing w:line="360" w:lineRule="auto"/>
              <w:rPr>
                <w:rFonts w:ascii="Segoe UI" w:hAnsi="Segoe UI" w:cs="Segoe UI"/>
                <w:sz w:val="20"/>
                <w:szCs w:val="20"/>
              </w:rPr>
            </w:pPr>
          </w:p>
          <w:p w14:paraId="4BA5721B" w14:textId="77777777" w:rsidR="00164FB2" w:rsidRPr="00F62253" w:rsidRDefault="00164FB2" w:rsidP="008A643E">
            <w:pPr>
              <w:spacing w:line="360" w:lineRule="auto"/>
              <w:rPr>
                <w:rFonts w:ascii="Segoe UI" w:hAnsi="Segoe UI" w:cs="Segoe UI"/>
                <w:sz w:val="20"/>
                <w:szCs w:val="20"/>
              </w:rPr>
            </w:pPr>
          </w:p>
          <w:p w14:paraId="2517551F" w14:textId="77777777" w:rsidR="00164FB2" w:rsidRPr="00F62253" w:rsidRDefault="00164FB2" w:rsidP="008A643E">
            <w:pPr>
              <w:spacing w:line="360" w:lineRule="auto"/>
              <w:rPr>
                <w:rFonts w:ascii="Segoe UI" w:hAnsi="Segoe UI" w:cs="Segoe UI"/>
                <w:sz w:val="20"/>
                <w:szCs w:val="20"/>
              </w:rPr>
            </w:pPr>
          </w:p>
          <w:p w14:paraId="0B293B8A" w14:textId="77777777" w:rsidR="00A34450" w:rsidRDefault="00A34450" w:rsidP="007A183C">
            <w:pPr>
              <w:pStyle w:val="NoSpacing"/>
              <w:jc w:val="center"/>
              <w:rPr>
                <w:rFonts w:ascii="Segoe UI" w:hAnsi="Segoe UI" w:cs="Segoe UI"/>
                <w:sz w:val="20"/>
                <w:szCs w:val="20"/>
              </w:rPr>
            </w:pPr>
          </w:p>
          <w:p w14:paraId="47DDD63A" w14:textId="77777777" w:rsidR="00A34450" w:rsidRDefault="00A34450" w:rsidP="007A183C">
            <w:pPr>
              <w:pStyle w:val="NoSpacing"/>
              <w:jc w:val="center"/>
              <w:rPr>
                <w:rFonts w:ascii="Segoe UI" w:hAnsi="Segoe UI" w:cs="Segoe UI"/>
                <w:sz w:val="20"/>
                <w:szCs w:val="20"/>
              </w:rPr>
            </w:pPr>
          </w:p>
          <w:p w14:paraId="247058A5" w14:textId="77777777" w:rsidR="005B3C96" w:rsidRDefault="005B3C96" w:rsidP="007A183C">
            <w:pPr>
              <w:pStyle w:val="NoSpacing"/>
              <w:jc w:val="center"/>
              <w:rPr>
                <w:rFonts w:ascii="Segoe UI" w:hAnsi="Segoe UI" w:cs="Segoe UI"/>
                <w:sz w:val="20"/>
                <w:szCs w:val="20"/>
              </w:rPr>
            </w:pPr>
          </w:p>
          <w:p w14:paraId="05058929" w14:textId="77777777" w:rsidR="005B3C96" w:rsidRDefault="005B3C96" w:rsidP="007A183C">
            <w:pPr>
              <w:pStyle w:val="NoSpacing"/>
              <w:jc w:val="center"/>
              <w:rPr>
                <w:rFonts w:ascii="Segoe UI" w:hAnsi="Segoe UI" w:cs="Segoe UI"/>
                <w:sz w:val="20"/>
                <w:szCs w:val="20"/>
              </w:rPr>
            </w:pPr>
          </w:p>
          <w:p w14:paraId="406BADDB" w14:textId="77777777" w:rsidR="005B3C96" w:rsidRDefault="005B3C96" w:rsidP="007A183C">
            <w:pPr>
              <w:pStyle w:val="NoSpacing"/>
              <w:jc w:val="center"/>
              <w:rPr>
                <w:rFonts w:ascii="Segoe UI" w:hAnsi="Segoe UI" w:cs="Segoe UI"/>
                <w:sz w:val="20"/>
                <w:szCs w:val="20"/>
              </w:rPr>
            </w:pPr>
          </w:p>
          <w:p w14:paraId="7DF97ABA" w14:textId="77777777" w:rsidR="005B3C96" w:rsidRDefault="005B3C96" w:rsidP="007A183C">
            <w:pPr>
              <w:pStyle w:val="NoSpacing"/>
              <w:jc w:val="center"/>
              <w:rPr>
                <w:rFonts w:ascii="Segoe UI" w:hAnsi="Segoe UI" w:cs="Segoe UI"/>
                <w:sz w:val="20"/>
                <w:szCs w:val="20"/>
              </w:rPr>
            </w:pPr>
          </w:p>
          <w:p w14:paraId="66E63F68" w14:textId="77777777" w:rsidR="005B3C96" w:rsidRDefault="005B3C96" w:rsidP="007A183C">
            <w:pPr>
              <w:pStyle w:val="NoSpacing"/>
              <w:jc w:val="center"/>
              <w:rPr>
                <w:rFonts w:ascii="Segoe UI" w:hAnsi="Segoe UI" w:cs="Segoe UI"/>
                <w:sz w:val="20"/>
                <w:szCs w:val="20"/>
              </w:rPr>
            </w:pPr>
          </w:p>
          <w:p w14:paraId="2A1B7324" w14:textId="77777777" w:rsidR="005B3C96" w:rsidRDefault="005B3C96" w:rsidP="007A183C">
            <w:pPr>
              <w:pStyle w:val="NoSpacing"/>
              <w:jc w:val="center"/>
              <w:rPr>
                <w:rFonts w:ascii="Segoe UI" w:hAnsi="Segoe UI" w:cs="Segoe UI"/>
                <w:sz w:val="20"/>
                <w:szCs w:val="20"/>
              </w:rPr>
            </w:pPr>
          </w:p>
          <w:p w14:paraId="7A1CF74E" w14:textId="77777777" w:rsidR="005B3C96" w:rsidRDefault="005B3C96" w:rsidP="007A183C">
            <w:pPr>
              <w:pStyle w:val="NoSpacing"/>
              <w:jc w:val="center"/>
              <w:rPr>
                <w:rFonts w:ascii="Segoe UI" w:hAnsi="Segoe UI" w:cs="Segoe UI"/>
                <w:sz w:val="20"/>
                <w:szCs w:val="20"/>
              </w:rPr>
            </w:pPr>
          </w:p>
          <w:p w14:paraId="44485343" w14:textId="77777777" w:rsidR="005B3C96" w:rsidRDefault="005B3C96" w:rsidP="007A183C">
            <w:pPr>
              <w:pStyle w:val="NoSpacing"/>
              <w:jc w:val="center"/>
              <w:rPr>
                <w:rFonts w:ascii="Segoe UI" w:hAnsi="Segoe UI" w:cs="Segoe UI"/>
                <w:sz w:val="20"/>
                <w:szCs w:val="20"/>
              </w:rPr>
            </w:pPr>
          </w:p>
          <w:p w14:paraId="25AF08C8" w14:textId="77777777" w:rsidR="00D974A4" w:rsidRPr="00F62253" w:rsidRDefault="00D974A4" w:rsidP="007A183C">
            <w:pPr>
              <w:pStyle w:val="NoSpacing"/>
              <w:jc w:val="center"/>
              <w:rPr>
                <w:rFonts w:ascii="Segoe UI" w:hAnsi="Segoe UI" w:cs="Segoe UI"/>
                <w:sz w:val="20"/>
                <w:szCs w:val="20"/>
              </w:rPr>
            </w:pPr>
          </w:p>
        </w:tc>
        <w:tc>
          <w:tcPr>
            <w:tcW w:w="1800" w:type="dxa"/>
            <w:tcBorders>
              <w:bottom w:val="single" w:sz="4" w:space="0" w:color="auto"/>
            </w:tcBorders>
          </w:tcPr>
          <w:p w14:paraId="46F0B985" w14:textId="072A04D7" w:rsidR="00D974A4" w:rsidRPr="00BB195E" w:rsidRDefault="00000000" w:rsidP="00BB195E">
            <w:pPr>
              <w:pStyle w:val="NoSpacing"/>
              <w:jc w:val="center"/>
              <w:rPr>
                <w:rFonts w:ascii="Segoe UI" w:hAnsi="Segoe UI" w:cs="Segoe UI"/>
                <w:sz w:val="20"/>
                <w:szCs w:val="20"/>
              </w:rPr>
            </w:pPr>
            <w:hyperlink r:id="rId24" w:history="1">
              <w:r w:rsidR="00911F42" w:rsidRPr="009D0D72">
                <w:rPr>
                  <w:rFonts w:ascii="Segoe UI" w:eastAsia="Calibri" w:hAnsi="Segoe UI" w:cs="Segoe UI"/>
                  <w:b/>
                  <w:bCs/>
                  <w:color w:val="7030A0"/>
                  <w:sz w:val="21"/>
                  <w:szCs w:val="21"/>
                  <w:highlight w:val="cyan"/>
                  <w:u w:val="single"/>
                </w:rPr>
                <w:t>ESHB 1957</w:t>
              </w:r>
            </w:hyperlink>
            <w:r w:rsidR="00911F42">
              <w:rPr>
                <w:rFonts w:ascii="Segoe UI" w:eastAsia="Calibri" w:hAnsi="Segoe UI" w:cs="Segoe UI"/>
                <w:b/>
                <w:bCs/>
                <w:color w:val="7030A0"/>
                <w:sz w:val="21"/>
                <w:szCs w:val="21"/>
                <w:u w:val="single"/>
              </w:rPr>
              <w:t xml:space="preserve">; </w:t>
            </w:r>
            <w:r w:rsidR="00D974A4" w:rsidRPr="00BB195E">
              <w:rPr>
                <w:rFonts w:ascii="Segoe UI" w:hAnsi="Segoe UI" w:cs="Segoe UI"/>
                <w:sz w:val="20"/>
                <w:szCs w:val="20"/>
              </w:rPr>
              <w:t>42 USC</w:t>
            </w:r>
          </w:p>
          <w:p w14:paraId="1C0A0D7E"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 300gg-13 (a)(1-5)</w:t>
            </w:r>
          </w:p>
        </w:tc>
        <w:tc>
          <w:tcPr>
            <w:tcW w:w="8137" w:type="dxa"/>
            <w:tcBorders>
              <w:bottom w:val="single" w:sz="4" w:space="0" w:color="auto"/>
            </w:tcBorders>
          </w:tcPr>
          <w:p w14:paraId="48B45D03" w14:textId="77777777" w:rsidR="00D974A4" w:rsidRPr="00F62253" w:rsidRDefault="00D974A4" w:rsidP="00796678">
            <w:pPr>
              <w:pStyle w:val="NoSpacing"/>
              <w:rPr>
                <w:rFonts w:ascii="Segoe UI" w:hAnsi="Segoe UI" w:cs="Segoe UI"/>
                <w:sz w:val="20"/>
                <w:szCs w:val="20"/>
              </w:rPr>
            </w:pPr>
            <w:r w:rsidRPr="00F62253">
              <w:rPr>
                <w:rFonts w:ascii="Segoe UI" w:hAnsi="Segoe UI" w:cs="Segoe UI"/>
                <w:sz w:val="20"/>
                <w:szCs w:val="20"/>
              </w:rPr>
              <w:t>Issuer and plan must provide coverage for specified preventive services:</w:t>
            </w:r>
          </w:p>
        </w:tc>
        <w:tc>
          <w:tcPr>
            <w:tcW w:w="1351" w:type="dxa"/>
            <w:tcBorders>
              <w:bottom w:val="single" w:sz="4" w:space="0" w:color="auto"/>
            </w:tcBorders>
          </w:tcPr>
          <w:p w14:paraId="4A610572" w14:textId="77777777" w:rsidR="00D974A4" w:rsidRPr="002A288A" w:rsidRDefault="00D974A4" w:rsidP="002A288A">
            <w:pPr>
              <w:spacing w:before="120" w:after="120"/>
              <w:rPr>
                <w:rFonts w:ascii="Arial" w:hAnsi="Arial" w:cs="Arial"/>
                <w:sz w:val="18"/>
                <w:szCs w:val="18"/>
              </w:rPr>
            </w:pPr>
          </w:p>
        </w:tc>
      </w:tr>
      <w:tr w:rsidR="00D974A4" w14:paraId="2182E395" w14:textId="77777777" w:rsidTr="00A455F9">
        <w:trPr>
          <w:trHeight w:val="193"/>
          <w:jc w:val="center"/>
        </w:trPr>
        <w:tc>
          <w:tcPr>
            <w:tcW w:w="1435" w:type="dxa"/>
            <w:vMerge/>
          </w:tcPr>
          <w:p w14:paraId="274E7ACC"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08C9ACA5" w14:textId="77777777" w:rsidR="00D974A4" w:rsidRPr="00F62253" w:rsidRDefault="00D974A4" w:rsidP="008A643E">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2E33B0B" w14:textId="77777777" w:rsidR="00911F42" w:rsidRDefault="00000000" w:rsidP="00BB195E">
            <w:pPr>
              <w:pStyle w:val="NoSpacing"/>
              <w:jc w:val="center"/>
              <w:rPr>
                <w:rFonts w:ascii="Segoe UI" w:eastAsia="Calibri" w:hAnsi="Segoe UI" w:cs="Segoe UI"/>
                <w:b/>
                <w:bCs/>
                <w:color w:val="7030A0"/>
                <w:sz w:val="21"/>
                <w:szCs w:val="21"/>
                <w:u w:val="single"/>
              </w:rPr>
            </w:pPr>
            <w:hyperlink r:id="rId25" w:history="1">
              <w:r w:rsidR="00911F42" w:rsidRPr="009D0D72">
                <w:rPr>
                  <w:rFonts w:ascii="Segoe UI" w:eastAsia="Calibri" w:hAnsi="Segoe UI" w:cs="Segoe UI"/>
                  <w:b/>
                  <w:bCs/>
                  <w:color w:val="7030A0"/>
                  <w:sz w:val="21"/>
                  <w:szCs w:val="21"/>
                  <w:highlight w:val="cyan"/>
                  <w:u w:val="single"/>
                </w:rPr>
                <w:t>ESHB 1957</w:t>
              </w:r>
            </w:hyperlink>
            <w:r w:rsidR="00911F42">
              <w:rPr>
                <w:rFonts w:ascii="Segoe UI" w:eastAsia="Calibri" w:hAnsi="Segoe UI" w:cs="Segoe UI"/>
                <w:b/>
                <w:bCs/>
                <w:color w:val="7030A0"/>
                <w:sz w:val="21"/>
                <w:szCs w:val="21"/>
                <w:u w:val="single"/>
              </w:rPr>
              <w:t xml:space="preserve">; </w:t>
            </w:r>
          </w:p>
          <w:p w14:paraId="3BF0E2D3" w14:textId="16E96563" w:rsidR="00D974A4" w:rsidRPr="00A46F4C" w:rsidRDefault="00D974A4" w:rsidP="00BB195E">
            <w:pPr>
              <w:pStyle w:val="NoSpacing"/>
              <w:jc w:val="center"/>
              <w:rPr>
                <w:rFonts w:ascii="Segoe UI" w:hAnsi="Segoe UI" w:cs="Segoe UI"/>
                <w:sz w:val="20"/>
                <w:szCs w:val="20"/>
              </w:rPr>
            </w:pPr>
            <w:r w:rsidRPr="00A46F4C">
              <w:rPr>
                <w:rFonts w:ascii="Segoe UI" w:hAnsi="Segoe UI" w:cs="Segoe UI"/>
                <w:sz w:val="20"/>
                <w:szCs w:val="20"/>
              </w:rPr>
              <w:t>45 CFR</w:t>
            </w:r>
          </w:p>
          <w:p w14:paraId="233A8AED" w14:textId="77777777" w:rsidR="00D974A4" w:rsidRPr="00A46F4C" w:rsidRDefault="00D974A4" w:rsidP="00BB195E">
            <w:pPr>
              <w:pStyle w:val="NoSpacing"/>
              <w:jc w:val="center"/>
              <w:rPr>
                <w:rFonts w:ascii="Segoe UI" w:hAnsi="Segoe UI" w:cs="Segoe UI"/>
                <w:sz w:val="20"/>
                <w:szCs w:val="20"/>
              </w:rPr>
            </w:pPr>
            <w:r w:rsidRPr="00A46F4C">
              <w:rPr>
                <w:rFonts w:ascii="Segoe UI" w:hAnsi="Segoe UI" w:cs="Segoe UI"/>
                <w:sz w:val="20"/>
                <w:szCs w:val="20"/>
              </w:rPr>
              <w:t>§147.130 (a)(1)(</w:t>
            </w:r>
            <w:proofErr w:type="spellStart"/>
            <w:r w:rsidRPr="00A46F4C">
              <w:rPr>
                <w:rFonts w:ascii="Segoe UI" w:hAnsi="Segoe UI" w:cs="Segoe UI"/>
                <w:sz w:val="20"/>
                <w:szCs w:val="20"/>
              </w:rPr>
              <w:t>i</w:t>
            </w:r>
            <w:proofErr w:type="spellEnd"/>
            <w:r w:rsidRPr="00A46F4C">
              <w:rPr>
                <w:rFonts w:ascii="Segoe UI" w:hAnsi="Segoe UI" w:cs="Segoe UI"/>
                <w:sz w:val="20"/>
                <w:szCs w:val="20"/>
              </w:rPr>
              <w:t>)</w:t>
            </w:r>
          </w:p>
        </w:tc>
        <w:tc>
          <w:tcPr>
            <w:tcW w:w="8137" w:type="dxa"/>
            <w:tcBorders>
              <w:top w:val="single" w:sz="4" w:space="0" w:color="auto"/>
              <w:bottom w:val="single" w:sz="4" w:space="0" w:color="auto"/>
            </w:tcBorders>
          </w:tcPr>
          <w:p w14:paraId="17F06A83" w14:textId="0227AE13" w:rsidR="00D974A4" w:rsidRPr="00A46F4C" w:rsidRDefault="00D974A4" w:rsidP="00A455F9">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Evidence-based items or services that have in effect a </w:t>
            </w:r>
            <w:hyperlink r:id="rId26" w:history="1">
              <w:r w:rsidRPr="00A46F4C">
                <w:rPr>
                  <w:rStyle w:val="Hyperlink"/>
                  <w:rFonts w:ascii="Segoe UI" w:hAnsi="Segoe UI" w:cs="Segoe UI"/>
                  <w:sz w:val="20"/>
                  <w:szCs w:val="20"/>
                </w:rPr>
                <w:t>rating of A or B in the current recommendations of the USPSTF</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D32D0D8" w14:textId="77777777" w:rsidR="00D974A4" w:rsidRPr="002A288A" w:rsidRDefault="00D974A4" w:rsidP="002A288A">
            <w:pPr>
              <w:spacing w:before="120" w:after="120"/>
              <w:rPr>
                <w:rFonts w:ascii="Arial" w:hAnsi="Arial" w:cs="Arial"/>
                <w:sz w:val="18"/>
                <w:szCs w:val="18"/>
              </w:rPr>
            </w:pPr>
          </w:p>
        </w:tc>
      </w:tr>
      <w:tr w:rsidR="00D974A4" w14:paraId="7CA5ED40" w14:textId="77777777" w:rsidTr="00A455F9">
        <w:trPr>
          <w:trHeight w:val="193"/>
          <w:jc w:val="center"/>
        </w:trPr>
        <w:tc>
          <w:tcPr>
            <w:tcW w:w="1435" w:type="dxa"/>
            <w:vMerge/>
          </w:tcPr>
          <w:p w14:paraId="3561A15F"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7D7895F8" w14:textId="77777777" w:rsidR="00D974A4" w:rsidRPr="00F62253" w:rsidRDefault="00D974A4" w:rsidP="008A643E">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4BCB296E" w14:textId="77777777" w:rsidR="00911F42" w:rsidRDefault="00000000" w:rsidP="00911F42">
            <w:pPr>
              <w:pStyle w:val="NoSpacing"/>
              <w:tabs>
                <w:tab w:val="left" w:pos="444"/>
                <w:tab w:val="center" w:pos="792"/>
              </w:tabs>
              <w:jc w:val="center"/>
              <w:rPr>
                <w:rFonts w:ascii="Segoe UI" w:hAnsi="Segoe UI" w:cs="Segoe UI"/>
                <w:sz w:val="20"/>
                <w:szCs w:val="20"/>
              </w:rPr>
            </w:pPr>
            <w:hyperlink r:id="rId27" w:history="1">
              <w:r w:rsidR="00911F42" w:rsidRPr="009D0D72">
                <w:rPr>
                  <w:rFonts w:ascii="Segoe UI" w:eastAsia="Calibri" w:hAnsi="Segoe UI" w:cs="Segoe UI"/>
                  <w:b/>
                  <w:bCs/>
                  <w:color w:val="7030A0"/>
                  <w:sz w:val="21"/>
                  <w:szCs w:val="21"/>
                  <w:highlight w:val="cyan"/>
                  <w:u w:val="single"/>
                </w:rPr>
                <w:t>ESHB 1957</w:t>
              </w:r>
            </w:hyperlink>
            <w:r w:rsidR="00911F42">
              <w:rPr>
                <w:rFonts w:ascii="Segoe UI" w:eastAsia="Calibri" w:hAnsi="Segoe UI" w:cs="Segoe UI"/>
                <w:b/>
                <w:bCs/>
                <w:color w:val="7030A0"/>
                <w:sz w:val="21"/>
                <w:szCs w:val="21"/>
                <w:u w:val="single"/>
              </w:rPr>
              <w:t>;</w:t>
            </w:r>
          </w:p>
          <w:p w14:paraId="161E50D8" w14:textId="2DE52BB9" w:rsidR="00D974A4" w:rsidRPr="00A46F4C" w:rsidRDefault="00D974A4" w:rsidP="00911F42">
            <w:pPr>
              <w:pStyle w:val="NoSpacing"/>
              <w:tabs>
                <w:tab w:val="left" w:pos="444"/>
                <w:tab w:val="center" w:pos="792"/>
              </w:tabs>
              <w:jc w:val="center"/>
              <w:rPr>
                <w:rFonts w:ascii="Segoe UI" w:hAnsi="Segoe UI" w:cs="Segoe UI"/>
                <w:sz w:val="20"/>
                <w:szCs w:val="20"/>
              </w:rPr>
            </w:pPr>
            <w:r w:rsidRPr="00A46F4C">
              <w:rPr>
                <w:rFonts w:ascii="Segoe UI" w:hAnsi="Segoe UI" w:cs="Segoe UI"/>
                <w:sz w:val="20"/>
                <w:szCs w:val="20"/>
              </w:rPr>
              <w:t>45 CFR</w:t>
            </w:r>
          </w:p>
          <w:p w14:paraId="24102ACA" w14:textId="77777777" w:rsidR="00D974A4" w:rsidRPr="00A46F4C" w:rsidRDefault="00D974A4" w:rsidP="00911F42">
            <w:pPr>
              <w:pStyle w:val="NoSpacing"/>
              <w:jc w:val="center"/>
              <w:rPr>
                <w:rFonts w:ascii="Segoe UI" w:hAnsi="Segoe UI" w:cs="Segoe UI"/>
                <w:sz w:val="20"/>
                <w:szCs w:val="20"/>
              </w:rPr>
            </w:pPr>
            <w:r w:rsidRPr="00A46F4C">
              <w:rPr>
                <w:rFonts w:ascii="Segoe UI" w:hAnsi="Segoe UI" w:cs="Segoe UI"/>
                <w:sz w:val="20"/>
                <w:szCs w:val="20"/>
              </w:rPr>
              <w:t>§147.130 (a)(1)(ii)</w:t>
            </w:r>
          </w:p>
        </w:tc>
        <w:tc>
          <w:tcPr>
            <w:tcW w:w="8137" w:type="dxa"/>
            <w:tcBorders>
              <w:top w:val="single" w:sz="4" w:space="0" w:color="auto"/>
              <w:bottom w:val="single" w:sz="4" w:space="0" w:color="auto"/>
            </w:tcBorders>
          </w:tcPr>
          <w:p w14:paraId="1B464354" w14:textId="13D256F3" w:rsidR="00D974A4" w:rsidRPr="00A46F4C" w:rsidRDefault="00D974A4" w:rsidP="00A455F9">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Immunizations that have in effect a recommendation from the </w:t>
            </w:r>
            <w:hyperlink r:id="rId28" w:history="1">
              <w:r w:rsidRPr="00A46F4C">
                <w:rPr>
                  <w:rStyle w:val="Hyperlink"/>
                  <w:rFonts w:ascii="Segoe UI" w:hAnsi="Segoe UI" w:cs="Segoe UI"/>
                  <w:sz w:val="20"/>
                  <w:szCs w:val="20"/>
                </w:rPr>
                <w:t>Advisory Committee on Immunization Practices (CDC)</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191ACFA" w14:textId="77777777" w:rsidR="00D974A4" w:rsidRPr="002A288A" w:rsidRDefault="00D974A4" w:rsidP="002A288A">
            <w:pPr>
              <w:spacing w:before="120" w:after="120"/>
              <w:rPr>
                <w:rFonts w:ascii="Arial" w:hAnsi="Arial" w:cs="Arial"/>
                <w:sz w:val="18"/>
                <w:szCs w:val="18"/>
              </w:rPr>
            </w:pPr>
          </w:p>
        </w:tc>
      </w:tr>
      <w:tr w:rsidR="00D974A4" w14:paraId="73FD5770" w14:textId="77777777" w:rsidTr="00A455F9">
        <w:trPr>
          <w:trHeight w:val="193"/>
          <w:jc w:val="center"/>
        </w:trPr>
        <w:tc>
          <w:tcPr>
            <w:tcW w:w="1435" w:type="dxa"/>
            <w:vMerge/>
          </w:tcPr>
          <w:p w14:paraId="048BA8F7"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7CDDB0D1" w14:textId="77777777" w:rsidR="00D974A4" w:rsidRPr="00F62253" w:rsidRDefault="00D974A4" w:rsidP="008A643E">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0D093FBB" w14:textId="77777777" w:rsidR="00911F42" w:rsidRDefault="00000000" w:rsidP="00BB195E">
            <w:pPr>
              <w:pStyle w:val="NoSpacing"/>
              <w:jc w:val="center"/>
              <w:rPr>
                <w:rFonts w:ascii="Segoe UI" w:eastAsia="Calibri" w:hAnsi="Segoe UI" w:cs="Segoe UI"/>
                <w:b/>
                <w:bCs/>
                <w:color w:val="7030A0"/>
                <w:sz w:val="21"/>
                <w:szCs w:val="21"/>
                <w:u w:val="single"/>
              </w:rPr>
            </w:pPr>
            <w:hyperlink r:id="rId29" w:history="1">
              <w:r w:rsidR="00911F42" w:rsidRPr="009D0D72">
                <w:rPr>
                  <w:rFonts w:ascii="Segoe UI" w:eastAsia="Calibri" w:hAnsi="Segoe UI" w:cs="Segoe UI"/>
                  <w:b/>
                  <w:bCs/>
                  <w:color w:val="7030A0"/>
                  <w:sz w:val="21"/>
                  <w:szCs w:val="21"/>
                  <w:highlight w:val="cyan"/>
                  <w:u w:val="single"/>
                </w:rPr>
                <w:t>ESHB 1957</w:t>
              </w:r>
            </w:hyperlink>
            <w:r w:rsidR="00911F42">
              <w:rPr>
                <w:rFonts w:ascii="Segoe UI" w:eastAsia="Calibri" w:hAnsi="Segoe UI" w:cs="Segoe UI"/>
                <w:b/>
                <w:bCs/>
                <w:color w:val="7030A0"/>
                <w:sz w:val="21"/>
                <w:szCs w:val="21"/>
                <w:u w:val="single"/>
              </w:rPr>
              <w:t>;</w:t>
            </w:r>
          </w:p>
          <w:p w14:paraId="5FD53EC1" w14:textId="4CC3C27E" w:rsidR="00D974A4" w:rsidRPr="00A46F4C" w:rsidRDefault="00D974A4" w:rsidP="00BB195E">
            <w:pPr>
              <w:pStyle w:val="NoSpacing"/>
              <w:jc w:val="center"/>
              <w:rPr>
                <w:rFonts w:ascii="Segoe UI" w:hAnsi="Segoe UI" w:cs="Segoe UI"/>
                <w:sz w:val="20"/>
                <w:szCs w:val="20"/>
              </w:rPr>
            </w:pPr>
            <w:r w:rsidRPr="00A46F4C">
              <w:rPr>
                <w:rFonts w:ascii="Segoe UI" w:hAnsi="Segoe UI" w:cs="Segoe UI"/>
                <w:sz w:val="20"/>
                <w:szCs w:val="20"/>
              </w:rPr>
              <w:t>45 CFR</w:t>
            </w:r>
          </w:p>
          <w:p w14:paraId="12D563A2" w14:textId="77777777" w:rsidR="00D974A4" w:rsidRPr="00A46F4C" w:rsidRDefault="00D974A4" w:rsidP="00BB195E">
            <w:pPr>
              <w:pStyle w:val="NoSpacing"/>
              <w:jc w:val="center"/>
              <w:rPr>
                <w:rFonts w:ascii="Segoe UI" w:hAnsi="Segoe UI" w:cs="Segoe UI"/>
                <w:sz w:val="20"/>
                <w:szCs w:val="20"/>
              </w:rPr>
            </w:pPr>
            <w:r w:rsidRPr="00A46F4C">
              <w:rPr>
                <w:rFonts w:ascii="Segoe UI" w:hAnsi="Segoe UI" w:cs="Segoe UI"/>
                <w:sz w:val="20"/>
                <w:szCs w:val="20"/>
              </w:rPr>
              <w:t>§147.130</w:t>
            </w:r>
            <w:r w:rsidR="00796678" w:rsidRPr="00A46F4C">
              <w:rPr>
                <w:rFonts w:ascii="Segoe UI" w:hAnsi="Segoe UI" w:cs="Segoe UI"/>
                <w:sz w:val="20"/>
                <w:szCs w:val="20"/>
              </w:rPr>
              <w:t xml:space="preserve"> (a)(1)(iii)</w:t>
            </w:r>
          </w:p>
        </w:tc>
        <w:tc>
          <w:tcPr>
            <w:tcW w:w="8137" w:type="dxa"/>
            <w:tcBorders>
              <w:top w:val="single" w:sz="4" w:space="0" w:color="auto"/>
              <w:bottom w:val="single" w:sz="4" w:space="0" w:color="auto"/>
            </w:tcBorders>
          </w:tcPr>
          <w:p w14:paraId="1F5BF873" w14:textId="3126F297" w:rsidR="00D974A4" w:rsidRPr="00A46F4C" w:rsidRDefault="00D974A4" w:rsidP="00A455F9">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30" w:history="1">
              <w:r w:rsidRPr="00A46F4C">
                <w:rPr>
                  <w:rStyle w:val="Hyperlink"/>
                  <w:rFonts w:ascii="Segoe UI" w:hAnsi="Segoe UI" w:cs="Segoe UI"/>
                  <w:sz w:val="20"/>
                  <w:szCs w:val="20"/>
                </w:rPr>
                <w:t>HRSA guidelines for infants, children, and adolescents</w:t>
              </w:r>
            </w:hyperlink>
            <w:r w:rsidRPr="00A46F4C">
              <w:rPr>
                <w:rFonts w:ascii="Segoe UI" w:hAnsi="Segoe UI" w:cs="Segoe UI"/>
                <w:sz w:val="20"/>
                <w:szCs w:val="20"/>
              </w:rPr>
              <w:t xml:space="preserve">; and </w:t>
            </w:r>
          </w:p>
        </w:tc>
        <w:tc>
          <w:tcPr>
            <w:tcW w:w="1351" w:type="dxa"/>
            <w:tcBorders>
              <w:top w:val="single" w:sz="4" w:space="0" w:color="auto"/>
              <w:bottom w:val="single" w:sz="4" w:space="0" w:color="auto"/>
            </w:tcBorders>
          </w:tcPr>
          <w:p w14:paraId="265708E7" w14:textId="77777777" w:rsidR="00D974A4" w:rsidRPr="002A288A" w:rsidRDefault="00D974A4" w:rsidP="002A288A">
            <w:pPr>
              <w:spacing w:before="120" w:after="120"/>
              <w:rPr>
                <w:rFonts w:ascii="Arial" w:hAnsi="Arial" w:cs="Arial"/>
                <w:sz w:val="18"/>
                <w:szCs w:val="18"/>
              </w:rPr>
            </w:pPr>
          </w:p>
        </w:tc>
      </w:tr>
      <w:tr w:rsidR="00D974A4" w14:paraId="3DE02EC3" w14:textId="77777777" w:rsidTr="00A455F9">
        <w:trPr>
          <w:trHeight w:val="193"/>
          <w:jc w:val="center"/>
        </w:trPr>
        <w:tc>
          <w:tcPr>
            <w:tcW w:w="1435" w:type="dxa"/>
            <w:vMerge/>
          </w:tcPr>
          <w:p w14:paraId="59105581"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62AD0C67" w14:textId="77777777" w:rsidR="00D974A4" w:rsidRPr="00F62253" w:rsidRDefault="00D974A4" w:rsidP="008A643E">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0DE5DF1E" w14:textId="77777777" w:rsidR="007F15D6" w:rsidRDefault="00000000" w:rsidP="00BB195E">
            <w:pPr>
              <w:pStyle w:val="NoSpacing"/>
              <w:jc w:val="center"/>
              <w:rPr>
                <w:rFonts w:ascii="Segoe UI" w:eastAsia="Calibri" w:hAnsi="Segoe UI" w:cs="Segoe UI"/>
                <w:b/>
                <w:bCs/>
                <w:color w:val="7030A0"/>
                <w:sz w:val="21"/>
                <w:szCs w:val="21"/>
                <w:u w:val="single"/>
              </w:rPr>
            </w:pPr>
            <w:hyperlink r:id="rId31" w:history="1">
              <w:r w:rsidR="007F15D6" w:rsidRPr="009D0D72">
                <w:rPr>
                  <w:rFonts w:ascii="Segoe UI" w:eastAsia="Calibri" w:hAnsi="Segoe UI" w:cs="Segoe UI"/>
                  <w:b/>
                  <w:bCs/>
                  <w:color w:val="7030A0"/>
                  <w:sz w:val="21"/>
                  <w:szCs w:val="21"/>
                  <w:highlight w:val="cyan"/>
                  <w:u w:val="single"/>
                </w:rPr>
                <w:t>ESHB 1957</w:t>
              </w:r>
            </w:hyperlink>
            <w:r w:rsidR="007F15D6">
              <w:rPr>
                <w:rFonts w:ascii="Segoe UI" w:eastAsia="Calibri" w:hAnsi="Segoe UI" w:cs="Segoe UI"/>
                <w:b/>
                <w:bCs/>
                <w:color w:val="7030A0"/>
                <w:sz w:val="21"/>
                <w:szCs w:val="21"/>
                <w:u w:val="single"/>
              </w:rPr>
              <w:t xml:space="preserve">; </w:t>
            </w:r>
          </w:p>
          <w:p w14:paraId="23C1C3C1" w14:textId="3965B537" w:rsidR="00D974A4" w:rsidRPr="00A46F4C" w:rsidRDefault="00D974A4" w:rsidP="00BB195E">
            <w:pPr>
              <w:pStyle w:val="NoSpacing"/>
              <w:jc w:val="center"/>
              <w:rPr>
                <w:rFonts w:ascii="Segoe UI" w:hAnsi="Segoe UI" w:cs="Segoe UI"/>
                <w:sz w:val="20"/>
                <w:szCs w:val="20"/>
              </w:rPr>
            </w:pPr>
            <w:r w:rsidRPr="00A46F4C">
              <w:rPr>
                <w:rFonts w:ascii="Segoe UI" w:hAnsi="Segoe UI" w:cs="Segoe UI"/>
                <w:sz w:val="20"/>
                <w:szCs w:val="20"/>
              </w:rPr>
              <w:t>45 CFR</w:t>
            </w:r>
          </w:p>
          <w:p w14:paraId="5B7F9203" w14:textId="77777777" w:rsidR="00D974A4" w:rsidRPr="00A46F4C" w:rsidRDefault="00D974A4" w:rsidP="00BB195E">
            <w:pPr>
              <w:pStyle w:val="NoSpacing"/>
              <w:jc w:val="center"/>
              <w:rPr>
                <w:rFonts w:ascii="Segoe UI" w:hAnsi="Segoe UI" w:cs="Segoe UI"/>
                <w:sz w:val="20"/>
                <w:szCs w:val="20"/>
              </w:rPr>
            </w:pPr>
            <w:r w:rsidRPr="00A46F4C">
              <w:rPr>
                <w:rFonts w:ascii="Segoe UI" w:hAnsi="Segoe UI" w:cs="Segoe UI"/>
                <w:sz w:val="20"/>
                <w:szCs w:val="20"/>
              </w:rPr>
              <w:t>§147.130 (a)(1)(iv)</w:t>
            </w:r>
          </w:p>
        </w:tc>
        <w:tc>
          <w:tcPr>
            <w:tcW w:w="8137" w:type="dxa"/>
            <w:tcBorders>
              <w:top w:val="single" w:sz="4" w:space="0" w:color="auto"/>
              <w:bottom w:val="single" w:sz="4" w:space="0" w:color="auto"/>
            </w:tcBorders>
          </w:tcPr>
          <w:p w14:paraId="48116132" w14:textId="2EDCACAC" w:rsidR="00D974A4" w:rsidRPr="00A46F4C" w:rsidRDefault="00D974A4" w:rsidP="00A455F9">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32" w:history="1">
              <w:r w:rsidRPr="00A46F4C">
                <w:rPr>
                  <w:rStyle w:val="Hyperlink"/>
                  <w:rFonts w:ascii="Segoe UI" w:hAnsi="Segoe UI" w:cs="Segoe UI"/>
                  <w:sz w:val="20"/>
                  <w:szCs w:val="20"/>
                </w:rPr>
                <w:t>HRSA guidelines for women</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5DCA886A" w14:textId="77777777" w:rsidR="00D974A4" w:rsidRPr="002A288A" w:rsidRDefault="00D974A4" w:rsidP="002A288A">
            <w:pPr>
              <w:spacing w:before="120" w:after="120"/>
              <w:rPr>
                <w:rFonts w:ascii="Arial" w:hAnsi="Arial" w:cs="Arial"/>
                <w:sz w:val="18"/>
                <w:szCs w:val="18"/>
              </w:rPr>
            </w:pPr>
          </w:p>
        </w:tc>
      </w:tr>
      <w:tr w:rsidR="00D30A0A" w14:paraId="0954E831" w14:textId="77777777" w:rsidTr="00A455F9">
        <w:trPr>
          <w:trHeight w:val="193"/>
          <w:jc w:val="center"/>
        </w:trPr>
        <w:tc>
          <w:tcPr>
            <w:tcW w:w="1435" w:type="dxa"/>
            <w:vMerge/>
          </w:tcPr>
          <w:p w14:paraId="5C6ECA07"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21494A8F"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DEE77F3" w14:textId="77777777" w:rsidR="007F15D6" w:rsidRDefault="00000000" w:rsidP="00BB195E">
            <w:pPr>
              <w:pStyle w:val="NoSpacing"/>
              <w:jc w:val="center"/>
              <w:rPr>
                <w:rFonts w:ascii="Segoe UI" w:eastAsia="Calibri" w:hAnsi="Segoe UI" w:cs="Segoe UI"/>
                <w:b/>
                <w:bCs/>
                <w:color w:val="7030A0"/>
                <w:sz w:val="21"/>
                <w:szCs w:val="21"/>
                <w:u w:val="single"/>
              </w:rPr>
            </w:pPr>
            <w:hyperlink r:id="rId33" w:history="1">
              <w:r w:rsidR="007F15D6" w:rsidRPr="009D0D72">
                <w:rPr>
                  <w:rFonts w:ascii="Segoe UI" w:eastAsia="Calibri" w:hAnsi="Segoe UI" w:cs="Segoe UI"/>
                  <w:b/>
                  <w:bCs/>
                  <w:color w:val="7030A0"/>
                  <w:sz w:val="21"/>
                  <w:szCs w:val="21"/>
                  <w:highlight w:val="cyan"/>
                  <w:u w:val="single"/>
                </w:rPr>
                <w:t>ESHB 1957</w:t>
              </w:r>
            </w:hyperlink>
            <w:r w:rsidR="007F15D6">
              <w:rPr>
                <w:rFonts w:ascii="Segoe UI" w:eastAsia="Calibri" w:hAnsi="Segoe UI" w:cs="Segoe UI"/>
                <w:b/>
                <w:bCs/>
                <w:color w:val="7030A0"/>
                <w:sz w:val="21"/>
                <w:szCs w:val="21"/>
                <w:u w:val="single"/>
              </w:rPr>
              <w:t xml:space="preserve">; </w:t>
            </w:r>
          </w:p>
          <w:p w14:paraId="13BE0587" w14:textId="3D818C41"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934B65" w14:textId="2F6BF969" w:rsidR="00D30A0A" w:rsidRPr="00BB195E" w:rsidRDefault="00D30A0A" w:rsidP="00B47D0E">
            <w:pPr>
              <w:pStyle w:val="NoSpacing"/>
              <w:jc w:val="center"/>
              <w:rPr>
                <w:rFonts w:ascii="Segoe UI" w:hAnsi="Segoe UI" w:cs="Segoe UI"/>
                <w:sz w:val="20"/>
                <w:szCs w:val="20"/>
              </w:rPr>
            </w:pPr>
            <w:r w:rsidRPr="00BB195E">
              <w:rPr>
                <w:rFonts w:ascii="Segoe UI" w:hAnsi="Segoe UI" w:cs="Segoe UI"/>
                <w:sz w:val="20"/>
                <w:szCs w:val="20"/>
              </w:rPr>
              <w:t>§147.130 (a)(1)</w:t>
            </w:r>
          </w:p>
        </w:tc>
        <w:tc>
          <w:tcPr>
            <w:tcW w:w="8137" w:type="dxa"/>
            <w:tcBorders>
              <w:top w:val="single" w:sz="4" w:space="0" w:color="auto"/>
              <w:bottom w:val="single" w:sz="4" w:space="0" w:color="auto"/>
            </w:tcBorders>
          </w:tcPr>
          <w:p w14:paraId="76C03A7A" w14:textId="77777777" w:rsidR="00D30A0A" w:rsidRPr="00F62253" w:rsidRDefault="00D30A0A" w:rsidP="00796678">
            <w:pPr>
              <w:pStyle w:val="NoSpacing"/>
              <w:rPr>
                <w:rFonts w:ascii="Segoe UI" w:hAnsi="Segoe UI" w:cs="Segoe UI"/>
                <w:sz w:val="20"/>
                <w:szCs w:val="20"/>
              </w:rPr>
            </w:pPr>
            <w:r w:rsidRPr="00F62253">
              <w:rPr>
                <w:rFonts w:ascii="Segoe UI" w:hAnsi="Segoe UI" w:cs="Segoe UI"/>
                <w:sz w:val="20"/>
                <w:szCs w:val="20"/>
              </w:rPr>
              <w:t xml:space="preserve">For the specified preventive services, plan cannot impose cost-sharing (e.g., deductibles, co-payments, coinsurance). </w:t>
            </w:r>
          </w:p>
        </w:tc>
        <w:tc>
          <w:tcPr>
            <w:tcW w:w="1351" w:type="dxa"/>
            <w:tcBorders>
              <w:top w:val="single" w:sz="4" w:space="0" w:color="auto"/>
              <w:bottom w:val="single" w:sz="4" w:space="0" w:color="auto"/>
            </w:tcBorders>
          </w:tcPr>
          <w:p w14:paraId="479063E3" w14:textId="77777777" w:rsidR="00D30A0A" w:rsidRPr="002A288A" w:rsidRDefault="00D30A0A" w:rsidP="002A288A">
            <w:pPr>
              <w:spacing w:before="120" w:after="120"/>
              <w:rPr>
                <w:rFonts w:ascii="Arial" w:hAnsi="Arial" w:cs="Arial"/>
                <w:sz w:val="18"/>
                <w:szCs w:val="18"/>
              </w:rPr>
            </w:pPr>
          </w:p>
        </w:tc>
      </w:tr>
      <w:tr w:rsidR="00D30A0A" w14:paraId="26960AC8" w14:textId="77777777" w:rsidTr="00A455F9">
        <w:trPr>
          <w:trHeight w:val="193"/>
          <w:jc w:val="center"/>
        </w:trPr>
        <w:tc>
          <w:tcPr>
            <w:tcW w:w="1435" w:type="dxa"/>
            <w:vMerge/>
          </w:tcPr>
          <w:p w14:paraId="195C426C"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036CD991"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01E3493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77CD65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B3892A4"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5E7AC8"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579913B6" w14:textId="77777777" w:rsidR="00D30A0A" w:rsidRPr="002A288A" w:rsidRDefault="00D30A0A" w:rsidP="002A288A">
            <w:pPr>
              <w:spacing w:before="120" w:after="120"/>
              <w:rPr>
                <w:rFonts w:ascii="Arial" w:hAnsi="Arial" w:cs="Arial"/>
                <w:sz w:val="18"/>
                <w:szCs w:val="18"/>
              </w:rPr>
            </w:pPr>
          </w:p>
        </w:tc>
      </w:tr>
      <w:tr w:rsidR="00D30A0A" w14:paraId="38F2A432" w14:textId="77777777" w:rsidTr="00A455F9">
        <w:trPr>
          <w:trHeight w:val="193"/>
          <w:jc w:val="center"/>
        </w:trPr>
        <w:tc>
          <w:tcPr>
            <w:tcW w:w="1435" w:type="dxa"/>
            <w:vMerge/>
          </w:tcPr>
          <w:p w14:paraId="65285014"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5694FCA9"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CADC0B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20C7778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1F41A60D"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48C0E0D"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7C03CD94" w14:textId="77777777" w:rsidR="00D30A0A" w:rsidRPr="002A288A" w:rsidRDefault="00D30A0A" w:rsidP="002A288A">
            <w:pPr>
              <w:spacing w:before="120" w:after="120"/>
              <w:rPr>
                <w:rFonts w:ascii="Arial" w:hAnsi="Arial" w:cs="Arial"/>
                <w:sz w:val="18"/>
                <w:szCs w:val="18"/>
              </w:rPr>
            </w:pPr>
          </w:p>
        </w:tc>
      </w:tr>
      <w:tr w:rsidR="0018100B" w14:paraId="0EB7939D" w14:textId="77777777" w:rsidTr="00A455F9">
        <w:trPr>
          <w:trHeight w:val="193"/>
          <w:jc w:val="center"/>
        </w:trPr>
        <w:tc>
          <w:tcPr>
            <w:tcW w:w="1435" w:type="dxa"/>
            <w:vMerge/>
          </w:tcPr>
          <w:p w14:paraId="4F91EEB3"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2C7F2F62"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6497AB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BF5E6E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3A8ABCC" w14:textId="77777777" w:rsidR="0018100B" w:rsidRPr="00BB195E" w:rsidRDefault="001810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8D396A4"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3846C9C6" w14:textId="77777777" w:rsidR="0018100B" w:rsidRPr="002A288A" w:rsidRDefault="0018100B" w:rsidP="002A288A">
            <w:pPr>
              <w:spacing w:before="120" w:after="120"/>
              <w:rPr>
                <w:rFonts w:ascii="Arial" w:hAnsi="Arial" w:cs="Arial"/>
                <w:sz w:val="18"/>
                <w:szCs w:val="18"/>
              </w:rPr>
            </w:pPr>
          </w:p>
        </w:tc>
      </w:tr>
      <w:tr w:rsidR="0018100B" w14:paraId="3B8B0F91" w14:textId="77777777" w:rsidTr="00A455F9">
        <w:trPr>
          <w:trHeight w:val="193"/>
          <w:jc w:val="center"/>
        </w:trPr>
        <w:tc>
          <w:tcPr>
            <w:tcW w:w="1435" w:type="dxa"/>
            <w:vMerge/>
          </w:tcPr>
          <w:p w14:paraId="33A6A9FB"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1BD3C1A7"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5B8D160"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E452212"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137" w:type="dxa"/>
            <w:tcBorders>
              <w:top w:val="single" w:sz="4" w:space="0" w:color="auto"/>
              <w:bottom w:val="single" w:sz="4" w:space="0" w:color="auto"/>
            </w:tcBorders>
          </w:tcPr>
          <w:p w14:paraId="7D38F057"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0C6937B7" w14:textId="77777777" w:rsidR="0018100B" w:rsidRPr="002A288A" w:rsidRDefault="0018100B" w:rsidP="002A288A">
            <w:pPr>
              <w:spacing w:before="120" w:after="120"/>
              <w:rPr>
                <w:rFonts w:ascii="Arial" w:hAnsi="Arial" w:cs="Arial"/>
                <w:sz w:val="18"/>
                <w:szCs w:val="18"/>
              </w:rPr>
            </w:pPr>
          </w:p>
        </w:tc>
      </w:tr>
      <w:tr w:rsidR="00D974A4" w14:paraId="3E22BC15" w14:textId="77777777" w:rsidTr="00A455F9">
        <w:trPr>
          <w:trHeight w:val="193"/>
          <w:jc w:val="center"/>
        </w:trPr>
        <w:tc>
          <w:tcPr>
            <w:tcW w:w="1435" w:type="dxa"/>
            <w:vMerge/>
          </w:tcPr>
          <w:p w14:paraId="60E10E55"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34EFB8DB" w14:textId="77777777" w:rsidR="00D974A4" w:rsidRPr="00F62253" w:rsidRDefault="00D974A4"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6B938B90"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65E03A2"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137" w:type="dxa"/>
            <w:tcBorders>
              <w:top w:val="single" w:sz="4" w:space="0" w:color="auto"/>
              <w:bottom w:val="single" w:sz="4" w:space="0" w:color="auto"/>
            </w:tcBorders>
          </w:tcPr>
          <w:p w14:paraId="2FBE1C1E" w14:textId="77777777" w:rsidR="00D974A4" w:rsidRPr="00F62253" w:rsidRDefault="00D974A4"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B498291" w14:textId="77777777" w:rsidR="00D974A4" w:rsidRPr="002A288A" w:rsidRDefault="00D974A4" w:rsidP="002A288A">
            <w:pPr>
              <w:spacing w:before="120" w:after="120"/>
              <w:rPr>
                <w:rFonts w:ascii="Arial" w:hAnsi="Arial" w:cs="Arial"/>
                <w:sz w:val="18"/>
                <w:szCs w:val="18"/>
              </w:rPr>
            </w:pPr>
          </w:p>
        </w:tc>
      </w:tr>
      <w:tr w:rsidR="0018100B" w14:paraId="2197CB51" w14:textId="77777777" w:rsidTr="007F15D6">
        <w:trPr>
          <w:trHeight w:val="193"/>
          <w:jc w:val="center"/>
        </w:trPr>
        <w:tc>
          <w:tcPr>
            <w:tcW w:w="1435" w:type="dxa"/>
            <w:vMerge/>
          </w:tcPr>
          <w:p w14:paraId="55964F70"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Borders>
              <w:bottom w:val="nil"/>
            </w:tcBorders>
          </w:tcPr>
          <w:p w14:paraId="0272656A"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79A9524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2B1E13A" w14:textId="5C4BF81A" w:rsidR="0018100B" w:rsidRPr="00BB195E" w:rsidRDefault="0018100B" w:rsidP="00B47D0E">
            <w:pPr>
              <w:pStyle w:val="NoSpacing"/>
              <w:jc w:val="center"/>
              <w:rPr>
                <w:rFonts w:ascii="Segoe UI" w:hAnsi="Segoe UI" w:cs="Segoe UI"/>
                <w:sz w:val="20"/>
                <w:szCs w:val="20"/>
              </w:rPr>
            </w:pPr>
            <w:r w:rsidRPr="00BB195E">
              <w:rPr>
                <w:rFonts w:ascii="Segoe UI" w:hAnsi="Segoe UI" w:cs="Segoe UI"/>
                <w:sz w:val="20"/>
                <w:szCs w:val="20"/>
              </w:rPr>
              <w:t>§147.130 (a)(3)</w:t>
            </w:r>
          </w:p>
        </w:tc>
        <w:tc>
          <w:tcPr>
            <w:tcW w:w="8137" w:type="dxa"/>
            <w:tcBorders>
              <w:top w:val="single" w:sz="4" w:space="0" w:color="auto"/>
              <w:bottom w:val="single" w:sz="4" w:space="0" w:color="auto"/>
            </w:tcBorders>
          </w:tcPr>
          <w:p w14:paraId="3D1A4583"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3E98B75" w14:textId="77777777" w:rsidR="0018100B" w:rsidRPr="002A288A" w:rsidRDefault="0018100B" w:rsidP="002A288A">
            <w:pPr>
              <w:spacing w:before="120" w:after="120"/>
              <w:rPr>
                <w:rFonts w:ascii="Arial" w:hAnsi="Arial" w:cs="Arial"/>
                <w:sz w:val="18"/>
                <w:szCs w:val="18"/>
              </w:rPr>
            </w:pPr>
          </w:p>
        </w:tc>
      </w:tr>
      <w:tr w:rsidR="007F15D6" w14:paraId="30E1EE3B" w14:textId="77777777" w:rsidTr="007F15D6">
        <w:trPr>
          <w:trHeight w:val="193"/>
          <w:jc w:val="center"/>
        </w:trPr>
        <w:tc>
          <w:tcPr>
            <w:tcW w:w="1435" w:type="dxa"/>
            <w:vMerge/>
          </w:tcPr>
          <w:p w14:paraId="2A0B97D8"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bottom w:val="nil"/>
            </w:tcBorders>
          </w:tcPr>
          <w:p w14:paraId="19CCF94F"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single" w:sz="4" w:space="0" w:color="auto"/>
              <w:bottom w:val="nil"/>
            </w:tcBorders>
          </w:tcPr>
          <w:p w14:paraId="67851C3F" w14:textId="7F652E9D" w:rsidR="007F15D6" w:rsidRPr="00BB195E" w:rsidRDefault="00000000" w:rsidP="007F15D6">
            <w:pPr>
              <w:pStyle w:val="NoSpacing"/>
              <w:jc w:val="center"/>
              <w:rPr>
                <w:rFonts w:ascii="Segoe UI" w:hAnsi="Segoe UI" w:cs="Segoe UI"/>
                <w:sz w:val="20"/>
                <w:szCs w:val="20"/>
              </w:rPr>
            </w:pPr>
            <w:hyperlink r:id="rId34" w:history="1">
              <w:r w:rsidR="007F15D6" w:rsidRPr="008771B8">
                <w:rPr>
                  <w:rStyle w:val="Hyperlink"/>
                  <w:rFonts w:ascii="Segoe UI" w:hAnsi="Segoe UI" w:cs="Segoe UI"/>
                  <w:b/>
                  <w:bCs/>
                  <w:sz w:val="20"/>
                  <w:szCs w:val="20"/>
                  <w:highlight w:val="cyan"/>
                </w:rPr>
                <w:t>ESHB 1957</w:t>
              </w:r>
            </w:hyperlink>
          </w:p>
        </w:tc>
        <w:tc>
          <w:tcPr>
            <w:tcW w:w="8137" w:type="dxa"/>
            <w:tcBorders>
              <w:top w:val="single" w:sz="4" w:space="0" w:color="auto"/>
              <w:bottom w:val="single" w:sz="4" w:space="0" w:color="auto"/>
            </w:tcBorders>
          </w:tcPr>
          <w:p w14:paraId="789980D7" w14:textId="67BA3298" w:rsidR="007F15D6" w:rsidRPr="00F62253" w:rsidRDefault="007F15D6" w:rsidP="007F15D6">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33F09DC9" w14:textId="77777777" w:rsidR="007F15D6" w:rsidRPr="002A288A" w:rsidRDefault="007F15D6" w:rsidP="007F15D6">
            <w:pPr>
              <w:spacing w:before="120" w:after="120"/>
              <w:rPr>
                <w:rFonts w:ascii="Arial" w:hAnsi="Arial" w:cs="Arial"/>
                <w:sz w:val="18"/>
                <w:szCs w:val="18"/>
              </w:rPr>
            </w:pPr>
          </w:p>
        </w:tc>
      </w:tr>
      <w:tr w:rsidR="007F15D6" w14:paraId="0CA65CEB" w14:textId="77777777" w:rsidTr="007F15D6">
        <w:trPr>
          <w:trHeight w:val="193"/>
          <w:jc w:val="center"/>
        </w:trPr>
        <w:tc>
          <w:tcPr>
            <w:tcW w:w="1435" w:type="dxa"/>
            <w:vMerge/>
          </w:tcPr>
          <w:p w14:paraId="63774E43"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bottom w:val="nil"/>
            </w:tcBorders>
          </w:tcPr>
          <w:p w14:paraId="73023E99"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nil"/>
              <w:bottom w:val="nil"/>
            </w:tcBorders>
          </w:tcPr>
          <w:p w14:paraId="382860C1" w14:textId="77777777" w:rsidR="007F15D6" w:rsidRPr="00BB195E" w:rsidRDefault="007F15D6" w:rsidP="007F15D6">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014989F" w14:textId="6D33F145" w:rsidR="007F15D6" w:rsidRPr="00F62253" w:rsidRDefault="007F15D6" w:rsidP="007F15D6">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312FAA55" w14:textId="77777777" w:rsidR="007F15D6" w:rsidRPr="002A288A" w:rsidRDefault="007F15D6" w:rsidP="007F15D6">
            <w:pPr>
              <w:spacing w:before="120" w:after="120"/>
              <w:rPr>
                <w:rFonts w:ascii="Arial" w:hAnsi="Arial" w:cs="Arial"/>
                <w:sz w:val="18"/>
                <w:szCs w:val="18"/>
              </w:rPr>
            </w:pPr>
          </w:p>
        </w:tc>
      </w:tr>
      <w:tr w:rsidR="007F15D6" w14:paraId="79DEA290" w14:textId="77777777" w:rsidTr="007F15D6">
        <w:trPr>
          <w:trHeight w:val="193"/>
          <w:jc w:val="center"/>
        </w:trPr>
        <w:tc>
          <w:tcPr>
            <w:tcW w:w="1435" w:type="dxa"/>
            <w:vMerge/>
          </w:tcPr>
          <w:p w14:paraId="09899F9F"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bottom w:val="nil"/>
            </w:tcBorders>
          </w:tcPr>
          <w:p w14:paraId="7FBD4CB5"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nil"/>
              <w:bottom w:val="single" w:sz="4" w:space="0" w:color="auto"/>
            </w:tcBorders>
          </w:tcPr>
          <w:p w14:paraId="1C34B391" w14:textId="77777777" w:rsidR="007F15D6" w:rsidRPr="00BB195E" w:rsidRDefault="007F15D6" w:rsidP="007F15D6">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CD9863D" w14:textId="7CBBCE29" w:rsidR="007F15D6" w:rsidRPr="00F62253" w:rsidRDefault="007F15D6" w:rsidP="007F15D6">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2FFF8D5B" w14:textId="77777777" w:rsidR="007F15D6" w:rsidRPr="002A288A" w:rsidRDefault="007F15D6" w:rsidP="007F15D6">
            <w:pPr>
              <w:spacing w:before="120" w:after="120"/>
              <w:rPr>
                <w:rFonts w:ascii="Arial" w:hAnsi="Arial" w:cs="Arial"/>
                <w:sz w:val="18"/>
                <w:szCs w:val="18"/>
              </w:rPr>
            </w:pPr>
          </w:p>
        </w:tc>
      </w:tr>
      <w:tr w:rsidR="007F15D6" w14:paraId="2394EC2E" w14:textId="77777777" w:rsidTr="007F15D6">
        <w:trPr>
          <w:trHeight w:val="193"/>
          <w:jc w:val="center"/>
        </w:trPr>
        <w:tc>
          <w:tcPr>
            <w:tcW w:w="1435" w:type="dxa"/>
            <w:vMerge/>
          </w:tcPr>
          <w:p w14:paraId="2F96A3B6"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tcBorders>
          </w:tcPr>
          <w:p w14:paraId="41135C20"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EC21DC1" w14:textId="4BE102E4" w:rsidR="007F15D6" w:rsidRPr="00BB195E" w:rsidRDefault="00000000" w:rsidP="007F15D6">
            <w:pPr>
              <w:pStyle w:val="NoSpacing"/>
              <w:jc w:val="center"/>
              <w:rPr>
                <w:rFonts w:ascii="Segoe UI" w:hAnsi="Segoe UI" w:cs="Segoe UI"/>
                <w:sz w:val="20"/>
                <w:szCs w:val="20"/>
              </w:rPr>
            </w:pPr>
            <w:hyperlink r:id="rId35" w:history="1">
              <w:r w:rsidR="007F15D6" w:rsidRPr="008771B8">
                <w:rPr>
                  <w:rStyle w:val="Hyperlink"/>
                  <w:rFonts w:ascii="Segoe UI" w:hAnsi="Segoe UI" w:cs="Segoe UI"/>
                  <w:b/>
                  <w:bCs/>
                  <w:color w:val="7030A0"/>
                  <w:sz w:val="20"/>
                  <w:szCs w:val="20"/>
                  <w:highlight w:val="cyan"/>
                </w:rPr>
                <w:t>ESHB 1957</w:t>
              </w:r>
            </w:hyperlink>
          </w:p>
        </w:tc>
        <w:tc>
          <w:tcPr>
            <w:tcW w:w="8137" w:type="dxa"/>
            <w:tcBorders>
              <w:top w:val="single" w:sz="4" w:space="0" w:color="auto"/>
              <w:bottom w:val="single" w:sz="4" w:space="0" w:color="auto"/>
            </w:tcBorders>
          </w:tcPr>
          <w:p w14:paraId="17FC3EB2" w14:textId="1238B262" w:rsidR="007F15D6" w:rsidRPr="00F62253" w:rsidRDefault="007F15D6" w:rsidP="007F15D6">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42FDF460" w14:textId="77777777" w:rsidR="007F15D6" w:rsidRPr="002A288A" w:rsidRDefault="007F15D6" w:rsidP="007F15D6">
            <w:pPr>
              <w:spacing w:before="120" w:after="120"/>
              <w:rPr>
                <w:rFonts w:ascii="Arial" w:hAnsi="Arial" w:cs="Arial"/>
                <w:sz w:val="18"/>
                <w:szCs w:val="18"/>
              </w:rPr>
            </w:pPr>
          </w:p>
        </w:tc>
      </w:tr>
      <w:tr w:rsidR="00427A8D" w14:paraId="7ABC70EB" w14:textId="77777777" w:rsidTr="00A455F9">
        <w:trPr>
          <w:trHeight w:val="193"/>
          <w:jc w:val="center"/>
        </w:trPr>
        <w:tc>
          <w:tcPr>
            <w:tcW w:w="1435" w:type="dxa"/>
            <w:vMerge/>
          </w:tcPr>
          <w:p w14:paraId="5D6EC8DF" w14:textId="77777777" w:rsidR="00427A8D" w:rsidRPr="00F62253" w:rsidRDefault="00427A8D" w:rsidP="008A643E">
            <w:pPr>
              <w:spacing w:before="120" w:after="120" w:line="360" w:lineRule="auto"/>
              <w:rPr>
                <w:rFonts w:ascii="Segoe UI" w:hAnsi="Segoe UI" w:cs="Segoe UI"/>
                <w:b/>
                <w:sz w:val="20"/>
                <w:szCs w:val="20"/>
              </w:rPr>
            </w:pPr>
          </w:p>
        </w:tc>
        <w:tc>
          <w:tcPr>
            <w:tcW w:w="1440" w:type="dxa"/>
            <w:tcBorders>
              <w:bottom w:val="single" w:sz="4" w:space="0" w:color="auto"/>
            </w:tcBorders>
          </w:tcPr>
          <w:p w14:paraId="7E1D081F" w14:textId="77777777" w:rsidR="00427A8D" w:rsidRPr="00F62253" w:rsidRDefault="00427A8D" w:rsidP="00014270">
            <w:pPr>
              <w:jc w:val="center"/>
              <w:rPr>
                <w:rFonts w:ascii="Segoe UI" w:hAnsi="Segoe UI" w:cs="Segoe UI"/>
                <w:sz w:val="20"/>
                <w:szCs w:val="20"/>
              </w:rPr>
            </w:pPr>
            <w:r w:rsidRPr="00F62253">
              <w:rPr>
                <w:rFonts w:ascii="Segoe UI" w:hAnsi="Segoe UI" w:cs="Segoe UI"/>
                <w:sz w:val="20"/>
                <w:szCs w:val="20"/>
              </w:rPr>
              <w:t>Breast-feeding</w:t>
            </w:r>
          </w:p>
        </w:tc>
        <w:tc>
          <w:tcPr>
            <w:tcW w:w="1800" w:type="dxa"/>
            <w:tcBorders>
              <w:bottom w:val="single" w:sz="4" w:space="0" w:color="auto"/>
            </w:tcBorders>
          </w:tcPr>
          <w:p w14:paraId="45143C15" w14:textId="77777777" w:rsidR="007F15D6" w:rsidRDefault="00000000" w:rsidP="00BB195E">
            <w:pPr>
              <w:pStyle w:val="NoSpacing"/>
              <w:jc w:val="center"/>
              <w:rPr>
                <w:rFonts w:ascii="Segoe UI" w:hAnsi="Segoe UI" w:cs="Segoe UI"/>
                <w:b/>
                <w:bCs/>
                <w:color w:val="7030A0"/>
                <w:sz w:val="20"/>
                <w:szCs w:val="20"/>
              </w:rPr>
            </w:pPr>
            <w:hyperlink r:id="rId36" w:history="1">
              <w:r w:rsidR="007F15D6" w:rsidRPr="008771B8">
                <w:rPr>
                  <w:rStyle w:val="Hyperlink"/>
                  <w:rFonts w:ascii="Segoe UI" w:hAnsi="Segoe UI" w:cs="Segoe UI"/>
                  <w:b/>
                  <w:bCs/>
                  <w:color w:val="7030A0"/>
                  <w:sz w:val="20"/>
                  <w:szCs w:val="20"/>
                  <w:highlight w:val="cyan"/>
                </w:rPr>
                <w:t>ESHB 1957</w:t>
              </w:r>
            </w:hyperlink>
            <w:r w:rsidR="007F15D6" w:rsidRPr="008771B8">
              <w:rPr>
                <w:rFonts w:ascii="Segoe UI" w:hAnsi="Segoe UI" w:cs="Segoe UI"/>
                <w:b/>
                <w:bCs/>
                <w:color w:val="7030A0"/>
                <w:sz w:val="20"/>
                <w:szCs w:val="20"/>
              </w:rPr>
              <w:t>;</w:t>
            </w:r>
          </w:p>
          <w:p w14:paraId="3ACD89CB" w14:textId="436998B5"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147.130(a)(1)(iii)</w:t>
            </w:r>
          </w:p>
        </w:tc>
        <w:tc>
          <w:tcPr>
            <w:tcW w:w="8137" w:type="dxa"/>
            <w:tcBorders>
              <w:bottom w:val="single" w:sz="4" w:space="0" w:color="auto"/>
            </w:tcBorders>
          </w:tcPr>
          <w:p w14:paraId="30816503" w14:textId="77777777" w:rsidR="00427A8D" w:rsidRDefault="007F15D6" w:rsidP="00796678">
            <w:pPr>
              <w:pStyle w:val="NoSpacing"/>
              <w:rPr>
                <w:rFonts w:ascii="Segoe UI" w:hAnsi="Segoe UI" w:cs="Segoe UI"/>
                <w:color w:val="7030A0"/>
                <w:sz w:val="20"/>
                <w:szCs w:val="20"/>
              </w:rPr>
            </w:pPr>
            <w:r w:rsidRPr="008771B8">
              <w:rPr>
                <w:rFonts w:ascii="Segoe UI" w:eastAsia="Arial" w:hAnsi="Segoe UI" w:cs="Segoe UI"/>
                <w:sz w:val="20"/>
                <w:szCs w:val="20"/>
              </w:rPr>
              <w:t>Must cover comprehensive lactation support and counseling, by a trained provider during pregnancy and/ or in the postpartum period, and costs for renting breastfeeding equipment</w:t>
            </w:r>
            <w:r>
              <w:rPr>
                <w:rFonts w:ascii="Segoe UI" w:hAnsi="Segoe UI" w:cs="Segoe UI"/>
                <w:color w:val="7030A0"/>
                <w:sz w:val="20"/>
                <w:szCs w:val="20"/>
                <w:highlight w:val="cyan"/>
              </w:rPr>
              <w:t xml:space="preserve">; </w:t>
            </w:r>
            <w:r w:rsidRPr="008771B8">
              <w:rPr>
                <w:rFonts w:ascii="Segoe UI" w:hAnsi="Segoe UI" w:cs="Segoe UI"/>
                <w:color w:val="7030A0"/>
                <w:sz w:val="20"/>
                <w:szCs w:val="20"/>
                <w:highlight w:val="cyan"/>
              </w:rPr>
              <w:t>including double electric breast pumps (including pump parts and maintenance) and breast milk storage supplies.</w:t>
            </w:r>
            <w:r w:rsidRPr="008771B8">
              <w:rPr>
                <w:rFonts w:ascii="Segoe UI" w:hAnsi="Segoe UI" w:cs="Segoe UI"/>
                <w:sz w:val="20"/>
                <w:szCs w:val="20"/>
                <w:highlight w:val="cyan"/>
              </w:rPr>
              <w:t xml:space="preserve"> </w:t>
            </w:r>
            <w:r w:rsidRPr="008771B8">
              <w:rPr>
                <w:rFonts w:ascii="Segoe UI" w:hAnsi="Segoe UI" w:cs="Segoe UI"/>
                <w:color w:val="7030A0"/>
                <w:sz w:val="20"/>
                <w:szCs w:val="20"/>
                <w:highlight w:val="cyan"/>
              </w:rPr>
              <w:t>Coverage should not be predicated on prior failure of a manual pump. Breastfeeding equipment may also include equipment and supplies as clinically indicated to support dyads with breastfeeding difficulties and those who need additional services.</w:t>
            </w:r>
          </w:p>
          <w:p w14:paraId="5C0F97D4" w14:textId="77777777" w:rsidR="000B588C" w:rsidRDefault="000B588C" w:rsidP="00796678">
            <w:pPr>
              <w:pStyle w:val="NoSpacing"/>
              <w:rPr>
                <w:color w:val="7030A0"/>
              </w:rPr>
            </w:pPr>
          </w:p>
          <w:p w14:paraId="7A2C0663" w14:textId="278072A3" w:rsidR="000B588C" w:rsidRPr="00F62253" w:rsidRDefault="000B588C" w:rsidP="00796678">
            <w:pPr>
              <w:pStyle w:val="NoSpacing"/>
              <w:rPr>
                <w:rStyle w:val="enumxml1"/>
                <w:rFonts w:ascii="Segoe UI" w:hAnsi="Segoe UI" w:cs="Segoe UI"/>
                <w:color w:val="333333"/>
                <w:sz w:val="20"/>
                <w:szCs w:val="20"/>
              </w:rPr>
            </w:pPr>
          </w:p>
        </w:tc>
        <w:tc>
          <w:tcPr>
            <w:tcW w:w="1351" w:type="dxa"/>
            <w:tcBorders>
              <w:bottom w:val="single" w:sz="4" w:space="0" w:color="auto"/>
            </w:tcBorders>
          </w:tcPr>
          <w:p w14:paraId="05FDF569" w14:textId="77777777" w:rsidR="00427A8D" w:rsidRPr="002A288A" w:rsidRDefault="00427A8D" w:rsidP="002A288A">
            <w:pPr>
              <w:spacing w:before="120" w:after="120"/>
              <w:rPr>
                <w:rFonts w:ascii="Arial" w:hAnsi="Arial" w:cs="Arial"/>
                <w:sz w:val="18"/>
                <w:szCs w:val="18"/>
              </w:rPr>
            </w:pPr>
          </w:p>
        </w:tc>
      </w:tr>
      <w:tr w:rsidR="007242D3" w14:paraId="73EAE720" w14:textId="77777777" w:rsidTr="00EF06B9">
        <w:trPr>
          <w:trHeight w:val="193"/>
          <w:jc w:val="center"/>
        </w:trPr>
        <w:tc>
          <w:tcPr>
            <w:tcW w:w="1435" w:type="dxa"/>
            <w:shd w:val="clear" w:color="auto" w:fill="000000" w:themeFill="text1"/>
          </w:tcPr>
          <w:p w14:paraId="2A44D4EB" w14:textId="77777777" w:rsidR="007242D3" w:rsidRPr="000E16D0" w:rsidRDefault="007242D3" w:rsidP="009441B7">
            <w:pPr>
              <w:pStyle w:val="NoSpacing"/>
            </w:pPr>
          </w:p>
        </w:tc>
        <w:tc>
          <w:tcPr>
            <w:tcW w:w="1440" w:type="dxa"/>
            <w:tcBorders>
              <w:bottom w:val="single" w:sz="4" w:space="0" w:color="auto"/>
            </w:tcBorders>
            <w:shd w:val="clear" w:color="auto" w:fill="000000" w:themeFill="text1"/>
          </w:tcPr>
          <w:p w14:paraId="2DA9046D" w14:textId="77777777" w:rsidR="007242D3" w:rsidRDefault="007242D3" w:rsidP="009441B7">
            <w:pPr>
              <w:pStyle w:val="NoSpacing"/>
            </w:pPr>
          </w:p>
        </w:tc>
        <w:tc>
          <w:tcPr>
            <w:tcW w:w="1800" w:type="dxa"/>
            <w:tcBorders>
              <w:top w:val="single" w:sz="4" w:space="0" w:color="auto"/>
              <w:bottom w:val="single" w:sz="4" w:space="0" w:color="auto"/>
            </w:tcBorders>
            <w:shd w:val="clear" w:color="auto" w:fill="000000" w:themeFill="text1"/>
          </w:tcPr>
          <w:p w14:paraId="481BA742"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7EC6AC3" w14:textId="77777777" w:rsidR="007242D3" w:rsidRPr="007242D3" w:rsidRDefault="007242D3" w:rsidP="009441B7">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73C8A83B" w14:textId="77777777" w:rsidR="007242D3" w:rsidRPr="002A288A" w:rsidRDefault="007242D3" w:rsidP="009441B7">
            <w:pPr>
              <w:pStyle w:val="NoSpacing"/>
              <w:rPr>
                <w:rFonts w:ascii="Arial" w:hAnsi="Arial" w:cs="Arial"/>
                <w:sz w:val="18"/>
                <w:szCs w:val="18"/>
              </w:rPr>
            </w:pPr>
          </w:p>
        </w:tc>
      </w:tr>
      <w:tr w:rsidR="0041715C" w14:paraId="488C22CC" w14:textId="77777777" w:rsidTr="00A455F9">
        <w:trPr>
          <w:trHeight w:val="193"/>
          <w:jc w:val="center"/>
        </w:trPr>
        <w:tc>
          <w:tcPr>
            <w:tcW w:w="1435" w:type="dxa"/>
            <w:vMerge w:val="restart"/>
            <w:tcBorders>
              <w:top w:val="nil"/>
            </w:tcBorders>
            <w:shd w:val="clear" w:color="auto" w:fill="auto"/>
          </w:tcPr>
          <w:p w14:paraId="15B1B508"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lastRenderedPageBreak/>
              <w:t>Dependent</w:t>
            </w:r>
          </w:p>
          <w:p w14:paraId="5D7AB7DD"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47EC8FD2" w14:textId="77777777" w:rsidR="0041715C" w:rsidRPr="00C1782D" w:rsidRDefault="0041715C" w:rsidP="009441B7">
            <w:pPr>
              <w:pStyle w:val="NoSpacing"/>
            </w:pPr>
          </w:p>
        </w:tc>
        <w:tc>
          <w:tcPr>
            <w:tcW w:w="1440" w:type="dxa"/>
            <w:tcBorders>
              <w:top w:val="single" w:sz="4" w:space="0" w:color="auto"/>
              <w:bottom w:val="single" w:sz="4" w:space="0" w:color="auto"/>
            </w:tcBorders>
            <w:shd w:val="clear" w:color="auto" w:fill="auto"/>
          </w:tcPr>
          <w:p w14:paraId="595652C4" w14:textId="77777777" w:rsidR="0041715C" w:rsidRPr="00C263B1" w:rsidRDefault="00BD7F5D" w:rsidP="002921A4">
            <w:pPr>
              <w:pStyle w:val="NoSpacing"/>
              <w:jc w:val="center"/>
              <w:rPr>
                <w:rFonts w:ascii="Segoe UI" w:hAnsi="Segoe UI" w:cs="Segoe UI"/>
                <w:sz w:val="20"/>
                <w:szCs w:val="20"/>
              </w:rPr>
            </w:pPr>
            <w:r w:rsidRPr="00C263B1">
              <w:rPr>
                <w:rFonts w:ascii="Segoe UI" w:hAnsi="Segoe UI" w:cs="Segoe UI"/>
                <w:sz w:val="20"/>
                <w:szCs w:val="20"/>
              </w:rPr>
              <w:t>Newborn</w:t>
            </w:r>
            <w:r w:rsidR="002921A4" w:rsidRPr="00C263B1">
              <w:rPr>
                <w:rFonts w:ascii="Segoe UI" w:hAnsi="Segoe UI" w:cs="Segoe UI"/>
                <w:sz w:val="20"/>
                <w:szCs w:val="20"/>
              </w:rPr>
              <w:t xml:space="preserve"> coverage</w:t>
            </w:r>
          </w:p>
        </w:tc>
        <w:tc>
          <w:tcPr>
            <w:tcW w:w="1800" w:type="dxa"/>
            <w:tcBorders>
              <w:bottom w:val="single" w:sz="4" w:space="0" w:color="auto"/>
            </w:tcBorders>
            <w:shd w:val="clear" w:color="auto" w:fill="auto"/>
          </w:tcPr>
          <w:p w14:paraId="5FB1FD1F"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137" w:type="dxa"/>
            <w:tcBorders>
              <w:bottom w:val="single" w:sz="4" w:space="0" w:color="auto"/>
            </w:tcBorders>
            <w:shd w:val="clear" w:color="auto" w:fill="auto"/>
          </w:tcPr>
          <w:p w14:paraId="4A4878E2"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59526226" w14:textId="77777777" w:rsidR="0041715C" w:rsidRPr="002A288A" w:rsidRDefault="0041715C" w:rsidP="009441B7">
            <w:pPr>
              <w:pStyle w:val="NoSpacing"/>
              <w:rPr>
                <w:rFonts w:ascii="Arial" w:hAnsi="Arial"/>
                <w:sz w:val="18"/>
                <w:szCs w:val="18"/>
              </w:rPr>
            </w:pPr>
          </w:p>
        </w:tc>
      </w:tr>
      <w:tr w:rsidR="0041715C" w14:paraId="283983DD" w14:textId="77777777" w:rsidTr="00A455F9">
        <w:trPr>
          <w:trHeight w:val="193"/>
          <w:jc w:val="center"/>
        </w:trPr>
        <w:tc>
          <w:tcPr>
            <w:tcW w:w="1435" w:type="dxa"/>
            <w:vMerge/>
            <w:tcBorders>
              <w:bottom w:val="nil"/>
            </w:tcBorders>
            <w:shd w:val="clear" w:color="auto" w:fill="auto"/>
          </w:tcPr>
          <w:p w14:paraId="431FC187" w14:textId="77777777" w:rsidR="0041715C" w:rsidRPr="00C1782D" w:rsidRDefault="0041715C" w:rsidP="009441B7">
            <w:pPr>
              <w:pStyle w:val="NoSpacing"/>
            </w:pPr>
          </w:p>
        </w:tc>
        <w:tc>
          <w:tcPr>
            <w:tcW w:w="1440" w:type="dxa"/>
            <w:tcBorders>
              <w:top w:val="single" w:sz="4" w:space="0" w:color="auto"/>
              <w:bottom w:val="nil"/>
            </w:tcBorders>
            <w:shd w:val="clear" w:color="auto" w:fill="auto"/>
          </w:tcPr>
          <w:p w14:paraId="34503495" w14:textId="77777777" w:rsidR="0041715C" w:rsidRPr="00C263B1" w:rsidRDefault="0041715C" w:rsidP="002921A4">
            <w:pPr>
              <w:pStyle w:val="NoSpacing"/>
              <w:jc w:val="center"/>
              <w:rPr>
                <w:rFonts w:ascii="Segoe UI" w:hAnsi="Segoe UI" w:cs="Segoe UI"/>
                <w:sz w:val="20"/>
                <w:szCs w:val="20"/>
              </w:rPr>
            </w:pPr>
            <w:r w:rsidRPr="00C263B1">
              <w:rPr>
                <w:rFonts w:ascii="Segoe UI" w:hAnsi="Segoe UI" w:cs="Segoe UI"/>
                <w:sz w:val="20"/>
                <w:szCs w:val="20"/>
              </w:rPr>
              <w:t>Adoptive Child</w:t>
            </w:r>
          </w:p>
        </w:tc>
        <w:tc>
          <w:tcPr>
            <w:tcW w:w="1800" w:type="dxa"/>
            <w:tcBorders>
              <w:bottom w:val="single" w:sz="4" w:space="0" w:color="auto"/>
            </w:tcBorders>
            <w:shd w:val="clear" w:color="auto" w:fill="auto"/>
          </w:tcPr>
          <w:p w14:paraId="03FDF81F"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41247562"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auto"/>
          </w:tcPr>
          <w:p w14:paraId="2EB80C51"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65BD3F7D" w14:textId="77777777" w:rsidR="0041715C" w:rsidRPr="002A288A" w:rsidRDefault="0041715C" w:rsidP="009441B7">
            <w:pPr>
              <w:pStyle w:val="NoSpacing"/>
              <w:rPr>
                <w:rFonts w:ascii="Arial" w:hAnsi="Arial"/>
                <w:sz w:val="18"/>
                <w:szCs w:val="18"/>
              </w:rPr>
            </w:pPr>
          </w:p>
        </w:tc>
      </w:tr>
      <w:tr w:rsidR="00014270" w14:paraId="35407DBD" w14:textId="77777777" w:rsidTr="00A455F9">
        <w:trPr>
          <w:trHeight w:val="193"/>
          <w:jc w:val="center"/>
        </w:trPr>
        <w:tc>
          <w:tcPr>
            <w:tcW w:w="1435" w:type="dxa"/>
            <w:vMerge w:val="restart"/>
            <w:tcBorders>
              <w:top w:val="nil"/>
            </w:tcBorders>
            <w:shd w:val="clear" w:color="auto" w:fill="auto"/>
          </w:tcPr>
          <w:p w14:paraId="41848CE0" w14:textId="77777777" w:rsidR="00014270" w:rsidRPr="00014270" w:rsidRDefault="00014270" w:rsidP="00014270">
            <w:pPr>
              <w:ind w:left="-113"/>
              <w:jc w:val="center"/>
              <w:rPr>
                <w:rFonts w:ascii="Segoe UI" w:hAnsi="Segoe UI" w:cs="Segoe UI"/>
                <w:b/>
                <w:sz w:val="20"/>
                <w:szCs w:val="20"/>
              </w:rPr>
            </w:pPr>
          </w:p>
        </w:tc>
        <w:tc>
          <w:tcPr>
            <w:tcW w:w="1440" w:type="dxa"/>
            <w:tcBorders>
              <w:top w:val="nil"/>
              <w:bottom w:val="nil"/>
            </w:tcBorders>
            <w:shd w:val="clear" w:color="auto" w:fill="auto"/>
          </w:tcPr>
          <w:p w14:paraId="151D542E"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2133244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4203A124"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2049CAC1"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whether or not the adoption has become final. </w:t>
            </w:r>
          </w:p>
        </w:tc>
        <w:tc>
          <w:tcPr>
            <w:tcW w:w="1351" w:type="dxa"/>
            <w:tcBorders>
              <w:top w:val="single" w:sz="4" w:space="0" w:color="auto"/>
              <w:bottom w:val="single" w:sz="4" w:space="0" w:color="auto"/>
            </w:tcBorders>
            <w:shd w:val="clear" w:color="auto" w:fill="auto"/>
          </w:tcPr>
          <w:p w14:paraId="49F41E70" w14:textId="77777777" w:rsidR="00014270" w:rsidRPr="002A288A" w:rsidRDefault="00014270" w:rsidP="009441B7">
            <w:pPr>
              <w:pStyle w:val="NoSpacing"/>
              <w:rPr>
                <w:rFonts w:ascii="Arial" w:hAnsi="Arial"/>
                <w:sz w:val="18"/>
                <w:szCs w:val="18"/>
              </w:rPr>
            </w:pPr>
          </w:p>
        </w:tc>
      </w:tr>
      <w:tr w:rsidR="00014270" w14:paraId="4C0BC48E" w14:textId="77777777" w:rsidTr="00A455F9">
        <w:trPr>
          <w:trHeight w:val="193"/>
          <w:jc w:val="center"/>
        </w:trPr>
        <w:tc>
          <w:tcPr>
            <w:tcW w:w="1435" w:type="dxa"/>
            <w:vMerge/>
            <w:tcBorders>
              <w:bottom w:val="nil"/>
            </w:tcBorders>
            <w:shd w:val="clear" w:color="auto" w:fill="auto"/>
          </w:tcPr>
          <w:p w14:paraId="06248757" w14:textId="77777777" w:rsidR="00014270" w:rsidRPr="00C1782D" w:rsidRDefault="00014270" w:rsidP="009441B7">
            <w:pPr>
              <w:pStyle w:val="NoSpacing"/>
            </w:pPr>
          </w:p>
        </w:tc>
        <w:tc>
          <w:tcPr>
            <w:tcW w:w="1440" w:type="dxa"/>
            <w:tcBorders>
              <w:top w:val="nil"/>
              <w:bottom w:val="nil"/>
            </w:tcBorders>
            <w:shd w:val="clear" w:color="auto" w:fill="auto"/>
          </w:tcPr>
          <w:p w14:paraId="4268D99D"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4B71410A"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490</w:t>
            </w:r>
            <w:r w:rsidRPr="00BB195E">
              <w:rPr>
                <w:rFonts w:ascii="Segoe UI" w:hAnsi="Segoe UI" w:cs="Segoe UI"/>
                <w:sz w:val="20"/>
                <w:szCs w:val="20"/>
              </w:rPr>
              <w:t>(</w:t>
            </w:r>
            <w:r w:rsidR="00C263B1">
              <w:rPr>
                <w:rFonts w:ascii="Segoe UI" w:hAnsi="Segoe UI" w:cs="Segoe UI"/>
                <w:sz w:val="20"/>
                <w:szCs w:val="20"/>
              </w:rPr>
              <w:t>3</w:t>
            </w:r>
            <w:r w:rsidRPr="00BB195E">
              <w:rPr>
                <w:rFonts w:ascii="Segoe UI" w:hAnsi="Segoe UI" w:cs="Segoe UI"/>
                <w:sz w:val="20"/>
                <w:szCs w:val="20"/>
              </w:rPr>
              <w:t>)</w:t>
            </w:r>
          </w:p>
          <w:p w14:paraId="52D8F0C7"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6799DB75"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Cannot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484F731" w14:textId="77777777" w:rsidR="00014270" w:rsidRPr="002A288A" w:rsidRDefault="00014270" w:rsidP="009441B7">
            <w:pPr>
              <w:pStyle w:val="NoSpacing"/>
              <w:rPr>
                <w:rFonts w:ascii="Arial" w:hAnsi="Arial"/>
                <w:sz w:val="18"/>
                <w:szCs w:val="18"/>
              </w:rPr>
            </w:pPr>
          </w:p>
        </w:tc>
      </w:tr>
      <w:tr w:rsidR="004C1E72" w14:paraId="38B731D9" w14:textId="77777777" w:rsidTr="00A455F9">
        <w:trPr>
          <w:trHeight w:val="193"/>
          <w:jc w:val="center"/>
        </w:trPr>
        <w:tc>
          <w:tcPr>
            <w:tcW w:w="1435" w:type="dxa"/>
            <w:vMerge w:val="restart"/>
            <w:tcBorders>
              <w:top w:val="nil"/>
            </w:tcBorders>
            <w:shd w:val="clear" w:color="auto" w:fill="auto"/>
          </w:tcPr>
          <w:p w14:paraId="7A804670" w14:textId="77777777" w:rsidR="004C1E72" w:rsidRPr="004C1E72" w:rsidRDefault="004C1E72" w:rsidP="004C1E72">
            <w:pPr>
              <w:pStyle w:val="NoSpacing"/>
              <w:jc w:val="center"/>
              <w:rPr>
                <w:b/>
              </w:rPr>
            </w:pPr>
          </w:p>
        </w:tc>
        <w:tc>
          <w:tcPr>
            <w:tcW w:w="1440" w:type="dxa"/>
            <w:tcBorders>
              <w:top w:val="nil"/>
              <w:bottom w:val="nil"/>
            </w:tcBorders>
            <w:shd w:val="clear" w:color="auto" w:fill="auto"/>
          </w:tcPr>
          <w:p w14:paraId="261B2223" w14:textId="77777777" w:rsidR="004C1E72" w:rsidRPr="00C263B1" w:rsidRDefault="004C1E72" w:rsidP="009441B7">
            <w:pPr>
              <w:pStyle w:val="NoSpacing"/>
              <w:rPr>
                <w:sz w:val="20"/>
                <w:szCs w:val="20"/>
              </w:rPr>
            </w:pPr>
          </w:p>
        </w:tc>
        <w:tc>
          <w:tcPr>
            <w:tcW w:w="1800" w:type="dxa"/>
            <w:tcBorders>
              <w:top w:val="single" w:sz="4" w:space="0" w:color="auto"/>
              <w:bottom w:val="nil"/>
            </w:tcBorders>
            <w:shd w:val="clear" w:color="auto" w:fill="auto"/>
          </w:tcPr>
          <w:p w14:paraId="79F95E78" w14:textId="77777777" w:rsidR="004C1E72" w:rsidRPr="00BB195E" w:rsidRDefault="004C1E72" w:rsidP="00E20890">
            <w:pPr>
              <w:pStyle w:val="NoSpacing"/>
              <w:jc w:val="center"/>
              <w:rPr>
                <w:rFonts w:ascii="Segoe UI" w:eastAsia="Arial"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490</w:t>
            </w:r>
            <w:r w:rsidRPr="00BB195E">
              <w:rPr>
                <w:rFonts w:ascii="Segoe UI" w:hAnsi="Segoe UI" w:cs="Segoe UI"/>
                <w:sz w:val="20"/>
                <w:szCs w:val="20"/>
              </w:rPr>
              <w:t>(</w:t>
            </w:r>
            <w:r>
              <w:rPr>
                <w:rFonts w:ascii="Segoe UI" w:hAnsi="Segoe UI" w:cs="Segoe UI"/>
                <w:sz w:val="20"/>
                <w:szCs w:val="20"/>
              </w:rPr>
              <w:t>2</w:t>
            </w:r>
            <w:r w:rsidRPr="00BB195E">
              <w:rPr>
                <w:rFonts w:ascii="Segoe UI" w:hAnsi="Segoe UI" w:cs="Segoe UI"/>
                <w:sz w:val="20"/>
                <w:szCs w:val="20"/>
              </w:rPr>
              <w:t>)</w:t>
            </w:r>
          </w:p>
        </w:tc>
        <w:tc>
          <w:tcPr>
            <w:tcW w:w="8137" w:type="dxa"/>
            <w:tcBorders>
              <w:top w:val="single" w:sz="4" w:space="0" w:color="auto"/>
              <w:bottom w:val="nil"/>
            </w:tcBorders>
            <w:shd w:val="clear" w:color="auto" w:fill="auto"/>
          </w:tcPr>
          <w:p w14:paraId="6EAA25EA" w14:textId="77777777" w:rsidR="004C1E72" w:rsidRPr="00655838" w:rsidRDefault="004C1E72"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nil"/>
            </w:tcBorders>
            <w:shd w:val="clear" w:color="auto" w:fill="auto"/>
          </w:tcPr>
          <w:p w14:paraId="107D79D2" w14:textId="77777777" w:rsidR="004C1E72" w:rsidRPr="002A288A" w:rsidRDefault="004C1E72" w:rsidP="009441B7">
            <w:pPr>
              <w:pStyle w:val="NoSpacing"/>
              <w:rPr>
                <w:rFonts w:ascii="Arial" w:hAnsi="Arial"/>
                <w:sz w:val="18"/>
                <w:szCs w:val="18"/>
              </w:rPr>
            </w:pPr>
          </w:p>
        </w:tc>
      </w:tr>
      <w:tr w:rsidR="004C1E72" w14:paraId="54A39E9A" w14:textId="77777777" w:rsidTr="00A455F9">
        <w:trPr>
          <w:trHeight w:val="193"/>
          <w:jc w:val="center"/>
        </w:trPr>
        <w:tc>
          <w:tcPr>
            <w:tcW w:w="1435" w:type="dxa"/>
            <w:vMerge/>
            <w:shd w:val="clear" w:color="auto" w:fill="auto"/>
          </w:tcPr>
          <w:p w14:paraId="67003363" w14:textId="77777777" w:rsidR="004C1E72" w:rsidRPr="00C1782D" w:rsidRDefault="004C1E72" w:rsidP="009441B7">
            <w:pPr>
              <w:pStyle w:val="NoSpacing"/>
            </w:pPr>
          </w:p>
        </w:tc>
        <w:tc>
          <w:tcPr>
            <w:tcW w:w="1440" w:type="dxa"/>
            <w:tcBorders>
              <w:top w:val="nil"/>
            </w:tcBorders>
            <w:shd w:val="clear" w:color="auto" w:fill="auto"/>
          </w:tcPr>
          <w:p w14:paraId="0DC049D7" w14:textId="77777777" w:rsidR="004C1E72" w:rsidRPr="00C263B1" w:rsidRDefault="004C1E72" w:rsidP="009441B7">
            <w:pPr>
              <w:pStyle w:val="NoSpacing"/>
              <w:rPr>
                <w:sz w:val="20"/>
                <w:szCs w:val="20"/>
              </w:rPr>
            </w:pPr>
          </w:p>
        </w:tc>
        <w:tc>
          <w:tcPr>
            <w:tcW w:w="1800" w:type="dxa"/>
            <w:tcBorders>
              <w:top w:val="nil"/>
              <w:bottom w:val="single" w:sz="4" w:space="0" w:color="auto"/>
            </w:tcBorders>
            <w:shd w:val="clear" w:color="auto" w:fill="auto"/>
          </w:tcPr>
          <w:p w14:paraId="24DD6DA9" w14:textId="77777777" w:rsidR="004C1E72" w:rsidRPr="00BB195E" w:rsidRDefault="004C1E72"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auto"/>
          </w:tcPr>
          <w:p w14:paraId="5DC4BAD8" w14:textId="77777777" w:rsidR="004C1E72" w:rsidRPr="00655838" w:rsidRDefault="004C1E72" w:rsidP="00A455F9">
            <w:pPr>
              <w:pStyle w:val="NoSpacing"/>
              <w:numPr>
                <w:ilvl w:val="0"/>
                <w:numId w:val="64"/>
              </w:numPr>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nil"/>
              <w:bottom w:val="single" w:sz="4" w:space="0" w:color="auto"/>
            </w:tcBorders>
            <w:shd w:val="clear" w:color="auto" w:fill="auto"/>
          </w:tcPr>
          <w:p w14:paraId="5F40D120" w14:textId="77777777" w:rsidR="004C1E72" w:rsidRPr="002A288A" w:rsidRDefault="004C1E72" w:rsidP="009441B7">
            <w:pPr>
              <w:pStyle w:val="NoSpacing"/>
              <w:rPr>
                <w:rFonts w:ascii="Arial" w:hAnsi="Arial"/>
                <w:sz w:val="18"/>
                <w:szCs w:val="18"/>
              </w:rPr>
            </w:pPr>
          </w:p>
        </w:tc>
      </w:tr>
      <w:tr w:rsidR="004C1E72" w14:paraId="024E72D3" w14:textId="77777777" w:rsidTr="00A455F9">
        <w:trPr>
          <w:trHeight w:val="193"/>
          <w:jc w:val="center"/>
        </w:trPr>
        <w:tc>
          <w:tcPr>
            <w:tcW w:w="1435" w:type="dxa"/>
            <w:vMerge/>
            <w:tcBorders>
              <w:bottom w:val="nil"/>
            </w:tcBorders>
            <w:shd w:val="clear" w:color="auto" w:fill="auto"/>
          </w:tcPr>
          <w:p w14:paraId="24085BF4" w14:textId="77777777" w:rsidR="004C1E72" w:rsidRPr="00C1782D" w:rsidRDefault="004C1E72" w:rsidP="009441B7">
            <w:pPr>
              <w:pStyle w:val="NoSpacing"/>
            </w:pPr>
          </w:p>
        </w:tc>
        <w:tc>
          <w:tcPr>
            <w:tcW w:w="1440" w:type="dxa"/>
            <w:tcBorders>
              <w:top w:val="single" w:sz="4" w:space="0" w:color="auto"/>
              <w:bottom w:val="nil"/>
            </w:tcBorders>
            <w:shd w:val="clear" w:color="auto" w:fill="auto"/>
          </w:tcPr>
          <w:p w14:paraId="6FBC6998" w14:textId="77777777" w:rsidR="004C1E72" w:rsidRPr="00C263B1" w:rsidRDefault="004C1E72" w:rsidP="001529D7">
            <w:pPr>
              <w:pStyle w:val="NoSpacing"/>
              <w:jc w:val="center"/>
              <w:rPr>
                <w:rFonts w:ascii="Segoe UI" w:hAnsi="Segoe UI" w:cs="Segoe UI"/>
                <w:sz w:val="20"/>
                <w:szCs w:val="20"/>
              </w:rPr>
            </w:pPr>
            <w:r w:rsidRPr="00C263B1">
              <w:rPr>
                <w:rFonts w:ascii="Segoe UI" w:hAnsi="Segoe UI" w:cs="Segoe UI"/>
                <w:sz w:val="20"/>
                <w:szCs w:val="20"/>
              </w:rPr>
              <w:t>Newborn Child</w:t>
            </w:r>
          </w:p>
        </w:tc>
        <w:tc>
          <w:tcPr>
            <w:tcW w:w="1800" w:type="dxa"/>
            <w:tcBorders>
              <w:top w:val="single" w:sz="4" w:space="0" w:color="auto"/>
              <w:bottom w:val="single" w:sz="4" w:space="0" w:color="auto"/>
            </w:tcBorders>
            <w:shd w:val="clear" w:color="auto" w:fill="auto"/>
          </w:tcPr>
          <w:p w14:paraId="2A2BD0C6" w14:textId="77777777" w:rsidR="004C1E72" w:rsidRPr="00BB195E" w:rsidRDefault="004C1E72" w:rsidP="00E20890">
            <w:pPr>
              <w:pStyle w:val="NoSpacing"/>
              <w:jc w:val="center"/>
              <w:rPr>
                <w:rFonts w:ascii="Segoe UI" w:eastAsia="Arial"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250</w:t>
            </w:r>
            <w:r w:rsidRPr="00BB195E">
              <w:rPr>
                <w:rFonts w:ascii="Segoe UI" w:hAnsi="Segoe UI" w:cs="Segoe UI"/>
                <w:sz w:val="20"/>
                <w:szCs w:val="20"/>
              </w:rPr>
              <w:t>(1)</w:t>
            </w:r>
          </w:p>
        </w:tc>
        <w:tc>
          <w:tcPr>
            <w:tcW w:w="8137" w:type="dxa"/>
            <w:tcBorders>
              <w:top w:val="single" w:sz="4" w:space="0" w:color="auto"/>
              <w:bottom w:val="single" w:sz="4" w:space="0" w:color="auto"/>
            </w:tcBorders>
            <w:shd w:val="clear" w:color="auto" w:fill="auto"/>
          </w:tcPr>
          <w:p w14:paraId="6DF50CC6" w14:textId="77777777" w:rsidR="004C1E72" w:rsidRPr="00655838" w:rsidRDefault="004C1E72" w:rsidP="009441B7">
            <w:pPr>
              <w:pStyle w:val="NoSpacing"/>
              <w:rPr>
                <w:rFonts w:ascii="Segoe UI" w:eastAsia="Arial" w:hAnsi="Segoe UI" w:cs="Segoe UI"/>
                <w:sz w:val="20"/>
                <w:szCs w:val="20"/>
                <w:u w:val="single"/>
              </w:rPr>
            </w:pPr>
            <w:r w:rsidRPr="00655838">
              <w:rPr>
                <w:rFonts w:ascii="Segoe UI" w:hAnsi="Segoe UI" w:cs="Segoe UI"/>
                <w:sz w:val="20"/>
                <w:szCs w:val="20"/>
              </w:rPr>
              <w:t>If plan covers dependent children of the enrollee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6CF807C1" w14:textId="77777777" w:rsidR="004C1E72" w:rsidRPr="002A288A" w:rsidRDefault="004C1E72" w:rsidP="009441B7">
            <w:pPr>
              <w:pStyle w:val="NoSpacing"/>
              <w:rPr>
                <w:rFonts w:ascii="Arial" w:hAnsi="Arial"/>
                <w:sz w:val="18"/>
                <w:szCs w:val="18"/>
              </w:rPr>
            </w:pPr>
          </w:p>
        </w:tc>
      </w:tr>
      <w:tr w:rsidR="0041715C" w14:paraId="2742DEFE" w14:textId="77777777" w:rsidTr="00A455F9">
        <w:trPr>
          <w:trHeight w:val="193"/>
          <w:jc w:val="center"/>
        </w:trPr>
        <w:tc>
          <w:tcPr>
            <w:tcW w:w="1435" w:type="dxa"/>
            <w:tcBorders>
              <w:top w:val="nil"/>
              <w:bottom w:val="nil"/>
            </w:tcBorders>
            <w:shd w:val="clear" w:color="auto" w:fill="auto"/>
          </w:tcPr>
          <w:p w14:paraId="1697B7EF" w14:textId="77777777" w:rsidR="0041715C" w:rsidRPr="0041715C" w:rsidRDefault="0041715C" w:rsidP="0041715C">
            <w:pPr>
              <w:ind w:left="-113"/>
              <w:rPr>
                <w:b/>
              </w:rPr>
            </w:pPr>
          </w:p>
        </w:tc>
        <w:tc>
          <w:tcPr>
            <w:tcW w:w="1440" w:type="dxa"/>
            <w:tcBorders>
              <w:top w:val="nil"/>
            </w:tcBorders>
            <w:shd w:val="clear" w:color="auto" w:fill="auto"/>
          </w:tcPr>
          <w:p w14:paraId="557816E7" w14:textId="77777777" w:rsidR="0041715C" w:rsidRPr="00C263B1" w:rsidRDefault="00655838" w:rsidP="001529D7">
            <w:pPr>
              <w:pStyle w:val="NoSpacing"/>
              <w:jc w:val="center"/>
              <w:rPr>
                <w:rFonts w:ascii="Segoe UI" w:hAnsi="Segoe UI" w:cs="Segoe UI"/>
                <w:sz w:val="20"/>
                <w:szCs w:val="20"/>
              </w:rPr>
            </w:pPr>
            <w:r w:rsidRPr="00C263B1">
              <w:rPr>
                <w:rFonts w:ascii="Segoe UI" w:hAnsi="Segoe UI" w:cs="Segoe UI"/>
                <w:sz w:val="20"/>
                <w:szCs w:val="20"/>
              </w:rPr>
              <w:t>Enrollment</w:t>
            </w:r>
          </w:p>
        </w:tc>
        <w:tc>
          <w:tcPr>
            <w:tcW w:w="1800" w:type="dxa"/>
            <w:tcBorders>
              <w:top w:val="single" w:sz="4" w:space="0" w:color="auto"/>
              <w:bottom w:val="single" w:sz="4" w:space="0" w:color="auto"/>
            </w:tcBorders>
            <w:shd w:val="clear" w:color="auto" w:fill="auto"/>
          </w:tcPr>
          <w:p w14:paraId="7B138CE8" w14:textId="77777777" w:rsidR="0041715C" w:rsidRPr="00BB195E" w:rsidRDefault="00E20890" w:rsidP="00E20890">
            <w:pPr>
              <w:pStyle w:val="NoSpacing"/>
              <w:jc w:val="center"/>
              <w:rPr>
                <w:rFonts w:ascii="Segoe UI" w:eastAsia="Arial" w:hAnsi="Segoe UI" w:cs="Segoe UI"/>
                <w:sz w:val="20"/>
                <w:szCs w:val="20"/>
              </w:rPr>
            </w:pPr>
            <w:r>
              <w:rPr>
                <w:rFonts w:ascii="Segoe UI" w:hAnsi="Segoe UI" w:cs="Segoe UI"/>
                <w:sz w:val="20"/>
                <w:szCs w:val="20"/>
              </w:rPr>
              <w:t>RCW 48.46</w:t>
            </w:r>
            <w:r w:rsidR="0041715C" w:rsidRPr="00BB195E">
              <w:rPr>
                <w:rFonts w:ascii="Segoe UI" w:hAnsi="Segoe UI" w:cs="Segoe UI"/>
                <w:sz w:val="20"/>
                <w:szCs w:val="20"/>
              </w:rPr>
              <w:t>.</w:t>
            </w:r>
            <w:r>
              <w:rPr>
                <w:rFonts w:ascii="Segoe UI" w:hAnsi="Segoe UI" w:cs="Segoe UI"/>
                <w:sz w:val="20"/>
                <w:szCs w:val="20"/>
              </w:rPr>
              <w:t>250</w:t>
            </w:r>
            <w:r w:rsidR="0041715C" w:rsidRPr="00BB195E">
              <w:rPr>
                <w:rFonts w:ascii="Segoe UI" w:hAnsi="Segoe UI" w:cs="Segoe UI"/>
                <w:sz w:val="20"/>
                <w:szCs w:val="20"/>
              </w:rPr>
              <w:t>(2)</w:t>
            </w:r>
          </w:p>
        </w:tc>
        <w:tc>
          <w:tcPr>
            <w:tcW w:w="8137" w:type="dxa"/>
            <w:tcBorders>
              <w:top w:val="single" w:sz="4" w:space="0" w:color="auto"/>
              <w:bottom w:val="single" w:sz="4" w:space="0" w:color="auto"/>
            </w:tcBorders>
            <w:shd w:val="clear" w:color="auto" w:fill="auto"/>
          </w:tcPr>
          <w:p w14:paraId="38119D30"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16C80C7D" w14:textId="77777777" w:rsidR="00BC6A31" w:rsidRPr="00655838" w:rsidRDefault="0041715C" w:rsidP="00A455F9">
            <w:pPr>
              <w:pStyle w:val="NoSpacing"/>
              <w:numPr>
                <w:ilvl w:val="0"/>
                <w:numId w:val="24"/>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1393C6EB" w14:textId="77777777" w:rsidR="0041715C" w:rsidRPr="002A288A" w:rsidRDefault="0041715C" w:rsidP="009441B7">
            <w:pPr>
              <w:pStyle w:val="NoSpacing"/>
              <w:rPr>
                <w:rFonts w:ascii="Arial" w:hAnsi="Arial"/>
                <w:sz w:val="18"/>
                <w:szCs w:val="18"/>
              </w:rPr>
            </w:pPr>
          </w:p>
        </w:tc>
      </w:tr>
      <w:tr w:rsidR="0041715C" w14:paraId="3A43F7A8" w14:textId="77777777" w:rsidTr="00A455F9">
        <w:trPr>
          <w:trHeight w:val="193"/>
          <w:jc w:val="center"/>
        </w:trPr>
        <w:tc>
          <w:tcPr>
            <w:tcW w:w="1435" w:type="dxa"/>
            <w:tcBorders>
              <w:top w:val="nil"/>
              <w:bottom w:val="nil"/>
            </w:tcBorders>
            <w:shd w:val="clear" w:color="auto" w:fill="auto"/>
          </w:tcPr>
          <w:p w14:paraId="4B7183E6" w14:textId="77777777" w:rsidR="0041715C" w:rsidRPr="00C1782D" w:rsidRDefault="0041715C" w:rsidP="00BC6A31">
            <w:pPr>
              <w:pStyle w:val="NoSpacing"/>
              <w:ind w:left="-113"/>
              <w:jc w:val="center"/>
            </w:pPr>
          </w:p>
        </w:tc>
        <w:tc>
          <w:tcPr>
            <w:tcW w:w="1440" w:type="dxa"/>
            <w:tcBorders>
              <w:top w:val="single" w:sz="4" w:space="0" w:color="auto"/>
            </w:tcBorders>
            <w:shd w:val="clear" w:color="auto" w:fill="auto"/>
          </w:tcPr>
          <w:p w14:paraId="5CDDEF49" w14:textId="77777777" w:rsidR="0041715C" w:rsidRPr="00C263B1" w:rsidRDefault="0041715C" w:rsidP="001477FB">
            <w:pPr>
              <w:jc w:val="center"/>
              <w:rPr>
                <w:rFonts w:ascii="Segoe UI" w:hAnsi="Segoe UI" w:cs="Segoe UI"/>
                <w:sz w:val="20"/>
                <w:szCs w:val="20"/>
              </w:rPr>
            </w:pPr>
            <w:r w:rsidRPr="00C263B1">
              <w:rPr>
                <w:rFonts w:ascii="Segoe UI" w:hAnsi="Segoe UI" w:cs="Segoe UI"/>
                <w:sz w:val="20"/>
                <w:szCs w:val="20"/>
              </w:rPr>
              <w:t>Disabled Child Over Age Limit</w:t>
            </w:r>
          </w:p>
          <w:p w14:paraId="4931B077" w14:textId="77777777" w:rsidR="0041715C" w:rsidRPr="00C263B1" w:rsidRDefault="0041715C" w:rsidP="009441B7">
            <w:pPr>
              <w:pStyle w:val="NoSpacing"/>
              <w:rPr>
                <w:sz w:val="20"/>
                <w:szCs w:val="20"/>
              </w:rPr>
            </w:pPr>
          </w:p>
        </w:tc>
        <w:tc>
          <w:tcPr>
            <w:tcW w:w="1800" w:type="dxa"/>
            <w:tcBorders>
              <w:top w:val="single" w:sz="4" w:space="0" w:color="auto"/>
              <w:bottom w:val="nil"/>
            </w:tcBorders>
            <w:shd w:val="clear" w:color="auto" w:fill="auto"/>
          </w:tcPr>
          <w:p w14:paraId="124BA31E"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320</w:t>
            </w:r>
          </w:p>
          <w:p w14:paraId="7ABD8039"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top w:val="single" w:sz="4" w:space="0" w:color="auto"/>
              <w:bottom w:val="nil"/>
            </w:tcBorders>
            <w:shd w:val="clear" w:color="auto" w:fill="auto"/>
          </w:tcPr>
          <w:p w14:paraId="52ED121A"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55079B"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6BDC51F9" w14:textId="77777777" w:rsidR="001477FB" w:rsidRPr="001477FB" w:rsidRDefault="0041715C" w:rsidP="00A455F9">
            <w:pPr>
              <w:pStyle w:val="ListParagraph"/>
              <w:numPr>
                <w:ilvl w:val="0"/>
                <w:numId w:val="24"/>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7E41B830" w14:textId="77777777" w:rsidR="0041715C" w:rsidRPr="002A288A" w:rsidRDefault="0041715C" w:rsidP="009441B7">
            <w:pPr>
              <w:pStyle w:val="NoSpacing"/>
              <w:rPr>
                <w:rFonts w:ascii="Arial" w:hAnsi="Arial"/>
                <w:sz w:val="18"/>
                <w:szCs w:val="18"/>
              </w:rPr>
            </w:pPr>
          </w:p>
        </w:tc>
      </w:tr>
      <w:tr w:rsidR="00C263B1" w14:paraId="52E13678" w14:textId="77777777" w:rsidTr="00A455F9">
        <w:trPr>
          <w:trHeight w:val="193"/>
          <w:jc w:val="center"/>
        </w:trPr>
        <w:tc>
          <w:tcPr>
            <w:tcW w:w="1435" w:type="dxa"/>
            <w:tcBorders>
              <w:top w:val="nil"/>
            </w:tcBorders>
            <w:shd w:val="clear" w:color="auto" w:fill="auto"/>
          </w:tcPr>
          <w:p w14:paraId="5C80C95D" w14:textId="77777777" w:rsidR="00C263B1" w:rsidRPr="00C1782D" w:rsidRDefault="00C263B1" w:rsidP="00C263B1">
            <w:pPr>
              <w:pStyle w:val="NoSpacing"/>
              <w:ind w:left="-113"/>
              <w:jc w:val="center"/>
            </w:pPr>
          </w:p>
        </w:tc>
        <w:tc>
          <w:tcPr>
            <w:tcW w:w="1440" w:type="dxa"/>
            <w:tcBorders>
              <w:top w:val="single" w:sz="4" w:space="0" w:color="auto"/>
            </w:tcBorders>
          </w:tcPr>
          <w:p w14:paraId="53B9CCC0" w14:textId="77777777" w:rsidR="00C263B1" w:rsidRPr="00F6157E" w:rsidRDefault="00C263B1" w:rsidP="00C263B1">
            <w:pPr>
              <w:jc w:val="center"/>
              <w:rPr>
                <w:rFonts w:ascii="Segoe UI" w:eastAsia="Arial" w:hAnsi="Segoe UI" w:cs="Segoe UI"/>
                <w:spacing w:val="-6"/>
                <w:sz w:val="20"/>
                <w:szCs w:val="20"/>
              </w:rPr>
            </w:pPr>
            <w:r w:rsidRPr="00F6157E">
              <w:rPr>
                <w:rFonts w:ascii="Segoe UI" w:eastAsia="Arial" w:hAnsi="Segoe UI" w:cs="Segoe UI"/>
                <w:spacing w:val="-6"/>
                <w:sz w:val="20"/>
                <w:szCs w:val="20"/>
              </w:rPr>
              <w:t>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 xml:space="preserve">s </w:t>
            </w:r>
            <w:r w:rsidRPr="00F6157E">
              <w:rPr>
                <w:rFonts w:ascii="Segoe UI" w:eastAsia="Arial" w:hAnsi="Segoe UI" w:cs="Segoe UI"/>
                <w:spacing w:val="-6"/>
                <w:sz w:val="20"/>
                <w:szCs w:val="20"/>
              </w:rPr>
              <w:t>Un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Age 26</w:t>
            </w:r>
          </w:p>
        </w:tc>
        <w:tc>
          <w:tcPr>
            <w:tcW w:w="1800" w:type="dxa"/>
            <w:tcBorders>
              <w:top w:val="single" w:sz="4" w:space="0" w:color="auto"/>
              <w:bottom w:val="nil"/>
            </w:tcBorders>
          </w:tcPr>
          <w:p w14:paraId="19F0C508" w14:textId="77777777" w:rsidR="00C263B1" w:rsidRPr="00F6157E" w:rsidRDefault="00C263B1" w:rsidP="00C263B1">
            <w:pPr>
              <w:pStyle w:val="Default"/>
              <w:ind w:left="-95" w:right="-157"/>
              <w:jc w:val="center"/>
              <w:rPr>
                <w:rFonts w:ascii="Segoe UI" w:eastAsia="Arial" w:hAnsi="Segoe UI" w:cs="Segoe UI"/>
                <w:color w:val="auto"/>
                <w:spacing w:val="-11"/>
                <w:sz w:val="20"/>
                <w:szCs w:val="20"/>
              </w:rPr>
            </w:pPr>
            <w:r w:rsidRPr="00F6157E">
              <w:rPr>
                <w:rFonts w:ascii="Segoe UI" w:eastAsia="Arial" w:hAnsi="Segoe UI" w:cs="Segoe UI"/>
                <w:color w:val="auto"/>
                <w:spacing w:val="-6"/>
                <w:sz w:val="20"/>
                <w:szCs w:val="20"/>
              </w:rPr>
              <w:t>RC</w:t>
            </w:r>
            <w:r w:rsidRPr="00F6157E">
              <w:rPr>
                <w:rFonts w:ascii="Segoe UI" w:eastAsia="Arial" w:hAnsi="Segoe UI" w:cs="Segoe UI"/>
                <w:color w:val="auto"/>
                <w:sz w:val="20"/>
                <w:szCs w:val="20"/>
              </w:rPr>
              <w:t>W</w:t>
            </w:r>
            <w:r w:rsidRPr="00F6157E">
              <w:rPr>
                <w:rFonts w:ascii="Segoe UI" w:eastAsia="Arial" w:hAnsi="Segoe UI" w:cs="Segoe UI"/>
                <w:color w:val="auto"/>
                <w:spacing w:val="-11"/>
                <w:sz w:val="20"/>
                <w:szCs w:val="20"/>
              </w:rPr>
              <w:t xml:space="preserve"> </w:t>
            </w:r>
          </w:p>
          <w:p w14:paraId="44C3913B" w14:textId="77777777" w:rsidR="00C263B1" w:rsidRPr="00F6157E" w:rsidRDefault="00C263B1" w:rsidP="00C263B1">
            <w:pPr>
              <w:pStyle w:val="Default"/>
              <w:ind w:left="-95" w:right="-157"/>
              <w:jc w:val="center"/>
              <w:rPr>
                <w:rFonts w:ascii="Segoe UI" w:hAnsi="Segoe UI" w:cs="Segoe UI"/>
                <w:color w:val="auto"/>
                <w:sz w:val="20"/>
                <w:szCs w:val="20"/>
              </w:rPr>
            </w:pPr>
            <w:r w:rsidRPr="00F6157E">
              <w:rPr>
                <w:rFonts w:ascii="Segoe UI" w:eastAsia="Arial" w:hAnsi="Segoe UI" w:cs="Segoe UI"/>
                <w:color w:val="auto"/>
                <w:spacing w:val="-6"/>
                <w:sz w:val="20"/>
                <w:szCs w:val="20"/>
              </w:rPr>
              <w:t xml:space="preserve">48.46.325(1) and </w:t>
            </w:r>
            <w:r w:rsidRPr="00F6157E">
              <w:rPr>
                <w:rFonts w:ascii="Segoe UI" w:eastAsia="Arial" w:hAnsi="Segoe UI" w:cs="Segoe UI"/>
                <w:color w:val="auto"/>
                <w:spacing w:val="-5"/>
                <w:sz w:val="20"/>
                <w:szCs w:val="20"/>
              </w:rPr>
              <w:t>(3)</w:t>
            </w:r>
          </w:p>
        </w:tc>
        <w:tc>
          <w:tcPr>
            <w:tcW w:w="8137" w:type="dxa"/>
            <w:tcBorders>
              <w:top w:val="single" w:sz="4" w:space="0" w:color="auto"/>
              <w:bottom w:val="nil"/>
            </w:tcBorders>
          </w:tcPr>
          <w:p w14:paraId="1DA76FA9" w14:textId="77777777" w:rsidR="00C263B1" w:rsidRPr="00F6157E" w:rsidRDefault="00C263B1" w:rsidP="00C263B1">
            <w:pPr>
              <w:rPr>
                <w:rFonts w:ascii="Segoe UI" w:eastAsia="Times New Roman" w:hAnsi="Segoe UI" w:cs="Segoe UI"/>
                <w:sz w:val="20"/>
                <w:szCs w:val="20"/>
              </w:rPr>
            </w:pPr>
            <w:r w:rsidRPr="00F6157E">
              <w:rPr>
                <w:rFonts w:ascii="Segoe UI" w:eastAsia="Arial" w:hAnsi="Segoe UI" w:cs="Segoe UI"/>
                <w:spacing w:val="-6"/>
                <w:sz w:val="20"/>
                <w:szCs w:val="20"/>
              </w:rPr>
              <w:t>Each group plan tha</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co</w:t>
            </w:r>
            <w:r w:rsidRPr="00F6157E">
              <w:rPr>
                <w:rFonts w:ascii="Segoe UI" w:eastAsia="Arial" w:hAnsi="Segoe UI" w:cs="Segoe UI"/>
                <w:spacing w:val="-5"/>
                <w:sz w:val="20"/>
                <w:szCs w:val="20"/>
              </w:rPr>
              <w:t>v</w:t>
            </w:r>
            <w:r w:rsidRPr="00F6157E">
              <w:rPr>
                <w:rFonts w:ascii="Segoe UI" w:eastAsia="Arial" w:hAnsi="Segoe UI" w:cs="Segoe UI"/>
                <w:spacing w:val="-6"/>
                <w:sz w:val="20"/>
                <w:szCs w:val="20"/>
              </w:rPr>
              <w:t>e</w:t>
            </w:r>
            <w:r w:rsidRPr="00F6157E">
              <w:rPr>
                <w:rFonts w:ascii="Segoe UI" w:eastAsia="Arial" w:hAnsi="Segoe UI" w:cs="Segoe UI"/>
                <w:sz w:val="20"/>
                <w:szCs w:val="20"/>
              </w:rPr>
              <w:t>rs</w:t>
            </w:r>
            <w:r w:rsidRPr="00F6157E">
              <w:rPr>
                <w:rFonts w:ascii="Segoe UI" w:eastAsia="Arial" w:hAnsi="Segoe UI" w:cs="Segoe UI"/>
                <w:spacing w:val="-10"/>
                <w:sz w:val="20"/>
                <w:szCs w:val="20"/>
              </w:rPr>
              <w:t xml:space="preserve"> </w:t>
            </w:r>
            <w:r w:rsidRPr="00F6157E">
              <w:rPr>
                <w:rFonts w:ascii="Segoe UI" w:eastAsia="Arial" w:hAnsi="Segoe UI" w:cs="Segoe UI"/>
                <w:spacing w:val="-6"/>
                <w:sz w:val="20"/>
                <w:szCs w:val="20"/>
              </w:rPr>
              <w:t>dep</w:t>
            </w:r>
            <w:r w:rsidRPr="00F6157E">
              <w:rPr>
                <w:rFonts w:ascii="Segoe UI" w:eastAsia="Arial" w:hAnsi="Segoe UI" w:cs="Segoe UI"/>
                <w:spacing w:val="-5"/>
                <w:sz w:val="20"/>
                <w:szCs w:val="20"/>
              </w:rPr>
              <w:t>e</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m</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s</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hav</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la</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g</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a</w:t>
            </w:r>
            <w:r w:rsidRPr="00F6157E">
              <w:rPr>
                <w:rFonts w:ascii="Segoe UI" w:eastAsia="Arial" w:hAnsi="Segoe UI" w:cs="Segoe UI"/>
                <w:spacing w:val="-5"/>
                <w:sz w:val="20"/>
                <w:szCs w:val="20"/>
              </w:rPr>
              <w:t>g</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al</w:t>
            </w:r>
            <w:r w:rsidRPr="00F6157E">
              <w:rPr>
                <w:rFonts w:ascii="Segoe UI" w:eastAsia="Arial" w:hAnsi="Segoe UI" w:cs="Segoe UI"/>
                <w:spacing w:val="-5"/>
                <w:sz w:val="20"/>
                <w:szCs w:val="20"/>
              </w:rPr>
              <w:t>l</w:t>
            </w:r>
            <w:r w:rsidRPr="00F6157E">
              <w:rPr>
                <w:rFonts w:ascii="Segoe UI" w:eastAsia="Arial" w:hAnsi="Segoe UI" w:cs="Segoe UI"/>
                <w:spacing w:val="-4"/>
                <w:sz w:val="20"/>
                <w:szCs w:val="20"/>
              </w:rPr>
              <w:t>o</w:t>
            </w:r>
            <w:r w:rsidRPr="00F6157E">
              <w:rPr>
                <w:rFonts w:ascii="Segoe UI" w:eastAsia="Arial" w:hAnsi="Segoe UI" w:cs="Segoe UI"/>
                <w:spacing w:val="-9"/>
                <w:sz w:val="20"/>
                <w:szCs w:val="20"/>
              </w:rPr>
              <w:t>w</w:t>
            </w:r>
            <w:r w:rsidRPr="00F6157E">
              <w:rPr>
                <w:rFonts w:ascii="Segoe UI" w:eastAsia="Arial" w:hAnsi="Segoe UI" w:cs="Segoe UI"/>
                <w:spacing w:val="-5"/>
                <w:sz w:val="20"/>
                <w:szCs w:val="20"/>
              </w:rPr>
              <w:t>i</w:t>
            </w:r>
            <w:r w:rsidRPr="00F6157E">
              <w:rPr>
                <w:rFonts w:ascii="Segoe UI" w:eastAsia="Arial" w:hAnsi="Segoe UI" w:cs="Segoe UI"/>
                <w:spacing w:val="-6"/>
                <w:sz w:val="20"/>
                <w:szCs w:val="20"/>
              </w:rPr>
              <w:t>n</w:t>
            </w:r>
            <w:r w:rsidRPr="00F6157E">
              <w:rPr>
                <w:rFonts w:ascii="Segoe UI" w:eastAsia="Arial" w:hAnsi="Segoe UI" w:cs="Segoe UI"/>
                <w:sz w:val="20"/>
                <w:szCs w:val="20"/>
              </w:rPr>
              <w:t>g</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m</w:t>
            </w:r>
            <w:r w:rsidRPr="00F6157E">
              <w:rPr>
                <w:rFonts w:ascii="Segoe UI" w:eastAsia="Arial" w:hAnsi="Segoe UI" w:cs="Segoe UI"/>
                <w:spacing w:val="-6"/>
                <w:sz w:val="20"/>
                <w:szCs w:val="20"/>
              </w:rPr>
              <w:t>embe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w:t>
            </w:r>
            <w:r w:rsidRPr="00F6157E">
              <w:rPr>
                <w:rFonts w:ascii="Segoe UI" w:eastAsia="Arial" w:hAnsi="Segoe UI" w:cs="Segoe UI"/>
                <w:sz w:val="20"/>
                <w:szCs w:val="20"/>
              </w:rPr>
              <w:t>o</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cover 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dent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w:t>
            </w:r>
            <w:r w:rsidRPr="00F6157E">
              <w:rPr>
                <w:rFonts w:ascii="Segoe UI" w:eastAsia="Arial" w:hAnsi="Segoe UI" w:cs="Segoe UI"/>
                <w:sz w:val="20"/>
                <w:szCs w:val="20"/>
              </w:rPr>
              <w:t>e</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o</w:t>
            </w:r>
            <w:r w:rsidRPr="00F6157E">
              <w:rPr>
                <w:rFonts w:ascii="Segoe UI" w:eastAsia="Arial" w:hAnsi="Segoe UI" w:cs="Segoe UI"/>
                <w:sz w:val="20"/>
                <w:szCs w:val="20"/>
              </w:rPr>
              <w:t>f</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26.</w:t>
            </w:r>
          </w:p>
        </w:tc>
        <w:tc>
          <w:tcPr>
            <w:tcW w:w="1351" w:type="dxa"/>
            <w:tcBorders>
              <w:top w:val="nil"/>
              <w:bottom w:val="nil"/>
            </w:tcBorders>
            <w:shd w:val="clear" w:color="auto" w:fill="auto"/>
          </w:tcPr>
          <w:p w14:paraId="3B735719" w14:textId="77777777" w:rsidR="00C263B1" w:rsidRPr="002A288A" w:rsidRDefault="00C263B1" w:rsidP="00C263B1">
            <w:pPr>
              <w:pStyle w:val="NoSpacing"/>
              <w:rPr>
                <w:rFonts w:ascii="Arial" w:hAnsi="Arial"/>
                <w:sz w:val="18"/>
                <w:szCs w:val="18"/>
              </w:rPr>
            </w:pPr>
          </w:p>
        </w:tc>
      </w:tr>
      <w:tr w:rsidR="007242D3" w14:paraId="205E5F8C" w14:textId="77777777" w:rsidTr="00EF06B9">
        <w:trPr>
          <w:trHeight w:val="193"/>
          <w:jc w:val="center"/>
        </w:trPr>
        <w:tc>
          <w:tcPr>
            <w:tcW w:w="1435" w:type="dxa"/>
            <w:tcBorders>
              <w:top w:val="single" w:sz="4" w:space="0" w:color="auto"/>
            </w:tcBorders>
            <w:shd w:val="clear" w:color="auto" w:fill="000000" w:themeFill="text1"/>
          </w:tcPr>
          <w:p w14:paraId="24F37203" w14:textId="77777777" w:rsidR="007242D3" w:rsidRPr="00C1782D" w:rsidRDefault="007242D3" w:rsidP="009441B7">
            <w:pPr>
              <w:pStyle w:val="NoSpacing"/>
            </w:pPr>
          </w:p>
        </w:tc>
        <w:tc>
          <w:tcPr>
            <w:tcW w:w="1440" w:type="dxa"/>
            <w:tcBorders>
              <w:top w:val="single" w:sz="4" w:space="0" w:color="auto"/>
            </w:tcBorders>
            <w:shd w:val="clear" w:color="auto" w:fill="000000" w:themeFill="text1"/>
          </w:tcPr>
          <w:p w14:paraId="2A699D74" w14:textId="77777777" w:rsidR="007242D3" w:rsidRPr="00F6157E" w:rsidRDefault="007242D3" w:rsidP="009441B7">
            <w:pPr>
              <w:pStyle w:val="NoSpacing"/>
            </w:pPr>
          </w:p>
        </w:tc>
        <w:tc>
          <w:tcPr>
            <w:tcW w:w="1800" w:type="dxa"/>
            <w:tcBorders>
              <w:bottom w:val="nil"/>
            </w:tcBorders>
            <w:shd w:val="clear" w:color="auto" w:fill="000000" w:themeFill="text1"/>
          </w:tcPr>
          <w:p w14:paraId="30CA461B" w14:textId="77777777" w:rsidR="007242D3" w:rsidRPr="00F6157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000000" w:themeFill="text1"/>
          </w:tcPr>
          <w:p w14:paraId="5AF040EA" w14:textId="77777777" w:rsidR="007242D3" w:rsidRPr="00F6157E"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4DF7394F" w14:textId="77777777" w:rsidR="007242D3" w:rsidRPr="002A288A" w:rsidRDefault="007242D3" w:rsidP="009441B7">
            <w:pPr>
              <w:pStyle w:val="NoSpacing"/>
              <w:rPr>
                <w:rFonts w:ascii="Arial" w:hAnsi="Arial"/>
                <w:sz w:val="18"/>
                <w:szCs w:val="18"/>
              </w:rPr>
            </w:pPr>
          </w:p>
        </w:tc>
      </w:tr>
      <w:tr w:rsidR="000412B1" w14:paraId="38ED7EA9" w14:textId="77777777" w:rsidTr="00A455F9">
        <w:trPr>
          <w:trHeight w:val="193"/>
          <w:jc w:val="center"/>
        </w:trPr>
        <w:tc>
          <w:tcPr>
            <w:tcW w:w="1435" w:type="dxa"/>
            <w:vMerge w:val="restart"/>
            <w:tcBorders>
              <w:top w:val="single" w:sz="4" w:space="0" w:color="auto"/>
            </w:tcBorders>
          </w:tcPr>
          <w:p w14:paraId="5F843B26"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lastRenderedPageBreak/>
              <w:t>Diabetes</w:t>
            </w:r>
          </w:p>
          <w:p w14:paraId="6EDE10F8" w14:textId="77777777" w:rsidR="000B549E" w:rsidRDefault="000B549E" w:rsidP="000412B1">
            <w:pPr>
              <w:spacing w:before="120" w:after="120"/>
              <w:rPr>
                <w:rFonts w:cs="Arial"/>
                <w:b/>
              </w:rPr>
            </w:pPr>
          </w:p>
          <w:p w14:paraId="583DF713" w14:textId="77777777" w:rsidR="000B549E" w:rsidRDefault="000B549E" w:rsidP="000412B1">
            <w:pPr>
              <w:spacing w:before="120" w:after="120"/>
              <w:rPr>
                <w:rFonts w:cs="Arial"/>
                <w:b/>
              </w:rPr>
            </w:pPr>
          </w:p>
          <w:p w14:paraId="5C3C6CD7" w14:textId="77777777" w:rsidR="003D70A4" w:rsidRDefault="003D70A4" w:rsidP="000412B1">
            <w:pPr>
              <w:spacing w:before="120" w:after="120"/>
              <w:rPr>
                <w:rFonts w:cs="Arial"/>
                <w:b/>
              </w:rPr>
            </w:pPr>
          </w:p>
          <w:p w14:paraId="15286540" w14:textId="77777777" w:rsidR="003D70A4" w:rsidRDefault="003D70A4" w:rsidP="000412B1">
            <w:pPr>
              <w:spacing w:before="120" w:after="120"/>
              <w:rPr>
                <w:rFonts w:cs="Arial"/>
                <w:b/>
              </w:rPr>
            </w:pPr>
          </w:p>
          <w:p w14:paraId="49C1065E" w14:textId="77777777" w:rsidR="003D70A4" w:rsidRDefault="003D70A4" w:rsidP="000412B1">
            <w:pPr>
              <w:spacing w:before="120" w:after="120"/>
              <w:rPr>
                <w:rFonts w:cs="Arial"/>
                <w:b/>
              </w:rPr>
            </w:pPr>
          </w:p>
          <w:p w14:paraId="0D1E0DE2" w14:textId="77777777" w:rsidR="003D70A4" w:rsidRDefault="003D70A4" w:rsidP="000412B1">
            <w:pPr>
              <w:spacing w:before="120" w:after="120"/>
              <w:rPr>
                <w:rFonts w:cs="Arial"/>
                <w:b/>
              </w:rPr>
            </w:pPr>
          </w:p>
          <w:p w14:paraId="55074063" w14:textId="77777777" w:rsidR="003D70A4" w:rsidRDefault="003D70A4" w:rsidP="000412B1">
            <w:pPr>
              <w:spacing w:before="120" w:after="120"/>
              <w:rPr>
                <w:rFonts w:cs="Arial"/>
                <w:b/>
              </w:rPr>
            </w:pPr>
          </w:p>
          <w:p w14:paraId="123DF307" w14:textId="77777777" w:rsidR="003D70A4" w:rsidRDefault="003D70A4" w:rsidP="000412B1">
            <w:pPr>
              <w:spacing w:before="120" w:after="120"/>
              <w:rPr>
                <w:rFonts w:cs="Arial"/>
                <w:b/>
              </w:rPr>
            </w:pPr>
          </w:p>
          <w:p w14:paraId="6DA11DF2" w14:textId="77777777" w:rsidR="003D70A4" w:rsidRDefault="003D70A4" w:rsidP="000412B1">
            <w:pPr>
              <w:spacing w:before="120" w:after="120"/>
              <w:rPr>
                <w:rFonts w:cs="Arial"/>
                <w:b/>
              </w:rPr>
            </w:pPr>
          </w:p>
          <w:p w14:paraId="5906B4EA" w14:textId="77777777" w:rsidR="00CB33C5" w:rsidRDefault="00CB33C5" w:rsidP="00CB33C5">
            <w:pPr>
              <w:pStyle w:val="NoSpacing"/>
              <w:jc w:val="center"/>
              <w:rPr>
                <w:rFonts w:ascii="Segoe UI" w:hAnsi="Segoe UI" w:cs="Segoe UI"/>
                <w:b/>
                <w:sz w:val="20"/>
                <w:szCs w:val="20"/>
              </w:rPr>
            </w:pPr>
          </w:p>
          <w:p w14:paraId="71575357" w14:textId="77777777" w:rsidR="003D70A4" w:rsidRDefault="003D70A4" w:rsidP="000412B1">
            <w:pPr>
              <w:spacing w:before="120" w:after="120"/>
              <w:rPr>
                <w:rFonts w:cs="Arial"/>
                <w:b/>
              </w:rPr>
            </w:pPr>
          </w:p>
          <w:p w14:paraId="3E2524BF" w14:textId="77777777" w:rsidR="009F037F" w:rsidRDefault="009F037F" w:rsidP="000412B1">
            <w:pPr>
              <w:spacing w:before="120" w:after="120"/>
              <w:rPr>
                <w:rFonts w:cs="Arial"/>
                <w:b/>
              </w:rPr>
            </w:pPr>
          </w:p>
          <w:p w14:paraId="31FF7BD8" w14:textId="77777777" w:rsidR="009F037F" w:rsidRDefault="009F037F" w:rsidP="000412B1">
            <w:pPr>
              <w:spacing w:before="120" w:after="120"/>
              <w:rPr>
                <w:rFonts w:cs="Arial"/>
                <w:b/>
              </w:rPr>
            </w:pPr>
          </w:p>
          <w:p w14:paraId="313ED9BF" w14:textId="77777777" w:rsidR="009F037F" w:rsidRDefault="009F037F" w:rsidP="000412B1">
            <w:pPr>
              <w:spacing w:before="120" w:after="120"/>
              <w:rPr>
                <w:rFonts w:cs="Arial"/>
                <w:b/>
              </w:rPr>
            </w:pPr>
          </w:p>
          <w:p w14:paraId="53344AC7" w14:textId="77777777" w:rsidR="003D70A4" w:rsidRDefault="003D70A4" w:rsidP="00150345">
            <w:pPr>
              <w:spacing w:before="120" w:after="120"/>
              <w:jc w:val="center"/>
              <w:rPr>
                <w:rFonts w:cs="Arial"/>
                <w:b/>
              </w:rPr>
            </w:pPr>
          </w:p>
          <w:p w14:paraId="18259EB2" w14:textId="77777777" w:rsidR="00DF2041" w:rsidRDefault="00DF2041" w:rsidP="00150345">
            <w:pPr>
              <w:spacing w:before="120" w:after="120"/>
              <w:jc w:val="center"/>
              <w:rPr>
                <w:rFonts w:cs="Arial"/>
                <w:b/>
              </w:rPr>
            </w:pPr>
          </w:p>
          <w:p w14:paraId="7645C370" w14:textId="77777777" w:rsidR="00DF2041" w:rsidRDefault="00DF2041" w:rsidP="00150345">
            <w:pPr>
              <w:spacing w:before="120" w:after="120"/>
              <w:jc w:val="center"/>
              <w:rPr>
                <w:rFonts w:cs="Arial"/>
                <w:b/>
              </w:rPr>
            </w:pPr>
          </w:p>
          <w:p w14:paraId="6D67A967" w14:textId="77777777" w:rsidR="00DF2041" w:rsidRDefault="00DF2041" w:rsidP="00150345">
            <w:pPr>
              <w:spacing w:before="120" w:after="120"/>
              <w:jc w:val="center"/>
              <w:rPr>
                <w:rFonts w:cs="Arial"/>
                <w:b/>
              </w:rPr>
            </w:pPr>
          </w:p>
          <w:p w14:paraId="3CDACF3A" w14:textId="77777777" w:rsidR="00DF2041" w:rsidRDefault="00DF2041" w:rsidP="00150345">
            <w:pPr>
              <w:spacing w:before="120" w:after="120"/>
              <w:jc w:val="center"/>
              <w:rPr>
                <w:rFonts w:cs="Arial"/>
                <w:b/>
              </w:rPr>
            </w:pPr>
          </w:p>
          <w:p w14:paraId="314CB2D2" w14:textId="77777777" w:rsidR="00DF2041" w:rsidRDefault="00DF2041" w:rsidP="00150345">
            <w:pPr>
              <w:spacing w:before="120" w:after="120"/>
              <w:jc w:val="center"/>
              <w:rPr>
                <w:rFonts w:cs="Arial"/>
                <w:b/>
              </w:rPr>
            </w:pPr>
          </w:p>
          <w:p w14:paraId="0E251182" w14:textId="77777777" w:rsidR="000B588C" w:rsidRDefault="000B588C" w:rsidP="00150345">
            <w:pPr>
              <w:spacing w:before="120" w:after="120"/>
              <w:jc w:val="center"/>
              <w:rPr>
                <w:rFonts w:ascii="Segoe UI" w:hAnsi="Segoe UI" w:cs="Segoe UI"/>
                <w:b/>
                <w:sz w:val="20"/>
                <w:szCs w:val="20"/>
              </w:rPr>
            </w:pPr>
          </w:p>
          <w:p w14:paraId="306C7600" w14:textId="5D407DC0" w:rsidR="00DF2041" w:rsidRPr="00C1782D" w:rsidRDefault="00DF2041" w:rsidP="00150345">
            <w:pPr>
              <w:spacing w:before="120" w:after="120"/>
              <w:jc w:val="center"/>
              <w:rPr>
                <w:rFonts w:cs="Arial"/>
                <w:b/>
              </w:rPr>
            </w:pPr>
            <w:r w:rsidRPr="00014270">
              <w:rPr>
                <w:rFonts w:ascii="Segoe UI" w:hAnsi="Segoe UI" w:cs="Segoe UI"/>
                <w:b/>
                <w:sz w:val="20"/>
                <w:szCs w:val="20"/>
              </w:rPr>
              <w:lastRenderedPageBreak/>
              <w:t>Diabetes</w:t>
            </w:r>
            <w:r>
              <w:rPr>
                <w:rFonts w:ascii="Segoe UI" w:hAnsi="Segoe UI" w:cs="Segoe UI"/>
                <w:b/>
                <w:sz w:val="20"/>
                <w:szCs w:val="20"/>
              </w:rPr>
              <w:t xml:space="preserve"> (Cont’d)</w:t>
            </w:r>
          </w:p>
        </w:tc>
        <w:tc>
          <w:tcPr>
            <w:tcW w:w="1440" w:type="dxa"/>
            <w:vMerge w:val="restart"/>
            <w:tcBorders>
              <w:top w:val="single" w:sz="4" w:space="0" w:color="auto"/>
            </w:tcBorders>
          </w:tcPr>
          <w:p w14:paraId="4BF79B24" w14:textId="77777777" w:rsidR="0018172C" w:rsidRPr="0018172C" w:rsidRDefault="0018172C" w:rsidP="0018172C">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7507964E" w14:textId="77777777" w:rsidR="000412B1" w:rsidRDefault="000412B1" w:rsidP="000412B1"/>
          <w:p w14:paraId="3F1E338F" w14:textId="77777777" w:rsidR="00DF2041" w:rsidRDefault="00DF2041" w:rsidP="000412B1"/>
          <w:p w14:paraId="04ACCD4B" w14:textId="77777777" w:rsidR="00DF2041" w:rsidRDefault="00DF2041" w:rsidP="000412B1"/>
          <w:p w14:paraId="744C6FA3" w14:textId="77777777" w:rsidR="00DF2041" w:rsidRDefault="00DF2041" w:rsidP="000412B1"/>
          <w:p w14:paraId="3363C5AA" w14:textId="77777777" w:rsidR="00DF2041" w:rsidRDefault="00DF2041" w:rsidP="000412B1"/>
          <w:p w14:paraId="15A2D191" w14:textId="77777777" w:rsidR="00DF2041" w:rsidRDefault="00DF2041" w:rsidP="000412B1"/>
          <w:p w14:paraId="224E741B" w14:textId="77777777" w:rsidR="00DF2041" w:rsidRDefault="00DF2041" w:rsidP="000412B1"/>
          <w:p w14:paraId="36C8EDC6" w14:textId="77777777" w:rsidR="00DF2041" w:rsidRDefault="00DF2041" w:rsidP="000412B1"/>
          <w:p w14:paraId="5556A716" w14:textId="77777777" w:rsidR="00DF2041" w:rsidRDefault="00DF2041" w:rsidP="000412B1"/>
          <w:p w14:paraId="7854CEE1" w14:textId="77777777" w:rsidR="00DF2041" w:rsidRDefault="00DF2041" w:rsidP="000412B1"/>
          <w:p w14:paraId="68919069" w14:textId="77777777" w:rsidR="00DF2041" w:rsidRDefault="00DF2041" w:rsidP="000412B1"/>
          <w:p w14:paraId="335E03F5" w14:textId="77777777" w:rsidR="00DF2041" w:rsidRDefault="00DF2041" w:rsidP="000412B1"/>
          <w:p w14:paraId="38CA927D" w14:textId="77777777" w:rsidR="00DF2041" w:rsidRDefault="00DF2041" w:rsidP="000412B1"/>
          <w:p w14:paraId="4E629FFF" w14:textId="77777777" w:rsidR="00DF2041" w:rsidRDefault="00DF2041" w:rsidP="000412B1"/>
          <w:p w14:paraId="38A0EAA1" w14:textId="77777777" w:rsidR="00DF2041" w:rsidRDefault="00DF2041" w:rsidP="000412B1"/>
          <w:p w14:paraId="1055F909" w14:textId="77777777" w:rsidR="00DF2041" w:rsidRDefault="00DF2041" w:rsidP="000412B1"/>
          <w:p w14:paraId="4D3F79E1" w14:textId="77777777" w:rsidR="00DF2041" w:rsidRDefault="00DF2041" w:rsidP="000412B1"/>
          <w:p w14:paraId="17337BA4" w14:textId="77777777" w:rsidR="00DF2041" w:rsidRDefault="00DF2041" w:rsidP="000412B1"/>
          <w:p w14:paraId="2D1B0052" w14:textId="77777777" w:rsidR="00DF2041" w:rsidRDefault="00DF2041" w:rsidP="000412B1"/>
          <w:p w14:paraId="7FE81709" w14:textId="77777777" w:rsidR="00DF2041" w:rsidRDefault="00DF2041" w:rsidP="000412B1"/>
          <w:p w14:paraId="05C8BEE4" w14:textId="77777777" w:rsidR="00DF2041" w:rsidRDefault="00DF2041" w:rsidP="000412B1"/>
          <w:p w14:paraId="014FE5CE" w14:textId="77777777" w:rsidR="00DF2041" w:rsidRDefault="00DF2041" w:rsidP="000412B1"/>
          <w:p w14:paraId="712FD36B" w14:textId="77777777" w:rsidR="00DF2041" w:rsidRDefault="00DF2041" w:rsidP="000412B1"/>
          <w:p w14:paraId="52CEA9EE" w14:textId="77777777" w:rsidR="00DF2041" w:rsidRDefault="00DF2041" w:rsidP="000412B1"/>
          <w:p w14:paraId="5D59F0CB" w14:textId="77777777" w:rsidR="00DF2041" w:rsidRDefault="00DF2041" w:rsidP="000412B1"/>
          <w:p w14:paraId="5E7773B6" w14:textId="77777777" w:rsidR="00DF2041" w:rsidRDefault="00DF2041" w:rsidP="000412B1"/>
          <w:p w14:paraId="279EF066" w14:textId="77777777" w:rsidR="00DF2041" w:rsidRDefault="00DF2041" w:rsidP="000412B1"/>
          <w:p w14:paraId="17794662" w14:textId="77777777" w:rsidR="00DF2041" w:rsidRDefault="00DF2041" w:rsidP="000412B1"/>
          <w:p w14:paraId="66A3FF6B" w14:textId="77777777" w:rsidR="000B588C" w:rsidRDefault="000B588C" w:rsidP="00DF2041">
            <w:pPr>
              <w:ind w:left="-108"/>
              <w:jc w:val="center"/>
              <w:rPr>
                <w:rFonts w:ascii="Segoe UI" w:hAnsi="Segoe UI" w:cs="Segoe UI"/>
                <w:sz w:val="20"/>
                <w:szCs w:val="20"/>
              </w:rPr>
            </w:pPr>
          </w:p>
          <w:p w14:paraId="2E292FE3" w14:textId="77777777" w:rsidR="000B588C" w:rsidRDefault="000B588C" w:rsidP="00DF2041">
            <w:pPr>
              <w:ind w:left="-108"/>
              <w:jc w:val="center"/>
              <w:rPr>
                <w:rFonts w:ascii="Segoe UI" w:hAnsi="Segoe UI" w:cs="Segoe UI"/>
                <w:sz w:val="20"/>
                <w:szCs w:val="20"/>
              </w:rPr>
            </w:pPr>
          </w:p>
          <w:p w14:paraId="7C457035" w14:textId="3C8AA6AE" w:rsidR="00DF2041" w:rsidRPr="0018172C" w:rsidRDefault="00DF2041" w:rsidP="00DF2041">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0EEEA009" w14:textId="77777777" w:rsidR="00DF2041" w:rsidRDefault="00DF2041" w:rsidP="00DF2041">
            <w:pPr>
              <w:jc w:val="center"/>
            </w:pPr>
            <w:r>
              <w:t>(cont’d)</w:t>
            </w:r>
          </w:p>
          <w:p w14:paraId="737E39A1" w14:textId="77777777" w:rsidR="00DF2041" w:rsidRDefault="00DF2041" w:rsidP="000412B1"/>
        </w:tc>
        <w:tc>
          <w:tcPr>
            <w:tcW w:w="1800" w:type="dxa"/>
            <w:tcBorders>
              <w:bottom w:val="single" w:sz="4" w:space="0" w:color="auto"/>
            </w:tcBorders>
          </w:tcPr>
          <w:p w14:paraId="4C75D6D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272(2)</w:t>
            </w:r>
          </w:p>
          <w:p w14:paraId="5FBED72E" w14:textId="77777777" w:rsidR="000412B1" w:rsidRPr="00BB195E" w:rsidRDefault="000412B1" w:rsidP="00BB195E">
            <w:pPr>
              <w:pStyle w:val="NoSpacing"/>
              <w:jc w:val="center"/>
              <w:rPr>
                <w:rFonts w:ascii="Segoe UI" w:eastAsia="Arial" w:hAnsi="Segoe UI" w:cs="Segoe UI"/>
                <w:sz w:val="20"/>
                <w:szCs w:val="20"/>
              </w:rPr>
            </w:pPr>
          </w:p>
          <w:p w14:paraId="3751F5F3" w14:textId="77777777" w:rsidR="000412B1" w:rsidRPr="00BB195E" w:rsidRDefault="000412B1" w:rsidP="00BB195E">
            <w:pPr>
              <w:pStyle w:val="NoSpacing"/>
              <w:jc w:val="center"/>
              <w:rPr>
                <w:rFonts w:ascii="Segoe UI" w:eastAsia="Arial" w:hAnsi="Segoe UI" w:cs="Segoe UI"/>
                <w:sz w:val="20"/>
                <w:szCs w:val="20"/>
              </w:rPr>
            </w:pPr>
          </w:p>
          <w:p w14:paraId="5E5536E1"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6273A25"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29EE6034" w14:textId="77777777" w:rsidR="000412B1" w:rsidRPr="002A288A" w:rsidRDefault="000412B1" w:rsidP="000412B1">
            <w:pPr>
              <w:spacing w:before="120" w:after="120"/>
              <w:rPr>
                <w:rFonts w:ascii="Arial" w:hAnsi="Arial" w:cs="Arial"/>
                <w:sz w:val="18"/>
                <w:szCs w:val="18"/>
              </w:rPr>
            </w:pPr>
          </w:p>
        </w:tc>
      </w:tr>
      <w:tr w:rsidR="000412B1" w14:paraId="148FA97F" w14:textId="77777777" w:rsidTr="00A455F9">
        <w:trPr>
          <w:trHeight w:val="193"/>
          <w:jc w:val="center"/>
        </w:trPr>
        <w:tc>
          <w:tcPr>
            <w:tcW w:w="1435" w:type="dxa"/>
            <w:vMerge/>
          </w:tcPr>
          <w:p w14:paraId="0A20F616" w14:textId="77777777" w:rsidR="000412B1" w:rsidRPr="00C1782D" w:rsidRDefault="000412B1" w:rsidP="000412B1">
            <w:pPr>
              <w:spacing w:before="120" w:after="120"/>
              <w:rPr>
                <w:rFonts w:cs="Arial"/>
                <w:b/>
              </w:rPr>
            </w:pPr>
          </w:p>
        </w:tc>
        <w:tc>
          <w:tcPr>
            <w:tcW w:w="1440" w:type="dxa"/>
            <w:vMerge/>
          </w:tcPr>
          <w:p w14:paraId="2D8D518E" w14:textId="77777777" w:rsidR="000412B1" w:rsidRDefault="000412B1" w:rsidP="000412B1"/>
        </w:tc>
        <w:tc>
          <w:tcPr>
            <w:tcW w:w="1800" w:type="dxa"/>
            <w:tcBorders>
              <w:top w:val="single" w:sz="4" w:space="0" w:color="auto"/>
              <w:bottom w:val="single" w:sz="4" w:space="0" w:color="auto"/>
            </w:tcBorders>
          </w:tcPr>
          <w:p w14:paraId="217E8AD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EA0C3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w:t>
            </w:r>
            <w:r w:rsidRPr="00BB195E">
              <w:rPr>
                <w:rFonts w:ascii="Segoe UI" w:eastAsia="Arial" w:hAnsi="Segoe UI" w:cs="Segoe UI"/>
                <w:sz w:val="20"/>
                <w:szCs w:val="20"/>
              </w:rPr>
              <w:t>(2)(a)</w:t>
            </w:r>
          </w:p>
          <w:p w14:paraId="4877FEB4" w14:textId="77777777" w:rsidR="000412B1" w:rsidRPr="00BB195E" w:rsidRDefault="000412B1" w:rsidP="00BB195E">
            <w:pPr>
              <w:pStyle w:val="NoSpacing"/>
              <w:jc w:val="center"/>
              <w:rPr>
                <w:rFonts w:ascii="Segoe UI" w:eastAsia="Arial" w:hAnsi="Segoe UI" w:cs="Segoe UI"/>
                <w:sz w:val="20"/>
                <w:szCs w:val="20"/>
              </w:rPr>
            </w:pPr>
          </w:p>
          <w:p w14:paraId="3E7321FF" w14:textId="77777777" w:rsidR="000412B1" w:rsidRPr="00BB195E" w:rsidRDefault="000412B1" w:rsidP="00BB195E">
            <w:pPr>
              <w:pStyle w:val="NoSpacing"/>
              <w:jc w:val="center"/>
              <w:rPr>
                <w:rFonts w:ascii="Segoe UI" w:eastAsia="Arial" w:hAnsi="Segoe UI" w:cs="Segoe UI"/>
                <w:sz w:val="20"/>
                <w:szCs w:val="20"/>
              </w:rPr>
            </w:pPr>
          </w:p>
          <w:p w14:paraId="61EC0EF9" w14:textId="77777777" w:rsidR="000412B1" w:rsidRPr="00BB195E" w:rsidRDefault="000412B1" w:rsidP="00BB195E">
            <w:pPr>
              <w:pStyle w:val="NoSpacing"/>
              <w:jc w:val="center"/>
              <w:rPr>
                <w:rFonts w:ascii="Segoe UI" w:eastAsia="Arial" w:hAnsi="Segoe UI" w:cs="Segoe UI"/>
                <w:sz w:val="20"/>
                <w:szCs w:val="20"/>
              </w:rPr>
            </w:pPr>
          </w:p>
          <w:p w14:paraId="38075068" w14:textId="77777777" w:rsidR="000412B1" w:rsidRPr="00BB195E" w:rsidRDefault="000412B1" w:rsidP="00BB195E">
            <w:pPr>
              <w:pStyle w:val="NoSpacing"/>
              <w:jc w:val="center"/>
              <w:rPr>
                <w:rFonts w:ascii="Segoe UI" w:eastAsia="Arial" w:hAnsi="Segoe UI" w:cs="Segoe UI"/>
                <w:sz w:val="20"/>
                <w:szCs w:val="20"/>
              </w:rPr>
            </w:pPr>
          </w:p>
          <w:p w14:paraId="0BA4797B" w14:textId="77777777" w:rsidR="000412B1" w:rsidRPr="00BB195E" w:rsidRDefault="000412B1" w:rsidP="00BB195E">
            <w:pPr>
              <w:pStyle w:val="NoSpacing"/>
              <w:jc w:val="center"/>
              <w:rPr>
                <w:rFonts w:ascii="Segoe UI" w:eastAsia="Arial" w:hAnsi="Segoe UI" w:cs="Segoe UI"/>
                <w:sz w:val="20"/>
                <w:szCs w:val="20"/>
              </w:rPr>
            </w:pPr>
          </w:p>
          <w:p w14:paraId="3FD5130A" w14:textId="77777777" w:rsidR="000412B1" w:rsidRPr="00BB195E" w:rsidRDefault="000412B1" w:rsidP="00BB195E">
            <w:pPr>
              <w:pStyle w:val="NoSpacing"/>
              <w:jc w:val="center"/>
              <w:rPr>
                <w:rFonts w:ascii="Segoe UI" w:eastAsia="Arial" w:hAnsi="Segoe UI" w:cs="Segoe UI"/>
                <w:sz w:val="20"/>
                <w:szCs w:val="20"/>
              </w:rPr>
            </w:pPr>
          </w:p>
          <w:p w14:paraId="6C4838AD" w14:textId="77777777" w:rsidR="000412B1" w:rsidRPr="00BB195E" w:rsidRDefault="000412B1" w:rsidP="00BB195E">
            <w:pPr>
              <w:pStyle w:val="NoSpacing"/>
              <w:jc w:val="center"/>
              <w:rPr>
                <w:rFonts w:ascii="Segoe UI" w:eastAsia="Arial" w:hAnsi="Segoe UI" w:cs="Segoe UI"/>
                <w:sz w:val="20"/>
                <w:szCs w:val="20"/>
              </w:rPr>
            </w:pPr>
          </w:p>
          <w:p w14:paraId="29B34115" w14:textId="77777777" w:rsidR="000412B1" w:rsidRPr="00BB195E" w:rsidRDefault="000412B1" w:rsidP="00BB195E">
            <w:pPr>
              <w:pStyle w:val="NoSpacing"/>
              <w:jc w:val="center"/>
              <w:rPr>
                <w:rFonts w:ascii="Segoe UI" w:eastAsia="Arial" w:hAnsi="Segoe UI" w:cs="Segoe UI"/>
                <w:sz w:val="20"/>
                <w:szCs w:val="20"/>
              </w:rPr>
            </w:pPr>
          </w:p>
          <w:p w14:paraId="5CD47C66" w14:textId="77777777" w:rsidR="000412B1" w:rsidRPr="00BB195E" w:rsidRDefault="000412B1" w:rsidP="00BB195E">
            <w:pPr>
              <w:pStyle w:val="NoSpacing"/>
              <w:jc w:val="center"/>
              <w:rPr>
                <w:rFonts w:ascii="Segoe UI" w:eastAsia="Arial" w:hAnsi="Segoe UI" w:cs="Segoe UI"/>
                <w:sz w:val="20"/>
                <w:szCs w:val="20"/>
              </w:rPr>
            </w:pPr>
          </w:p>
          <w:p w14:paraId="5EB5309E" w14:textId="77777777" w:rsidR="000412B1" w:rsidRPr="00BB195E" w:rsidRDefault="000412B1" w:rsidP="00BB195E">
            <w:pPr>
              <w:pStyle w:val="NoSpacing"/>
              <w:jc w:val="center"/>
              <w:rPr>
                <w:rFonts w:ascii="Segoe UI" w:eastAsia="Arial" w:hAnsi="Segoe UI" w:cs="Segoe UI"/>
                <w:sz w:val="20"/>
                <w:szCs w:val="20"/>
              </w:rPr>
            </w:pPr>
          </w:p>
          <w:p w14:paraId="6816F5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3E3F329"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insulin, </w:t>
            </w:r>
          </w:p>
          <w:p w14:paraId="6AF442BC"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syringes, </w:t>
            </w:r>
          </w:p>
          <w:p w14:paraId="37B11425"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injection aids, </w:t>
            </w:r>
          </w:p>
          <w:p w14:paraId="1F5E8E02"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blood glucose monitors, </w:t>
            </w:r>
          </w:p>
          <w:p w14:paraId="097AAFE8"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test strips for:</w:t>
            </w:r>
          </w:p>
          <w:p w14:paraId="42BB0E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blood glucose monitors, </w:t>
            </w:r>
          </w:p>
          <w:p w14:paraId="1D1CC0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visual blood sugar reading, and </w:t>
            </w:r>
          </w:p>
          <w:p w14:paraId="73064029"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urine testing</w:t>
            </w:r>
          </w:p>
          <w:p w14:paraId="51D86AB7"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7682D834"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infusion devices, </w:t>
            </w:r>
          </w:p>
          <w:p w14:paraId="14AD280C"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51E6103A"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02095FEF"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3CB205A7" w14:textId="77777777" w:rsidR="000412B1" w:rsidRPr="002A288A" w:rsidRDefault="000412B1" w:rsidP="000412B1">
            <w:pPr>
              <w:spacing w:before="120" w:after="120"/>
              <w:rPr>
                <w:rFonts w:ascii="Arial" w:hAnsi="Arial" w:cs="Arial"/>
                <w:sz w:val="18"/>
                <w:szCs w:val="18"/>
              </w:rPr>
            </w:pPr>
          </w:p>
        </w:tc>
      </w:tr>
      <w:tr w:rsidR="0018172C" w14:paraId="1F94E9B2" w14:textId="77777777" w:rsidTr="0070581D">
        <w:trPr>
          <w:trHeight w:val="193"/>
          <w:jc w:val="center"/>
        </w:trPr>
        <w:tc>
          <w:tcPr>
            <w:tcW w:w="1435" w:type="dxa"/>
            <w:vMerge/>
          </w:tcPr>
          <w:p w14:paraId="66661EBD" w14:textId="77777777" w:rsidR="0018172C" w:rsidRPr="00C1782D" w:rsidRDefault="0018172C" w:rsidP="0018172C">
            <w:pPr>
              <w:spacing w:before="120" w:after="120"/>
              <w:rPr>
                <w:rFonts w:cs="Arial"/>
                <w:b/>
              </w:rPr>
            </w:pPr>
          </w:p>
        </w:tc>
        <w:tc>
          <w:tcPr>
            <w:tcW w:w="1440" w:type="dxa"/>
            <w:vMerge/>
          </w:tcPr>
          <w:p w14:paraId="76B61BF0" w14:textId="77777777" w:rsidR="0018172C" w:rsidRDefault="0018172C" w:rsidP="0018172C"/>
        </w:tc>
        <w:tc>
          <w:tcPr>
            <w:tcW w:w="1800" w:type="dxa"/>
            <w:tcBorders>
              <w:top w:val="single" w:sz="4" w:space="0" w:color="auto"/>
              <w:bottom w:val="nil"/>
            </w:tcBorders>
          </w:tcPr>
          <w:p w14:paraId="435AB9E0"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48.43.780(1)</w:t>
            </w:r>
          </w:p>
        </w:tc>
        <w:tc>
          <w:tcPr>
            <w:tcW w:w="8137" w:type="dxa"/>
            <w:tcBorders>
              <w:top w:val="single" w:sz="4" w:space="0" w:color="auto"/>
              <w:bottom w:val="nil"/>
            </w:tcBorders>
          </w:tcPr>
          <w:p w14:paraId="0A99B19A" w14:textId="093ADC27" w:rsidR="0018172C" w:rsidRPr="00F6157E" w:rsidRDefault="0018172C" w:rsidP="004A3000">
            <w:pPr>
              <w:spacing w:line="200" w:lineRule="atLeast"/>
              <w:rPr>
                <w:rFonts w:ascii="Segoe UI" w:eastAsia="Arial" w:hAnsi="Segoe UI" w:cs="Segoe UI"/>
                <w:sz w:val="20"/>
                <w:szCs w:val="20"/>
              </w:rPr>
            </w:pPr>
            <w:r w:rsidRPr="00F6157E">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A3000" w:rsidRPr="00A46F4C">
              <w:rPr>
                <w:rFonts w:ascii="Segoe UI" w:eastAsia="Calibri" w:hAnsi="Segoe UI" w:cs="Segoe UI"/>
                <w:sz w:val="20"/>
                <w:szCs w:val="20"/>
              </w:rPr>
              <w:t xml:space="preserve">thirty-five dollars </w:t>
            </w:r>
            <w:r w:rsidRPr="00A46F4C">
              <w:rPr>
                <w:rFonts w:ascii="Segoe UI" w:eastAsia="Arial" w:hAnsi="Segoe UI" w:cs="Segoe UI"/>
                <w:sz w:val="20"/>
                <w:szCs w:val="20"/>
              </w:rPr>
              <w:t xml:space="preserve">per </w:t>
            </w:r>
            <w:r w:rsidRPr="00F6157E">
              <w:rPr>
                <w:rFonts w:ascii="Segoe UI" w:eastAsia="Arial" w:hAnsi="Segoe UI" w:cs="Segoe UI"/>
                <w:sz w:val="20"/>
                <w:szCs w:val="20"/>
              </w:rPr>
              <w:t xml:space="preserve">thirty-day supply of the drug. </w:t>
            </w:r>
          </w:p>
        </w:tc>
        <w:tc>
          <w:tcPr>
            <w:tcW w:w="1351" w:type="dxa"/>
            <w:tcBorders>
              <w:top w:val="single" w:sz="4" w:space="0" w:color="auto"/>
              <w:bottom w:val="nil"/>
            </w:tcBorders>
          </w:tcPr>
          <w:p w14:paraId="453F11A6" w14:textId="77777777" w:rsidR="0018172C" w:rsidRPr="002A288A" w:rsidRDefault="0018172C" w:rsidP="0018172C">
            <w:pPr>
              <w:spacing w:before="120" w:after="120"/>
              <w:rPr>
                <w:rFonts w:ascii="Arial" w:hAnsi="Arial" w:cs="Arial"/>
                <w:sz w:val="18"/>
                <w:szCs w:val="18"/>
              </w:rPr>
            </w:pPr>
          </w:p>
        </w:tc>
      </w:tr>
      <w:tr w:rsidR="0018172C" w14:paraId="28290FFC" w14:textId="77777777" w:rsidTr="0070581D">
        <w:trPr>
          <w:trHeight w:val="193"/>
          <w:jc w:val="center"/>
        </w:trPr>
        <w:tc>
          <w:tcPr>
            <w:tcW w:w="1435" w:type="dxa"/>
            <w:vMerge/>
          </w:tcPr>
          <w:p w14:paraId="2ED603B8" w14:textId="77777777" w:rsidR="0018172C" w:rsidRPr="00C1782D" w:rsidRDefault="0018172C" w:rsidP="0018172C">
            <w:pPr>
              <w:spacing w:before="120" w:after="120"/>
              <w:rPr>
                <w:rFonts w:cs="Arial"/>
                <w:b/>
              </w:rPr>
            </w:pPr>
          </w:p>
        </w:tc>
        <w:tc>
          <w:tcPr>
            <w:tcW w:w="1440" w:type="dxa"/>
            <w:vMerge/>
          </w:tcPr>
          <w:p w14:paraId="63596A35" w14:textId="77777777" w:rsidR="0018172C" w:rsidRDefault="0018172C" w:rsidP="0018172C"/>
        </w:tc>
        <w:tc>
          <w:tcPr>
            <w:tcW w:w="1800" w:type="dxa"/>
            <w:tcBorders>
              <w:top w:val="nil"/>
              <w:bottom w:val="single" w:sz="4" w:space="0" w:color="auto"/>
            </w:tcBorders>
          </w:tcPr>
          <w:p w14:paraId="784C4E37" w14:textId="77777777" w:rsidR="0018172C" w:rsidRPr="00F6157E" w:rsidRDefault="0018172C" w:rsidP="0018172C">
            <w:pPr>
              <w:ind w:left="-108" w:right="-108"/>
              <w:jc w:val="center"/>
              <w:rPr>
                <w:rFonts w:ascii="Segoe UI" w:eastAsia="Arial" w:hAnsi="Segoe UI" w:cs="Segoe UI"/>
                <w:sz w:val="20"/>
                <w:szCs w:val="20"/>
              </w:rPr>
            </w:pPr>
          </w:p>
        </w:tc>
        <w:tc>
          <w:tcPr>
            <w:tcW w:w="8137" w:type="dxa"/>
            <w:tcBorders>
              <w:top w:val="nil"/>
            </w:tcBorders>
          </w:tcPr>
          <w:p w14:paraId="22618174" w14:textId="77777777" w:rsidR="0018172C" w:rsidRPr="00F6157E" w:rsidRDefault="0018172C" w:rsidP="00A455F9">
            <w:pPr>
              <w:pStyle w:val="ListParagraph"/>
              <w:numPr>
                <w:ilvl w:val="0"/>
                <w:numId w:val="81"/>
              </w:numPr>
              <w:ind w:right="72"/>
              <w:rPr>
                <w:rFonts w:ascii="Segoe UI" w:eastAsia="Arial" w:hAnsi="Segoe UI" w:cs="Segoe UI"/>
                <w:sz w:val="20"/>
                <w:szCs w:val="20"/>
              </w:rPr>
            </w:pPr>
            <w:r w:rsidRPr="00F6157E">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nil"/>
              <w:bottom w:val="single" w:sz="4" w:space="0" w:color="auto"/>
            </w:tcBorders>
          </w:tcPr>
          <w:p w14:paraId="11B00128" w14:textId="77777777" w:rsidR="0018172C" w:rsidRPr="002A288A" w:rsidRDefault="0018172C" w:rsidP="0018172C">
            <w:pPr>
              <w:spacing w:before="120" w:after="120"/>
              <w:rPr>
                <w:rFonts w:ascii="Arial" w:hAnsi="Arial" w:cs="Arial"/>
                <w:sz w:val="18"/>
                <w:szCs w:val="18"/>
              </w:rPr>
            </w:pPr>
          </w:p>
        </w:tc>
      </w:tr>
      <w:tr w:rsidR="0018172C" w14:paraId="181EE174" w14:textId="77777777" w:rsidTr="00A455F9">
        <w:trPr>
          <w:trHeight w:val="193"/>
          <w:jc w:val="center"/>
        </w:trPr>
        <w:tc>
          <w:tcPr>
            <w:tcW w:w="1435" w:type="dxa"/>
            <w:vMerge/>
          </w:tcPr>
          <w:p w14:paraId="4A56EFB8" w14:textId="77777777" w:rsidR="0018172C" w:rsidRPr="00C1782D" w:rsidRDefault="0018172C" w:rsidP="0018172C">
            <w:pPr>
              <w:spacing w:before="120" w:after="120"/>
              <w:rPr>
                <w:rFonts w:cs="Arial"/>
                <w:b/>
              </w:rPr>
            </w:pPr>
          </w:p>
        </w:tc>
        <w:tc>
          <w:tcPr>
            <w:tcW w:w="1440" w:type="dxa"/>
            <w:vMerge/>
          </w:tcPr>
          <w:p w14:paraId="04373007" w14:textId="77777777" w:rsidR="0018172C" w:rsidRDefault="0018172C" w:rsidP="0018172C"/>
        </w:tc>
        <w:tc>
          <w:tcPr>
            <w:tcW w:w="1800" w:type="dxa"/>
            <w:tcBorders>
              <w:top w:val="single" w:sz="4" w:space="0" w:color="auto"/>
              <w:bottom w:val="single" w:sz="4" w:space="0" w:color="auto"/>
            </w:tcBorders>
          </w:tcPr>
          <w:p w14:paraId="543A2946"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48.43.780(2)</w:t>
            </w:r>
          </w:p>
        </w:tc>
        <w:tc>
          <w:tcPr>
            <w:tcW w:w="8137" w:type="dxa"/>
            <w:tcBorders>
              <w:top w:val="single" w:sz="4" w:space="0" w:color="auto"/>
              <w:bottom w:val="single" w:sz="4" w:space="0" w:color="auto"/>
            </w:tcBorders>
          </w:tcPr>
          <w:p w14:paraId="564E4D20" w14:textId="77777777" w:rsidR="0018172C" w:rsidRPr="00F6157E" w:rsidRDefault="0018172C" w:rsidP="0018172C">
            <w:pPr>
              <w:rPr>
                <w:rFonts w:ascii="Segoe UI" w:eastAsia="Arial" w:hAnsi="Segoe UI" w:cs="Segoe UI"/>
                <w:sz w:val="20"/>
                <w:szCs w:val="20"/>
              </w:rPr>
            </w:pPr>
            <w:r w:rsidRPr="00F6157E">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14F1B7A5" w14:textId="77777777" w:rsidR="0018172C" w:rsidRPr="002A288A" w:rsidRDefault="0018172C" w:rsidP="0018172C">
            <w:pPr>
              <w:spacing w:before="120" w:after="120"/>
              <w:rPr>
                <w:rFonts w:ascii="Arial" w:hAnsi="Arial" w:cs="Arial"/>
                <w:sz w:val="18"/>
                <w:szCs w:val="18"/>
              </w:rPr>
            </w:pPr>
          </w:p>
        </w:tc>
      </w:tr>
      <w:tr w:rsidR="000412B1" w14:paraId="7A94661F" w14:textId="77777777" w:rsidTr="00A455F9">
        <w:trPr>
          <w:trHeight w:val="193"/>
          <w:jc w:val="center"/>
        </w:trPr>
        <w:tc>
          <w:tcPr>
            <w:tcW w:w="1435" w:type="dxa"/>
            <w:vMerge/>
          </w:tcPr>
          <w:p w14:paraId="73BBCE91" w14:textId="77777777" w:rsidR="000412B1" w:rsidRPr="00C1782D" w:rsidRDefault="000412B1" w:rsidP="000412B1">
            <w:pPr>
              <w:spacing w:before="120" w:after="120"/>
              <w:rPr>
                <w:rFonts w:cs="Arial"/>
                <w:b/>
              </w:rPr>
            </w:pPr>
          </w:p>
        </w:tc>
        <w:tc>
          <w:tcPr>
            <w:tcW w:w="1440" w:type="dxa"/>
            <w:vMerge/>
          </w:tcPr>
          <w:p w14:paraId="06F0900F" w14:textId="77777777" w:rsidR="000412B1" w:rsidRDefault="000412B1" w:rsidP="000412B1"/>
        </w:tc>
        <w:tc>
          <w:tcPr>
            <w:tcW w:w="1800" w:type="dxa"/>
            <w:tcBorders>
              <w:top w:val="single" w:sz="4" w:space="0" w:color="auto"/>
              <w:bottom w:val="single" w:sz="4" w:space="0" w:color="auto"/>
            </w:tcBorders>
          </w:tcPr>
          <w:p w14:paraId="55D33AD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2384DDBD" w14:textId="77777777" w:rsidR="000412B1" w:rsidRPr="00BB195E" w:rsidRDefault="00CB33C5" w:rsidP="00BB195E">
            <w:pPr>
              <w:pStyle w:val="NoSpacing"/>
              <w:jc w:val="center"/>
              <w:rPr>
                <w:rFonts w:ascii="Segoe UI" w:eastAsia="Arial" w:hAnsi="Segoe UI" w:cs="Segoe UI"/>
                <w:sz w:val="20"/>
                <w:szCs w:val="20"/>
              </w:rPr>
            </w:pPr>
            <w:r>
              <w:rPr>
                <w:rFonts w:ascii="Segoe UI" w:eastAsia="Arial" w:hAnsi="Segoe UI" w:cs="Segoe UI"/>
                <w:sz w:val="20"/>
                <w:szCs w:val="20"/>
              </w:rPr>
              <w:t>48.46</w:t>
            </w:r>
            <w:r w:rsidR="000412B1" w:rsidRPr="00BB195E">
              <w:rPr>
                <w:rFonts w:ascii="Segoe UI" w:eastAsia="Arial" w:hAnsi="Segoe UI" w:cs="Segoe UI"/>
                <w:sz w:val="20"/>
                <w:szCs w:val="20"/>
              </w:rPr>
              <w:t>.</w:t>
            </w:r>
            <w:r>
              <w:rPr>
                <w:rFonts w:ascii="Segoe UI" w:eastAsia="Arial" w:hAnsi="Segoe UI" w:cs="Segoe UI"/>
                <w:sz w:val="20"/>
                <w:szCs w:val="20"/>
              </w:rPr>
              <w:t>272</w:t>
            </w:r>
            <w:r w:rsidR="000412B1" w:rsidRPr="00BB195E">
              <w:rPr>
                <w:rFonts w:ascii="Segoe UI" w:eastAsia="Arial" w:hAnsi="Segoe UI" w:cs="Segoe UI"/>
                <w:sz w:val="20"/>
                <w:szCs w:val="20"/>
              </w:rPr>
              <w:t>(2)(b)</w:t>
            </w:r>
          </w:p>
          <w:p w14:paraId="3B3B65C4" w14:textId="77777777" w:rsidR="000412B1" w:rsidRPr="00BB195E" w:rsidRDefault="000412B1" w:rsidP="00BB195E">
            <w:pPr>
              <w:pStyle w:val="NoSpacing"/>
              <w:jc w:val="center"/>
              <w:rPr>
                <w:rFonts w:ascii="Segoe UI" w:eastAsia="Arial" w:hAnsi="Segoe UI" w:cs="Segoe UI"/>
                <w:sz w:val="20"/>
                <w:szCs w:val="20"/>
              </w:rPr>
            </w:pPr>
          </w:p>
          <w:p w14:paraId="70BBDC54" w14:textId="77777777" w:rsidR="000412B1" w:rsidRPr="00BB195E" w:rsidRDefault="000412B1" w:rsidP="00BB195E">
            <w:pPr>
              <w:pStyle w:val="NoSpacing"/>
              <w:jc w:val="center"/>
              <w:rPr>
                <w:rFonts w:ascii="Segoe UI" w:eastAsia="Arial" w:hAnsi="Segoe UI" w:cs="Segoe UI"/>
                <w:sz w:val="20"/>
                <w:szCs w:val="20"/>
              </w:rPr>
            </w:pPr>
          </w:p>
          <w:p w14:paraId="72007155" w14:textId="77777777" w:rsidR="000412B1" w:rsidRPr="00BB195E" w:rsidRDefault="000412B1" w:rsidP="00BB195E">
            <w:pPr>
              <w:pStyle w:val="NoSpacing"/>
              <w:jc w:val="center"/>
              <w:rPr>
                <w:rFonts w:ascii="Segoe UI" w:eastAsia="Arial" w:hAnsi="Segoe UI" w:cs="Segoe UI"/>
                <w:sz w:val="20"/>
                <w:szCs w:val="20"/>
              </w:rPr>
            </w:pPr>
          </w:p>
          <w:p w14:paraId="1608BC99" w14:textId="77777777" w:rsidR="000412B1" w:rsidRPr="00BB195E" w:rsidRDefault="000412B1" w:rsidP="00BB195E">
            <w:pPr>
              <w:pStyle w:val="NoSpacing"/>
              <w:jc w:val="center"/>
              <w:rPr>
                <w:rFonts w:ascii="Segoe UI" w:eastAsia="Arial" w:hAnsi="Segoe UI" w:cs="Segoe UI"/>
                <w:sz w:val="20"/>
                <w:szCs w:val="20"/>
              </w:rPr>
            </w:pPr>
          </w:p>
          <w:p w14:paraId="6837F0A7" w14:textId="77777777" w:rsidR="000412B1" w:rsidRPr="00BB195E" w:rsidRDefault="000412B1" w:rsidP="00BB195E">
            <w:pPr>
              <w:pStyle w:val="NoSpacing"/>
              <w:jc w:val="center"/>
              <w:rPr>
                <w:rFonts w:ascii="Segoe UI" w:eastAsia="Arial" w:hAnsi="Segoe UI" w:cs="Segoe UI"/>
                <w:sz w:val="20"/>
                <w:szCs w:val="20"/>
              </w:rPr>
            </w:pPr>
          </w:p>
          <w:p w14:paraId="451823E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269B67" w14:textId="77777777" w:rsidR="000412B1" w:rsidRPr="00F62253" w:rsidRDefault="000412B1" w:rsidP="003D70A4">
            <w:pPr>
              <w:pStyle w:val="NoSpacing"/>
              <w:rPr>
                <w:rFonts w:ascii="Segoe UI" w:hAnsi="Segoe UI" w:cs="Segoe UI"/>
                <w:sz w:val="20"/>
                <w:szCs w:val="20"/>
              </w:rPr>
            </w:pPr>
            <w:r w:rsidRPr="00C263B1">
              <w:rPr>
                <w:rFonts w:ascii="Segoe UI" w:hAnsi="Segoe UI" w:cs="Segoe UI"/>
                <w:sz w:val="20"/>
                <w:szCs w:val="20"/>
                <w:u w:val="single"/>
              </w:rPr>
              <w:lastRenderedPageBreak/>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46249EA0" w14:textId="77777777" w:rsidR="000412B1" w:rsidRPr="00F62253" w:rsidRDefault="000412B1" w:rsidP="00A455F9">
            <w:pPr>
              <w:pStyle w:val="NoSpacing"/>
              <w:numPr>
                <w:ilvl w:val="0"/>
                <w:numId w:val="28"/>
              </w:numPr>
              <w:rPr>
                <w:rFonts w:ascii="Segoe UI" w:hAnsi="Segoe UI" w:cs="Segoe UI"/>
                <w:sz w:val="20"/>
                <w:szCs w:val="20"/>
              </w:rPr>
            </w:pPr>
            <w:r w:rsidRPr="00F62253">
              <w:rPr>
                <w:rFonts w:ascii="Segoe UI" w:hAnsi="Segoe UI" w:cs="Segoe UI"/>
                <w:sz w:val="20"/>
                <w:szCs w:val="20"/>
              </w:rPr>
              <w:t>outpatient self-management training and education, including medical nutrition therapy, as ordered by the health care provider. Diabetes outpatient self-</w:t>
            </w:r>
            <w:r w:rsidRPr="00F62253">
              <w:rPr>
                <w:rFonts w:ascii="Segoe UI" w:hAnsi="Segoe UI" w:cs="Segoe UI"/>
                <w:sz w:val="20"/>
                <w:szCs w:val="20"/>
              </w:rPr>
              <w:lastRenderedPageBreak/>
              <w:t xml:space="preserve">management training and education may be provided only by health care providers with expertise in diabetes. </w:t>
            </w:r>
          </w:p>
          <w:p w14:paraId="05E642A9" w14:textId="77777777" w:rsidR="000412B1" w:rsidRPr="00F62253" w:rsidRDefault="00FE10A3" w:rsidP="00A455F9">
            <w:pPr>
              <w:pStyle w:val="NoSpacing"/>
              <w:numPr>
                <w:ilvl w:val="0"/>
                <w:numId w:val="28"/>
              </w:numPr>
              <w:rPr>
                <w:rFonts w:ascii="Segoe UI" w:hAnsi="Segoe UI" w:cs="Segoe UI"/>
                <w:sz w:val="20"/>
                <w:szCs w:val="20"/>
              </w:rPr>
            </w:pPr>
            <w:r>
              <w:rPr>
                <w:rFonts w:ascii="Segoe UI" w:hAnsi="Segoe UI" w:cs="Segoe UI"/>
                <w:sz w:val="20"/>
                <w:szCs w:val="20"/>
              </w:rPr>
              <w:t>HMO</w:t>
            </w:r>
            <w:r w:rsidR="000412B1" w:rsidRPr="00F62253">
              <w:rPr>
                <w:rFonts w:ascii="Segoe UI" w:hAnsi="Segoe UI" w:cs="Segoe UI"/>
                <w:sz w:val="20"/>
                <w:szCs w:val="20"/>
              </w:rPr>
              <w:t xml:space="preserve"> may restrict patients to seeing only health care providers who have signed participating provider agreements with the H</w:t>
            </w:r>
            <w:r>
              <w:rPr>
                <w:rFonts w:ascii="Segoe UI" w:hAnsi="Segoe UI" w:cs="Segoe UI"/>
                <w:sz w:val="20"/>
                <w:szCs w:val="20"/>
              </w:rPr>
              <w:t>MO</w:t>
            </w:r>
            <w:r w:rsidR="000412B1" w:rsidRPr="00F62253">
              <w:rPr>
                <w:rFonts w:ascii="Segoe UI" w:hAnsi="Segoe UI" w:cs="Segoe UI"/>
                <w:sz w:val="20"/>
                <w:szCs w:val="20"/>
              </w:rPr>
              <w:t xml:space="preserve"> or an insuring entity under contract with the health care services contractor. </w:t>
            </w:r>
          </w:p>
        </w:tc>
        <w:tc>
          <w:tcPr>
            <w:tcW w:w="1351" w:type="dxa"/>
            <w:tcBorders>
              <w:top w:val="single" w:sz="4" w:space="0" w:color="auto"/>
              <w:bottom w:val="single" w:sz="4" w:space="0" w:color="auto"/>
            </w:tcBorders>
          </w:tcPr>
          <w:p w14:paraId="6D97FB66" w14:textId="77777777" w:rsidR="000412B1" w:rsidRPr="002A288A" w:rsidRDefault="000412B1" w:rsidP="000412B1">
            <w:pPr>
              <w:spacing w:before="120" w:after="120"/>
              <w:rPr>
                <w:rFonts w:ascii="Arial" w:hAnsi="Arial" w:cs="Arial"/>
                <w:sz w:val="18"/>
                <w:szCs w:val="18"/>
              </w:rPr>
            </w:pPr>
          </w:p>
        </w:tc>
      </w:tr>
      <w:tr w:rsidR="000412B1" w14:paraId="3AE9B44F" w14:textId="77777777" w:rsidTr="00A455F9">
        <w:trPr>
          <w:trHeight w:val="193"/>
          <w:jc w:val="center"/>
        </w:trPr>
        <w:tc>
          <w:tcPr>
            <w:tcW w:w="1435" w:type="dxa"/>
            <w:vMerge/>
          </w:tcPr>
          <w:p w14:paraId="2A1EAD06" w14:textId="77777777" w:rsidR="000412B1" w:rsidRPr="00C1782D" w:rsidRDefault="000412B1" w:rsidP="000412B1">
            <w:pPr>
              <w:spacing w:before="120" w:after="120"/>
              <w:rPr>
                <w:rFonts w:cs="Arial"/>
                <w:b/>
              </w:rPr>
            </w:pPr>
          </w:p>
        </w:tc>
        <w:tc>
          <w:tcPr>
            <w:tcW w:w="1440" w:type="dxa"/>
            <w:vMerge/>
          </w:tcPr>
          <w:p w14:paraId="75E07919" w14:textId="77777777" w:rsidR="000412B1" w:rsidRDefault="000412B1" w:rsidP="000412B1"/>
        </w:tc>
        <w:tc>
          <w:tcPr>
            <w:tcW w:w="1800" w:type="dxa"/>
            <w:tcBorders>
              <w:top w:val="single" w:sz="4" w:space="0" w:color="auto"/>
              <w:bottom w:val="single" w:sz="4" w:space="0" w:color="auto"/>
            </w:tcBorders>
          </w:tcPr>
          <w:p w14:paraId="3F929D9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6B42D60"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793DAA51"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4DBBDBBD" w14:textId="77777777" w:rsidR="000412B1" w:rsidRPr="002A288A" w:rsidRDefault="000412B1" w:rsidP="000412B1">
            <w:pPr>
              <w:spacing w:before="120" w:after="120"/>
              <w:rPr>
                <w:rFonts w:ascii="Arial" w:hAnsi="Arial" w:cs="Arial"/>
                <w:sz w:val="18"/>
                <w:szCs w:val="18"/>
              </w:rPr>
            </w:pPr>
          </w:p>
        </w:tc>
      </w:tr>
      <w:tr w:rsidR="000412B1" w14:paraId="6A1DF607" w14:textId="77777777" w:rsidTr="00A455F9">
        <w:trPr>
          <w:trHeight w:val="193"/>
          <w:jc w:val="center"/>
        </w:trPr>
        <w:tc>
          <w:tcPr>
            <w:tcW w:w="1435" w:type="dxa"/>
            <w:vMerge/>
          </w:tcPr>
          <w:p w14:paraId="32B6FB97" w14:textId="77777777" w:rsidR="000412B1" w:rsidRPr="00C1782D" w:rsidRDefault="000412B1" w:rsidP="000412B1">
            <w:pPr>
              <w:spacing w:before="120" w:after="120"/>
              <w:rPr>
                <w:rFonts w:cs="Arial"/>
                <w:b/>
              </w:rPr>
            </w:pPr>
          </w:p>
        </w:tc>
        <w:tc>
          <w:tcPr>
            <w:tcW w:w="1440" w:type="dxa"/>
            <w:vMerge/>
          </w:tcPr>
          <w:p w14:paraId="30DE8EDF" w14:textId="77777777" w:rsidR="000412B1" w:rsidRDefault="000412B1" w:rsidP="000412B1"/>
        </w:tc>
        <w:tc>
          <w:tcPr>
            <w:tcW w:w="1800" w:type="dxa"/>
            <w:tcBorders>
              <w:top w:val="single" w:sz="4" w:space="0" w:color="auto"/>
              <w:bottom w:val="single" w:sz="4" w:space="0" w:color="auto"/>
            </w:tcBorders>
          </w:tcPr>
          <w:p w14:paraId="651BD1A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7461EC5"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(5)</w:t>
            </w:r>
          </w:p>
        </w:tc>
        <w:tc>
          <w:tcPr>
            <w:tcW w:w="8137" w:type="dxa"/>
            <w:tcBorders>
              <w:top w:val="single" w:sz="4" w:space="0" w:color="auto"/>
              <w:bottom w:val="single" w:sz="4" w:space="0" w:color="auto"/>
            </w:tcBorders>
          </w:tcPr>
          <w:p w14:paraId="5817737C" w14:textId="77777777" w:rsidR="004C41DA" w:rsidRPr="00F62253" w:rsidRDefault="000412B1" w:rsidP="00CB33C5">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tc>
        <w:tc>
          <w:tcPr>
            <w:tcW w:w="1351" w:type="dxa"/>
            <w:tcBorders>
              <w:top w:val="single" w:sz="4" w:space="0" w:color="auto"/>
              <w:bottom w:val="single" w:sz="4" w:space="0" w:color="auto"/>
            </w:tcBorders>
          </w:tcPr>
          <w:p w14:paraId="16B64912" w14:textId="77777777" w:rsidR="000412B1" w:rsidRPr="002A288A" w:rsidRDefault="000412B1" w:rsidP="000412B1">
            <w:pPr>
              <w:spacing w:before="120" w:after="120"/>
              <w:rPr>
                <w:rFonts w:ascii="Arial" w:hAnsi="Arial" w:cs="Arial"/>
                <w:sz w:val="18"/>
                <w:szCs w:val="18"/>
              </w:rPr>
            </w:pPr>
          </w:p>
        </w:tc>
      </w:tr>
      <w:tr w:rsidR="007242D3" w14:paraId="3BF6FC3C" w14:textId="77777777" w:rsidTr="00212653">
        <w:trPr>
          <w:trHeight w:val="193"/>
          <w:jc w:val="center"/>
        </w:trPr>
        <w:tc>
          <w:tcPr>
            <w:tcW w:w="1435" w:type="dxa"/>
            <w:shd w:val="clear" w:color="auto" w:fill="000000" w:themeFill="text1"/>
          </w:tcPr>
          <w:p w14:paraId="1A74571E" w14:textId="77777777" w:rsidR="007242D3" w:rsidRPr="00C1782D" w:rsidRDefault="007242D3" w:rsidP="009441B7">
            <w:pPr>
              <w:pStyle w:val="NoSpacing"/>
            </w:pPr>
          </w:p>
        </w:tc>
        <w:tc>
          <w:tcPr>
            <w:tcW w:w="1440" w:type="dxa"/>
            <w:shd w:val="clear" w:color="auto" w:fill="000000" w:themeFill="text1"/>
          </w:tcPr>
          <w:p w14:paraId="7C3ED4F0" w14:textId="77777777" w:rsidR="007242D3" w:rsidRDefault="007242D3" w:rsidP="009441B7">
            <w:pPr>
              <w:pStyle w:val="NoSpacing"/>
            </w:pPr>
          </w:p>
        </w:tc>
        <w:tc>
          <w:tcPr>
            <w:tcW w:w="1800" w:type="dxa"/>
            <w:tcBorders>
              <w:top w:val="nil"/>
              <w:bottom w:val="single" w:sz="4" w:space="0" w:color="auto"/>
            </w:tcBorders>
            <w:shd w:val="clear" w:color="auto" w:fill="000000" w:themeFill="text1"/>
          </w:tcPr>
          <w:p w14:paraId="117C007D"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5D2B7447"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6718C2D3" w14:textId="77777777" w:rsidR="007242D3" w:rsidRPr="002A288A" w:rsidRDefault="007242D3" w:rsidP="009441B7">
            <w:pPr>
              <w:pStyle w:val="NoSpacing"/>
              <w:rPr>
                <w:rFonts w:ascii="Arial" w:hAnsi="Arial"/>
                <w:sz w:val="18"/>
                <w:szCs w:val="18"/>
              </w:rPr>
            </w:pPr>
          </w:p>
        </w:tc>
      </w:tr>
      <w:tr w:rsidR="000412B1" w14:paraId="071C569F" w14:textId="77777777" w:rsidTr="00A455F9">
        <w:trPr>
          <w:trHeight w:val="193"/>
          <w:jc w:val="center"/>
        </w:trPr>
        <w:tc>
          <w:tcPr>
            <w:tcW w:w="1435" w:type="dxa"/>
            <w:vMerge w:val="restart"/>
          </w:tcPr>
          <w:p w14:paraId="0D374CA3"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1D83BD98" w14:textId="77777777" w:rsidR="000412B1" w:rsidRPr="00F62253" w:rsidRDefault="000412B1" w:rsidP="000412B1">
            <w:pPr>
              <w:spacing w:before="120" w:after="120"/>
              <w:rPr>
                <w:rFonts w:ascii="Segoe UI" w:eastAsia="Arial" w:hAnsi="Segoe UI" w:cs="Segoe UI"/>
                <w:b/>
                <w:sz w:val="20"/>
                <w:szCs w:val="20"/>
              </w:rPr>
            </w:pPr>
          </w:p>
          <w:p w14:paraId="620D226B" w14:textId="77777777" w:rsidR="00C00704" w:rsidRPr="00F62253" w:rsidRDefault="00C00704" w:rsidP="00150345">
            <w:pPr>
              <w:spacing w:before="120" w:after="120"/>
              <w:jc w:val="center"/>
              <w:rPr>
                <w:rFonts w:ascii="Segoe UI" w:eastAsia="Arial" w:hAnsi="Segoe UI" w:cs="Segoe UI"/>
                <w:b/>
                <w:sz w:val="20"/>
                <w:szCs w:val="20"/>
              </w:rPr>
            </w:pPr>
          </w:p>
          <w:p w14:paraId="2CEE5789" w14:textId="77777777" w:rsidR="00C00704" w:rsidRPr="00F62253" w:rsidRDefault="00C00704" w:rsidP="000412B1">
            <w:pPr>
              <w:spacing w:before="120" w:after="120"/>
              <w:rPr>
                <w:rFonts w:ascii="Segoe UI" w:eastAsia="Arial" w:hAnsi="Segoe UI" w:cs="Segoe UI"/>
                <w:b/>
                <w:sz w:val="20"/>
                <w:szCs w:val="20"/>
              </w:rPr>
            </w:pPr>
          </w:p>
          <w:p w14:paraId="4EA0F57D" w14:textId="77777777" w:rsidR="000412B1" w:rsidRPr="00F62253" w:rsidRDefault="000412B1" w:rsidP="000412B1">
            <w:pPr>
              <w:spacing w:before="120" w:after="120"/>
              <w:rPr>
                <w:rFonts w:ascii="Segoe UI" w:eastAsia="Arial" w:hAnsi="Segoe UI" w:cs="Segoe UI"/>
                <w:b/>
                <w:sz w:val="20"/>
                <w:szCs w:val="20"/>
              </w:rPr>
            </w:pPr>
          </w:p>
          <w:p w14:paraId="0FF6AAA2" w14:textId="77777777" w:rsidR="001E3ED0" w:rsidRPr="00F62253" w:rsidRDefault="001E3ED0" w:rsidP="000412B1">
            <w:pPr>
              <w:spacing w:before="120" w:after="120"/>
              <w:rPr>
                <w:rFonts w:ascii="Segoe UI" w:eastAsia="Arial" w:hAnsi="Segoe UI" w:cs="Segoe UI"/>
                <w:b/>
                <w:sz w:val="20"/>
                <w:szCs w:val="20"/>
              </w:rPr>
            </w:pPr>
          </w:p>
          <w:p w14:paraId="04FCC3C0" w14:textId="77777777" w:rsidR="001E3ED0" w:rsidRPr="00F62253" w:rsidRDefault="001E3ED0" w:rsidP="000412B1">
            <w:pPr>
              <w:spacing w:before="120" w:after="120"/>
              <w:rPr>
                <w:rFonts w:ascii="Segoe UI" w:eastAsia="Arial" w:hAnsi="Segoe UI" w:cs="Segoe UI"/>
                <w:b/>
                <w:sz w:val="20"/>
                <w:szCs w:val="20"/>
              </w:rPr>
            </w:pPr>
          </w:p>
          <w:p w14:paraId="6FEE4762" w14:textId="77777777" w:rsidR="001E3ED0" w:rsidRPr="00F62253" w:rsidRDefault="001E3ED0" w:rsidP="000412B1">
            <w:pPr>
              <w:spacing w:before="120" w:after="120"/>
              <w:rPr>
                <w:rFonts w:ascii="Segoe UI" w:eastAsia="Arial" w:hAnsi="Segoe UI" w:cs="Segoe UI"/>
                <w:b/>
                <w:sz w:val="20"/>
                <w:szCs w:val="20"/>
              </w:rPr>
            </w:pPr>
          </w:p>
          <w:p w14:paraId="23356201" w14:textId="77777777" w:rsidR="001E3ED0" w:rsidRPr="00F62253" w:rsidRDefault="001E3ED0" w:rsidP="000412B1">
            <w:pPr>
              <w:spacing w:before="120" w:after="120"/>
              <w:rPr>
                <w:rFonts w:ascii="Segoe UI" w:eastAsia="Arial" w:hAnsi="Segoe UI" w:cs="Segoe UI"/>
                <w:b/>
                <w:sz w:val="20"/>
                <w:szCs w:val="20"/>
              </w:rPr>
            </w:pPr>
          </w:p>
          <w:p w14:paraId="51FD8D50" w14:textId="77777777" w:rsidR="001E3ED0" w:rsidRPr="00F62253" w:rsidRDefault="001E3ED0" w:rsidP="000412B1">
            <w:pPr>
              <w:spacing w:before="120" w:after="120"/>
              <w:rPr>
                <w:rFonts w:ascii="Segoe UI" w:eastAsia="Arial" w:hAnsi="Segoe UI" w:cs="Segoe UI"/>
                <w:b/>
                <w:sz w:val="20"/>
                <w:szCs w:val="20"/>
              </w:rPr>
            </w:pPr>
          </w:p>
          <w:p w14:paraId="072324CF" w14:textId="77777777" w:rsidR="001E3ED0" w:rsidRPr="00F62253" w:rsidRDefault="001E3ED0" w:rsidP="000412B1">
            <w:pPr>
              <w:spacing w:before="120" w:after="120"/>
              <w:rPr>
                <w:rFonts w:ascii="Segoe UI" w:eastAsia="Arial" w:hAnsi="Segoe UI" w:cs="Segoe UI"/>
                <w:b/>
                <w:sz w:val="20"/>
                <w:szCs w:val="20"/>
              </w:rPr>
            </w:pPr>
          </w:p>
          <w:p w14:paraId="6A47DE81" w14:textId="77777777" w:rsidR="001E3ED0" w:rsidRPr="00F62253" w:rsidRDefault="001E3ED0" w:rsidP="000412B1">
            <w:pPr>
              <w:spacing w:before="120" w:after="120"/>
              <w:rPr>
                <w:rFonts w:ascii="Segoe UI" w:eastAsia="Arial" w:hAnsi="Segoe UI" w:cs="Segoe UI"/>
                <w:b/>
                <w:sz w:val="20"/>
                <w:szCs w:val="20"/>
              </w:rPr>
            </w:pPr>
          </w:p>
          <w:p w14:paraId="622FFBBD" w14:textId="77777777" w:rsidR="001E3ED0" w:rsidRPr="00F62253" w:rsidRDefault="001E3ED0" w:rsidP="000412B1">
            <w:pPr>
              <w:spacing w:before="120" w:after="120"/>
              <w:rPr>
                <w:rFonts w:ascii="Segoe UI" w:eastAsia="Arial" w:hAnsi="Segoe UI" w:cs="Segoe UI"/>
                <w:b/>
                <w:sz w:val="20"/>
                <w:szCs w:val="20"/>
              </w:rPr>
            </w:pPr>
          </w:p>
          <w:p w14:paraId="65D96BAF" w14:textId="77777777" w:rsidR="00F6157E" w:rsidRDefault="00F6157E" w:rsidP="00B55808">
            <w:pPr>
              <w:spacing w:before="120" w:after="120"/>
              <w:jc w:val="center"/>
              <w:rPr>
                <w:rFonts w:ascii="Segoe UI" w:eastAsia="Arial" w:hAnsi="Segoe UI" w:cs="Segoe UI"/>
                <w:b/>
                <w:sz w:val="20"/>
                <w:szCs w:val="20"/>
              </w:rPr>
            </w:pPr>
          </w:p>
          <w:p w14:paraId="2583E160" w14:textId="77777777" w:rsidR="000B588C" w:rsidRDefault="000B588C" w:rsidP="00B55808">
            <w:pPr>
              <w:spacing w:before="120" w:after="120"/>
              <w:jc w:val="center"/>
              <w:rPr>
                <w:rFonts w:ascii="Segoe UI" w:eastAsia="Arial" w:hAnsi="Segoe UI" w:cs="Segoe UI"/>
                <w:b/>
                <w:sz w:val="20"/>
                <w:szCs w:val="20"/>
              </w:rPr>
            </w:pPr>
          </w:p>
          <w:p w14:paraId="15F43CC3" w14:textId="7D1EE6A9" w:rsidR="00B55808"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55CBB0E6" w14:textId="77777777" w:rsidR="001E3ED0"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024E39E8" w14:textId="77777777" w:rsidR="001E3ED0" w:rsidRPr="00F62253" w:rsidRDefault="001E3ED0" w:rsidP="000412B1">
            <w:pPr>
              <w:spacing w:before="120" w:after="120"/>
              <w:rPr>
                <w:rFonts w:ascii="Segoe UI" w:eastAsia="Arial" w:hAnsi="Segoe UI" w:cs="Segoe UI"/>
                <w:b/>
                <w:sz w:val="20"/>
                <w:szCs w:val="20"/>
              </w:rPr>
            </w:pPr>
          </w:p>
          <w:p w14:paraId="0E101E4D" w14:textId="77777777" w:rsidR="001E3ED0" w:rsidRPr="00F62253" w:rsidRDefault="001E3ED0" w:rsidP="000412B1">
            <w:pPr>
              <w:spacing w:before="120" w:after="120"/>
              <w:rPr>
                <w:rFonts w:ascii="Segoe UI" w:eastAsia="Arial" w:hAnsi="Segoe UI" w:cs="Segoe UI"/>
                <w:b/>
                <w:sz w:val="20"/>
                <w:szCs w:val="20"/>
              </w:rPr>
            </w:pPr>
          </w:p>
          <w:p w14:paraId="1B67191D" w14:textId="77777777" w:rsidR="001E3ED0" w:rsidRPr="00F62253" w:rsidRDefault="001E3ED0" w:rsidP="000412B1">
            <w:pPr>
              <w:spacing w:before="120" w:after="120"/>
              <w:rPr>
                <w:rFonts w:ascii="Segoe UI" w:eastAsia="Arial" w:hAnsi="Segoe UI" w:cs="Segoe UI"/>
                <w:b/>
                <w:sz w:val="20"/>
                <w:szCs w:val="20"/>
              </w:rPr>
            </w:pPr>
          </w:p>
          <w:p w14:paraId="5D3B2D4C" w14:textId="77777777" w:rsidR="001E3ED0" w:rsidRPr="00F62253" w:rsidRDefault="001E3ED0" w:rsidP="000412B1">
            <w:pPr>
              <w:spacing w:before="120" w:after="120"/>
              <w:rPr>
                <w:rFonts w:ascii="Segoe UI" w:eastAsia="Arial" w:hAnsi="Segoe UI" w:cs="Segoe UI"/>
                <w:b/>
                <w:sz w:val="20"/>
                <w:szCs w:val="20"/>
              </w:rPr>
            </w:pPr>
          </w:p>
          <w:p w14:paraId="4245AC8D" w14:textId="77777777" w:rsidR="001E3ED0" w:rsidRPr="00F62253" w:rsidRDefault="001E3ED0" w:rsidP="000412B1">
            <w:pPr>
              <w:spacing w:before="120" w:after="120"/>
              <w:rPr>
                <w:rFonts w:ascii="Segoe UI" w:eastAsia="Arial" w:hAnsi="Segoe UI" w:cs="Segoe UI"/>
                <w:b/>
                <w:sz w:val="20"/>
                <w:szCs w:val="20"/>
              </w:rPr>
            </w:pPr>
          </w:p>
          <w:p w14:paraId="05F9854D" w14:textId="77777777" w:rsidR="001E3ED0" w:rsidRPr="00F62253" w:rsidRDefault="001E3ED0" w:rsidP="000412B1">
            <w:pPr>
              <w:spacing w:before="120" w:after="120"/>
              <w:rPr>
                <w:rFonts w:ascii="Segoe UI" w:eastAsia="Arial" w:hAnsi="Segoe UI" w:cs="Segoe UI"/>
                <w:b/>
                <w:sz w:val="20"/>
                <w:szCs w:val="20"/>
              </w:rPr>
            </w:pPr>
          </w:p>
          <w:p w14:paraId="507B99E9" w14:textId="77777777" w:rsidR="001E3ED0" w:rsidRPr="00F62253" w:rsidRDefault="001E3ED0" w:rsidP="000412B1">
            <w:pPr>
              <w:spacing w:before="120" w:after="120"/>
              <w:rPr>
                <w:rFonts w:ascii="Segoe UI" w:eastAsia="Arial" w:hAnsi="Segoe UI" w:cs="Segoe UI"/>
                <w:b/>
                <w:sz w:val="20"/>
                <w:szCs w:val="20"/>
              </w:rPr>
            </w:pPr>
          </w:p>
          <w:p w14:paraId="30CC6FAA" w14:textId="77777777" w:rsidR="002A3B8F" w:rsidRPr="00F62253" w:rsidRDefault="002A3B8F" w:rsidP="001E3ED0">
            <w:pPr>
              <w:spacing w:before="120" w:after="120"/>
              <w:rPr>
                <w:rFonts w:ascii="Segoe UI" w:eastAsia="Arial" w:hAnsi="Segoe UI" w:cs="Segoe UI"/>
                <w:b/>
                <w:sz w:val="20"/>
                <w:szCs w:val="20"/>
              </w:rPr>
            </w:pPr>
          </w:p>
          <w:p w14:paraId="2DE49571" w14:textId="77777777" w:rsidR="002A3B8F" w:rsidRPr="00F62253" w:rsidRDefault="002A3B8F" w:rsidP="001E3ED0">
            <w:pPr>
              <w:spacing w:before="120" w:after="120"/>
              <w:rPr>
                <w:rFonts w:ascii="Segoe UI" w:eastAsia="Arial" w:hAnsi="Segoe UI" w:cs="Segoe UI"/>
                <w:b/>
                <w:sz w:val="20"/>
                <w:szCs w:val="20"/>
              </w:rPr>
            </w:pPr>
          </w:p>
          <w:p w14:paraId="3545CADF" w14:textId="77777777" w:rsidR="001E3ED0" w:rsidRDefault="001E3ED0" w:rsidP="000412B1">
            <w:pPr>
              <w:spacing w:before="120" w:after="120"/>
              <w:rPr>
                <w:rFonts w:ascii="Segoe UI" w:eastAsia="Arial" w:hAnsi="Segoe UI" w:cs="Segoe UI"/>
                <w:b/>
                <w:sz w:val="20"/>
                <w:szCs w:val="20"/>
              </w:rPr>
            </w:pPr>
          </w:p>
          <w:p w14:paraId="5184970A" w14:textId="77777777" w:rsidR="004C41DA" w:rsidRDefault="004C41DA" w:rsidP="000412B1">
            <w:pPr>
              <w:spacing w:before="120" w:after="120"/>
              <w:rPr>
                <w:rFonts w:ascii="Segoe UI" w:eastAsia="Arial" w:hAnsi="Segoe UI" w:cs="Segoe UI"/>
                <w:b/>
                <w:sz w:val="20"/>
                <w:szCs w:val="20"/>
              </w:rPr>
            </w:pPr>
          </w:p>
          <w:p w14:paraId="66A34627" w14:textId="77777777" w:rsidR="004C41DA" w:rsidRDefault="004C41DA" w:rsidP="000412B1">
            <w:pPr>
              <w:spacing w:before="120" w:after="120"/>
              <w:rPr>
                <w:rFonts w:ascii="Segoe UI" w:eastAsia="Arial" w:hAnsi="Segoe UI" w:cs="Segoe UI"/>
                <w:b/>
                <w:sz w:val="20"/>
                <w:szCs w:val="20"/>
              </w:rPr>
            </w:pPr>
          </w:p>
          <w:p w14:paraId="20C7391C" w14:textId="77777777" w:rsidR="004C41DA" w:rsidRDefault="004C41DA" w:rsidP="000412B1">
            <w:pPr>
              <w:spacing w:before="120" w:after="120"/>
              <w:rPr>
                <w:rFonts w:ascii="Segoe UI" w:eastAsia="Arial" w:hAnsi="Segoe UI" w:cs="Segoe UI"/>
                <w:b/>
                <w:sz w:val="20"/>
                <w:szCs w:val="20"/>
              </w:rPr>
            </w:pPr>
          </w:p>
          <w:p w14:paraId="15E6B314" w14:textId="77777777" w:rsidR="004C41DA" w:rsidRDefault="004C41DA" w:rsidP="000412B1">
            <w:pPr>
              <w:spacing w:before="120" w:after="120"/>
              <w:rPr>
                <w:rFonts w:ascii="Segoe UI" w:eastAsia="Arial" w:hAnsi="Segoe UI" w:cs="Segoe UI"/>
                <w:b/>
                <w:sz w:val="20"/>
                <w:szCs w:val="20"/>
              </w:rPr>
            </w:pPr>
          </w:p>
          <w:p w14:paraId="4E70B9D1" w14:textId="77777777" w:rsidR="004C41DA" w:rsidRDefault="004C41DA" w:rsidP="000412B1">
            <w:pPr>
              <w:spacing w:before="120" w:after="120"/>
              <w:rPr>
                <w:rFonts w:ascii="Segoe UI" w:eastAsia="Arial" w:hAnsi="Segoe UI" w:cs="Segoe UI"/>
                <w:b/>
                <w:sz w:val="20"/>
                <w:szCs w:val="20"/>
              </w:rPr>
            </w:pPr>
          </w:p>
          <w:p w14:paraId="55955F91" w14:textId="77777777" w:rsidR="004C41DA" w:rsidRDefault="004C41DA" w:rsidP="000412B1">
            <w:pPr>
              <w:spacing w:before="120" w:after="120"/>
              <w:rPr>
                <w:rFonts w:ascii="Segoe UI" w:eastAsia="Arial" w:hAnsi="Segoe UI" w:cs="Segoe UI"/>
                <w:b/>
                <w:sz w:val="20"/>
                <w:szCs w:val="20"/>
              </w:rPr>
            </w:pPr>
          </w:p>
          <w:p w14:paraId="5E8012F1" w14:textId="77777777" w:rsidR="004C41DA" w:rsidRDefault="004C41DA" w:rsidP="000412B1">
            <w:pPr>
              <w:spacing w:before="120" w:after="120"/>
              <w:rPr>
                <w:rFonts w:ascii="Segoe UI" w:eastAsia="Arial" w:hAnsi="Segoe UI" w:cs="Segoe UI"/>
                <w:b/>
                <w:sz w:val="20"/>
                <w:szCs w:val="20"/>
              </w:rPr>
            </w:pPr>
          </w:p>
          <w:p w14:paraId="72639C83" w14:textId="77777777" w:rsidR="004C41DA" w:rsidRDefault="004C41DA" w:rsidP="000412B1">
            <w:pPr>
              <w:spacing w:before="120" w:after="120"/>
              <w:rPr>
                <w:rFonts w:ascii="Segoe UI" w:eastAsia="Arial" w:hAnsi="Segoe UI" w:cs="Segoe UI"/>
                <w:b/>
                <w:sz w:val="20"/>
                <w:szCs w:val="20"/>
              </w:rPr>
            </w:pPr>
          </w:p>
          <w:p w14:paraId="72783C2E" w14:textId="77777777" w:rsidR="004C41DA" w:rsidRDefault="004C41DA" w:rsidP="000412B1">
            <w:pPr>
              <w:spacing w:before="120" w:after="120"/>
              <w:rPr>
                <w:rFonts w:ascii="Segoe UI" w:eastAsia="Arial" w:hAnsi="Segoe UI" w:cs="Segoe UI"/>
                <w:b/>
                <w:sz w:val="20"/>
                <w:szCs w:val="20"/>
              </w:rPr>
            </w:pPr>
          </w:p>
          <w:p w14:paraId="09A9B4D0" w14:textId="77777777" w:rsidR="004C41DA" w:rsidRDefault="004C41DA" w:rsidP="000412B1">
            <w:pPr>
              <w:spacing w:before="120" w:after="120"/>
              <w:rPr>
                <w:rFonts w:ascii="Segoe UI" w:eastAsia="Arial" w:hAnsi="Segoe UI" w:cs="Segoe UI"/>
                <w:b/>
                <w:sz w:val="20"/>
                <w:szCs w:val="20"/>
              </w:rPr>
            </w:pPr>
          </w:p>
          <w:p w14:paraId="4E8A4C07" w14:textId="77777777" w:rsidR="004C41DA" w:rsidRDefault="004C41DA" w:rsidP="000412B1">
            <w:pPr>
              <w:spacing w:before="120" w:after="120"/>
              <w:rPr>
                <w:rFonts w:ascii="Segoe UI" w:eastAsia="Arial" w:hAnsi="Segoe UI" w:cs="Segoe UI"/>
                <w:b/>
                <w:sz w:val="20"/>
                <w:szCs w:val="20"/>
              </w:rPr>
            </w:pPr>
          </w:p>
          <w:p w14:paraId="2A9398CA" w14:textId="7777777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B59349A"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2843F321" w14:textId="77777777" w:rsidR="001477FB" w:rsidRDefault="001477FB" w:rsidP="004C41DA">
            <w:pPr>
              <w:spacing w:before="120" w:after="120"/>
              <w:jc w:val="center"/>
              <w:rPr>
                <w:rFonts w:ascii="Segoe UI" w:eastAsia="Arial" w:hAnsi="Segoe UI" w:cs="Segoe UI"/>
                <w:b/>
                <w:sz w:val="20"/>
                <w:szCs w:val="20"/>
              </w:rPr>
            </w:pPr>
          </w:p>
          <w:p w14:paraId="51D30424" w14:textId="77777777" w:rsidR="001477FB" w:rsidRDefault="001477FB" w:rsidP="004C41DA">
            <w:pPr>
              <w:spacing w:before="120" w:after="120"/>
              <w:jc w:val="center"/>
              <w:rPr>
                <w:rFonts w:ascii="Segoe UI" w:eastAsia="Arial" w:hAnsi="Segoe UI" w:cs="Segoe UI"/>
                <w:b/>
                <w:sz w:val="20"/>
                <w:szCs w:val="20"/>
              </w:rPr>
            </w:pPr>
          </w:p>
          <w:p w14:paraId="2752BA0A" w14:textId="77777777" w:rsidR="001477FB" w:rsidRDefault="001477FB" w:rsidP="004C41DA">
            <w:pPr>
              <w:spacing w:before="120" w:after="120"/>
              <w:jc w:val="center"/>
              <w:rPr>
                <w:rFonts w:ascii="Segoe UI" w:eastAsia="Arial" w:hAnsi="Segoe UI" w:cs="Segoe UI"/>
                <w:b/>
                <w:sz w:val="20"/>
                <w:szCs w:val="20"/>
              </w:rPr>
            </w:pPr>
          </w:p>
          <w:p w14:paraId="2BB7C6C2" w14:textId="77777777" w:rsidR="001477FB" w:rsidRDefault="001477FB" w:rsidP="004C41DA">
            <w:pPr>
              <w:spacing w:before="120" w:after="120"/>
              <w:jc w:val="center"/>
              <w:rPr>
                <w:rFonts w:ascii="Segoe UI" w:eastAsia="Arial" w:hAnsi="Segoe UI" w:cs="Segoe UI"/>
                <w:b/>
                <w:sz w:val="20"/>
                <w:szCs w:val="20"/>
              </w:rPr>
            </w:pPr>
          </w:p>
          <w:p w14:paraId="4450D200" w14:textId="77777777" w:rsidR="001477FB" w:rsidRDefault="001477FB" w:rsidP="004C41DA">
            <w:pPr>
              <w:spacing w:before="120" w:after="120"/>
              <w:jc w:val="center"/>
              <w:rPr>
                <w:rFonts w:ascii="Segoe UI" w:eastAsia="Arial" w:hAnsi="Segoe UI" w:cs="Segoe UI"/>
                <w:b/>
                <w:sz w:val="20"/>
                <w:szCs w:val="20"/>
              </w:rPr>
            </w:pPr>
          </w:p>
          <w:p w14:paraId="6B951573" w14:textId="77777777" w:rsidR="001477FB" w:rsidRDefault="001477FB" w:rsidP="004C41DA">
            <w:pPr>
              <w:spacing w:before="120" w:after="120"/>
              <w:jc w:val="center"/>
              <w:rPr>
                <w:rFonts w:ascii="Segoe UI" w:eastAsia="Arial" w:hAnsi="Segoe UI" w:cs="Segoe UI"/>
                <w:b/>
                <w:sz w:val="20"/>
                <w:szCs w:val="20"/>
              </w:rPr>
            </w:pPr>
          </w:p>
          <w:p w14:paraId="5164D99B" w14:textId="77777777" w:rsidR="001477FB" w:rsidRDefault="001477FB" w:rsidP="004C41DA">
            <w:pPr>
              <w:spacing w:before="120" w:after="120"/>
              <w:jc w:val="center"/>
              <w:rPr>
                <w:rFonts w:ascii="Segoe UI" w:eastAsia="Arial" w:hAnsi="Segoe UI" w:cs="Segoe UI"/>
                <w:b/>
                <w:sz w:val="20"/>
                <w:szCs w:val="20"/>
              </w:rPr>
            </w:pPr>
          </w:p>
          <w:p w14:paraId="24FD00D4" w14:textId="77777777" w:rsidR="001477FB" w:rsidRDefault="001477FB" w:rsidP="004C41DA">
            <w:pPr>
              <w:spacing w:before="120" w:after="120"/>
              <w:jc w:val="center"/>
              <w:rPr>
                <w:rFonts w:ascii="Segoe UI" w:eastAsia="Arial" w:hAnsi="Segoe UI" w:cs="Segoe UI"/>
                <w:b/>
                <w:sz w:val="20"/>
                <w:szCs w:val="20"/>
              </w:rPr>
            </w:pPr>
          </w:p>
          <w:p w14:paraId="19157F9D" w14:textId="77777777" w:rsidR="001477FB" w:rsidRDefault="001477FB" w:rsidP="004C41DA">
            <w:pPr>
              <w:spacing w:before="120" w:after="120"/>
              <w:jc w:val="center"/>
              <w:rPr>
                <w:rFonts w:ascii="Segoe UI" w:eastAsia="Arial" w:hAnsi="Segoe UI" w:cs="Segoe UI"/>
                <w:b/>
                <w:sz w:val="20"/>
                <w:szCs w:val="20"/>
              </w:rPr>
            </w:pPr>
          </w:p>
          <w:p w14:paraId="68CD5F28" w14:textId="77777777" w:rsidR="001477FB" w:rsidRDefault="001477FB" w:rsidP="004C41DA">
            <w:pPr>
              <w:spacing w:before="120" w:after="120"/>
              <w:jc w:val="center"/>
              <w:rPr>
                <w:rFonts w:ascii="Segoe UI" w:eastAsia="Arial" w:hAnsi="Segoe UI" w:cs="Segoe UI"/>
                <w:b/>
                <w:sz w:val="20"/>
                <w:szCs w:val="20"/>
              </w:rPr>
            </w:pPr>
          </w:p>
          <w:p w14:paraId="29C8796B" w14:textId="77777777" w:rsidR="001477FB" w:rsidRDefault="001477FB" w:rsidP="004C41DA">
            <w:pPr>
              <w:spacing w:before="120" w:after="120"/>
              <w:jc w:val="center"/>
              <w:rPr>
                <w:rFonts w:ascii="Segoe UI" w:eastAsia="Arial" w:hAnsi="Segoe UI" w:cs="Segoe UI"/>
                <w:b/>
                <w:sz w:val="20"/>
                <w:szCs w:val="20"/>
              </w:rPr>
            </w:pPr>
          </w:p>
          <w:p w14:paraId="0AE6C954" w14:textId="77777777" w:rsidR="001477FB" w:rsidRDefault="001477FB" w:rsidP="004C41DA">
            <w:pPr>
              <w:spacing w:before="120" w:after="120"/>
              <w:jc w:val="center"/>
              <w:rPr>
                <w:rFonts w:ascii="Segoe UI" w:eastAsia="Arial" w:hAnsi="Segoe UI" w:cs="Segoe UI"/>
                <w:b/>
                <w:sz w:val="20"/>
                <w:szCs w:val="20"/>
              </w:rPr>
            </w:pPr>
          </w:p>
          <w:p w14:paraId="52C64B9E" w14:textId="77777777" w:rsidR="001477FB" w:rsidRDefault="001477FB" w:rsidP="004C41DA">
            <w:pPr>
              <w:spacing w:before="120" w:after="120"/>
              <w:jc w:val="center"/>
              <w:rPr>
                <w:rFonts w:ascii="Segoe UI" w:eastAsia="Arial" w:hAnsi="Segoe UI" w:cs="Segoe UI"/>
                <w:b/>
                <w:sz w:val="20"/>
                <w:szCs w:val="20"/>
              </w:rPr>
            </w:pPr>
          </w:p>
          <w:p w14:paraId="1C4FDDC4" w14:textId="77777777" w:rsidR="001477FB" w:rsidRDefault="001477FB" w:rsidP="004C41DA">
            <w:pPr>
              <w:spacing w:before="120" w:after="120"/>
              <w:jc w:val="center"/>
              <w:rPr>
                <w:rFonts w:ascii="Segoe UI" w:eastAsia="Arial" w:hAnsi="Segoe UI" w:cs="Segoe UI"/>
                <w:b/>
                <w:sz w:val="20"/>
                <w:szCs w:val="20"/>
              </w:rPr>
            </w:pPr>
          </w:p>
          <w:p w14:paraId="3EFB7B39" w14:textId="77777777" w:rsidR="001477FB" w:rsidRDefault="001477FB" w:rsidP="004C41DA">
            <w:pPr>
              <w:spacing w:before="120" w:after="120"/>
              <w:jc w:val="center"/>
              <w:rPr>
                <w:rFonts w:ascii="Segoe UI" w:eastAsia="Arial" w:hAnsi="Segoe UI" w:cs="Segoe UI"/>
                <w:b/>
                <w:sz w:val="20"/>
                <w:szCs w:val="20"/>
              </w:rPr>
            </w:pPr>
          </w:p>
          <w:p w14:paraId="50B31D70" w14:textId="77777777" w:rsidR="001477FB" w:rsidRDefault="001477FB" w:rsidP="004C41DA">
            <w:pPr>
              <w:spacing w:before="120" w:after="120"/>
              <w:jc w:val="center"/>
              <w:rPr>
                <w:rFonts w:ascii="Segoe UI" w:eastAsia="Arial" w:hAnsi="Segoe UI" w:cs="Segoe UI"/>
                <w:b/>
                <w:sz w:val="20"/>
                <w:szCs w:val="20"/>
              </w:rPr>
            </w:pPr>
          </w:p>
          <w:p w14:paraId="027D2277" w14:textId="77777777" w:rsidR="001477FB" w:rsidRDefault="001477FB" w:rsidP="004C41DA">
            <w:pPr>
              <w:spacing w:before="120" w:after="120"/>
              <w:jc w:val="center"/>
              <w:rPr>
                <w:rFonts w:ascii="Segoe UI" w:eastAsia="Arial" w:hAnsi="Segoe UI" w:cs="Segoe UI"/>
                <w:b/>
                <w:sz w:val="20"/>
                <w:szCs w:val="20"/>
              </w:rPr>
            </w:pPr>
          </w:p>
          <w:p w14:paraId="159FDB5E" w14:textId="77777777" w:rsidR="001477FB" w:rsidRDefault="001477FB" w:rsidP="004C41DA">
            <w:pPr>
              <w:spacing w:before="120" w:after="120"/>
              <w:jc w:val="center"/>
              <w:rPr>
                <w:rFonts w:ascii="Segoe UI" w:eastAsia="Arial" w:hAnsi="Segoe UI" w:cs="Segoe UI"/>
                <w:b/>
                <w:sz w:val="20"/>
                <w:szCs w:val="20"/>
              </w:rPr>
            </w:pPr>
          </w:p>
          <w:p w14:paraId="30AF581A" w14:textId="77777777" w:rsidR="001477FB" w:rsidRDefault="001477FB" w:rsidP="004C41DA">
            <w:pPr>
              <w:spacing w:before="120" w:after="120"/>
              <w:jc w:val="center"/>
              <w:rPr>
                <w:rFonts w:ascii="Segoe UI" w:eastAsia="Arial" w:hAnsi="Segoe UI" w:cs="Segoe UI"/>
                <w:b/>
                <w:sz w:val="20"/>
                <w:szCs w:val="20"/>
              </w:rPr>
            </w:pPr>
          </w:p>
          <w:p w14:paraId="51D3BBB4" w14:textId="77777777" w:rsidR="001477FB" w:rsidRDefault="001477FB" w:rsidP="004C41DA">
            <w:pPr>
              <w:spacing w:before="120" w:after="120"/>
              <w:jc w:val="center"/>
              <w:rPr>
                <w:rFonts w:ascii="Segoe UI" w:eastAsia="Arial" w:hAnsi="Segoe UI" w:cs="Segoe UI"/>
                <w:b/>
                <w:sz w:val="20"/>
                <w:szCs w:val="20"/>
              </w:rPr>
            </w:pPr>
          </w:p>
          <w:p w14:paraId="3B6FE267" w14:textId="77777777" w:rsidR="00D21290" w:rsidRDefault="00D21290" w:rsidP="001477FB">
            <w:pPr>
              <w:spacing w:before="120" w:after="120"/>
              <w:jc w:val="center"/>
              <w:rPr>
                <w:rFonts w:ascii="Segoe UI" w:eastAsia="Arial" w:hAnsi="Segoe UI" w:cs="Segoe UI"/>
                <w:b/>
                <w:sz w:val="20"/>
                <w:szCs w:val="20"/>
              </w:rPr>
            </w:pPr>
          </w:p>
          <w:p w14:paraId="42D4D590" w14:textId="36A03722"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A11C1BC" w14:textId="77777777"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440" w:type="dxa"/>
            <w:vMerge w:val="restart"/>
          </w:tcPr>
          <w:p w14:paraId="55A83797" w14:textId="77777777" w:rsidR="000412B1" w:rsidRDefault="00ED5BD7" w:rsidP="000412B1">
            <w:pPr>
              <w:spacing w:before="120" w:after="120" w:line="205" w:lineRule="exact"/>
              <w:ind w:left="109" w:right="-20"/>
              <w:rPr>
                <w:rFonts w:ascii="Segoe UI" w:eastAsia="Arial" w:hAnsi="Segoe UI" w:cs="Segoe UI"/>
                <w:sz w:val="20"/>
                <w:szCs w:val="20"/>
              </w:rPr>
            </w:pPr>
            <w:r>
              <w:rPr>
                <w:rFonts w:ascii="Segoe UI" w:eastAsia="Arial" w:hAnsi="Segoe UI" w:cs="Segoe UI"/>
                <w:sz w:val="20"/>
                <w:szCs w:val="20"/>
              </w:rPr>
              <w:lastRenderedPageBreak/>
              <w:t xml:space="preserve">Required </w:t>
            </w:r>
          </w:p>
          <w:p w14:paraId="35F77DC9" w14:textId="77777777" w:rsidR="00ED5BD7" w:rsidRDefault="00ED5BD7" w:rsidP="000412B1">
            <w:pPr>
              <w:spacing w:before="120" w:after="120" w:line="205" w:lineRule="exact"/>
              <w:ind w:left="109" w:right="-20"/>
              <w:rPr>
                <w:rFonts w:ascii="Segoe UI" w:eastAsia="Arial" w:hAnsi="Segoe UI" w:cs="Segoe UI"/>
                <w:sz w:val="20"/>
                <w:szCs w:val="20"/>
              </w:rPr>
            </w:pPr>
          </w:p>
          <w:p w14:paraId="32795A83" w14:textId="77777777" w:rsidR="00ED5BD7" w:rsidRDefault="00ED5BD7" w:rsidP="000412B1">
            <w:pPr>
              <w:spacing w:before="120" w:after="120" w:line="205" w:lineRule="exact"/>
              <w:ind w:left="109" w:right="-20"/>
              <w:rPr>
                <w:rFonts w:ascii="Segoe UI" w:eastAsia="Arial" w:hAnsi="Segoe UI" w:cs="Segoe UI"/>
                <w:sz w:val="20"/>
                <w:szCs w:val="20"/>
              </w:rPr>
            </w:pPr>
          </w:p>
          <w:p w14:paraId="2433C5AC" w14:textId="77777777" w:rsidR="00ED5BD7" w:rsidRDefault="00ED5BD7" w:rsidP="000412B1">
            <w:pPr>
              <w:spacing w:before="120" w:after="120" w:line="205" w:lineRule="exact"/>
              <w:ind w:left="109" w:right="-20"/>
              <w:rPr>
                <w:rFonts w:ascii="Segoe UI" w:eastAsia="Arial" w:hAnsi="Segoe UI" w:cs="Segoe UI"/>
                <w:sz w:val="20"/>
                <w:szCs w:val="20"/>
              </w:rPr>
            </w:pPr>
          </w:p>
          <w:p w14:paraId="52AA9DD3" w14:textId="77777777" w:rsidR="00ED5BD7" w:rsidRDefault="00ED5BD7" w:rsidP="000412B1">
            <w:pPr>
              <w:spacing w:before="120" w:after="120" w:line="205" w:lineRule="exact"/>
              <w:ind w:left="109" w:right="-20"/>
              <w:rPr>
                <w:rFonts w:ascii="Segoe UI" w:eastAsia="Arial" w:hAnsi="Segoe UI" w:cs="Segoe UI"/>
                <w:sz w:val="20"/>
                <w:szCs w:val="20"/>
              </w:rPr>
            </w:pPr>
          </w:p>
          <w:p w14:paraId="17907272" w14:textId="77777777" w:rsidR="00ED5BD7" w:rsidRDefault="00ED5BD7" w:rsidP="000412B1">
            <w:pPr>
              <w:spacing w:before="120" w:after="120" w:line="205" w:lineRule="exact"/>
              <w:ind w:left="109" w:right="-20"/>
              <w:rPr>
                <w:rFonts w:ascii="Segoe UI" w:eastAsia="Arial" w:hAnsi="Segoe UI" w:cs="Segoe UI"/>
                <w:sz w:val="20"/>
                <w:szCs w:val="20"/>
              </w:rPr>
            </w:pPr>
          </w:p>
          <w:p w14:paraId="13ABA1D9" w14:textId="77777777" w:rsidR="00ED5BD7" w:rsidRDefault="00ED5BD7" w:rsidP="000412B1">
            <w:pPr>
              <w:spacing w:before="120" w:after="120" w:line="205" w:lineRule="exact"/>
              <w:ind w:left="109" w:right="-20"/>
              <w:rPr>
                <w:rFonts w:ascii="Segoe UI" w:eastAsia="Arial" w:hAnsi="Segoe UI" w:cs="Segoe UI"/>
                <w:sz w:val="20"/>
                <w:szCs w:val="20"/>
              </w:rPr>
            </w:pPr>
          </w:p>
          <w:p w14:paraId="7826A15A" w14:textId="77777777" w:rsidR="00ED5BD7" w:rsidRDefault="00ED5BD7" w:rsidP="000412B1">
            <w:pPr>
              <w:spacing w:before="120" w:after="120" w:line="205" w:lineRule="exact"/>
              <w:ind w:left="109" w:right="-20"/>
              <w:rPr>
                <w:rFonts w:ascii="Segoe UI" w:eastAsia="Arial" w:hAnsi="Segoe UI" w:cs="Segoe UI"/>
                <w:sz w:val="20"/>
                <w:szCs w:val="20"/>
              </w:rPr>
            </w:pPr>
          </w:p>
          <w:p w14:paraId="588AEACA" w14:textId="77777777" w:rsidR="00ED5BD7" w:rsidRDefault="00ED5BD7" w:rsidP="000412B1">
            <w:pPr>
              <w:spacing w:before="120" w:after="120" w:line="205" w:lineRule="exact"/>
              <w:ind w:left="109" w:right="-20"/>
              <w:rPr>
                <w:rFonts w:ascii="Segoe UI" w:eastAsia="Arial" w:hAnsi="Segoe UI" w:cs="Segoe UI"/>
                <w:sz w:val="20"/>
                <w:szCs w:val="20"/>
              </w:rPr>
            </w:pPr>
          </w:p>
          <w:p w14:paraId="0AE5511B" w14:textId="77777777" w:rsidR="00ED5BD7" w:rsidRDefault="00ED5BD7" w:rsidP="000412B1">
            <w:pPr>
              <w:spacing w:before="120" w:after="120" w:line="205" w:lineRule="exact"/>
              <w:ind w:left="109" w:right="-20"/>
              <w:rPr>
                <w:rFonts w:ascii="Segoe UI" w:eastAsia="Arial" w:hAnsi="Segoe UI" w:cs="Segoe UI"/>
                <w:sz w:val="20"/>
                <w:szCs w:val="20"/>
              </w:rPr>
            </w:pPr>
          </w:p>
          <w:p w14:paraId="370776B1" w14:textId="77777777" w:rsidR="00ED5BD7" w:rsidRDefault="00ED5BD7" w:rsidP="000412B1">
            <w:pPr>
              <w:spacing w:before="120" w:after="120" w:line="205" w:lineRule="exact"/>
              <w:ind w:left="109" w:right="-20"/>
              <w:rPr>
                <w:rFonts w:ascii="Segoe UI" w:eastAsia="Arial" w:hAnsi="Segoe UI" w:cs="Segoe UI"/>
                <w:sz w:val="20"/>
                <w:szCs w:val="20"/>
              </w:rPr>
            </w:pPr>
          </w:p>
          <w:p w14:paraId="10354CCA" w14:textId="77777777" w:rsidR="00ED5BD7" w:rsidRDefault="00ED5BD7" w:rsidP="000412B1">
            <w:pPr>
              <w:spacing w:before="120" w:after="120" w:line="205" w:lineRule="exact"/>
              <w:ind w:left="109" w:right="-20"/>
              <w:rPr>
                <w:rFonts w:ascii="Segoe UI" w:eastAsia="Arial" w:hAnsi="Segoe UI" w:cs="Segoe UI"/>
                <w:sz w:val="20"/>
                <w:szCs w:val="20"/>
              </w:rPr>
            </w:pPr>
          </w:p>
          <w:p w14:paraId="2354B92A" w14:textId="77777777" w:rsidR="00ED5BD7" w:rsidRDefault="00ED5BD7" w:rsidP="000412B1">
            <w:pPr>
              <w:spacing w:before="120" w:after="120" w:line="205" w:lineRule="exact"/>
              <w:ind w:left="109" w:right="-20"/>
              <w:rPr>
                <w:rFonts w:ascii="Segoe UI" w:eastAsia="Arial" w:hAnsi="Segoe UI" w:cs="Segoe UI"/>
                <w:sz w:val="20"/>
                <w:szCs w:val="20"/>
              </w:rPr>
            </w:pPr>
          </w:p>
          <w:p w14:paraId="13F483F0" w14:textId="77777777" w:rsidR="00ED5BD7" w:rsidRDefault="00ED5BD7" w:rsidP="000412B1">
            <w:pPr>
              <w:spacing w:before="120" w:after="120" w:line="205" w:lineRule="exact"/>
              <w:ind w:left="109" w:right="-20"/>
              <w:rPr>
                <w:rFonts w:ascii="Segoe UI" w:eastAsia="Arial" w:hAnsi="Segoe UI" w:cs="Segoe UI"/>
                <w:sz w:val="20"/>
                <w:szCs w:val="20"/>
              </w:rPr>
            </w:pPr>
          </w:p>
          <w:p w14:paraId="227F9FE5" w14:textId="77777777" w:rsidR="00ED5BD7" w:rsidRDefault="00ED5BD7" w:rsidP="000412B1">
            <w:pPr>
              <w:spacing w:before="120" w:after="120" w:line="205" w:lineRule="exact"/>
              <w:ind w:left="109" w:right="-20"/>
              <w:rPr>
                <w:rFonts w:ascii="Segoe UI" w:eastAsia="Arial" w:hAnsi="Segoe UI" w:cs="Segoe UI"/>
                <w:sz w:val="20"/>
                <w:szCs w:val="20"/>
              </w:rPr>
            </w:pPr>
          </w:p>
          <w:p w14:paraId="6A94014D" w14:textId="77777777" w:rsidR="00ED5BD7" w:rsidRDefault="00ED5BD7" w:rsidP="000412B1">
            <w:pPr>
              <w:spacing w:before="120" w:after="120" w:line="205" w:lineRule="exact"/>
              <w:ind w:left="109" w:right="-20"/>
              <w:rPr>
                <w:rFonts w:ascii="Segoe UI" w:eastAsia="Arial" w:hAnsi="Segoe UI" w:cs="Segoe UI"/>
                <w:sz w:val="20"/>
                <w:szCs w:val="20"/>
              </w:rPr>
            </w:pPr>
          </w:p>
          <w:p w14:paraId="46F8D736" w14:textId="77777777" w:rsidR="00ED5BD7" w:rsidRDefault="00ED5BD7" w:rsidP="000412B1">
            <w:pPr>
              <w:spacing w:before="120" w:after="120" w:line="205" w:lineRule="exact"/>
              <w:ind w:left="109" w:right="-20"/>
              <w:rPr>
                <w:rFonts w:ascii="Segoe UI" w:eastAsia="Arial" w:hAnsi="Segoe UI" w:cs="Segoe UI"/>
                <w:sz w:val="20"/>
                <w:szCs w:val="20"/>
              </w:rPr>
            </w:pPr>
          </w:p>
          <w:p w14:paraId="68F19B46" w14:textId="77777777" w:rsidR="00ED5BD7" w:rsidRDefault="00ED5BD7" w:rsidP="000412B1">
            <w:pPr>
              <w:spacing w:before="120" w:after="120" w:line="205" w:lineRule="exact"/>
              <w:ind w:left="109" w:right="-20"/>
              <w:rPr>
                <w:rFonts w:ascii="Segoe UI" w:eastAsia="Arial" w:hAnsi="Segoe UI" w:cs="Segoe UI"/>
                <w:sz w:val="20"/>
                <w:szCs w:val="20"/>
              </w:rPr>
            </w:pPr>
          </w:p>
          <w:p w14:paraId="57520C0F" w14:textId="46871A78" w:rsidR="00ED5BD7" w:rsidRDefault="00ED5BD7" w:rsidP="000412B1">
            <w:pPr>
              <w:spacing w:before="120" w:after="120" w:line="205" w:lineRule="exact"/>
              <w:ind w:left="109" w:right="-20"/>
              <w:rPr>
                <w:rFonts w:ascii="Segoe UI" w:eastAsia="Arial" w:hAnsi="Segoe UI" w:cs="Segoe UI"/>
                <w:sz w:val="20"/>
                <w:szCs w:val="20"/>
              </w:rPr>
            </w:pPr>
            <w:r>
              <w:rPr>
                <w:rFonts w:ascii="Segoe UI" w:eastAsia="Arial" w:hAnsi="Segoe UI" w:cs="Segoe UI"/>
                <w:sz w:val="20"/>
                <w:szCs w:val="20"/>
              </w:rPr>
              <w:lastRenderedPageBreak/>
              <w:t>Required (Cont’d)</w:t>
            </w:r>
          </w:p>
          <w:p w14:paraId="46AAC5DC" w14:textId="77777777" w:rsidR="00ED5BD7" w:rsidRDefault="00ED5BD7" w:rsidP="000412B1">
            <w:pPr>
              <w:spacing w:before="120" w:after="120" w:line="205" w:lineRule="exact"/>
              <w:ind w:left="109" w:right="-20"/>
              <w:rPr>
                <w:rFonts w:ascii="Segoe UI" w:eastAsia="Arial" w:hAnsi="Segoe UI" w:cs="Segoe UI"/>
                <w:sz w:val="20"/>
                <w:szCs w:val="20"/>
              </w:rPr>
            </w:pPr>
          </w:p>
          <w:p w14:paraId="544ED979" w14:textId="77777777" w:rsidR="00ED5BD7" w:rsidRDefault="00ED5BD7" w:rsidP="000412B1">
            <w:pPr>
              <w:spacing w:before="120" w:after="120" w:line="205" w:lineRule="exact"/>
              <w:ind w:left="109" w:right="-20"/>
              <w:rPr>
                <w:rFonts w:ascii="Segoe UI" w:eastAsia="Arial" w:hAnsi="Segoe UI" w:cs="Segoe UI"/>
                <w:sz w:val="20"/>
                <w:szCs w:val="20"/>
              </w:rPr>
            </w:pPr>
          </w:p>
          <w:p w14:paraId="5E4D4DF6" w14:textId="77777777" w:rsidR="00ED5BD7" w:rsidRDefault="00ED5BD7" w:rsidP="000412B1">
            <w:pPr>
              <w:spacing w:before="120" w:after="120" w:line="205" w:lineRule="exact"/>
              <w:ind w:left="109" w:right="-20"/>
              <w:rPr>
                <w:rFonts w:ascii="Segoe UI" w:eastAsia="Arial" w:hAnsi="Segoe UI" w:cs="Segoe UI"/>
                <w:sz w:val="20"/>
                <w:szCs w:val="20"/>
              </w:rPr>
            </w:pPr>
          </w:p>
          <w:p w14:paraId="6DBEA894" w14:textId="77777777" w:rsidR="00ED5BD7" w:rsidRDefault="00ED5BD7" w:rsidP="000412B1">
            <w:pPr>
              <w:spacing w:before="120" w:after="120" w:line="205" w:lineRule="exact"/>
              <w:ind w:left="109" w:right="-20"/>
              <w:rPr>
                <w:rFonts w:ascii="Segoe UI" w:eastAsia="Arial" w:hAnsi="Segoe UI" w:cs="Segoe UI"/>
                <w:sz w:val="20"/>
                <w:szCs w:val="20"/>
              </w:rPr>
            </w:pPr>
          </w:p>
          <w:p w14:paraId="164253FE" w14:textId="0CF3ACA1" w:rsidR="00ED5BD7" w:rsidRPr="00F62253" w:rsidRDefault="00ED5BD7" w:rsidP="000412B1">
            <w:pPr>
              <w:spacing w:before="120" w:after="120" w:line="205" w:lineRule="exact"/>
              <w:ind w:left="109" w:right="-20"/>
              <w:rPr>
                <w:rFonts w:ascii="Segoe UI" w:eastAsia="Arial" w:hAnsi="Segoe UI" w:cs="Segoe UI"/>
                <w:sz w:val="20"/>
                <w:szCs w:val="20"/>
              </w:rPr>
            </w:pPr>
          </w:p>
        </w:tc>
        <w:tc>
          <w:tcPr>
            <w:tcW w:w="1800" w:type="dxa"/>
            <w:tcBorders>
              <w:bottom w:val="single" w:sz="4" w:space="0" w:color="auto"/>
            </w:tcBorders>
          </w:tcPr>
          <w:p w14:paraId="099CF325"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lastRenderedPageBreak/>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65288AE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F66F160"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B46E810"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A416EC7"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7B438E46"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69B6064B" w14:textId="77777777" w:rsidR="000412B1" w:rsidRPr="002A288A" w:rsidRDefault="000412B1" w:rsidP="000412B1">
            <w:pPr>
              <w:spacing w:before="120" w:after="120"/>
              <w:rPr>
                <w:rFonts w:ascii="Arial" w:hAnsi="Arial" w:cs="Arial"/>
                <w:sz w:val="18"/>
                <w:szCs w:val="18"/>
              </w:rPr>
            </w:pPr>
          </w:p>
        </w:tc>
      </w:tr>
      <w:tr w:rsidR="000412B1" w14:paraId="55E7B24A" w14:textId="77777777" w:rsidTr="00A455F9">
        <w:trPr>
          <w:trHeight w:val="193"/>
          <w:jc w:val="center"/>
        </w:trPr>
        <w:tc>
          <w:tcPr>
            <w:tcW w:w="1435" w:type="dxa"/>
            <w:vMerge/>
          </w:tcPr>
          <w:p w14:paraId="6533D066"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0FCED3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C97147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1AF96C02"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137" w:type="dxa"/>
            <w:tcBorders>
              <w:top w:val="single" w:sz="4" w:space="0" w:color="auto"/>
              <w:bottom w:val="single" w:sz="4" w:space="0" w:color="auto"/>
            </w:tcBorders>
          </w:tcPr>
          <w:p w14:paraId="6DB13A7A"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431D4B89" w14:textId="77777777" w:rsidR="000412B1" w:rsidRPr="002A288A" w:rsidRDefault="000412B1" w:rsidP="000412B1">
            <w:pPr>
              <w:spacing w:before="120" w:after="120"/>
              <w:rPr>
                <w:rFonts w:ascii="Arial" w:hAnsi="Arial" w:cs="Arial"/>
                <w:sz w:val="18"/>
                <w:szCs w:val="18"/>
              </w:rPr>
            </w:pPr>
          </w:p>
        </w:tc>
      </w:tr>
      <w:tr w:rsidR="000412B1" w14:paraId="0961533B" w14:textId="77777777" w:rsidTr="00A455F9">
        <w:trPr>
          <w:trHeight w:val="193"/>
          <w:jc w:val="center"/>
        </w:trPr>
        <w:tc>
          <w:tcPr>
            <w:tcW w:w="1435" w:type="dxa"/>
            <w:vMerge/>
          </w:tcPr>
          <w:p w14:paraId="34AFB3D3"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5392718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41B2E8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11D3BD25" w14:textId="77777777" w:rsidR="000412B1" w:rsidRPr="00BB195E" w:rsidRDefault="000412B1" w:rsidP="00BB195E">
            <w:pPr>
              <w:pStyle w:val="NoSpacing"/>
              <w:jc w:val="center"/>
              <w:rPr>
                <w:rFonts w:ascii="Segoe UI" w:eastAsia="Arial" w:hAnsi="Segoe UI" w:cs="Segoe UI"/>
                <w:spacing w:val="1"/>
                <w:sz w:val="20"/>
                <w:szCs w:val="20"/>
              </w:rPr>
            </w:pPr>
          </w:p>
          <w:p w14:paraId="030BE35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A1D9BEE"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5CF3E80E"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copy of the current formulary, if any is used</w:t>
            </w:r>
          </w:p>
          <w:p w14:paraId="141A55E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15E393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26C5B299" w14:textId="77777777" w:rsidR="000412B1" w:rsidRPr="002A288A" w:rsidRDefault="000412B1" w:rsidP="000412B1">
            <w:pPr>
              <w:spacing w:before="120" w:after="120"/>
              <w:rPr>
                <w:rFonts w:ascii="Arial" w:hAnsi="Arial" w:cs="Arial"/>
                <w:sz w:val="18"/>
                <w:szCs w:val="18"/>
              </w:rPr>
            </w:pPr>
          </w:p>
        </w:tc>
      </w:tr>
      <w:tr w:rsidR="000412B1" w14:paraId="183C8225" w14:textId="77777777" w:rsidTr="00A455F9">
        <w:trPr>
          <w:trHeight w:val="193"/>
          <w:jc w:val="center"/>
        </w:trPr>
        <w:tc>
          <w:tcPr>
            <w:tcW w:w="1435" w:type="dxa"/>
            <w:vMerge/>
          </w:tcPr>
          <w:p w14:paraId="75C2A206"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CEA4B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092912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11D711E9"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2D6C67B" w14:textId="77777777" w:rsidR="000412B1" w:rsidRPr="00F62253" w:rsidRDefault="000412B1" w:rsidP="00A455F9">
            <w:pPr>
              <w:pStyle w:val="NoSpacing"/>
              <w:numPr>
                <w:ilvl w:val="0"/>
                <w:numId w:val="82"/>
              </w:numPr>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4890975" w14:textId="77777777" w:rsidR="000412B1" w:rsidRPr="002A288A" w:rsidRDefault="000412B1" w:rsidP="000412B1">
            <w:pPr>
              <w:spacing w:before="120" w:after="120"/>
              <w:rPr>
                <w:rFonts w:ascii="Arial" w:hAnsi="Arial" w:cs="Arial"/>
                <w:sz w:val="18"/>
                <w:szCs w:val="18"/>
              </w:rPr>
            </w:pPr>
          </w:p>
        </w:tc>
      </w:tr>
      <w:tr w:rsidR="000412B1" w14:paraId="3719C210" w14:textId="77777777" w:rsidTr="00A455F9">
        <w:trPr>
          <w:trHeight w:val="193"/>
          <w:jc w:val="center"/>
        </w:trPr>
        <w:tc>
          <w:tcPr>
            <w:tcW w:w="1435" w:type="dxa"/>
            <w:vMerge/>
          </w:tcPr>
          <w:p w14:paraId="645993D8"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B89A69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AC83E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137" w:type="dxa"/>
            <w:tcBorders>
              <w:top w:val="single" w:sz="4" w:space="0" w:color="auto"/>
              <w:bottom w:val="single" w:sz="4" w:space="0" w:color="auto"/>
            </w:tcBorders>
          </w:tcPr>
          <w:p w14:paraId="7F1F144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665A73CF" w14:textId="77777777" w:rsidR="000412B1" w:rsidRPr="002A288A" w:rsidRDefault="000412B1" w:rsidP="000412B1">
            <w:pPr>
              <w:spacing w:before="120" w:after="120"/>
              <w:rPr>
                <w:rFonts w:ascii="Arial" w:hAnsi="Arial" w:cs="Arial"/>
                <w:sz w:val="18"/>
                <w:szCs w:val="18"/>
              </w:rPr>
            </w:pPr>
          </w:p>
        </w:tc>
      </w:tr>
      <w:tr w:rsidR="000412B1" w14:paraId="730B6930" w14:textId="77777777" w:rsidTr="00A455F9">
        <w:trPr>
          <w:trHeight w:val="193"/>
          <w:jc w:val="center"/>
        </w:trPr>
        <w:tc>
          <w:tcPr>
            <w:tcW w:w="1435" w:type="dxa"/>
            <w:vMerge/>
          </w:tcPr>
          <w:p w14:paraId="7236AEEF"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6E1FFD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72075B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137" w:type="dxa"/>
            <w:tcBorders>
              <w:top w:val="single" w:sz="4" w:space="0" w:color="auto"/>
              <w:bottom w:val="single" w:sz="4" w:space="0" w:color="auto"/>
            </w:tcBorders>
          </w:tcPr>
          <w:p w14:paraId="535066BC"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4E822D29" w14:textId="77777777" w:rsidR="000412B1" w:rsidRPr="002A288A" w:rsidRDefault="000412B1" w:rsidP="000412B1">
            <w:pPr>
              <w:spacing w:before="120" w:after="120"/>
              <w:rPr>
                <w:rFonts w:ascii="Arial" w:hAnsi="Arial" w:cs="Arial"/>
                <w:sz w:val="18"/>
                <w:szCs w:val="18"/>
              </w:rPr>
            </w:pPr>
          </w:p>
        </w:tc>
      </w:tr>
      <w:tr w:rsidR="000412B1" w14:paraId="106714F7" w14:textId="77777777" w:rsidTr="00A455F9">
        <w:trPr>
          <w:trHeight w:val="193"/>
          <w:jc w:val="center"/>
        </w:trPr>
        <w:tc>
          <w:tcPr>
            <w:tcW w:w="1435" w:type="dxa"/>
            <w:vMerge/>
          </w:tcPr>
          <w:p w14:paraId="17CF5AD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8DC9C1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25CB16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137" w:type="dxa"/>
            <w:tcBorders>
              <w:top w:val="single" w:sz="4" w:space="0" w:color="auto"/>
              <w:bottom w:val="single" w:sz="4" w:space="0" w:color="auto"/>
            </w:tcBorders>
          </w:tcPr>
          <w:p w14:paraId="090E020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9717374" w14:textId="77777777" w:rsidR="000412B1" w:rsidRPr="002A288A" w:rsidRDefault="000412B1" w:rsidP="000412B1">
            <w:pPr>
              <w:spacing w:before="120" w:after="120"/>
              <w:rPr>
                <w:rFonts w:ascii="Arial" w:hAnsi="Arial" w:cs="Arial"/>
                <w:sz w:val="18"/>
                <w:szCs w:val="18"/>
              </w:rPr>
            </w:pPr>
          </w:p>
        </w:tc>
      </w:tr>
      <w:tr w:rsidR="000412B1" w14:paraId="348FAABC" w14:textId="77777777" w:rsidTr="00A455F9">
        <w:trPr>
          <w:trHeight w:val="193"/>
          <w:jc w:val="center"/>
        </w:trPr>
        <w:tc>
          <w:tcPr>
            <w:tcW w:w="1435" w:type="dxa"/>
            <w:vMerge/>
          </w:tcPr>
          <w:p w14:paraId="5D9C09E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34589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36FD0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137" w:type="dxa"/>
            <w:tcBorders>
              <w:top w:val="single" w:sz="4" w:space="0" w:color="auto"/>
              <w:bottom w:val="single" w:sz="4" w:space="0" w:color="auto"/>
            </w:tcBorders>
          </w:tcPr>
          <w:p w14:paraId="1596F361"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039C4A" w14:textId="77777777" w:rsidR="000412B1" w:rsidRPr="002A288A" w:rsidRDefault="000412B1" w:rsidP="000412B1">
            <w:pPr>
              <w:spacing w:before="120" w:after="120"/>
              <w:rPr>
                <w:rFonts w:ascii="Arial" w:hAnsi="Arial" w:cs="Arial"/>
                <w:sz w:val="18"/>
                <w:szCs w:val="18"/>
              </w:rPr>
            </w:pPr>
          </w:p>
        </w:tc>
      </w:tr>
      <w:tr w:rsidR="000412B1" w14:paraId="4D0B5012" w14:textId="77777777" w:rsidTr="00A455F9">
        <w:trPr>
          <w:trHeight w:val="193"/>
          <w:jc w:val="center"/>
        </w:trPr>
        <w:tc>
          <w:tcPr>
            <w:tcW w:w="1435" w:type="dxa"/>
            <w:vMerge/>
          </w:tcPr>
          <w:p w14:paraId="0695BEB3"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9C188A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0A5692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4BF02BB" w14:textId="77777777" w:rsidR="000412B1" w:rsidRPr="00BB195E" w:rsidRDefault="000412B1"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ED8C7C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3D750345" w14:textId="77777777" w:rsidR="000412B1" w:rsidRPr="002A288A" w:rsidRDefault="000412B1" w:rsidP="000412B1">
            <w:pPr>
              <w:spacing w:before="120" w:after="120"/>
              <w:rPr>
                <w:rFonts w:ascii="Arial" w:hAnsi="Arial" w:cs="Arial"/>
                <w:sz w:val="18"/>
                <w:szCs w:val="18"/>
              </w:rPr>
            </w:pPr>
          </w:p>
        </w:tc>
      </w:tr>
      <w:tr w:rsidR="000412B1" w14:paraId="7FB75EBC" w14:textId="77777777" w:rsidTr="00A455F9">
        <w:trPr>
          <w:trHeight w:val="193"/>
          <w:jc w:val="center"/>
        </w:trPr>
        <w:tc>
          <w:tcPr>
            <w:tcW w:w="1435" w:type="dxa"/>
            <w:vMerge/>
          </w:tcPr>
          <w:p w14:paraId="460BB2D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D9601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349093C"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137" w:type="dxa"/>
            <w:tcBorders>
              <w:top w:val="single" w:sz="4" w:space="0" w:color="auto"/>
              <w:bottom w:val="single" w:sz="4" w:space="0" w:color="auto"/>
            </w:tcBorders>
          </w:tcPr>
          <w:p w14:paraId="13F40E54"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4D66397" w14:textId="77777777" w:rsidR="000412B1" w:rsidRPr="002A288A" w:rsidRDefault="000412B1" w:rsidP="000412B1">
            <w:pPr>
              <w:spacing w:before="120" w:after="120"/>
              <w:rPr>
                <w:rFonts w:ascii="Arial" w:hAnsi="Arial" w:cs="Arial"/>
                <w:sz w:val="18"/>
                <w:szCs w:val="18"/>
              </w:rPr>
            </w:pPr>
          </w:p>
        </w:tc>
      </w:tr>
      <w:tr w:rsidR="000412B1" w14:paraId="7DB992C9" w14:textId="77777777" w:rsidTr="00A455F9">
        <w:trPr>
          <w:trHeight w:val="193"/>
          <w:jc w:val="center"/>
        </w:trPr>
        <w:tc>
          <w:tcPr>
            <w:tcW w:w="1435" w:type="dxa"/>
            <w:vMerge/>
          </w:tcPr>
          <w:p w14:paraId="38BA4C0E"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E04955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0E320A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137" w:type="dxa"/>
            <w:tcBorders>
              <w:top w:val="single" w:sz="4" w:space="0" w:color="auto"/>
              <w:bottom w:val="single" w:sz="4" w:space="0" w:color="auto"/>
            </w:tcBorders>
          </w:tcPr>
          <w:p w14:paraId="5468508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40E71FBE" w14:textId="77777777" w:rsidR="000412B1" w:rsidRPr="002A288A" w:rsidRDefault="000412B1" w:rsidP="000412B1">
            <w:pPr>
              <w:spacing w:before="120" w:after="120"/>
              <w:rPr>
                <w:rFonts w:ascii="Arial" w:hAnsi="Arial" w:cs="Arial"/>
                <w:sz w:val="18"/>
                <w:szCs w:val="18"/>
              </w:rPr>
            </w:pPr>
          </w:p>
        </w:tc>
      </w:tr>
      <w:tr w:rsidR="000412B1" w14:paraId="05CC3CAC" w14:textId="77777777" w:rsidTr="00A455F9">
        <w:trPr>
          <w:trHeight w:val="193"/>
          <w:jc w:val="center"/>
        </w:trPr>
        <w:tc>
          <w:tcPr>
            <w:tcW w:w="1435" w:type="dxa"/>
            <w:vMerge/>
          </w:tcPr>
          <w:p w14:paraId="53413642"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7CB6AF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1D2D8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30C77E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05B97A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04D54BDE" w14:textId="77777777" w:rsidR="000412B1" w:rsidRPr="002A288A" w:rsidRDefault="000412B1" w:rsidP="000412B1">
            <w:pPr>
              <w:spacing w:before="120" w:after="120"/>
              <w:rPr>
                <w:rFonts w:ascii="Arial" w:hAnsi="Arial" w:cs="Arial"/>
                <w:sz w:val="18"/>
                <w:szCs w:val="18"/>
              </w:rPr>
            </w:pPr>
          </w:p>
        </w:tc>
      </w:tr>
      <w:tr w:rsidR="000412B1" w14:paraId="612DF5CC" w14:textId="77777777" w:rsidTr="00A455F9">
        <w:trPr>
          <w:trHeight w:val="193"/>
          <w:jc w:val="center"/>
        </w:trPr>
        <w:tc>
          <w:tcPr>
            <w:tcW w:w="1435" w:type="dxa"/>
            <w:vMerge/>
          </w:tcPr>
          <w:p w14:paraId="07404EB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1910E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AA7E3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0(2)(c</w:t>
            </w:r>
          </w:p>
        </w:tc>
        <w:tc>
          <w:tcPr>
            <w:tcW w:w="8137" w:type="dxa"/>
            <w:tcBorders>
              <w:top w:val="single" w:sz="4" w:space="0" w:color="auto"/>
              <w:bottom w:val="single" w:sz="4" w:space="0" w:color="auto"/>
            </w:tcBorders>
          </w:tcPr>
          <w:p w14:paraId="64B97120"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3935D4B5" w14:textId="77777777" w:rsidR="000412B1" w:rsidRPr="002A288A" w:rsidRDefault="000412B1" w:rsidP="000412B1">
            <w:pPr>
              <w:spacing w:before="120" w:after="120"/>
              <w:rPr>
                <w:rFonts w:ascii="Arial" w:hAnsi="Arial" w:cs="Arial"/>
                <w:sz w:val="18"/>
                <w:szCs w:val="18"/>
              </w:rPr>
            </w:pPr>
          </w:p>
        </w:tc>
      </w:tr>
      <w:tr w:rsidR="000412B1" w14:paraId="66E91BE5" w14:textId="77777777" w:rsidTr="00A455F9">
        <w:trPr>
          <w:trHeight w:val="193"/>
          <w:jc w:val="center"/>
        </w:trPr>
        <w:tc>
          <w:tcPr>
            <w:tcW w:w="1435" w:type="dxa"/>
            <w:vMerge/>
          </w:tcPr>
          <w:p w14:paraId="3B3B8F5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76F6DC9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7795A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137" w:type="dxa"/>
            <w:tcBorders>
              <w:top w:val="single" w:sz="4" w:space="0" w:color="auto"/>
              <w:bottom w:val="single" w:sz="4" w:space="0" w:color="auto"/>
            </w:tcBorders>
          </w:tcPr>
          <w:p w14:paraId="0591016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26F02C88" w14:textId="77777777" w:rsidR="000412B1" w:rsidRPr="002A288A" w:rsidRDefault="000412B1" w:rsidP="000412B1">
            <w:pPr>
              <w:spacing w:before="120" w:after="120"/>
              <w:rPr>
                <w:rFonts w:ascii="Arial" w:hAnsi="Arial" w:cs="Arial"/>
                <w:sz w:val="18"/>
                <w:szCs w:val="18"/>
              </w:rPr>
            </w:pPr>
          </w:p>
        </w:tc>
      </w:tr>
      <w:tr w:rsidR="000412B1" w14:paraId="74477982" w14:textId="77777777" w:rsidTr="00A455F9">
        <w:trPr>
          <w:trHeight w:val="193"/>
          <w:jc w:val="center"/>
        </w:trPr>
        <w:tc>
          <w:tcPr>
            <w:tcW w:w="1435" w:type="dxa"/>
            <w:vMerge/>
          </w:tcPr>
          <w:p w14:paraId="17E00CC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956764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5032DD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7601B07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DAF97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20A1A519" w14:textId="77777777" w:rsidR="000412B1" w:rsidRPr="002A288A" w:rsidRDefault="000412B1" w:rsidP="000412B1">
            <w:pPr>
              <w:spacing w:before="120" w:after="120"/>
              <w:rPr>
                <w:rFonts w:ascii="Arial" w:hAnsi="Arial" w:cs="Arial"/>
                <w:sz w:val="18"/>
                <w:szCs w:val="18"/>
              </w:rPr>
            </w:pPr>
          </w:p>
        </w:tc>
      </w:tr>
      <w:tr w:rsidR="000412B1" w14:paraId="51FF5DC0" w14:textId="77777777" w:rsidTr="00A455F9">
        <w:trPr>
          <w:trHeight w:val="193"/>
          <w:jc w:val="center"/>
        </w:trPr>
        <w:tc>
          <w:tcPr>
            <w:tcW w:w="1435" w:type="dxa"/>
            <w:vMerge/>
          </w:tcPr>
          <w:p w14:paraId="750D70BA" w14:textId="77777777" w:rsidR="000412B1" w:rsidRPr="00F62253" w:rsidRDefault="000412B1" w:rsidP="000412B1">
            <w:pPr>
              <w:spacing w:before="120" w:after="120"/>
              <w:rPr>
                <w:rFonts w:ascii="Segoe UI" w:hAnsi="Segoe UI" w:cs="Segoe UI"/>
                <w:b/>
                <w:sz w:val="20"/>
                <w:szCs w:val="20"/>
              </w:rPr>
            </w:pPr>
          </w:p>
        </w:tc>
        <w:tc>
          <w:tcPr>
            <w:tcW w:w="1440" w:type="dxa"/>
            <w:vMerge/>
          </w:tcPr>
          <w:p w14:paraId="1FAA7D3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A9190B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6D6AE85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5F721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1DA8061E" w14:textId="77777777" w:rsidR="000412B1" w:rsidRPr="002A288A" w:rsidRDefault="000412B1" w:rsidP="000412B1">
            <w:pPr>
              <w:spacing w:before="120" w:after="120"/>
              <w:rPr>
                <w:rFonts w:ascii="Arial" w:hAnsi="Arial" w:cs="Arial"/>
                <w:sz w:val="18"/>
                <w:szCs w:val="18"/>
              </w:rPr>
            </w:pPr>
          </w:p>
        </w:tc>
      </w:tr>
      <w:tr w:rsidR="000412B1" w14:paraId="210ECB11" w14:textId="77777777" w:rsidTr="00A455F9">
        <w:trPr>
          <w:trHeight w:val="193"/>
          <w:jc w:val="center"/>
        </w:trPr>
        <w:tc>
          <w:tcPr>
            <w:tcW w:w="1435" w:type="dxa"/>
            <w:vMerge/>
          </w:tcPr>
          <w:p w14:paraId="4CBC7913" w14:textId="77777777" w:rsidR="000412B1" w:rsidRPr="00F62253" w:rsidRDefault="000412B1" w:rsidP="000412B1">
            <w:pPr>
              <w:spacing w:before="120" w:after="120"/>
              <w:rPr>
                <w:rFonts w:ascii="Segoe UI" w:hAnsi="Segoe UI" w:cs="Segoe UI"/>
                <w:b/>
                <w:sz w:val="20"/>
                <w:szCs w:val="20"/>
              </w:rPr>
            </w:pPr>
          </w:p>
        </w:tc>
        <w:tc>
          <w:tcPr>
            <w:tcW w:w="1440" w:type="dxa"/>
            <w:vMerge/>
            <w:tcBorders>
              <w:bottom w:val="single" w:sz="4" w:space="0" w:color="auto"/>
            </w:tcBorders>
          </w:tcPr>
          <w:p w14:paraId="757D9E1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F26266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259B2B3C"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AF3" w14:textId="77777777" w:rsidR="001467D7" w:rsidRDefault="000412B1" w:rsidP="001477FB">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14:paraId="271D32D2" w14:textId="77777777" w:rsidR="00D21290" w:rsidRDefault="00D21290" w:rsidP="001477FB">
            <w:pPr>
              <w:pStyle w:val="NoSpacing"/>
              <w:rPr>
                <w:rFonts w:ascii="Segoe UI" w:hAnsi="Segoe UI" w:cs="Segoe UI"/>
                <w:sz w:val="20"/>
                <w:szCs w:val="20"/>
              </w:rPr>
            </w:pPr>
          </w:p>
          <w:p w14:paraId="1CC1171B" w14:textId="77777777" w:rsidR="00D21290" w:rsidRDefault="00D21290" w:rsidP="001477FB">
            <w:pPr>
              <w:pStyle w:val="NoSpacing"/>
              <w:rPr>
                <w:rFonts w:ascii="Segoe UI" w:hAnsi="Segoe UI" w:cs="Segoe UI"/>
                <w:sz w:val="20"/>
                <w:szCs w:val="20"/>
              </w:rPr>
            </w:pPr>
          </w:p>
          <w:p w14:paraId="4CD66819" w14:textId="7CADCBD1" w:rsidR="004305AD" w:rsidRPr="00F62253" w:rsidRDefault="004305AD" w:rsidP="001477FB">
            <w:pPr>
              <w:pStyle w:val="NoSpacing"/>
              <w:rPr>
                <w:rFonts w:ascii="Segoe UI" w:hAnsi="Segoe UI" w:cs="Segoe UI"/>
                <w:sz w:val="20"/>
                <w:szCs w:val="20"/>
              </w:rPr>
            </w:pPr>
          </w:p>
        </w:tc>
        <w:tc>
          <w:tcPr>
            <w:tcW w:w="1351" w:type="dxa"/>
            <w:tcBorders>
              <w:top w:val="single" w:sz="4" w:space="0" w:color="auto"/>
              <w:bottom w:val="nil"/>
            </w:tcBorders>
          </w:tcPr>
          <w:p w14:paraId="586475FA" w14:textId="77777777" w:rsidR="000412B1" w:rsidRPr="002A288A" w:rsidRDefault="000412B1" w:rsidP="000412B1">
            <w:pPr>
              <w:spacing w:before="120" w:after="120"/>
              <w:rPr>
                <w:rFonts w:ascii="Arial" w:hAnsi="Arial" w:cs="Arial"/>
                <w:sz w:val="18"/>
                <w:szCs w:val="18"/>
              </w:rPr>
            </w:pPr>
          </w:p>
        </w:tc>
      </w:tr>
      <w:tr w:rsidR="00F07389" w14:paraId="3A49C428" w14:textId="77777777" w:rsidTr="00A455F9">
        <w:trPr>
          <w:trHeight w:val="193"/>
          <w:jc w:val="center"/>
        </w:trPr>
        <w:tc>
          <w:tcPr>
            <w:tcW w:w="1435" w:type="dxa"/>
            <w:vMerge/>
          </w:tcPr>
          <w:p w14:paraId="4F911D72" w14:textId="77777777" w:rsidR="00F07389" w:rsidRPr="00F62253" w:rsidRDefault="00F07389" w:rsidP="000412B1">
            <w:pPr>
              <w:spacing w:before="120" w:after="120"/>
              <w:rPr>
                <w:rFonts w:ascii="Segoe UI" w:hAnsi="Segoe UI" w:cs="Segoe UI"/>
                <w:b/>
                <w:sz w:val="20"/>
                <w:szCs w:val="20"/>
              </w:rPr>
            </w:pPr>
          </w:p>
        </w:tc>
        <w:tc>
          <w:tcPr>
            <w:tcW w:w="1440" w:type="dxa"/>
            <w:vMerge w:val="restart"/>
            <w:tcBorders>
              <w:top w:val="single" w:sz="4" w:space="0" w:color="auto"/>
              <w:bottom w:val="nil"/>
            </w:tcBorders>
          </w:tcPr>
          <w:p w14:paraId="0D238931"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00" w:type="dxa"/>
            <w:tcBorders>
              <w:top w:val="single" w:sz="4" w:space="0" w:color="auto"/>
              <w:bottom w:val="single" w:sz="4" w:space="0" w:color="auto"/>
            </w:tcBorders>
          </w:tcPr>
          <w:p w14:paraId="2752CA0F"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137" w:type="dxa"/>
            <w:tcBorders>
              <w:top w:val="nil"/>
              <w:bottom w:val="single" w:sz="4" w:space="0" w:color="auto"/>
            </w:tcBorders>
          </w:tcPr>
          <w:p w14:paraId="2E1E7033"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0C32AB1" w14:textId="77777777" w:rsidR="00F07389" w:rsidRPr="002A288A" w:rsidRDefault="00F07389" w:rsidP="000412B1">
            <w:pPr>
              <w:spacing w:before="120" w:after="120"/>
              <w:rPr>
                <w:rFonts w:ascii="Arial" w:hAnsi="Arial" w:cs="Arial"/>
                <w:sz w:val="18"/>
                <w:szCs w:val="18"/>
              </w:rPr>
            </w:pPr>
          </w:p>
        </w:tc>
      </w:tr>
      <w:tr w:rsidR="00F07389" w14:paraId="6441E3E2" w14:textId="77777777" w:rsidTr="00A455F9">
        <w:trPr>
          <w:trHeight w:val="193"/>
          <w:jc w:val="center"/>
        </w:trPr>
        <w:tc>
          <w:tcPr>
            <w:tcW w:w="1435" w:type="dxa"/>
            <w:vMerge/>
          </w:tcPr>
          <w:p w14:paraId="3AF71609" w14:textId="77777777" w:rsidR="00F07389" w:rsidRPr="00F62253" w:rsidRDefault="00F07389" w:rsidP="000412B1">
            <w:pPr>
              <w:spacing w:before="120" w:after="120"/>
              <w:rPr>
                <w:rFonts w:ascii="Segoe UI" w:hAnsi="Segoe UI" w:cs="Segoe UI"/>
                <w:b/>
                <w:sz w:val="20"/>
                <w:szCs w:val="20"/>
              </w:rPr>
            </w:pPr>
          </w:p>
        </w:tc>
        <w:tc>
          <w:tcPr>
            <w:tcW w:w="1440" w:type="dxa"/>
            <w:vMerge/>
            <w:tcBorders>
              <w:bottom w:val="nil"/>
            </w:tcBorders>
          </w:tcPr>
          <w:p w14:paraId="3415398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D4BC25C"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137" w:type="dxa"/>
            <w:tcBorders>
              <w:top w:val="single" w:sz="4" w:space="0" w:color="auto"/>
              <w:bottom w:val="single" w:sz="4" w:space="0" w:color="auto"/>
            </w:tcBorders>
          </w:tcPr>
          <w:p w14:paraId="4E6C1B9D"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246C27DC" w14:textId="77777777" w:rsidR="00F07389" w:rsidRPr="002A288A" w:rsidRDefault="00F07389" w:rsidP="000412B1">
            <w:pPr>
              <w:spacing w:before="120" w:after="120"/>
              <w:rPr>
                <w:rFonts w:ascii="Arial" w:hAnsi="Arial" w:cs="Arial"/>
                <w:sz w:val="18"/>
                <w:szCs w:val="18"/>
              </w:rPr>
            </w:pPr>
          </w:p>
        </w:tc>
      </w:tr>
      <w:tr w:rsidR="00F07389" w14:paraId="2A08F403" w14:textId="77777777" w:rsidTr="00A455F9">
        <w:trPr>
          <w:trHeight w:val="193"/>
          <w:jc w:val="center"/>
        </w:trPr>
        <w:tc>
          <w:tcPr>
            <w:tcW w:w="1435" w:type="dxa"/>
            <w:vMerge/>
          </w:tcPr>
          <w:p w14:paraId="4ED04173" w14:textId="77777777" w:rsidR="00F07389" w:rsidRPr="00F62253" w:rsidRDefault="00F07389" w:rsidP="000412B1">
            <w:pPr>
              <w:spacing w:before="120" w:after="120"/>
              <w:rPr>
                <w:rFonts w:ascii="Segoe UI" w:hAnsi="Segoe UI" w:cs="Segoe UI"/>
                <w:b/>
                <w:sz w:val="20"/>
                <w:szCs w:val="20"/>
              </w:rPr>
            </w:pPr>
          </w:p>
        </w:tc>
        <w:tc>
          <w:tcPr>
            <w:tcW w:w="1440" w:type="dxa"/>
            <w:tcBorders>
              <w:top w:val="nil"/>
              <w:bottom w:val="nil"/>
            </w:tcBorders>
          </w:tcPr>
          <w:p w14:paraId="266BA548"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AB08018"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137" w:type="dxa"/>
            <w:tcBorders>
              <w:top w:val="single" w:sz="4" w:space="0" w:color="auto"/>
              <w:bottom w:val="single" w:sz="4" w:space="0" w:color="auto"/>
            </w:tcBorders>
          </w:tcPr>
          <w:p w14:paraId="302ED064"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so as to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0EFD6499" w14:textId="77777777" w:rsidR="00F07389" w:rsidRPr="002A288A" w:rsidRDefault="00F07389" w:rsidP="000412B1">
            <w:pPr>
              <w:spacing w:before="120" w:after="120"/>
              <w:rPr>
                <w:rFonts w:ascii="Arial" w:hAnsi="Arial" w:cs="Arial"/>
                <w:sz w:val="18"/>
                <w:szCs w:val="18"/>
              </w:rPr>
            </w:pPr>
          </w:p>
        </w:tc>
      </w:tr>
      <w:tr w:rsidR="00CF02A2" w14:paraId="1777A48D" w14:textId="77777777" w:rsidTr="00A455F9">
        <w:trPr>
          <w:trHeight w:val="193"/>
          <w:jc w:val="center"/>
        </w:trPr>
        <w:tc>
          <w:tcPr>
            <w:tcW w:w="1435" w:type="dxa"/>
            <w:vMerge/>
          </w:tcPr>
          <w:p w14:paraId="3485D3EF" w14:textId="77777777" w:rsidR="00CF02A2" w:rsidRPr="00F62253" w:rsidRDefault="00CF02A2" w:rsidP="000412B1">
            <w:pPr>
              <w:spacing w:before="120" w:after="120"/>
              <w:rPr>
                <w:rFonts w:ascii="Segoe UI" w:hAnsi="Segoe UI" w:cs="Segoe UI"/>
                <w:b/>
                <w:sz w:val="20"/>
                <w:szCs w:val="20"/>
              </w:rPr>
            </w:pPr>
          </w:p>
        </w:tc>
        <w:tc>
          <w:tcPr>
            <w:tcW w:w="1440" w:type="dxa"/>
            <w:tcBorders>
              <w:top w:val="nil"/>
              <w:bottom w:val="nil"/>
            </w:tcBorders>
          </w:tcPr>
          <w:p w14:paraId="0D203E2F"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8FE5A0E"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137" w:type="dxa"/>
            <w:tcBorders>
              <w:top w:val="single" w:sz="4" w:space="0" w:color="auto"/>
              <w:bottom w:val="single" w:sz="4" w:space="0" w:color="auto"/>
            </w:tcBorders>
          </w:tcPr>
          <w:p w14:paraId="40D1A1C7" w14:textId="77777777" w:rsidR="00CF02A2" w:rsidRPr="00F62253" w:rsidRDefault="00BA5355"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45382F34" w14:textId="77777777" w:rsidR="00CF02A2" w:rsidRPr="002A288A" w:rsidRDefault="00CF02A2" w:rsidP="000412B1">
            <w:pPr>
              <w:spacing w:before="120" w:after="120"/>
              <w:rPr>
                <w:rFonts w:ascii="Arial" w:hAnsi="Arial" w:cs="Arial"/>
                <w:sz w:val="18"/>
                <w:szCs w:val="18"/>
              </w:rPr>
            </w:pPr>
          </w:p>
        </w:tc>
      </w:tr>
      <w:tr w:rsidR="00BA5355" w14:paraId="1F32C1F8" w14:textId="77777777" w:rsidTr="00A455F9">
        <w:trPr>
          <w:trHeight w:val="193"/>
          <w:jc w:val="center"/>
        </w:trPr>
        <w:tc>
          <w:tcPr>
            <w:tcW w:w="1435" w:type="dxa"/>
            <w:vMerge/>
          </w:tcPr>
          <w:p w14:paraId="63F073B6" w14:textId="77777777" w:rsidR="00BA5355" w:rsidRPr="00F62253" w:rsidRDefault="00BA5355" w:rsidP="000412B1">
            <w:pPr>
              <w:spacing w:before="120" w:after="120"/>
              <w:rPr>
                <w:rFonts w:ascii="Segoe UI" w:hAnsi="Segoe UI" w:cs="Segoe UI"/>
                <w:b/>
                <w:sz w:val="20"/>
                <w:szCs w:val="20"/>
              </w:rPr>
            </w:pPr>
          </w:p>
        </w:tc>
        <w:tc>
          <w:tcPr>
            <w:tcW w:w="1440" w:type="dxa"/>
            <w:tcBorders>
              <w:top w:val="nil"/>
              <w:bottom w:val="nil"/>
            </w:tcBorders>
          </w:tcPr>
          <w:p w14:paraId="1A93F9B1"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9DEB658"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137" w:type="dxa"/>
            <w:tcBorders>
              <w:top w:val="single" w:sz="4" w:space="0" w:color="auto"/>
              <w:bottom w:val="single" w:sz="4" w:space="0" w:color="auto"/>
            </w:tcBorders>
          </w:tcPr>
          <w:p w14:paraId="30062CE7" w14:textId="77777777" w:rsidR="00BA5355"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77F57913" w14:textId="77777777" w:rsidR="00BA5355" w:rsidRPr="002A288A" w:rsidRDefault="00BA5355" w:rsidP="000412B1">
            <w:pPr>
              <w:spacing w:before="120" w:after="120"/>
              <w:rPr>
                <w:rFonts w:ascii="Arial" w:hAnsi="Arial" w:cs="Arial"/>
                <w:sz w:val="18"/>
                <w:szCs w:val="18"/>
              </w:rPr>
            </w:pPr>
          </w:p>
        </w:tc>
      </w:tr>
      <w:tr w:rsidR="00335CFF" w14:paraId="7C8AC2C3" w14:textId="77777777" w:rsidTr="00A455F9">
        <w:trPr>
          <w:trHeight w:val="193"/>
          <w:jc w:val="center"/>
        </w:trPr>
        <w:tc>
          <w:tcPr>
            <w:tcW w:w="1435" w:type="dxa"/>
            <w:vMerge/>
          </w:tcPr>
          <w:p w14:paraId="79480881" w14:textId="77777777" w:rsidR="00335CFF" w:rsidRPr="00F62253" w:rsidRDefault="00335CFF" w:rsidP="000412B1">
            <w:pPr>
              <w:spacing w:before="120" w:after="120"/>
              <w:rPr>
                <w:rFonts w:ascii="Segoe UI" w:hAnsi="Segoe UI" w:cs="Segoe UI"/>
                <w:b/>
                <w:sz w:val="20"/>
                <w:szCs w:val="20"/>
              </w:rPr>
            </w:pPr>
          </w:p>
        </w:tc>
        <w:tc>
          <w:tcPr>
            <w:tcW w:w="1440" w:type="dxa"/>
            <w:tcBorders>
              <w:top w:val="nil"/>
              <w:bottom w:val="nil"/>
            </w:tcBorders>
          </w:tcPr>
          <w:p w14:paraId="5B7B2CA8"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nil"/>
            </w:tcBorders>
          </w:tcPr>
          <w:p w14:paraId="1F6D032C"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137" w:type="dxa"/>
            <w:tcBorders>
              <w:top w:val="single" w:sz="4" w:space="0" w:color="auto"/>
              <w:bottom w:val="nil"/>
            </w:tcBorders>
          </w:tcPr>
          <w:p w14:paraId="341F762B"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6051887" w14:textId="77777777" w:rsidR="00335CFF" w:rsidRPr="002A288A" w:rsidRDefault="00335CFF" w:rsidP="000412B1">
            <w:pPr>
              <w:spacing w:before="120" w:after="120"/>
              <w:rPr>
                <w:rFonts w:ascii="Arial" w:hAnsi="Arial" w:cs="Arial"/>
                <w:sz w:val="18"/>
                <w:szCs w:val="18"/>
              </w:rPr>
            </w:pPr>
          </w:p>
        </w:tc>
      </w:tr>
      <w:tr w:rsidR="00BA5355" w14:paraId="47443CC7" w14:textId="77777777" w:rsidTr="00A455F9">
        <w:trPr>
          <w:trHeight w:val="193"/>
          <w:jc w:val="center"/>
        </w:trPr>
        <w:tc>
          <w:tcPr>
            <w:tcW w:w="1435" w:type="dxa"/>
            <w:vMerge/>
          </w:tcPr>
          <w:p w14:paraId="725EBD3B" w14:textId="77777777" w:rsidR="00BA5355" w:rsidRPr="00F62253" w:rsidRDefault="00BA5355" w:rsidP="000412B1">
            <w:pPr>
              <w:spacing w:before="120" w:after="120"/>
              <w:rPr>
                <w:rFonts w:ascii="Segoe UI" w:hAnsi="Segoe UI" w:cs="Segoe UI"/>
                <w:b/>
                <w:sz w:val="20"/>
                <w:szCs w:val="20"/>
              </w:rPr>
            </w:pPr>
          </w:p>
        </w:tc>
        <w:tc>
          <w:tcPr>
            <w:tcW w:w="1440" w:type="dxa"/>
            <w:tcBorders>
              <w:top w:val="nil"/>
            </w:tcBorders>
          </w:tcPr>
          <w:p w14:paraId="378E6D28"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nil"/>
              <w:bottom w:val="single" w:sz="4" w:space="0" w:color="auto"/>
            </w:tcBorders>
          </w:tcPr>
          <w:p w14:paraId="6DFE6095"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137" w:type="dxa"/>
            <w:tcBorders>
              <w:top w:val="nil"/>
              <w:bottom w:val="single" w:sz="4" w:space="0" w:color="auto"/>
            </w:tcBorders>
          </w:tcPr>
          <w:p w14:paraId="52CC3827"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F930C1A" w14:textId="77777777" w:rsidR="00BA5355" w:rsidRPr="002A288A" w:rsidRDefault="00BA5355" w:rsidP="000412B1">
            <w:pPr>
              <w:spacing w:before="120" w:after="120"/>
              <w:rPr>
                <w:rFonts w:ascii="Arial" w:hAnsi="Arial" w:cs="Arial"/>
                <w:sz w:val="18"/>
                <w:szCs w:val="18"/>
              </w:rPr>
            </w:pPr>
          </w:p>
        </w:tc>
      </w:tr>
      <w:tr w:rsidR="00335CFF" w14:paraId="4A9A0D3B" w14:textId="77777777" w:rsidTr="00F6157E">
        <w:trPr>
          <w:trHeight w:val="193"/>
          <w:jc w:val="center"/>
        </w:trPr>
        <w:tc>
          <w:tcPr>
            <w:tcW w:w="1435" w:type="dxa"/>
            <w:vMerge/>
          </w:tcPr>
          <w:p w14:paraId="1FDC7789" w14:textId="77777777" w:rsidR="00335CFF" w:rsidRPr="00F62253" w:rsidRDefault="00335CFF" w:rsidP="000412B1">
            <w:pPr>
              <w:spacing w:before="120" w:after="120"/>
              <w:rPr>
                <w:rFonts w:ascii="Segoe UI" w:hAnsi="Segoe UI" w:cs="Segoe UI"/>
                <w:b/>
                <w:sz w:val="20"/>
                <w:szCs w:val="20"/>
              </w:rPr>
            </w:pPr>
          </w:p>
        </w:tc>
        <w:tc>
          <w:tcPr>
            <w:tcW w:w="1440" w:type="dxa"/>
            <w:tcBorders>
              <w:top w:val="nil"/>
            </w:tcBorders>
          </w:tcPr>
          <w:p w14:paraId="67E2830E"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00" w:type="dxa"/>
            <w:tcBorders>
              <w:top w:val="nil"/>
              <w:bottom w:val="single" w:sz="4" w:space="0" w:color="auto"/>
            </w:tcBorders>
          </w:tcPr>
          <w:p w14:paraId="77CAAA71"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137" w:type="dxa"/>
            <w:tcBorders>
              <w:top w:val="nil"/>
              <w:bottom w:val="single" w:sz="4" w:space="0" w:color="auto"/>
            </w:tcBorders>
          </w:tcPr>
          <w:p w14:paraId="34F9A2A5"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7E15580" w14:textId="77777777" w:rsidR="00335CFF" w:rsidRPr="002A288A" w:rsidRDefault="00335CFF" w:rsidP="000412B1">
            <w:pPr>
              <w:spacing w:before="120" w:after="120"/>
              <w:rPr>
                <w:rFonts w:ascii="Arial" w:hAnsi="Arial" w:cs="Arial"/>
                <w:sz w:val="18"/>
                <w:szCs w:val="18"/>
              </w:rPr>
            </w:pPr>
          </w:p>
        </w:tc>
      </w:tr>
      <w:tr w:rsidR="000412B1" w14:paraId="623BE7CC" w14:textId="77777777" w:rsidTr="00F6157E">
        <w:trPr>
          <w:trHeight w:val="193"/>
          <w:jc w:val="center"/>
        </w:trPr>
        <w:tc>
          <w:tcPr>
            <w:tcW w:w="1435" w:type="dxa"/>
            <w:vMerge/>
          </w:tcPr>
          <w:p w14:paraId="12FA6255" w14:textId="77777777" w:rsidR="000412B1" w:rsidRPr="00C1782D" w:rsidRDefault="000412B1" w:rsidP="000412B1">
            <w:pPr>
              <w:spacing w:before="120" w:after="120" w:line="203" w:lineRule="exact"/>
              <w:ind w:left="-53" w:right="-14"/>
              <w:rPr>
                <w:rFonts w:eastAsia="Arial" w:cs="Arial"/>
                <w:b/>
              </w:rPr>
            </w:pPr>
          </w:p>
        </w:tc>
        <w:tc>
          <w:tcPr>
            <w:tcW w:w="1440" w:type="dxa"/>
            <w:vMerge w:val="restart"/>
          </w:tcPr>
          <w:p w14:paraId="2A9B1ED0"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5C780BBA" w14:textId="77777777" w:rsidR="004C41DA" w:rsidRPr="00F62253" w:rsidRDefault="004C41DA"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00" w:type="dxa"/>
            <w:tcBorders>
              <w:bottom w:val="single" w:sz="4" w:space="0" w:color="auto"/>
            </w:tcBorders>
          </w:tcPr>
          <w:p w14:paraId="0466B8B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73C8E54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D1183E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§1185b(a-b)</w:t>
            </w:r>
          </w:p>
          <w:p w14:paraId="23FD1E8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137" w:type="dxa"/>
            <w:tcBorders>
              <w:bottom w:val="single" w:sz="4" w:space="0" w:color="auto"/>
            </w:tcBorders>
          </w:tcPr>
          <w:p w14:paraId="408958D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lastRenderedPageBreak/>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0221F99" w14:textId="77777777" w:rsidR="00F62253" w:rsidRDefault="00F62253" w:rsidP="00F62253">
            <w:pPr>
              <w:pStyle w:val="NoSpacing"/>
              <w:rPr>
                <w:rFonts w:ascii="Segoe UI" w:hAnsi="Segoe UI" w:cs="Segoe UI"/>
                <w:sz w:val="20"/>
                <w:szCs w:val="20"/>
              </w:rPr>
            </w:pPr>
          </w:p>
          <w:p w14:paraId="68231535" w14:textId="77777777" w:rsidR="000412B1" w:rsidRPr="00F62253" w:rsidRDefault="00F62253" w:rsidP="00DF2041">
            <w:pPr>
              <w:pStyle w:val="NoSpacing"/>
              <w:rPr>
                <w:rFonts w:ascii="Segoe UI" w:eastAsia="Arial" w:hAnsi="Segoe UI" w:cs="Segoe UI"/>
                <w:sz w:val="20"/>
                <w:szCs w:val="20"/>
              </w:rPr>
            </w:pPr>
            <w:r w:rsidRPr="00F62253">
              <w:rPr>
                <w:rFonts w:ascii="Segoe UI" w:hAnsi="Segoe UI" w:cs="Segoe UI"/>
                <w:sz w:val="20"/>
                <w:szCs w:val="20"/>
              </w:rPr>
              <w:lastRenderedPageBreak/>
              <w:t>Can use model notices created by the Department of Labor:</w:t>
            </w:r>
          </w:p>
        </w:tc>
        <w:tc>
          <w:tcPr>
            <w:tcW w:w="1351" w:type="dxa"/>
            <w:tcBorders>
              <w:bottom w:val="single" w:sz="4" w:space="0" w:color="auto"/>
            </w:tcBorders>
          </w:tcPr>
          <w:p w14:paraId="24F1905C" w14:textId="77777777" w:rsidR="000412B1" w:rsidRPr="002A288A" w:rsidRDefault="000412B1" w:rsidP="000412B1">
            <w:pPr>
              <w:spacing w:before="120" w:after="120"/>
              <w:rPr>
                <w:rFonts w:ascii="Arial" w:hAnsi="Arial" w:cs="Arial"/>
                <w:sz w:val="18"/>
                <w:szCs w:val="18"/>
              </w:rPr>
            </w:pPr>
          </w:p>
        </w:tc>
      </w:tr>
      <w:tr w:rsidR="000412B1" w14:paraId="31CDA69C" w14:textId="77777777" w:rsidTr="00960606">
        <w:trPr>
          <w:trHeight w:val="193"/>
          <w:jc w:val="center"/>
        </w:trPr>
        <w:tc>
          <w:tcPr>
            <w:tcW w:w="1435" w:type="dxa"/>
            <w:vMerge/>
            <w:tcBorders>
              <w:bottom w:val="nil"/>
            </w:tcBorders>
          </w:tcPr>
          <w:p w14:paraId="2F3856CD" w14:textId="77777777" w:rsidR="000412B1" w:rsidRPr="00C1782D" w:rsidRDefault="000412B1" w:rsidP="000412B1">
            <w:pPr>
              <w:spacing w:before="120" w:after="120" w:line="203" w:lineRule="exact"/>
              <w:ind w:left="-53" w:right="-14"/>
              <w:rPr>
                <w:rFonts w:eastAsia="Arial" w:cs="Arial"/>
                <w:b/>
              </w:rPr>
            </w:pPr>
          </w:p>
        </w:tc>
        <w:tc>
          <w:tcPr>
            <w:tcW w:w="1440" w:type="dxa"/>
            <w:vMerge/>
          </w:tcPr>
          <w:p w14:paraId="1F66BA36" w14:textId="77777777" w:rsidR="000412B1" w:rsidRPr="00F62253" w:rsidRDefault="000412B1" w:rsidP="000412B1">
            <w:pPr>
              <w:ind w:left="115" w:right="-14"/>
              <w:rPr>
                <w:rFonts w:ascii="Segoe UI" w:eastAsia="Arial" w:hAnsi="Segoe UI" w:cs="Segoe UI"/>
                <w:sz w:val="20"/>
                <w:szCs w:val="20"/>
              </w:rPr>
            </w:pPr>
          </w:p>
        </w:tc>
        <w:tc>
          <w:tcPr>
            <w:tcW w:w="1800" w:type="dxa"/>
            <w:tcBorders>
              <w:top w:val="single" w:sz="4" w:space="0" w:color="auto"/>
              <w:bottom w:val="single" w:sz="4" w:space="0" w:color="auto"/>
            </w:tcBorders>
          </w:tcPr>
          <w:p w14:paraId="430264E3" w14:textId="77777777" w:rsidR="000412B1" w:rsidRPr="00BB195E" w:rsidRDefault="000412B1" w:rsidP="00BB195E">
            <w:pPr>
              <w:pStyle w:val="NoSpacing"/>
              <w:jc w:val="center"/>
              <w:rPr>
                <w:rFonts w:ascii="Segoe UI" w:eastAsia="Arial" w:hAnsi="Segoe UI" w:cs="Segoe UI"/>
                <w:sz w:val="20"/>
                <w:szCs w:val="20"/>
              </w:rPr>
            </w:pPr>
            <w:r w:rsidRPr="00E65E1E">
              <w:rPr>
                <w:rStyle w:val="Hyperlink"/>
                <w:rFonts w:ascii="Segoe UI" w:eastAsia="Arial" w:hAnsi="Segoe UI" w:cs="Segoe UI"/>
                <w:sz w:val="20"/>
                <w:szCs w:val="20"/>
              </w:rPr>
              <w:t>DOL Model Notices</w:t>
            </w:r>
          </w:p>
        </w:tc>
        <w:tc>
          <w:tcPr>
            <w:tcW w:w="8137" w:type="dxa"/>
            <w:tcBorders>
              <w:top w:val="single" w:sz="4" w:space="0" w:color="auto"/>
              <w:bottom w:val="single" w:sz="4" w:space="0" w:color="auto"/>
            </w:tcBorders>
          </w:tcPr>
          <w:p w14:paraId="4DE525F1"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6AED615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2FBC622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90E75A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6AC4F27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2097AFA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763A7873"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C2BCB5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was performed;</w:t>
            </w:r>
          </w:p>
          <w:p w14:paraId="772584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7561BA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symmetrical appearance;</w:t>
            </w:r>
          </w:p>
          <w:p w14:paraId="413D705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6D0B5BF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67D52DC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84A647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58FC16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9F8D3A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39DC26E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DCE1E9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7778BE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6E3F9BC5"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1947D346" w14:textId="4E4D5518" w:rsidR="00131660" w:rsidRPr="00F62253" w:rsidRDefault="000412B1" w:rsidP="00E267F4">
            <w:pPr>
              <w:pStyle w:val="NoSpacing"/>
              <w:rPr>
                <w:rFonts w:ascii="Segoe UI" w:eastAsia="Arial" w:hAnsi="Segoe UI" w:cs="Segoe UI"/>
                <w:sz w:val="20"/>
                <w:szCs w:val="20"/>
              </w:rPr>
            </w:pPr>
            <w:r w:rsidRPr="00014270">
              <w:t>“</w:t>
            </w:r>
            <w:r w:rsidRPr="003319E2">
              <w:rPr>
                <w:rFonts w:ascii="Times New Roman" w:hAnsi="Times New Roman" w:cs="Times New Roman"/>
              </w:rPr>
              <w:t>Do you know that your plan, as required by the Women’s Health and</w:t>
            </w:r>
            <w:r w:rsidR="00D21290">
              <w:rPr>
                <w:rFonts w:ascii="Times New Roman" w:hAnsi="Times New Roman" w:cs="Times New Roman"/>
              </w:rPr>
              <w:t xml:space="preserve"> </w:t>
            </w:r>
            <w:r w:rsidRPr="003319E2">
              <w:rPr>
                <w:rFonts w:ascii="Times New Roman" w:hAnsi="Times New Roman" w:cs="Times New Roman"/>
              </w:rPr>
              <w:t>Cancer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single" w:sz="4" w:space="0" w:color="auto"/>
              <w:bottom w:val="single" w:sz="4" w:space="0" w:color="auto"/>
            </w:tcBorders>
          </w:tcPr>
          <w:p w14:paraId="7380DDE6" w14:textId="77777777" w:rsidR="000412B1" w:rsidRPr="002A288A" w:rsidRDefault="000412B1" w:rsidP="000412B1">
            <w:pPr>
              <w:spacing w:before="120" w:after="120"/>
              <w:rPr>
                <w:rFonts w:ascii="Arial" w:hAnsi="Arial" w:cs="Arial"/>
                <w:sz w:val="18"/>
                <w:szCs w:val="18"/>
              </w:rPr>
            </w:pPr>
          </w:p>
        </w:tc>
      </w:tr>
      <w:tr w:rsidR="00BA0AB6" w14:paraId="29B8B7B7" w14:textId="77777777" w:rsidTr="00960606">
        <w:trPr>
          <w:trHeight w:val="193"/>
          <w:jc w:val="center"/>
        </w:trPr>
        <w:tc>
          <w:tcPr>
            <w:tcW w:w="1435" w:type="dxa"/>
            <w:tcBorders>
              <w:top w:val="nil"/>
            </w:tcBorders>
          </w:tcPr>
          <w:p w14:paraId="56B986D9" w14:textId="77777777" w:rsidR="00BA0AB6" w:rsidRPr="00C1782D" w:rsidRDefault="00BA0AB6" w:rsidP="00BA0AB6">
            <w:pPr>
              <w:spacing w:before="120" w:after="120" w:line="203" w:lineRule="exact"/>
              <w:ind w:left="-53" w:right="-14"/>
              <w:rPr>
                <w:rFonts w:eastAsia="Arial" w:cs="Arial"/>
                <w:b/>
              </w:rPr>
            </w:pPr>
          </w:p>
        </w:tc>
        <w:tc>
          <w:tcPr>
            <w:tcW w:w="1440" w:type="dxa"/>
            <w:tcBorders>
              <w:top w:val="nil"/>
              <w:bottom w:val="single" w:sz="4" w:space="0" w:color="auto"/>
            </w:tcBorders>
          </w:tcPr>
          <w:p w14:paraId="267722ED" w14:textId="04C8EC06" w:rsidR="00BA0AB6" w:rsidRPr="00A46F4C" w:rsidRDefault="00BA0AB6" w:rsidP="00BA0AB6">
            <w:pPr>
              <w:rPr>
                <w:rFonts w:ascii="Segoe UI" w:eastAsia="Arial" w:hAnsi="Segoe UI" w:cs="Segoe UI"/>
                <w:sz w:val="20"/>
                <w:szCs w:val="20"/>
              </w:rPr>
            </w:pPr>
            <w:r w:rsidRPr="00A46F4C">
              <w:rPr>
                <w:rFonts w:ascii="Segoe UI" w:hAnsi="Segoe UI" w:cs="Segoe UI"/>
                <w:sz w:val="20"/>
                <w:szCs w:val="20"/>
              </w:rPr>
              <w:t xml:space="preserve">Health Care Benefit Managers </w:t>
            </w:r>
          </w:p>
        </w:tc>
        <w:tc>
          <w:tcPr>
            <w:tcW w:w="1800" w:type="dxa"/>
            <w:tcBorders>
              <w:top w:val="nil"/>
              <w:bottom w:val="single" w:sz="4" w:space="0" w:color="auto"/>
            </w:tcBorders>
          </w:tcPr>
          <w:p w14:paraId="4383ADBF" w14:textId="56FA6A69" w:rsidR="00BA0AB6" w:rsidRPr="00A46F4C" w:rsidRDefault="00BA0AB6" w:rsidP="00BA0AB6">
            <w:pPr>
              <w:rPr>
                <w:rStyle w:val="Hyperlink"/>
                <w:rFonts w:ascii="Segoe UI" w:eastAsia="Arial" w:hAnsi="Segoe UI" w:cs="Segoe UI"/>
                <w:color w:val="auto"/>
                <w:sz w:val="20"/>
                <w:szCs w:val="20"/>
              </w:rPr>
            </w:pPr>
            <w:r w:rsidRPr="00C9255D">
              <w:rPr>
                <w:rFonts w:ascii="Segoe UI" w:hAnsi="Segoe UI" w:cs="Segoe UI"/>
              </w:rPr>
              <w:t>WAC 284-180-325(1)</w:t>
            </w:r>
          </w:p>
        </w:tc>
        <w:tc>
          <w:tcPr>
            <w:tcW w:w="8137" w:type="dxa"/>
            <w:tcBorders>
              <w:top w:val="nil"/>
              <w:bottom w:val="single" w:sz="4" w:space="0" w:color="auto"/>
            </w:tcBorders>
          </w:tcPr>
          <w:p w14:paraId="2DAD5573" w14:textId="7571FA9E" w:rsidR="00BA0AB6" w:rsidRPr="00A46F4C" w:rsidRDefault="00BA0AB6" w:rsidP="00BA0AB6">
            <w:pPr>
              <w:rPr>
                <w:rFonts w:ascii="Segoe UI" w:eastAsia="Arial" w:hAnsi="Segoe UI" w:cs="Segoe UI"/>
                <w:sz w:val="20"/>
                <w:szCs w:val="20"/>
              </w:rPr>
            </w:pPr>
            <w:r w:rsidRPr="00C9255D">
              <w:rPr>
                <w:rFonts w:ascii="Segoe UI" w:hAnsi="Segoe UI" w:cs="Segoe UI"/>
              </w:rPr>
              <w:t xml:space="preserve">If the plan utilizes Health Care Benefit Managers, a website link to the list of the Health Care Benefit Managers must be included in the plan for enrollees to access. </w:t>
            </w:r>
            <w:r w:rsidRPr="00AF4367">
              <w:rPr>
                <w:rFonts w:ascii="Segoe UI" w:hAnsi="Segoe UI" w:cs="Segoe UI"/>
                <w:color w:val="7030A0"/>
                <w:highlight w:val="cyan"/>
              </w:rPr>
              <w:t xml:space="preserve">See definition of “Health Care Benefit Manager in </w:t>
            </w:r>
            <w:hyperlink r:id="rId37" w:history="1">
              <w:r w:rsidRPr="00AF4367">
                <w:rPr>
                  <w:rStyle w:val="Hyperlink"/>
                  <w:rFonts w:ascii="Segoe UI" w:hAnsi="Segoe UI" w:cs="Segoe UI"/>
                  <w:color w:val="7030A0"/>
                  <w:highlight w:val="cyan"/>
                </w:rPr>
                <w:t>E2SSB 5213</w:t>
              </w:r>
            </w:hyperlink>
          </w:p>
        </w:tc>
        <w:tc>
          <w:tcPr>
            <w:tcW w:w="1351" w:type="dxa"/>
            <w:tcBorders>
              <w:top w:val="single" w:sz="4" w:space="0" w:color="auto"/>
              <w:bottom w:val="single" w:sz="4" w:space="0" w:color="auto"/>
            </w:tcBorders>
          </w:tcPr>
          <w:p w14:paraId="6DB3E72E" w14:textId="77777777" w:rsidR="00BA0AB6" w:rsidRPr="002A288A" w:rsidRDefault="00BA0AB6" w:rsidP="00BA0AB6">
            <w:pPr>
              <w:spacing w:before="120" w:after="120"/>
              <w:rPr>
                <w:rFonts w:ascii="Arial" w:hAnsi="Arial" w:cs="Arial"/>
                <w:sz w:val="18"/>
                <w:szCs w:val="18"/>
              </w:rPr>
            </w:pPr>
          </w:p>
        </w:tc>
      </w:tr>
      <w:tr w:rsidR="007242D3" w14:paraId="37D50B19" w14:textId="77777777" w:rsidTr="00A455F9">
        <w:trPr>
          <w:trHeight w:val="193"/>
          <w:jc w:val="center"/>
        </w:trPr>
        <w:tc>
          <w:tcPr>
            <w:tcW w:w="1435" w:type="dxa"/>
            <w:shd w:val="clear" w:color="auto" w:fill="404040" w:themeFill="text1" w:themeFillTint="BF"/>
          </w:tcPr>
          <w:p w14:paraId="397D716F" w14:textId="77777777" w:rsidR="007242D3" w:rsidRPr="00C1782D" w:rsidRDefault="007242D3" w:rsidP="009441B7">
            <w:pPr>
              <w:pStyle w:val="NoSpacing"/>
            </w:pPr>
          </w:p>
        </w:tc>
        <w:tc>
          <w:tcPr>
            <w:tcW w:w="1440" w:type="dxa"/>
            <w:shd w:val="clear" w:color="auto" w:fill="404040" w:themeFill="text1" w:themeFillTint="BF"/>
          </w:tcPr>
          <w:p w14:paraId="1C758319"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404040" w:themeFill="text1" w:themeFillTint="BF"/>
          </w:tcPr>
          <w:p w14:paraId="63330C67"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404040" w:themeFill="text1" w:themeFillTint="BF"/>
          </w:tcPr>
          <w:p w14:paraId="386FBFB5"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404040" w:themeFill="text1" w:themeFillTint="BF"/>
          </w:tcPr>
          <w:p w14:paraId="321A58FF" w14:textId="77777777" w:rsidR="007242D3" w:rsidRPr="002A288A" w:rsidRDefault="007242D3" w:rsidP="009441B7">
            <w:pPr>
              <w:pStyle w:val="NoSpacing"/>
              <w:rPr>
                <w:rFonts w:ascii="Arial" w:hAnsi="Arial"/>
                <w:sz w:val="18"/>
                <w:szCs w:val="18"/>
              </w:rPr>
            </w:pPr>
          </w:p>
        </w:tc>
      </w:tr>
      <w:tr w:rsidR="000412B1" w14:paraId="4A2BBA5B" w14:textId="77777777" w:rsidTr="00A455F9">
        <w:trPr>
          <w:trHeight w:val="193"/>
          <w:jc w:val="center"/>
        </w:trPr>
        <w:tc>
          <w:tcPr>
            <w:tcW w:w="1435" w:type="dxa"/>
            <w:vMerge w:val="restart"/>
          </w:tcPr>
          <w:p w14:paraId="03179D78" w14:textId="77777777" w:rsidR="000412B1" w:rsidRPr="00F62253" w:rsidRDefault="0033245F" w:rsidP="0033245F">
            <w:pPr>
              <w:spacing w:before="120" w:after="120"/>
              <w:jc w:val="center"/>
              <w:rPr>
                <w:rFonts w:ascii="Segoe UI" w:hAnsi="Segoe UI" w:cs="Segoe UI"/>
                <w:b/>
                <w:sz w:val="20"/>
                <w:szCs w:val="20"/>
              </w:rPr>
            </w:pPr>
            <w:r w:rsidRPr="00F62253">
              <w:rPr>
                <w:rFonts w:ascii="Segoe UI" w:hAnsi="Segoe UI" w:cs="Segoe UI"/>
                <w:b/>
                <w:sz w:val="20"/>
                <w:szCs w:val="20"/>
              </w:rPr>
              <w:lastRenderedPageBreak/>
              <w:t>Durable Medical Equipment</w:t>
            </w:r>
          </w:p>
        </w:tc>
        <w:tc>
          <w:tcPr>
            <w:tcW w:w="1440" w:type="dxa"/>
            <w:vMerge w:val="restart"/>
          </w:tcPr>
          <w:p w14:paraId="3C00C0D6"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F2AD1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r w:rsidR="00BD40FF">
              <w:rPr>
                <w:rFonts w:ascii="Segoe UI" w:eastAsia="Arial" w:hAnsi="Segoe UI" w:cs="Segoe UI"/>
                <w:spacing w:val="1"/>
                <w:sz w:val="20"/>
                <w:szCs w:val="20"/>
              </w:rPr>
              <w:t>; RCW 48.46.272</w:t>
            </w:r>
          </w:p>
          <w:p w14:paraId="0FE6D938"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2803F9"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82D3DFF"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2AB057F9" w14:textId="77777777" w:rsidR="000412B1" w:rsidRPr="002A288A" w:rsidRDefault="000412B1" w:rsidP="000412B1">
            <w:pPr>
              <w:spacing w:before="120" w:after="120"/>
              <w:rPr>
                <w:rFonts w:ascii="Arial" w:hAnsi="Arial" w:cs="Arial"/>
                <w:sz w:val="18"/>
                <w:szCs w:val="18"/>
              </w:rPr>
            </w:pPr>
          </w:p>
        </w:tc>
      </w:tr>
      <w:tr w:rsidR="000412B1" w14:paraId="747931DD" w14:textId="77777777" w:rsidTr="00A455F9">
        <w:trPr>
          <w:trHeight w:val="193"/>
          <w:jc w:val="center"/>
        </w:trPr>
        <w:tc>
          <w:tcPr>
            <w:tcW w:w="1435" w:type="dxa"/>
            <w:vMerge/>
          </w:tcPr>
          <w:p w14:paraId="0A99192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2E672D8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749B8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723721DE"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81B440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590D761E" w14:textId="77777777" w:rsidR="000412B1" w:rsidRPr="002A288A" w:rsidRDefault="000412B1" w:rsidP="000412B1">
            <w:pPr>
              <w:spacing w:before="120" w:after="120"/>
              <w:rPr>
                <w:rFonts w:ascii="Arial" w:hAnsi="Arial" w:cs="Arial"/>
                <w:sz w:val="18"/>
                <w:szCs w:val="18"/>
              </w:rPr>
            </w:pPr>
          </w:p>
        </w:tc>
      </w:tr>
      <w:tr w:rsidR="000412B1" w14:paraId="5AB2DDE7" w14:textId="77777777" w:rsidTr="00A455F9">
        <w:trPr>
          <w:trHeight w:val="193"/>
          <w:jc w:val="center"/>
        </w:trPr>
        <w:tc>
          <w:tcPr>
            <w:tcW w:w="1435" w:type="dxa"/>
            <w:vMerge/>
          </w:tcPr>
          <w:p w14:paraId="687AEABC"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E8C2D7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2B877F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137" w:type="dxa"/>
            <w:tcBorders>
              <w:top w:val="single" w:sz="4" w:space="0" w:color="auto"/>
              <w:bottom w:val="single" w:sz="4" w:space="0" w:color="auto"/>
            </w:tcBorders>
          </w:tcPr>
          <w:p w14:paraId="29DFC4E8" w14:textId="77777777" w:rsidR="007432E4"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Coverage for DME must include the sales tax, or use tax calculation in payment.</w:t>
            </w:r>
          </w:p>
        </w:tc>
        <w:tc>
          <w:tcPr>
            <w:tcW w:w="1351" w:type="dxa"/>
            <w:tcBorders>
              <w:top w:val="single" w:sz="4" w:space="0" w:color="auto"/>
              <w:bottom w:val="single" w:sz="4" w:space="0" w:color="auto"/>
            </w:tcBorders>
          </w:tcPr>
          <w:p w14:paraId="0891C157" w14:textId="77777777" w:rsidR="000412B1" w:rsidRPr="002A288A" w:rsidRDefault="000412B1" w:rsidP="000412B1">
            <w:pPr>
              <w:spacing w:before="120" w:after="120"/>
              <w:rPr>
                <w:rFonts w:ascii="Arial" w:hAnsi="Arial" w:cs="Arial"/>
                <w:sz w:val="18"/>
                <w:szCs w:val="18"/>
              </w:rPr>
            </w:pPr>
          </w:p>
        </w:tc>
      </w:tr>
      <w:tr w:rsidR="007242D3" w14:paraId="6686AC2C" w14:textId="77777777" w:rsidTr="00A455F9">
        <w:trPr>
          <w:trHeight w:val="193"/>
          <w:jc w:val="center"/>
        </w:trPr>
        <w:tc>
          <w:tcPr>
            <w:tcW w:w="1435" w:type="dxa"/>
            <w:shd w:val="clear" w:color="auto" w:fill="404040" w:themeFill="text1" w:themeFillTint="BF"/>
          </w:tcPr>
          <w:p w14:paraId="1AF7C2B5" w14:textId="77777777" w:rsidR="007242D3" w:rsidRDefault="007242D3" w:rsidP="009441B7">
            <w:pPr>
              <w:pStyle w:val="NoSpacing"/>
              <w:rPr>
                <w:w w:val="102"/>
              </w:rPr>
            </w:pPr>
          </w:p>
        </w:tc>
        <w:tc>
          <w:tcPr>
            <w:tcW w:w="1440" w:type="dxa"/>
            <w:shd w:val="clear" w:color="auto" w:fill="404040" w:themeFill="text1" w:themeFillTint="BF"/>
          </w:tcPr>
          <w:p w14:paraId="2DF560CA"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404040" w:themeFill="text1" w:themeFillTint="BF"/>
          </w:tcPr>
          <w:p w14:paraId="398EE05A"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404040" w:themeFill="text1" w:themeFillTint="BF"/>
          </w:tcPr>
          <w:p w14:paraId="3941B4A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404040" w:themeFill="text1" w:themeFillTint="BF"/>
          </w:tcPr>
          <w:p w14:paraId="28BC9AAD" w14:textId="77777777" w:rsidR="007242D3" w:rsidRPr="002A288A" w:rsidRDefault="007242D3" w:rsidP="009441B7">
            <w:pPr>
              <w:pStyle w:val="NoSpacing"/>
              <w:rPr>
                <w:rFonts w:ascii="Arial" w:hAnsi="Arial"/>
                <w:sz w:val="18"/>
                <w:szCs w:val="18"/>
              </w:rPr>
            </w:pPr>
          </w:p>
        </w:tc>
      </w:tr>
      <w:tr w:rsidR="000412B1" w14:paraId="5A25F4FE" w14:textId="77777777" w:rsidTr="00A455F9">
        <w:trPr>
          <w:trHeight w:val="193"/>
          <w:jc w:val="center"/>
        </w:trPr>
        <w:tc>
          <w:tcPr>
            <w:tcW w:w="1435" w:type="dxa"/>
            <w:vMerge w:val="restart"/>
          </w:tcPr>
          <w:p w14:paraId="5787FF35" w14:textId="77777777" w:rsidR="000412B1" w:rsidRPr="00F62253" w:rsidRDefault="000412B1"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17566B53" w14:textId="77777777" w:rsidR="000412B1" w:rsidRPr="00F62253" w:rsidRDefault="000412B1"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6960052C"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23B367C4"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34A08A91"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0DF0B7A4"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66C1D5AF"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352F82E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7ABC9F37"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1350B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AF3C8F4"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5711D3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6F79D7DC"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05B04D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ED47D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8CC2FE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C55C47F"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41601C58"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41ADB94"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2566AAD6"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EB4A70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379EA0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14DB74"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633A5B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566A312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2EBA74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57D95B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DE5E43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714EE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0EBBDFD"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EE4923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1CA12D6"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004160D5"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72C6A9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E034C2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F8D35BB"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7531E4C"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ABE41D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FF1D004"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7AC618A5"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1CAC6110" w14:textId="77777777" w:rsidR="001E3ED0" w:rsidRDefault="001E3ED0" w:rsidP="001E3ED0">
            <w:pPr>
              <w:spacing w:before="120" w:after="120" w:line="206" w:lineRule="exact"/>
              <w:ind w:right="-20"/>
              <w:rPr>
                <w:rFonts w:ascii="Segoe UI" w:eastAsia="Arial" w:hAnsi="Segoe UI" w:cs="Segoe UI"/>
                <w:b/>
                <w:w w:val="102"/>
                <w:sz w:val="20"/>
                <w:szCs w:val="20"/>
              </w:rPr>
            </w:pPr>
          </w:p>
          <w:p w14:paraId="1C1464AD" w14:textId="77777777" w:rsidR="00BB1AA4" w:rsidRDefault="00BB1AA4" w:rsidP="001E3ED0">
            <w:pPr>
              <w:spacing w:before="120" w:after="120" w:line="206" w:lineRule="exact"/>
              <w:ind w:right="-20"/>
              <w:rPr>
                <w:rFonts w:ascii="Segoe UI" w:eastAsia="Arial" w:hAnsi="Segoe UI" w:cs="Segoe UI"/>
                <w:b/>
                <w:w w:val="102"/>
                <w:sz w:val="20"/>
                <w:szCs w:val="20"/>
              </w:rPr>
            </w:pPr>
          </w:p>
          <w:p w14:paraId="55670DB9" w14:textId="77777777" w:rsidR="00BB1AA4" w:rsidRDefault="00BB1AA4" w:rsidP="001E3ED0">
            <w:pPr>
              <w:spacing w:before="120" w:after="120" w:line="206" w:lineRule="exact"/>
              <w:ind w:right="-20"/>
              <w:rPr>
                <w:rFonts w:ascii="Segoe UI" w:eastAsia="Arial" w:hAnsi="Segoe UI" w:cs="Segoe UI"/>
                <w:b/>
                <w:w w:val="102"/>
                <w:sz w:val="20"/>
                <w:szCs w:val="20"/>
              </w:rPr>
            </w:pPr>
          </w:p>
          <w:p w14:paraId="6D8659FB" w14:textId="77777777" w:rsidR="00BB1AA4" w:rsidRDefault="00BB1AA4" w:rsidP="001E3ED0">
            <w:pPr>
              <w:spacing w:before="120" w:after="120" w:line="206" w:lineRule="exact"/>
              <w:ind w:right="-20"/>
              <w:rPr>
                <w:rFonts w:ascii="Segoe UI" w:eastAsia="Arial" w:hAnsi="Segoe UI" w:cs="Segoe UI"/>
                <w:b/>
                <w:w w:val="102"/>
                <w:sz w:val="20"/>
                <w:szCs w:val="20"/>
              </w:rPr>
            </w:pPr>
          </w:p>
          <w:p w14:paraId="7E055F59" w14:textId="77777777" w:rsidR="00244C7D" w:rsidRPr="00F62253" w:rsidRDefault="00244C7D" w:rsidP="00244C7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2A49B47" w14:textId="77777777" w:rsidR="00BB1AA4" w:rsidRDefault="00244C7D" w:rsidP="00CA484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5FC917C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FBA09D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65E46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2B8DAE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23F296A"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1D3619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06BAD8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8EE1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7B398B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A1701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45BD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E0EECB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B768C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A9B851"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EB3D4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09577F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57DC1A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CCA04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CD91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C55FED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06A3CA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E6756E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7C7963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49AC5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0FD725"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52AC995D" w14:textId="13BDA958" w:rsidR="00EF06B9"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A37BCEB"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EED234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5D054FE"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59A437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56635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9C8F95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D4617A3"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5E61473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0354DA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CC6EE0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FEF9815"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9E0392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70FA44D"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13EA47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6DF6D5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4C6BE9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02ADC4"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0ADAAA6"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57BF1E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0CBE428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00E499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67D986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E363AD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5052002"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23560B2"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83D774"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0CF9B43A" w14:textId="76ED7ACB" w:rsidR="00EF06B9" w:rsidRDefault="00EF06B9" w:rsidP="00EF06B9">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5636E1FA" w14:textId="04CB7950" w:rsidR="00EF06B9" w:rsidRPr="00F62253" w:rsidRDefault="00EF06B9" w:rsidP="00CA484D">
            <w:pPr>
              <w:spacing w:before="120" w:after="120" w:line="206" w:lineRule="exact"/>
              <w:ind w:left="-53" w:right="-20"/>
              <w:jc w:val="center"/>
              <w:rPr>
                <w:rFonts w:ascii="Segoe UI" w:eastAsia="Arial" w:hAnsi="Segoe UI" w:cs="Segoe UI"/>
                <w:b/>
                <w:w w:val="102"/>
                <w:sz w:val="20"/>
                <w:szCs w:val="20"/>
              </w:rPr>
            </w:pPr>
          </w:p>
        </w:tc>
        <w:tc>
          <w:tcPr>
            <w:tcW w:w="1440" w:type="dxa"/>
            <w:vMerge w:val="restart"/>
          </w:tcPr>
          <w:p w14:paraId="12880DF6" w14:textId="77777777" w:rsidR="000412B1"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p>
          <w:p w14:paraId="088C5D8E" w14:textId="77777777" w:rsidR="00E954E2" w:rsidRDefault="00E954E2" w:rsidP="00E954E2">
            <w:pPr>
              <w:spacing w:before="120" w:after="120" w:line="360" w:lineRule="auto"/>
              <w:jc w:val="center"/>
              <w:rPr>
                <w:rFonts w:ascii="Segoe UI" w:hAnsi="Segoe UI" w:cs="Segoe UI"/>
                <w:sz w:val="20"/>
                <w:szCs w:val="20"/>
              </w:rPr>
            </w:pPr>
          </w:p>
          <w:p w14:paraId="0BEDB322" w14:textId="77777777" w:rsidR="00E954E2" w:rsidRDefault="00E954E2" w:rsidP="00E954E2">
            <w:pPr>
              <w:spacing w:before="120" w:after="120" w:line="360" w:lineRule="auto"/>
              <w:jc w:val="center"/>
              <w:rPr>
                <w:rFonts w:ascii="Segoe UI" w:hAnsi="Segoe UI" w:cs="Segoe UI"/>
                <w:sz w:val="20"/>
                <w:szCs w:val="20"/>
              </w:rPr>
            </w:pPr>
          </w:p>
          <w:p w14:paraId="38FDC8B6" w14:textId="77777777" w:rsidR="00E954E2" w:rsidRDefault="00E954E2" w:rsidP="00E954E2">
            <w:pPr>
              <w:spacing w:before="120" w:after="120" w:line="360" w:lineRule="auto"/>
              <w:jc w:val="center"/>
              <w:rPr>
                <w:rFonts w:ascii="Segoe UI" w:hAnsi="Segoe UI" w:cs="Segoe UI"/>
                <w:sz w:val="20"/>
                <w:szCs w:val="20"/>
              </w:rPr>
            </w:pPr>
          </w:p>
          <w:p w14:paraId="7B09D225" w14:textId="77777777" w:rsidR="00E30079" w:rsidRDefault="00E30079" w:rsidP="00E954E2">
            <w:pPr>
              <w:spacing w:before="120" w:after="120" w:line="360" w:lineRule="auto"/>
              <w:jc w:val="center"/>
              <w:rPr>
                <w:rFonts w:ascii="Segoe UI" w:hAnsi="Segoe UI" w:cs="Segoe UI"/>
                <w:sz w:val="20"/>
                <w:szCs w:val="20"/>
              </w:rPr>
            </w:pPr>
          </w:p>
          <w:p w14:paraId="42CFC216" w14:textId="77777777" w:rsidR="00E30079" w:rsidRDefault="00E30079" w:rsidP="00E954E2">
            <w:pPr>
              <w:spacing w:before="120" w:after="120" w:line="360" w:lineRule="auto"/>
              <w:jc w:val="center"/>
              <w:rPr>
                <w:rFonts w:ascii="Segoe UI" w:hAnsi="Segoe UI" w:cs="Segoe UI"/>
                <w:sz w:val="20"/>
                <w:szCs w:val="20"/>
              </w:rPr>
            </w:pPr>
          </w:p>
          <w:p w14:paraId="3755AE85" w14:textId="77777777" w:rsidR="00E30079" w:rsidRDefault="00E30079" w:rsidP="00E954E2">
            <w:pPr>
              <w:spacing w:before="120" w:after="120" w:line="360" w:lineRule="auto"/>
              <w:jc w:val="center"/>
              <w:rPr>
                <w:rFonts w:ascii="Segoe UI" w:hAnsi="Segoe UI" w:cs="Segoe UI"/>
                <w:sz w:val="20"/>
                <w:szCs w:val="20"/>
              </w:rPr>
            </w:pPr>
          </w:p>
          <w:p w14:paraId="6D14E6B3" w14:textId="77777777" w:rsidR="00E30079" w:rsidRDefault="00E30079" w:rsidP="00E954E2">
            <w:pPr>
              <w:spacing w:before="120" w:after="120" w:line="360" w:lineRule="auto"/>
              <w:jc w:val="center"/>
              <w:rPr>
                <w:rFonts w:ascii="Segoe UI" w:hAnsi="Segoe UI" w:cs="Segoe UI"/>
                <w:sz w:val="20"/>
                <w:szCs w:val="20"/>
              </w:rPr>
            </w:pPr>
          </w:p>
          <w:p w14:paraId="55E35EAE" w14:textId="77777777" w:rsidR="00E30079" w:rsidRDefault="00E30079" w:rsidP="00E954E2">
            <w:pPr>
              <w:spacing w:before="120" w:after="120" w:line="360" w:lineRule="auto"/>
              <w:jc w:val="center"/>
              <w:rPr>
                <w:rFonts w:ascii="Segoe UI" w:hAnsi="Segoe UI" w:cs="Segoe UI"/>
                <w:sz w:val="20"/>
                <w:szCs w:val="20"/>
              </w:rPr>
            </w:pPr>
          </w:p>
          <w:p w14:paraId="0EB42A95" w14:textId="77777777" w:rsidR="00E30079" w:rsidRDefault="00E30079" w:rsidP="00E954E2">
            <w:pPr>
              <w:spacing w:before="120" w:after="120" w:line="360" w:lineRule="auto"/>
              <w:jc w:val="center"/>
              <w:rPr>
                <w:rFonts w:ascii="Segoe UI" w:hAnsi="Segoe UI" w:cs="Segoe UI"/>
                <w:sz w:val="20"/>
                <w:szCs w:val="20"/>
              </w:rPr>
            </w:pPr>
          </w:p>
          <w:p w14:paraId="30D242CA" w14:textId="77777777" w:rsidR="00E30079" w:rsidRDefault="00E30079" w:rsidP="00E954E2">
            <w:pPr>
              <w:spacing w:before="120" w:after="120" w:line="360" w:lineRule="auto"/>
              <w:jc w:val="center"/>
              <w:rPr>
                <w:rFonts w:ascii="Segoe UI" w:hAnsi="Segoe UI" w:cs="Segoe UI"/>
                <w:sz w:val="20"/>
                <w:szCs w:val="20"/>
              </w:rPr>
            </w:pPr>
          </w:p>
          <w:p w14:paraId="24182504" w14:textId="6F47CC16" w:rsidR="00E954E2"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r w:rsidR="0070581D">
              <w:rPr>
                <w:rFonts w:ascii="Segoe UI" w:hAnsi="Segoe UI" w:cs="Segoe UI"/>
                <w:sz w:val="20"/>
                <w:szCs w:val="20"/>
              </w:rPr>
              <w:t xml:space="preserve"> (Cont’d) </w:t>
            </w:r>
          </w:p>
          <w:p w14:paraId="4D50DA54" w14:textId="77777777" w:rsidR="00E954E2" w:rsidRDefault="00E954E2" w:rsidP="00E954E2">
            <w:pPr>
              <w:spacing w:before="120" w:after="120" w:line="360" w:lineRule="auto"/>
              <w:jc w:val="center"/>
              <w:rPr>
                <w:rFonts w:ascii="Segoe UI" w:hAnsi="Segoe UI" w:cs="Segoe UI"/>
                <w:sz w:val="20"/>
                <w:szCs w:val="20"/>
              </w:rPr>
            </w:pPr>
          </w:p>
          <w:p w14:paraId="31D4941F" w14:textId="77777777" w:rsidR="00E954E2" w:rsidRDefault="00E954E2" w:rsidP="00E954E2">
            <w:pPr>
              <w:spacing w:before="120" w:after="120" w:line="360" w:lineRule="auto"/>
              <w:jc w:val="center"/>
              <w:rPr>
                <w:rFonts w:ascii="Segoe UI" w:hAnsi="Segoe UI" w:cs="Segoe UI"/>
                <w:sz w:val="20"/>
                <w:szCs w:val="20"/>
              </w:rPr>
            </w:pPr>
          </w:p>
          <w:p w14:paraId="7B4970FE" w14:textId="77777777" w:rsidR="00E954E2" w:rsidRDefault="00E954E2" w:rsidP="00E954E2">
            <w:pPr>
              <w:spacing w:before="120" w:after="120" w:line="360" w:lineRule="auto"/>
              <w:jc w:val="center"/>
              <w:rPr>
                <w:rFonts w:ascii="Segoe UI" w:hAnsi="Segoe UI" w:cs="Segoe UI"/>
                <w:sz w:val="20"/>
                <w:szCs w:val="20"/>
              </w:rPr>
            </w:pPr>
          </w:p>
          <w:p w14:paraId="24D24097" w14:textId="77777777" w:rsidR="00EF06B9" w:rsidRDefault="00EF06B9" w:rsidP="00E954E2">
            <w:pPr>
              <w:spacing w:before="120" w:after="120" w:line="360" w:lineRule="auto"/>
              <w:jc w:val="center"/>
              <w:rPr>
                <w:rFonts w:ascii="Segoe UI" w:hAnsi="Segoe UI" w:cs="Segoe UI"/>
                <w:sz w:val="20"/>
                <w:szCs w:val="20"/>
              </w:rPr>
            </w:pPr>
          </w:p>
          <w:p w14:paraId="1A6A53A5" w14:textId="77777777" w:rsidR="00EF06B9" w:rsidRDefault="00EF06B9" w:rsidP="00E954E2">
            <w:pPr>
              <w:spacing w:before="120" w:after="120" w:line="360" w:lineRule="auto"/>
              <w:jc w:val="center"/>
              <w:rPr>
                <w:rFonts w:ascii="Segoe UI" w:hAnsi="Segoe UI" w:cs="Segoe UI"/>
                <w:sz w:val="20"/>
                <w:szCs w:val="20"/>
              </w:rPr>
            </w:pPr>
          </w:p>
          <w:p w14:paraId="317469B9" w14:textId="77777777" w:rsidR="00EF06B9" w:rsidRDefault="00EF06B9" w:rsidP="00E954E2">
            <w:pPr>
              <w:spacing w:before="120" w:after="120" w:line="360" w:lineRule="auto"/>
              <w:jc w:val="center"/>
              <w:rPr>
                <w:rFonts w:ascii="Segoe UI" w:hAnsi="Segoe UI" w:cs="Segoe UI"/>
                <w:sz w:val="20"/>
                <w:szCs w:val="20"/>
              </w:rPr>
            </w:pPr>
          </w:p>
          <w:p w14:paraId="19C90A35" w14:textId="77777777" w:rsidR="00EF06B9" w:rsidRDefault="00EF06B9" w:rsidP="00E954E2">
            <w:pPr>
              <w:spacing w:before="120" w:after="120" w:line="360" w:lineRule="auto"/>
              <w:jc w:val="center"/>
              <w:rPr>
                <w:rFonts w:ascii="Segoe UI" w:hAnsi="Segoe UI" w:cs="Segoe UI"/>
                <w:sz w:val="20"/>
                <w:szCs w:val="20"/>
              </w:rPr>
            </w:pPr>
          </w:p>
          <w:p w14:paraId="27855434" w14:textId="77777777" w:rsidR="00EF06B9" w:rsidRDefault="00EF06B9" w:rsidP="00E954E2">
            <w:pPr>
              <w:spacing w:before="120" w:after="120" w:line="360" w:lineRule="auto"/>
              <w:jc w:val="center"/>
              <w:rPr>
                <w:rFonts w:ascii="Segoe UI" w:hAnsi="Segoe UI" w:cs="Segoe UI"/>
                <w:sz w:val="20"/>
                <w:szCs w:val="20"/>
              </w:rPr>
            </w:pPr>
          </w:p>
          <w:p w14:paraId="246E62B6" w14:textId="77777777" w:rsidR="00EF06B9" w:rsidRDefault="00EF06B9" w:rsidP="00E954E2">
            <w:pPr>
              <w:spacing w:before="120" w:after="120" w:line="360" w:lineRule="auto"/>
              <w:jc w:val="center"/>
              <w:rPr>
                <w:rFonts w:ascii="Segoe UI" w:hAnsi="Segoe UI" w:cs="Segoe UI"/>
                <w:sz w:val="20"/>
                <w:szCs w:val="20"/>
              </w:rPr>
            </w:pPr>
          </w:p>
          <w:p w14:paraId="21E59A63" w14:textId="77777777" w:rsidR="00EF06B9" w:rsidRDefault="00EF06B9" w:rsidP="00E954E2">
            <w:pPr>
              <w:spacing w:before="120" w:after="120" w:line="360" w:lineRule="auto"/>
              <w:jc w:val="center"/>
              <w:rPr>
                <w:rFonts w:ascii="Segoe UI" w:hAnsi="Segoe UI" w:cs="Segoe UI"/>
                <w:sz w:val="20"/>
                <w:szCs w:val="20"/>
              </w:rPr>
            </w:pPr>
          </w:p>
          <w:p w14:paraId="153AB860" w14:textId="77777777" w:rsidR="00EF06B9" w:rsidRDefault="00EF06B9" w:rsidP="00E954E2">
            <w:pPr>
              <w:spacing w:before="120" w:after="120" w:line="360" w:lineRule="auto"/>
              <w:jc w:val="center"/>
              <w:rPr>
                <w:rFonts w:ascii="Segoe UI" w:hAnsi="Segoe UI" w:cs="Segoe UI"/>
                <w:sz w:val="20"/>
                <w:szCs w:val="20"/>
              </w:rPr>
            </w:pPr>
          </w:p>
          <w:p w14:paraId="463911F5" w14:textId="77777777" w:rsidR="00EF06B9" w:rsidRDefault="00EF06B9" w:rsidP="00E954E2">
            <w:pPr>
              <w:spacing w:before="120" w:after="120" w:line="360" w:lineRule="auto"/>
              <w:jc w:val="center"/>
              <w:rPr>
                <w:rFonts w:ascii="Segoe UI" w:hAnsi="Segoe UI" w:cs="Segoe UI"/>
                <w:sz w:val="20"/>
                <w:szCs w:val="20"/>
              </w:rPr>
            </w:pPr>
          </w:p>
          <w:p w14:paraId="4D58E521" w14:textId="77777777" w:rsidR="00EF06B9" w:rsidRDefault="00EF06B9" w:rsidP="00E954E2">
            <w:pPr>
              <w:spacing w:before="120" w:after="120" w:line="360" w:lineRule="auto"/>
              <w:jc w:val="center"/>
              <w:rPr>
                <w:rFonts w:ascii="Segoe UI" w:hAnsi="Segoe UI" w:cs="Segoe UI"/>
                <w:sz w:val="20"/>
                <w:szCs w:val="20"/>
              </w:rPr>
            </w:pPr>
          </w:p>
          <w:p w14:paraId="4A32333E" w14:textId="77777777" w:rsidR="00EF06B9" w:rsidRDefault="00EF06B9" w:rsidP="00E954E2">
            <w:pPr>
              <w:spacing w:before="120" w:after="120" w:line="360" w:lineRule="auto"/>
              <w:jc w:val="center"/>
              <w:rPr>
                <w:rFonts w:ascii="Segoe UI" w:hAnsi="Segoe UI" w:cs="Segoe UI"/>
                <w:sz w:val="20"/>
                <w:szCs w:val="20"/>
              </w:rPr>
            </w:pPr>
          </w:p>
          <w:p w14:paraId="180DB1CA" w14:textId="77777777" w:rsidR="00EF06B9" w:rsidRDefault="00EF06B9" w:rsidP="00E954E2">
            <w:pPr>
              <w:spacing w:before="120" w:after="120" w:line="360" w:lineRule="auto"/>
              <w:jc w:val="center"/>
              <w:rPr>
                <w:rFonts w:ascii="Segoe UI" w:hAnsi="Segoe UI" w:cs="Segoe UI"/>
                <w:sz w:val="20"/>
                <w:szCs w:val="20"/>
              </w:rPr>
            </w:pPr>
          </w:p>
          <w:p w14:paraId="6A3A583F" w14:textId="4C6C545C"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 xml:space="preserve">Definitions and coverage requirements </w:t>
            </w:r>
          </w:p>
          <w:p w14:paraId="1BC3FCB7" w14:textId="77777777" w:rsidR="00EF06B9" w:rsidRDefault="00EF06B9" w:rsidP="00E954E2">
            <w:pPr>
              <w:spacing w:before="120" w:after="120" w:line="360" w:lineRule="auto"/>
              <w:jc w:val="center"/>
              <w:rPr>
                <w:rFonts w:ascii="Segoe UI" w:hAnsi="Segoe UI" w:cs="Segoe UI"/>
                <w:sz w:val="20"/>
                <w:szCs w:val="20"/>
              </w:rPr>
            </w:pPr>
          </w:p>
          <w:p w14:paraId="7211A7BB" w14:textId="77777777" w:rsidR="00EF06B9" w:rsidRDefault="00EF06B9" w:rsidP="00E954E2">
            <w:pPr>
              <w:spacing w:before="120" w:after="120" w:line="360" w:lineRule="auto"/>
              <w:jc w:val="center"/>
              <w:rPr>
                <w:rFonts w:ascii="Segoe UI" w:hAnsi="Segoe UI" w:cs="Segoe UI"/>
                <w:sz w:val="20"/>
                <w:szCs w:val="20"/>
              </w:rPr>
            </w:pPr>
          </w:p>
          <w:p w14:paraId="3DE26178" w14:textId="77777777" w:rsidR="00EF06B9" w:rsidRDefault="00EF06B9" w:rsidP="00E954E2">
            <w:pPr>
              <w:spacing w:before="120" w:after="120" w:line="360" w:lineRule="auto"/>
              <w:jc w:val="center"/>
              <w:rPr>
                <w:rFonts w:ascii="Segoe UI" w:hAnsi="Segoe UI" w:cs="Segoe UI"/>
                <w:sz w:val="20"/>
                <w:szCs w:val="20"/>
              </w:rPr>
            </w:pPr>
          </w:p>
          <w:p w14:paraId="200DA0B7" w14:textId="77777777" w:rsidR="00EF06B9" w:rsidRDefault="00EF06B9" w:rsidP="00E954E2">
            <w:pPr>
              <w:spacing w:before="120" w:after="120" w:line="360" w:lineRule="auto"/>
              <w:jc w:val="center"/>
              <w:rPr>
                <w:rFonts w:ascii="Segoe UI" w:hAnsi="Segoe UI" w:cs="Segoe UI"/>
                <w:sz w:val="20"/>
                <w:szCs w:val="20"/>
              </w:rPr>
            </w:pPr>
          </w:p>
          <w:p w14:paraId="0898BB84" w14:textId="77777777" w:rsidR="00EF06B9" w:rsidRDefault="00EF06B9" w:rsidP="00E954E2">
            <w:pPr>
              <w:spacing w:before="120" w:after="120" w:line="360" w:lineRule="auto"/>
              <w:jc w:val="center"/>
              <w:rPr>
                <w:rFonts w:ascii="Segoe UI" w:hAnsi="Segoe UI" w:cs="Segoe UI"/>
                <w:sz w:val="20"/>
                <w:szCs w:val="20"/>
              </w:rPr>
            </w:pPr>
          </w:p>
          <w:p w14:paraId="4C9F0CBB" w14:textId="77777777" w:rsidR="00EF06B9" w:rsidRDefault="00EF06B9" w:rsidP="00E954E2">
            <w:pPr>
              <w:spacing w:before="120" w:after="120" w:line="360" w:lineRule="auto"/>
              <w:jc w:val="center"/>
              <w:rPr>
                <w:rFonts w:ascii="Segoe UI" w:hAnsi="Segoe UI" w:cs="Segoe UI"/>
                <w:sz w:val="20"/>
                <w:szCs w:val="20"/>
              </w:rPr>
            </w:pPr>
          </w:p>
          <w:p w14:paraId="13C2C221" w14:textId="77777777" w:rsidR="00EF06B9" w:rsidRDefault="00EF06B9" w:rsidP="00E954E2">
            <w:pPr>
              <w:spacing w:before="120" w:after="120" w:line="360" w:lineRule="auto"/>
              <w:jc w:val="center"/>
              <w:rPr>
                <w:rFonts w:ascii="Segoe UI" w:hAnsi="Segoe UI" w:cs="Segoe UI"/>
                <w:sz w:val="20"/>
                <w:szCs w:val="20"/>
              </w:rPr>
            </w:pPr>
          </w:p>
          <w:p w14:paraId="1BD076E5" w14:textId="77777777" w:rsidR="00EF06B9" w:rsidRDefault="00EF06B9" w:rsidP="00E954E2">
            <w:pPr>
              <w:spacing w:before="120" w:after="120" w:line="360" w:lineRule="auto"/>
              <w:jc w:val="center"/>
              <w:rPr>
                <w:rFonts w:ascii="Segoe UI" w:hAnsi="Segoe UI" w:cs="Segoe UI"/>
                <w:sz w:val="20"/>
                <w:szCs w:val="20"/>
              </w:rPr>
            </w:pPr>
          </w:p>
          <w:p w14:paraId="3EBFDEBB" w14:textId="77777777" w:rsidR="00EF06B9" w:rsidRDefault="00EF06B9" w:rsidP="00E954E2">
            <w:pPr>
              <w:spacing w:before="120" w:after="120" w:line="360" w:lineRule="auto"/>
              <w:jc w:val="center"/>
              <w:rPr>
                <w:rFonts w:ascii="Segoe UI" w:hAnsi="Segoe UI" w:cs="Segoe UI"/>
                <w:sz w:val="20"/>
                <w:szCs w:val="20"/>
              </w:rPr>
            </w:pPr>
          </w:p>
          <w:p w14:paraId="1874E56C" w14:textId="77777777" w:rsidR="00EF06B9" w:rsidRDefault="00EF06B9" w:rsidP="00E954E2">
            <w:pPr>
              <w:spacing w:before="120" w:after="120" w:line="360" w:lineRule="auto"/>
              <w:jc w:val="center"/>
              <w:rPr>
                <w:rFonts w:ascii="Segoe UI" w:hAnsi="Segoe UI" w:cs="Segoe UI"/>
                <w:sz w:val="20"/>
                <w:szCs w:val="20"/>
              </w:rPr>
            </w:pPr>
          </w:p>
          <w:p w14:paraId="1C1EC6DE" w14:textId="77777777" w:rsidR="00EF06B9" w:rsidRDefault="00EF06B9" w:rsidP="00E954E2">
            <w:pPr>
              <w:spacing w:before="120" w:after="120" w:line="360" w:lineRule="auto"/>
              <w:jc w:val="center"/>
              <w:rPr>
                <w:rFonts w:ascii="Segoe UI" w:hAnsi="Segoe UI" w:cs="Segoe UI"/>
                <w:sz w:val="20"/>
                <w:szCs w:val="20"/>
              </w:rPr>
            </w:pPr>
          </w:p>
          <w:p w14:paraId="5495C3AA" w14:textId="77777777" w:rsidR="00EF06B9" w:rsidRDefault="00EF06B9" w:rsidP="00E954E2">
            <w:pPr>
              <w:spacing w:before="120" w:after="120" w:line="360" w:lineRule="auto"/>
              <w:jc w:val="center"/>
              <w:rPr>
                <w:rFonts w:ascii="Segoe UI" w:hAnsi="Segoe UI" w:cs="Segoe UI"/>
                <w:sz w:val="20"/>
                <w:szCs w:val="20"/>
              </w:rPr>
            </w:pPr>
          </w:p>
          <w:p w14:paraId="23AC3631" w14:textId="77777777" w:rsidR="00EF06B9" w:rsidRDefault="00EF06B9" w:rsidP="00E954E2">
            <w:pPr>
              <w:spacing w:before="120" w:after="120" w:line="360" w:lineRule="auto"/>
              <w:jc w:val="center"/>
              <w:rPr>
                <w:rFonts w:ascii="Segoe UI" w:hAnsi="Segoe UI" w:cs="Segoe UI"/>
                <w:sz w:val="20"/>
                <w:szCs w:val="20"/>
              </w:rPr>
            </w:pPr>
          </w:p>
          <w:p w14:paraId="5C54EC1C" w14:textId="77777777" w:rsidR="00EF06B9" w:rsidRDefault="00EF06B9" w:rsidP="00E954E2">
            <w:pPr>
              <w:spacing w:before="120" w:after="120" w:line="360" w:lineRule="auto"/>
              <w:jc w:val="center"/>
              <w:rPr>
                <w:rFonts w:ascii="Segoe UI" w:hAnsi="Segoe UI" w:cs="Segoe UI"/>
                <w:sz w:val="20"/>
                <w:szCs w:val="20"/>
              </w:rPr>
            </w:pPr>
          </w:p>
          <w:p w14:paraId="7009FF58" w14:textId="77777777" w:rsidR="00D13414" w:rsidRDefault="00D13414" w:rsidP="00EF06B9">
            <w:pPr>
              <w:pStyle w:val="NoSpacing"/>
              <w:jc w:val="center"/>
              <w:rPr>
                <w:rFonts w:ascii="Segoe UI" w:hAnsi="Segoe UI" w:cs="Segoe UI"/>
                <w:sz w:val="20"/>
                <w:szCs w:val="20"/>
              </w:rPr>
            </w:pPr>
          </w:p>
          <w:p w14:paraId="0EA7906D" w14:textId="0F2A97B0"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Definitions and coverage requirements (Cont’d)</w:t>
            </w:r>
          </w:p>
          <w:p w14:paraId="3D4EC87F" w14:textId="77777777" w:rsidR="00EF06B9" w:rsidRDefault="00EF06B9" w:rsidP="00E954E2">
            <w:pPr>
              <w:spacing w:before="120" w:after="120" w:line="360" w:lineRule="auto"/>
              <w:jc w:val="center"/>
              <w:rPr>
                <w:rFonts w:ascii="Segoe UI" w:hAnsi="Segoe UI" w:cs="Segoe UI"/>
                <w:sz w:val="20"/>
                <w:szCs w:val="20"/>
              </w:rPr>
            </w:pPr>
          </w:p>
          <w:p w14:paraId="6B089D1D" w14:textId="77777777" w:rsidR="00EF06B9" w:rsidRDefault="00EF06B9" w:rsidP="00E954E2">
            <w:pPr>
              <w:spacing w:before="120" w:after="120" w:line="360" w:lineRule="auto"/>
              <w:jc w:val="center"/>
              <w:rPr>
                <w:rFonts w:ascii="Segoe UI" w:hAnsi="Segoe UI" w:cs="Segoe UI"/>
                <w:sz w:val="20"/>
                <w:szCs w:val="20"/>
              </w:rPr>
            </w:pPr>
          </w:p>
          <w:p w14:paraId="0BE4C4D4" w14:textId="77777777" w:rsidR="00EF06B9" w:rsidRDefault="00EF06B9" w:rsidP="00E954E2">
            <w:pPr>
              <w:spacing w:before="120" w:after="120" w:line="360" w:lineRule="auto"/>
              <w:jc w:val="center"/>
              <w:rPr>
                <w:rFonts w:ascii="Segoe UI" w:hAnsi="Segoe UI" w:cs="Segoe UI"/>
                <w:sz w:val="20"/>
                <w:szCs w:val="20"/>
              </w:rPr>
            </w:pPr>
          </w:p>
          <w:p w14:paraId="0AC556D2" w14:textId="77777777" w:rsidR="00EF06B9" w:rsidRDefault="00EF06B9" w:rsidP="00E954E2">
            <w:pPr>
              <w:spacing w:before="120" w:after="120" w:line="360" w:lineRule="auto"/>
              <w:jc w:val="center"/>
              <w:rPr>
                <w:rFonts w:ascii="Segoe UI" w:hAnsi="Segoe UI" w:cs="Segoe UI"/>
                <w:sz w:val="20"/>
                <w:szCs w:val="20"/>
              </w:rPr>
            </w:pPr>
          </w:p>
          <w:p w14:paraId="58AA2E81" w14:textId="77777777" w:rsidR="00EF06B9" w:rsidRDefault="00EF06B9" w:rsidP="00E954E2">
            <w:pPr>
              <w:spacing w:before="120" w:after="120" w:line="360" w:lineRule="auto"/>
              <w:jc w:val="center"/>
              <w:rPr>
                <w:rFonts w:ascii="Segoe UI" w:hAnsi="Segoe UI" w:cs="Segoe UI"/>
                <w:sz w:val="20"/>
                <w:szCs w:val="20"/>
              </w:rPr>
            </w:pPr>
          </w:p>
          <w:p w14:paraId="4F7A47FC" w14:textId="77777777" w:rsidR="00EF06B9" w:rsidRDefault="00EF06B9" w:rsidP="00E954E2">
            <w:pPr>
              <w:spacing w:before="120" w:after="120" w:line="360" w:lineRule="auto"/>
              <w:jc w:val="center"/>
              <w:rPr>
                <w:rFonts w:ascii="Segoe UI" w:hAnsi="Segoe UI" w:cs="Segoe UI"/>
                <w:sz w:val="20"/>
                <w:szCs w:val="20"/>
              </w:rPr>
            </w:pPr>
          </w:p>
          <w:p w14:paraId="2886B520" w14:textId="77777777" w:rsidR="00EF06B9" w:rsidRDefault="00EF06B9" w:rsidP="00E954E2">
            <w:pPr>
              <w:spacing w:before="120" w:after="120" w:line="360" w:lineRule="auto"/>
              <w:jc w:val="center"/>
              <w:rPr>
                <w:rFonts w:ascii="Segoe UI" w:hAnsi="Segoe UI" w:cs="Segoe UI"/>
                <w:sz w:val="20"/>
                <w:szCs w:val="20"/>
              </w:rPr>
            </w:pPr>
          </w:p>
          <w:p w14:paraId="5F39D719" w14:textId="77777777" w:rsidR="00EF06B9" w:rsidRDefault="00EF06B9" w:rsidP="00E954E2">
            <w:pPr>
              <w:spacing w:before="120" w:after="120" w:line="360" w:lineRule="auto"/>
              <w:jc w:val="center"/>
              <w:rPr>
                <w:rFonts w:ascii="Segoe UI" w:hAnsi="Segoe UI" w:cs="Segoe UI"/>
                <w:sz w:val="20"/>
                <w:szCs w:val="20"/>
              </w:rPr>
            </w:pPr>
          </w:p>
          <w:p w14:paraId="4C9AE07A" w14:textId="77777777" w:rsidR="00EF06B9" w:rsidRDefault="00EF06B9" w:rsidP="00E954E2">
            <w:pPr>
              <w:spacing w:before="120" w:after="120" w:line="360" w:lineRule="auto"/>
              <w:jc w:val="center"/>
              <w:rPr>
                <w:rFonts w:ascii="Segoe UI" w:hAnsi="Segoe UI" w:cs="Segoe UI"/>
                <w:sz w:val="20"/>
                <w:szCs w:val="20"/>
              </w:rPr>
            </w:pPr>
          </w:p>
          <w:p w14:paraId="3284C3C4" w14:textId="77777777" w:rsidR="00EF06B9" w:rsidRDefault="00EF06B9" w:rsidP="00E954E2">
            <w:pPr>
              <w:spacing w:before="120" w:after="120" w:line="360" w:lineRule="auto"/>
              <w:jc w:val="center"/>
              <w:rPr>
                <w:rFonts w:ascii="Segoe UI" w:hAnsi="Segoe UI" w:cs="Segoe UI"/>
                <w:sz w:val="20"/>
                <w:szCs w:val="20"/>
              </w:rPr>
            </w:pPr>
          </w:p>
          <w:p w14:paraId="655AB258" w14:textId="77777777" w:rsidR="00EF06B9" w:rsidRDefault="00EF06B9" w:rsidP="00E954E2">
            <w:pPr>
              <w:spacing w:before="120" w:after="120" w:line="360" w:lineRule="auto"/>
              <w:jc w:val="center"/>
              <w:rPr>
                <w:rFonts w:ascii="Segoe UI" w:hAnsi="Segoe UI" w:cs="Segoe UI"/>
                <w:sz w:val="20"/>
                <w:szCs w:val="20"/>
              </w:rPr>
            </w:pPr>
          </w:p>
          <w:p w14:paraId="2B1AC0E7" w14:textId="77777777" w:rsidR="00EF06B9" w:rsidRDefault="00EF06B9" w:rsidP="00E954E2">
            <w:pPr>
              <w:spacing w:before="120" w:after="120" w:line="360" w:lineRule="auto"/>
              <w:jc w:val="center"/>
              <w:rPr>
                <w:rFonts w:ascii="Segoe UI" w:hAnsi="Segoe UI" w:cs="Segoe UI"/>
                <w:sz w:val="20"/>
                <w:szCs w:val="20"/>
              </w:rPr>
            </w:pPr>
          </w:p>
          <w:p w14:paraId="5E65A410" w14:textId="77777777" w:rsidR="00EF06B9" w:rsidRDefault="00EF06B9" w:rsidP="00E954E2">
            <w:pPr>
              <w:spacing w:before="120" w:after="120" w:line="360" w:lineRule="auto"/>
              <w:jc w:val="center"/>
              <w:rPr>
                <w:rFonts w:ascii="Segoe UI" w:hAnsi="Segoe UI" w:cs="Segoe UI"/>
                <w:sz w:val="20"/>
                <w:szCs w:val="20"/>
              </w:rPr>
            </w:pPr>
          </w:p>
          <w:p w14:paraId="3752FAAF" w14:textId="77777777" w:rsidR="00EF06B9" w:rsidRDefault="00EF06B9" w:rsidP="00E954E2">
            <w:pPr>
              <w:spacing w:before="120" w:after="120" w:line="360" w:lineRule="auto"/>
              <w:jc w:val="center"/>
              <w:rPr>
                <w:rFonts w:ascii="Segoe UI" w:hAnsi="Segoe UI" w:cs="Segoe UI"/>
                <w:sz w:val="20"/>
                <w:szCs w:val="20"/>
              </w:rPr>
            </w:pPr>
          </w:p>
          <w:p w14:paraId="7E90DCE6" w14:textId="77777777" w:rsidR="00EF06B9" w:rsidRDefault="00EF06B9" w:rsidP="00E954E2">
            <w:pPr>
              <w:spacing w:before="120" w:after="120" w:line="360" w:lineRule="auto"/>
              <w:jc w:val="center"/>
              <w:rPr>
                <w:rFonts w:ascii="Segoe UI" w:hAnsi="Segoe UI" w:cs="Segoe UI"/>
                <w:sz w:val="20"/>
                <w:szCs w:val="20"/>
              </w:rPr>
            </w:pPr>
          </w:p>
          <w:p w14:paraId="51ECF7B9" w14:textId="77777777"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Definitions and coverage requirements (Cont’d)</w:t>
            </w:r>
          </w:p>
          <w:p w14:paraId="7DE193B8" w14:textId="77777777" w:rsidR="00EF06B9" w:rsidRDefault="00EF06B9" w:rsidP="00E954E2">
            <w:pPr>
              <w:spacing w:before="120" w:after="120" w:line="360" w:lineRule="auto"/>
              <w:jc w:val="center"/>
              <w:rPr>
                <w:rFonts w:ascii="Segoe UI" w:hAnsi="Segoe UI" w:cs="Segoe UI"/>
                <w:sz w:val="20"/>
                <w:szCs w:val="20"/>
              </w:rPr>
            </w:pPr>
          </w:p>
          <w:p w14:paraId="4343274D" w14:textId="1677681B" w:rsidR="00EF06B9" w:rsidRPr="00F62253" w:rsidRDefault="00EF06B9" w:rsidP="00E954E2">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02479E1A" w14:textId="77777777" w:rsidR="000412B1" w:rsidRPr="00C830BB" w:rsidRDefault="000412B1" w:rsidP="00BB195E">
            <w:pPr>
              <w:pStyle w:val="NoSpacing"/>
              <w:jc w:val="center"/>
              <w:rPr>
                <w:rFonts w:ascii="Segoe UI" w:eastAsia="Arial" w:hAnsi="Segoe UI" w:cs="Segoe UI"/>
                <w:sz w:val="20"/>
                <w:szCs w:val="20"/>
              </w:rPr>
            </w:pPr>
            <w:r w:rsidRPr="00C830BB">
              <w:rPr>
                <w:rFonts w:ascii="Segoe UI" w:eastAsia="Arial" w:hAnsi="Segoe UI" w:cs="Segoe UI"/>
                <w:sz w:val="20"/>
                <w:szCs w:val="20"/>
              </w:rPr>
              <w:lastRenderedPageBreak/>
              <w:t>42 U.S.C.</w:t>
            </w:r>
          </w:p>
          <w:p w14:paraId="1088F8DB" w14:textId="77777777" w:rsidR="000412B1" w:rsidRPr="00C830BB" w:rsidRDefault="000412B1" w:rsidP="00BB195E">
            <w:pPr>
              <w:pStyle w:val="NoSpacing"/>
              <w:jc w:val="center"/>
              <w:rPr>
                <w:rFonts w:ascii="Segoe UI" w:eastAsia="Arial" w:hAnsi="Segoe UI" w:cs="Segoe UI"/>
                <w:sz w:val="20"/>
                <w:szCs w:val="20"/>
              </w:rPr>
            </w:pPr>
            <w:r w:rsidRPr="00C830BB">
              <w:rPr>
                <w:rFonts w:ascii="Segoe UI" w:eastAsia="Arial" w:hAnsi="Segoe UI" w:cs="Segoe UI"/>
                <w:sz w:val="20"/>
                <w:szCs w:val="20"/>
              </w:rPr>
              <w:t>§300gg-19a(b)(2)(B)</w:t>
            </w:r>
          </w:p>
          <w:p w14:paraId="71BF9FE2" w14:textId="3F91C29C" w:rsidR="000412B1" w:rsidRPr="00C830BB" w:rsidRDefault="000412B1" w:rsidP="00BB195E">
            <w:pPr>
              <w:pStyle w:val="NoSpacing"/>
              <w:jc w:val="center"/>
              <w:rPr>
                <w:rFonts w:ascii="Segoe UI" w:eastAsia="Arial" w:hAnsi="Segoe UI" w:cs="Segoe UI"/>
                <w:sz w:val="20"/>
                <w:szCs w:val="20"/>
              </w:rPr>
            </w:pPr>
            <w:r w:rsidRPr="00C830BB">
              <w:rPr>
                <w:rFonts w:ascii="Segoe UI" w:eastAsia="Arial" w:hAnsi="Segoe UI" w:cs="Segoe UI"/>
                <w:sz w:val="20"/>
                <w:szCs w:val="20"/>
              </w:rPr>
              <w:t>RCW</w:t>
            </w:r>
            <w:r w:rsidRPr="00C830BB">
              <w:rPr>
                <w:rFonts w:ascii="Segoe UI" w:eastAsia="Arial" w:hAnsi="Segoe UI" w:cs="Segoe UI"/>
                <w:spacing w:val="1"/>
                <w:sz w:val="20"/>
                <w:szCs w:val="20"/>
              </w:rPr>
              <w:t xml:space="preserve"> </w:t>
            </w:r>
            <w:r w:rsidRPr="00C830BB">
              <w:rPr>
                <w:rFonts w:ascii="Segoe UI" w:eastAsia="Arial" w:hAnsi="Segoe UI" w:cs="Segoe UI"/>
                <w:sz w:val="20"/>
                <w:szCs w:val="20"/>
              </w:rPr>
              <w:t>48.43.</w:t>
            </w:r>
            <w:r w:rsidRPr="00C830BB">
              <w:rPr>
                <w:rFonts w:ascii="Segoe UI" w:eastAsia="Arial" w:hAnsi="Segoe UI" w:cs="Segoe UI"/>
                <w:spacing w:val="1"/>
                <w:sz w:val="20"/>
                <w:szCs w:val="20"/>
              </w:rPr>
              <w:t>00</w:t>
            </w:r>
            <w:r w:rsidRPr="00C830BB">
              <w:rPr>
                <w:rFonts w:ascii="Segoe UI" w:eastAsia="Arial" w:hAnsi="Segoe UI" w:cs="Segoe UI"/>
                <w:sz w:val="20"/>
                <w:szCs w:val="20"/>
              </w:rPr>
              <w:t>5</w:t>
            </w:r>
            <w:r w:rsidR="00D65C7D" w:rsidRPr="00C830BB">
              <w:rPr>
                <w:rFonts w:ascii="Segoe UI" w:eastAsia="Arial" w:hAnsi="Segoe UI" w:cs="Segoe UI"/>
                <w:sz w:val="20"/>
                <w:szCs w:val="20"/>
              </w:rPr>
              <w:t>(1</w:t>
            </w:r>
            <w:r w:rsidR="00C830BB">
              <w:rPr>
                <w:rFonts w:ascii="Segoe UI" w:eastAsia="Arial" w:hAnsi="Segoe UI" w:cs="Segoe UI"/>
                <w:sz w:val="20"/>
                <w:szCs w:val="20"/>
              </w:rPr>
              <w:t>8</w:t>
            </w:r>
            <w:r w:rsidR="00D65C7D" w:rsidRPr="00C830BB">
              <w:rPr>
                <w:rFonts w:ascii="Segoe UI" w:eastAsia="Arial" w:hAnsi="Segoe UI" w:cs="Segoe UI"/>
                <w:sz w:val="20"/>
                <w:szCs w:val="20"/>
              </w:rPr>
              <w:t>)</w:t>
            </w:r>
          </w:p>
          <w:p w14:paraId="5F658607" w14:textId="77777777" w:rsidR="000412B1" w:rsidRPr="009D62BE" w:rsidRDefault="000412B1" w:rsidP="00BB195E">
            <w:pPr>
              <w:pStyle w:val="NoSpacing"/>
              <w:jc w:val="center"/>
              <w:rPr>
                <w:rFonts w:ascii="Segoe UI" w:eastAsia="Arial" w:hAnsi="Segoe UI" w:cs="Segoe UI"/>
                <w:sz w:val="20"/>
                <w:szCs w:val="20"/>
                <w:highlight w:val="red"/>
              </w:rPr>
            </w:pPr>
          </w:p>
          <w:p w14:paraId="54D3AE28" w14:textId="77777777" w:rsidR="000412B1" w:rsidRPr="009D62BE" w:rsidRDefault="000412B1" w:rsidP="00BB195E">
            <w:pPr>
              <w:pStyle w:val="NoSpacing"/>
              <w:jc w:val="center"/>
              <w:rPr>
                <w:rFonts w:ascii="Segoe UI" w:eastAsia="Arial" w:hAnsi="Segoe UI" w:cs="Segoe UI"/>
                <w:sz w:val="20"/>
                <w:szCs w:val="20"/>
                <w:highlight w:val="red"/>
              </w:rPr>
            </w:pPr>
          </w:p>
          <w:p w14:paraId="57CD18C9" w14:textId="77777777" w:rsidR="000412B1" w:rsidRPr="009D62BE" w:rsidRDefault="000412B1" w:rsidP="00BB195E">
            <w:pPr>
              <w:pStyle w:val="NoSpacing"/>
              <w:jc w:val="center"/>
              <w:rPr>
                <w:rFonts w:ascii="Segoe UI" w:eastAsia="Arial" w:hAnsi="Segoe UI" w:cs="Segoe UI"/>
                <w:sz w:val="20"/>
                <w:szCs w:val="20"/>
                <w:highlight w:val="red"/>
              </w:rPr>
            </w:pPr>
          </w:p>
          <w:p w14:paraId="723CB234" w14:textId="77777777" w:rsidR="000412B1" w:rsidRPr="009D62BE" w:rsidRDefault="000412B1" w:rsidP="00BB195E">
            <w:pPr>
              <w:pStyle w:val="NoSpacing"/>
              <w:jc w:val="center"/>
              <w:rPr>
                <w:rFonts w:ascii="Segoe UI" w:eastAsia="Arial" w:hAnsi="Segoe UI" w:cs="Segoe UI"/>
                <w:sz w:val="20"/>
                <w:szCs w:val="20"/>
                <w:highlight w:val="red"/>
              </w:rPr>
            </w:pPr>
          </w:p>
          <w:p w14:paraId="1D8D7745" w14:textId="77777777" w:rsidR="000412B1" w:rsidRPr="009D62BE" w:rsidRDefault="000412B1" w:rsidP="00BB195E">
            <w:pPr>
              <w:pStyle w:val="NoSpacing"/>
              <w:jc w:val="center"/>
              <w:rPr>
                <w:rFonts w:ascii="Segoe UI" w:eastAsia="Arial" w:hAnsi="Segoe UI" w:cs="Segoe UI"/>
                <w:sz w:val="20"/>
                <w:szCs w:val="20"/>
                <w:highlight w:val="red"/>
              </w:rPr>
            </w:pPr>
          </w:p>
        </w:tc>
        <w:tc>
          <w:tcPr>
            <w:tcW w:w="8137" w:type="dxa"/>
            <w:tcBorders>
              <w:bottom w:val="single" w:sz="4" w:space="0" w:color="auto"/>
            </w:tcBorders>
          </w:tcPr>
          <w:p w14:paraId="572547A4" w14:textId="1CEF877D" w:rsidR="000412B1" w:rsidRPr="00E267F4" w:rsidRDefault="000412B1" w:rsidP="002A3B8F">
            <w:pPr>
              <w:pStyle w:val="NoSpacing"/>
              <w:rPr>
                <w:rFonts w:ascii="Segoe UI" w:hAnsi="Segoe UI" w:cs="Segoe UI"/>
                <w:sz w:val="20"/>
                <w:szCs w:val="20"/>
              </w:rPr>
            </w:pPr>
            <w:r w:rsidRPr="00E267F4">
              <w:rPr>
                <w:rFonts w:ascii="Segoe UI" w:hAnsi="Segoe UI" w:cs="Segoe UI"/>
                <w:sz w:val="20"/>
                <w:szCs w:val="20"/>
              </w:rPr>
              <w:t>Is the plan’s definition of "Emergency services" consistent with RCW 48.43.005(1</w:t>
            </w:r>
            <w:r w:rsidR="00C830BB">
              <w:rPr>
                <w:rFonts w:ascii="Segoe UI" w:hAnsi="Segoe UI" w:cs="Segoe UI"/>
                <w:sz w:val="20"/>
                <w:szCs w:val="20"/>
              </w:rPr>
              <w:t>8</w:t>
            </w:r>
            <w:r w:rsidRPr="00E267F4">
              <w:rPr>
                <w:rFonts w:ascii="Segoe UI" w:hAnsi="Segoe UI" w:cs="Segoe UI"/>
                <w:sz w:val="20"/>
                <w:szCs w:val="20"/>
              </w:rPr>
              <w:t>) which states:</w:t>
            </w:r>
          </w:p>
          <w:p w14:paraId="4C3A338C" w14:textId="77777777" w:rsidR="000412B1" w:rsidRPr="00E267F4" w:rsidRDefault="000412B1" w:rsidP="002A3B8F">
            <w:pPr>
              <w:pStyle w:val="NoSpacing"/>
              <w:ind w:left="720"/>
              <w:rPr>
                <w:rFonts w:ascii="Segoe UI" w:hAnsi="Segoe UI" w:cs="Segoe UI"/>
                <w:sz w:val="20"/>
                <w:szCs w:val="20"/>
              </w:rPr>
            </w:pPr>
            <w:r w:rsidRPr="00E267F4">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tc>
        <w:tc>
          <w:tcPr>
            <w:tcW w:w="1351" w:type="dxa"/>
            <w:tcBorders>
              <w:bottom w:val="nil"/>
            </w:tcBorders>
          </w:tcPr>
          <w:p w14:paraId="6FD85AF2" w14:textId="77777777" w:rsidR="000412B1" w:rsidRPr="002A288A" w:rsidRDefault="000412B1" w:rsidP="000412B1">
            <w:pPr>
              <w:spacing w:before="120" w:after="120"/>
              <w:rPr>
                <w:rFonts w:ascii="Arial" w:hAnsi="Arial" w:cs="Arial"/>
                <w:sz w:val="18"/>
                <w:szCs w:val="18"/>
              </w:rPr>
            </w:pPr>
          </w:p>
        </w:tc>
      </w:tr>
      <w:tr w:rsidR="0005418A" w14:paraId="75A426EF" w14:textId="77777777" w:rsidTr="00A455F9">
        <w:trPr>
          <w:trHeight w:val="193"/>
          <w:jc w:val="center"/>
        </w:trPr>
        <w:tc>
          <w:tcPr>
            <w:tcW w:w="1435" w:type="dxa"/>
            <w:vMerge/>
          </w:tcPr>
          <w:p w14:paraId="60FF61A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405284AF"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752D9252" w14:textId="77777777" w:rsidR="0005418A" w:rsidRPr="0005418A" w:rsidRDefault="0005418A" w:rsidP="0005418A">
            <w:pPr>
              <w:pStyle w:val="NoSpacing"/>
              <w:jc w:val="center"/>
              <w:rPr>
                <w:rFonts w:ascii="Segoe UI" w:eastAsia="Arial" w:hAnsi="Segoe UI" w:cs="Segoe UI"/>
              </w:rPr>
            </w:pPr>
            <w:r w:rsidRPr="0005418A">
              <w:rPr>
                <w:rFonts w:ascii="Segoe UI" w:eastAsia="Arial" w:hAnsi="Segoe UI" w:cs="Segoe UI"/>
              </w:rPr>
              <w:t>RCW</w:t>
            </w:r>
            <w:r w:rsidRPr="0005418A">
              <w:rPr>
                <w:rFonts w:ascii="Segoe UI" w:eastAsia="Arial" w:hAnsi="Segoe UI" w:cs="Segoe UI"/>
                <w:spacing w:val="1"/>
              </w:rPr>
              <w:t xml:space="preserve"> </w:t>
            </w:r>
            <w:r w:rsidRPr="0005418A">
              <w:rPr>
                <w:rFonts w:ascii="Segoe UI" w:eastAsia="Arial" w:hAnsi="Segoe UI" w:cs="Segoe UI"/>
              </w:rPr>
              <w:t>48.43.</w:t>
            </w:r>
            <w:r w:rsidRPr="0005418A">
              <w:rPr>
                <w:rFonts w:ascii="Segoe UI" w:eastAsia="Arial" w:hAnsi="Segoe UI" w:cs="Segoe UI"/>
                <w:spacing w:val="1"/>
              </w:rPr>
              <w:t>00</w:t>
            </w:r>
            <w:r w:rsidRPr="0005418A">
              <w:rPr>
                <w:rFonts w:ascii="Segoe UI" w:eastAsia="Arial" w:hAnsi="Segoe UI" w:cs="Segoe UI"/>
              </w:rPr>
              <w:t>5(18) (a)(ii)</w:t>
            </w:r>
          </w:p>
          <w:p w14:paraId="38B903D1" w14:textId="77777777" w:rsidR="0005418A" w:rsidRPr="0005418A" w:rsidRDefault="0005418A" w:rsidP="0005418A">
            <w:pPr>
              <w:pStyle w:val="NoSpacing"/>
              <w:jc w:val="center"/>
              <w:rPr>
                <w:rFonts w:ascii="Segoe UI" w:eastAsia="Arial" w:hAnsi="Segoe UI" w:cs="Segoe UI"/>
                <w:sz w:val="20"/>
                <w:szCs w:val="20"/>
              </w:rPr>
            </w:pPr>
          </w:p>
        </w:tc>
        <w:tc>
          <w:tcPr>
            <w:tcW w:w="8137" w:type="dxa"/>
            <w:tcBorders>
              <w:bottom w:val="single" w:sz="4" w:space="0" w:color="auto"/>
            </w:tcBorders>
          </w:tcPr>
          <w:p w14:paraId="2CD44564" w14:textId="70534A8C" w:rsidR="0005418A" w:rsidRPr="0005418A" w:rsidRDefault="0005418A" w:rsidP="0005418A">
            <w:pPr>
              <w:pStyle w:val="NoSpacing"/>
              <w:rPr>
                <w:rFonts w:ascii="Segoe UI" w:hAnsi="Segoe UI" w:cs="Segoe UI"/>
                <w:sz w:val="20"/>
                <w:szCs w:val="20"/>
              </w:rPr>
            </w:pPr>
            <w:r w:rsidRPr="0005418A">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351" w:type="dxa"/>
            <w:tcBorders>
              <w:bottom w:val="nil"/>
            </w:tcBorders>
          </w:tcPr>
          <w:p w14:paraId="6676C659" w14:textId="77777777" w:rsidR="0005418A" w:rsidRPr="002A288A" w:rsidRDefault="0005418A" w:rsidP="0005418A">
            <w:pPr>
              <w:spacing w:before="120" w:after="120"/>
              <w:rPr>
                <w:rFonts w:ascii="Arial" w:hAnsi="Arial" w:cs="Arial"/>
                <w:sz w:val="18"/>
                <w:szCs w:val="18"/>
              </w:rPr>
            </w:pPr>
          </w:p>
        </w:tc>
      </w:tr>
      <w:tr w:rsidR="0005418A" w14:paraId="0444EA63" w14:textId="77777777" w:rsidTr="00A455F9">
        <w:trPr>
          <w:trHeight w:val="193"/>
          <w:jc w:val="center"/>
        </w:trPr>
        <w:tc>
          <w:tcPr>
            <w:tcW w:w="1435" w:type="dxa"/>
            <w:vMerge/>
          </w:tcPr>
          <w:p w14:paraId="055663FD"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E4685EC"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528CA499" w14:textId="465FD951"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(a)(iii)</w:t>
            </w:r>
          </w:p>
        </w:tc>
        <w:tc>
          <w:tcPr>
            <w:tcW w:w="8137" w:type="dxa"/>
            <w:tcBorders>
              <w:bottom w:val="single" w:sz="4" w:space="0" w:color="auto"/>
            </w:tcBorders>
          </w:tcPr>
          <w:p w14:paraId="789350B4" w14:textId="6620C706" w:rsidR="0005418A" w:rsidRPr="0005418A" w:rsidRDefault="0005418A" w:rsidP="0005418A">
            <w:pPr>
              <w:pStyle w:val="NoSpacing"/>
              <w:rPr>
                <w:rFonts w:ascii="Segoe UI" w:hAnsi="Segoe UI" w:cs="Segoe UI"/>
                <w:sz w:val="20"/>
                <w:szCs w:val="20"/>
              </w:rPr>
            </w:pPr>
            <w:r w:rsidRPr="0005418A">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05418A">
              <w:rPr>
                <w:rFonts w:ascii="Segoe UI" w:hAnsi="Segoe UI" w:cs="Segoe UI"/>
              </w:rPr>
              <w:t>Poststabilization</w:t>
            </w:r>
            <w:proofErr w:type="spellEnd"/>
            <w:r w:rsidRPr="0005418A">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t>
            </w:r>
            <w:r w:rsidRPr="0005418A">
              <w:rPr>
                <w:rFonts w:ascii="Segoe UI" w:hAnsi="Segoe UI" w:cs="Segoe UI"/>
              </w:rPr>
              <w:lastRenderedPageBreak/>
              <w:t>woman or her unborn child, in serious jeopardy, serious impairment to bodily functions, or serious dysfunction of any bodily organ or part; or</w:t>
            </w:r>
          </w:p>
        </w:tc>
        <w:tc>
          <w:tcPr>
            <w:tcW w:w="1351" w:type="dxa"/>
            <w:tcBorders>
              <w:bottom w:val="nil"/>
            </w:tcBorders>
          </w:tcPr>
          <w:p w14:paraId="468C0266" w14:textId="77777777" w:rsidR="0005418A" w:rsidRPr="002A288A" w:rsidRDefault="0005418A" w:rsidP="0005418A">
            <w:pPr>
              <w:spacing w:before="120" w:after="120"/>
              <w:rPr>
                <w:rFonts w:ascii="Arial" w:hAnsi="Arial" w:cs="Arial"/>
                <w:sz w:val="18"/>
                <w:szCs w:val="18"/>
              </w:rPr>
            </w:pPr>
          </w:p>
        </w:tc>
      </w:tr>
      <w:tr w:rsidR="0005418A" w14:paraId="44D49799" w14:textId="77777777" w:rsidTr="00A455F9">
        <w:trPr>
          <w:trHeight w:val="193"/>
          <w:jc w:val="center"/>
        </w:trPr>
        <w:tc>
          <w:tcPr>
            <w:tcW w:w="1435" w:type="dxa"/>
            <w:vMerge/>
          </w:tcPr>
          <w:p w14:paraId="5396C66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A4698DA"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6162B82A" w14:textId="12801FC7"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(b)(I)</w:t>
            </w:r>
          </w:p>
        </w:tc>
        <w:tc>
          <w:tcPr>
            <w:tcW w:w="8137" w:type="dxa"/>
            <w:tcBorders>
              <w:bottom w:val="single" w:sz="4" w:space="0" w:color="auto"/>
            </w:tcBorders>
          </w:tcPr>
          <w:p w14:paraId="233FFC5A" w14:textId="584FCCAA" w:rsidR="0005418A" w:rsidRPr="0005418A" w:rsidRDefault="0005418A" w:rsidP="0005418A">
            <w:pPr>
              <w:pStyle w:val="NoSpacing"/>
              <w:rPr>
                <w:rFonts w:ascii="Segoe UI" w:hAnsi="Segoe UI" w:cs="Segoe UI"/>
                <w:sz w:val="20"/>
                <w:szCs w:val="20"/>
              </w:rPr>
            </w:pPr>
            <w:r w:rsidRPr="0005418A">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68C0BB0C" w14:textId="77777777" w:rsidR="0005418A" w:rsidRPr="002A288A" w:rsidRDefault="0005418A" w:rsidP="0005418A">
            <w:pPr>
              <w:spacing w:before="120" w:after="120"/>
              <w:rPr>
                <w:rFonts w:ascii="Arial" w:hAnsi="Arial" w:cs="Arial"/>
                <w:sz w:val="18"/>
                <w:szCs w:val="18"/>
              </w:rPr>
            </w:pPr>
          </w:p>
        </w:tc>
      </w:tr>
      <w:tr w:rsidR="0005418A" w14:paraId="1B1C26E0" w14:textId="77777777" w:rsidTr="00A455F9">
        <w:trPr>
          <w:trHeight w:val="193"/>
          <w:jc w:val="center"/>
        </w:trPr>
        <w:tc>
          <w:tcPr>
            <w:tcW w:w="1435" w:type="dxa"/>
            <w:vMerge/>
          </w:tcPr>
          <w:p w14:paraId="27E60F2C"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3FE0C521"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2CF75B08" w14:textId="086B7884"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(b)(ii)</w:t>
            </w:r>
          </w:p>
        </w:tc>
        <w:tc>
          <w:tcPr>
            <w:tcW w:w="8137" w:type="dxa"/>
            <w:tcBorders>
              <w:bottom w:val="single" w:sz="4" w:space="0" w:color="auto"/>
            </w:tcBorders>
          </w:tcPr>
          <w:p w14:paraId="286C05CB" w14:textId="1DFB22DE" w:rsidR="0005418A" w:rsidRPr="0005418A" w:rsidRDefault="0005418A" w:rsidP="0005418A">
            <w:pPr>
              <w:pStyle w:val="NoSpacing"/>
              <w:rPr>
                <w:rFonts w:ascii="Segoe UI" w:hAnsi="Segoe UI" w:cs="Segoe UI"/>
                <w:sz w:val="20"/>
                <w:szCs w:val="20"/>
              </w:rPr>
            </w:pPr>
            <w:r w:rsidRPr="0005418A">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532705F3" w14:textId="77777777" w:rsidR="0005418A" w:rsidRPr="002A288A" w:rsidRDefault="0005418A" w:rsidP="0005418A">
            <w:pPr>
              <w:spacing w:before="120" w:after="120"/>
              <w:rPr>
                <w:rFonts w:ascii="Arial" w:hAnsi="Arial" w:cs="Arial"/>
                <w:sz w:val="18"/>
                <w:szCs w:val="18"/>
              </w:rPr>
            </w:pPr>
          </w:p>
        </w:tc>
      </w:tr>
      <w:tr w:rsidR="0005418A" w14:paraId="5E111315" w14:textId="77777777" w:rsidTr="00A455F9">
        <w:trPr>
          <w:trHeight w:val="193"/>
          <w:jc w:val="center"/>
        </w:trPr>
        <w:tc>
          <w:tcPr>
            <w:tcW w:w="1435" w:type="dxa"/>
            <w:vMerge/>
          </w:tcPr>
          <w:p w14:paraId="75855CC7"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184541A5"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33F41A74" w14:textId="467559FE"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(b)(iii)</w:t>
            </w:r>
          </w:p>
        </w:tc>
        <w:tc>
          <w:tcPr>
            <w:tcW w:w="8137" w:type="dxa"/>
            <w:tcBorders>
              <w:bottom w:val="single" w:sz="4" w:space="0" w:color="auto"/>
            </w:tcBorders>
          </w:tcPr>
          <w:p w14:paraId="36A7A0DE" w14:textId="1F0A39B8" w:rsidR="0005418A" w:rsidRPr="0005418A" w:rsidRDefault="0005418A" w:rsidP="0005418A">
            <w:pPr>
              <w:pStyle w:val="NoSpacing"/>
              <w:rPr>
                <w:rFonts w:ascii="Segoe UI" w:hAnsi="Segoe UI" w:cs="Segoe UI"/>
                <w:sz w:val="20"/>
                <w:szCs w:val="20"/>
              </w:rPr>
            </w:pPr>
            <w:r w:rsidRPr="0005418A">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05418A">
              <w:rPr>
                <w:rFonts w:ascii="Segoe UI" w:hAnsi="Segoe UI" w:cs="Segoe UI"/>
              </w:rPr>
              <w:t>Poststabilization</w:t>
            </w:r>
            <w:proofErr w:type="spellEnd"/>
            <w:r w:rsidRPr="0005418A">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57D33E7D" w14:textId="77777777" w:rsidR="0005418A" w:rsidRPr="002A288A" w:rsidRDefault="0005418A" w:rsidP="0005418A">
            <w:pPr>
              <w:spacing w:before="120" w:after="120"/>
              <w:rPr>
                <w:rFonts w:ascii="Arial" w:hAnsi="Arial" w:cs="Arial"/>
                <w:sz w:val="18"/>
                <w:szCs w:val="18"/>
              </w:rPr>
            </w:pPr>
          </w:p>
        </w:tc>
      </w:tr>
      <w:tr w:rsidR="000412B1" w14:paraId="3CC699B6" w14:textId="77777777" w:rsidTr="00A455F9">
        <w:trPr>
          <w:trHeight w:val="193"/>
          <w:jc w:val="center"/>
        </w:trPr>
        <w:tc>
          <w:tcPr>
            <w:tcW w:w="1435" w:type="dxa"/>
            <w:vMerge/>
          </w:tcPr>
          <w:p w14:paraId="7D349082" w14:textId="77777777" w:rsidR="000412B1" w:rsidRPr="00F62253" w:rsidRDefault="000412B1" w:rsidP="000412B1">
            <w:pPr>
              <w:spacing w:before="120" w:after="120" w:line="206" w:lineRule="exact"/>
              <w:ind w:right="-20"/>
              <w:rPr>
                <w:rFonts w:ascii="Segoe UI" w:eastAsia="Arial" w:hAnsi="Segoe UI" w:cs="Segoe UI"/>
                <w:sz w:val="20"/>
                <w:szCs w:val="20"/>
              </w:rPr>
            </w:pPr>
          </w:p>
        </w:tc>
        <w:tc>
          <w:tcPr>
            <w:tcW w:w="1440" w:type="dxa"/>
            <w:vMerge/>
          </w:tcPr>
          <w:p w14:paraId="6498BC11"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273C74B"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42 U.S.C.</w:t>
            </w:r>
          </w:p>
          <w:p w14:paraId="3EB17066"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§300gg-19a(b)(2)(A);</w:t>
            </w:r>
          </w:p>
          <w:p w14:paraId="3831BEF7" w14:textId="04C9ACCB"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RCW 48.43.005(1</w:t>
            </w:r>
            <w:r w:rsidR="0005418A">
              <w:rPr>
                <w:rFonts w:ascii="Segoe UI" w:eastAsia="Arial" w:hAnsi="Segoe UI" w:cs="Segoe UI"/>
                <w:sz w:val="20"/>
                <w:szCs w:val="20"/>
              </w:rPr>
              <w:t>7</w:t>
            </w:r>
            <w:r w:rsidRPr="00E267F4">
              <w:rPr>
                <w:rFonts w:ascii="Segoe UI" w:eastAsia="Arial" w:hAnsi="Segoe UI" w:cs="Segoe UI"/>
                <w:sz w:val="20"/>
                <w:szCs w:val="20"/>
              </w:rPr>
              <w:t>);</w:t>
            </w:r>
          </w:p>
          <w:p w14:paraId="6777CF43" w14:textId="77777777" w:rsidR="000412B1"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WAC 284-43-0160(8)</w:t>
            </w:r>
          </w:p>
        </w:tc>
        <w:tc>
          <w:tcPr>
            <w:tcW w:w="8137" w:type="dxa"/>
            <w:tcBorders>
              <w:top w:val="single" w:sz="4" w:space="0" w:color="auto"/>
              <w:bottom w:val="single" w:sz="4" w:space="0" w:color="auto"/>
            </w:tcBorders>
          </w:tcPr>
          <w:p w14:paraId="7A572CC1" w14:textId="5C2EDA0C" w:rsidR="00D65C7D" w:rsidRPr="00E267F4" w:rsidRDefault="00D65C7D" w:rsidP="00D65C7D">
            <w:pPr>
              <w:ind w:left="-115" w:right="-14"/>
              <w:rPr>
                <w:rFonts w:ascii="Segoe UI" w:eastAsia="Arial" w:hAnsi="Segoe UI" w:cs="Segoe UI"/>
                <w:sz w:val="20"/>
                <w:szCs w:val="20"/>
              </w:rPr>
            </w:pPr>
            <w:r w:rsidRPr="00E267F4">
              <w:rPr>
                <w:rFonts w:ascii="Segoe UI" w:hAnsi="Segoe UI" w:cs="Segoe UI"/>
                <w:sz w:val="20"/>
                <w:szCs w:val="20"/>
              </w:rPr>
              <w:t>Plan’s definition of "Emergency medical condition" must be consistent with RCW 48.43.005</w:t>
            </w:r>
            <w:r w:rsidRPr="00E267F4">
              <w:rPr>
                <w:rFonts w:ascii="Segoe UI" w:eastAsia="Arial" w:hAnsi="Segoe UI" w:cs="Segoe UI"/>
                <w:sz w:val="20"/>
                <w:szCs w:val="20"/>
              </w:rPr>
              <w:t>(1</w:t>
            </w:r>
            <w:r w:rsidR="0005418A">
              <w:rPr>
                <w:rFonts w:ascii="Segoe UI" w:eastAsia="Arial" w:hAnsi="Segoe UI" w:cs="Segoe UI"/>
                <w:sz w:val="20"/>
                <w:szCs w:val="20"/>
              </w:rPr>
              <w:t>7</w:t>
            </w:r>
            <w:r w:rsidRPr="00E267F4">
              <w:rPr>
                <w:rFonts w:ascii="Segoe UI" w:eastAsia="Arial" w:hAnsi="Segoe UI" w:cs="Segoe UI"/>
                <w:sz w:val="20"/>
                <w:szCs w:val="20"/>
              </w:rPr>
              <w:t xml:space="preserve">); </w:t>
            </w:r>
            <w:r w:rsidRPr="00E267F4">
              <w:rPr>
                <w:rFonts w:ascii="Segoe UI" w:hAnsi="Segoe UI" w:cs="Segoe UI"/>
                <w:sz w:val="20"/>
                <w:szCs w:val="20"/>
              </w:rPr>
              <w:t>or WAC 284-43-130</w:t>
            </w:r>
            <w:r w:rsidRPr="00E267F4">
              <w:rPr>
                <w:rFonts w:ascii="Segoe UI" w:eastAsia="Arial" w:hAnsi="Segoe UI" w:cs="Segoe UI"/>
                <w:sz w:val="20"/>
                <w:szCs w:val="20"/>
              </w:rPr>
              <w:t>(8</w:t>
            </w:r>
            <w:r w:rsidRPr="00E267F4">
              <w:rPr>
                <w:rFonts w:ascii="Segoe UI" w:hAnsi="Segoe UI" w:cs="Segoe UI"/>
                <w:sz w:val="20"/>
                <w:szCs w:val="20"/>
              </w:rPr>
              <w:t>) which states:</w:t>
            </w:r>
          </w:p>
          <w:p w14:paraId="7D5CEC22" w14:textId="77777777" w:rsidR="000412B1" w:rsidRPr="00E267F4" w:rsidRDefault="00D65C7D" w:rsidP="00D65C7D">
            <w:pPr>
              <w:pStyle w:val="NoSpacing"/>
              <w:rPr>
                <w:rFonts w:ascii="Segoe UI" w:hAnsi="Segoe UI" w:cs="Segoe UI"/>
                <w:sz w:val="20"/>
                <w:szCs w:val="20"/>
              </w:rPr>
            </w:pPr>
            <w:r w:rsidRPr="00E267F4">
              <w:rPr>
                <w:rFonts w:ascii="Segoe UI" w:hAnsi="Segoe UI" w:cs="Segoe UI"/>
                <w:sz w:val="20"/>
                <w:szCs w:val="20"/>
              </w:rPr>
              <w:t xml:space="preserve">“’Emergency Medical Condition” </w:t>
            </w:r>
            <w:r w:rsidRPr="00E267F4">
              <w:rPr>
                <w:rFonts w:ascii="Segoe UI" w:hAnsi="Segoe UI" w:cs="Segoe UI"/>
                <w:sz w:val="20"/>
                <w:szCs w:val="20"/>
                <w:shd w:val="clear" w:color="auto" w:fill="FFFFFF"/>
              </w:rPr>
              <w:t xml:space="preserve">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w:t>
            </w:r>
            <w:r w:rsidRPr="00E267F4">
              <w:rPr>
                <w:rFonts w:ascii="Segoe UI" w:hAnsi="Segoe UI" w:cs="Segoe UI"/>
                <w:sz w:val="20"/>
                <w:szCs w:val="20"/>
                <w:shd w:val="clear" w:color="auto" w:fill="FFFFFF"/>
              </w:rPr>
              <w:lastRenderedPageBreak/>
              <w:t>serious impairment to bodily functions, or (c) serious dysfunction of any bodily organ or part.</w:t>
            </w:r>
          </w:p>
        </w:tc>
        <w:tc>
          <w:tcPr>
            <w:tcW w:w="1351" w:type="dxa"/>
            <w:tcBorders>
              <w:top w:val="nil"/>
              <w:bottom w:val="single" w:sz="4" w:space="0" w:color="auto"/>
            </w:tcBorders>
          </w:tcPr>
          <w:p w14:paraId="70DBD6A6" w14:textId="77777777" w:rsidR="000412B1" w:rsidRPr="002A288A" w:rsidRDefault="000412B1" w:rsidP="000412B1">
            <w:pPr>
              <w:spacing w:before="120" w:after="120"/>
              <w:rPr>
                <w:rFonts w:ascii="Arial" w:hAnsi="Arial" w:cs="Arial"/>
                <w:sz w:val="18"/>
                <w:szCs w:val="18"/>
              </w:rPr>
            </w:pPr>
          </w:p>
        </w:tc>
      </w:tr>
      <w:tr w:rsidR="0005418A" w14:paraId="2ECDA962" w14:textId="77777777" w:rsidTr="00A455F9">
        <w:trPr>
          <w:trHeight w:val="193"/>
          <w:jc w:val="center"/>
        </w:trPr>
        <w:tc>
          <w:tcPr>
            <w:tcW w:w="1435" w:type="dxa"/>
            <w:vMerge/>
          </w:tcPr>
          <w:p w14:paraId="1C79FF9A"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F4F6BC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E64093" w14:textId="120B19E8"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 xml:space="preserve">RCW 48.43.005 </w:t>
            </w:r>
            <w:r w:rsidRPr="00E803A5">
              <w:rPr>
                <w:rFonts w:ascii="Segoe UI" w:eastAsia="Arial" w:hAnsi="Segoe UI" w:cs="Segoe UI"/>
                <w:color w:val="7030A0"/>
                <w:highlight w:val="cyan"/>
              </w:rPr>
              <w:t>(3</w:t>
            </w:r>
            <w:r w:rsidR="00E803A5" w:rsidRPr="00E803A5">
              <w:rPr>
                <w:rFonts w:ascii="Segoe UI" w:eastAsia="Arial" w:hAnsi="Segoe UI" w:cs="Segoe UI"/>
                <w:color w:val="7030A0"/>
                <w:highlight w:val="cyan"/>
              </w:rPr>
              <w:t>7</w:t>
            </w:r>
            <w:r w:rsidRPr="00E803A5">
              <w:rPr>
                <w:rFonts w:ascii="Segoe UI" w:eastAsia="Arial" w:hAnsi="Segoe UI" w:cs="Segoe UI"/>
                <w:color w:val="7030A0"/>
                <w:highlight w:val="cyan"/>
              </w:rPr>
              <w:t>)</w:t>
            </w:r>
          </w:p>
        </w:tc>
        <w:tc>
          <w:tcPr>
            <w:tcW w:w="8137" w:type="dxa"/>
            <w:tcBorders>
              <w:top w:val="single" w:sz="4" w:space="0" w:color="auto"/>
              <w:bottom w:val="single" w:sz="4" w:space="0" w:color="auto"/>
            </w:tcBorders>
          </w:tcPr>
          <w:p w14:paraId="404849B4" w14:textId="6F4BBACE" w:rsidR="0005418A" w:rsidRPr="0005418A" w:rsidRDefault="0005418A" w:rsidP="0005418A">
            <w:pPr>
              <w:ind w:left="-115" w:right="-14"/>
              <w:rPr>
                <w:rFonts w:ascii="Segoe UI" w:hAnsi="Segoe UI" w:cs="Segoe UI"/>
                <w:sz w:val="20"/>
                <w:szCs w:val="20"/>
              </w:rPr>
            </w:pPr>
            <w:r w:rsidRPr="0005418A">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nil"/>
              <w:bottom w:val="single" w:sz="4" w:space="0" w:color="auto"/>
            </w:tcBorders>
          </w:tcPr>
          <w:p w14:paraId="3040536F" w14:textId="77777777" w:rsidR="0005418A" w:rsidRPr="002A288A" w:rsidRDefault="0005418A" w:rsidP="0005418A">
            <w:pPr>
              <w:spacing w:before="120" w:after="120"/>
              <w:rPr>
                <w:rFonts w:ascii="Arial" w:hAnsi="Arial" w:cs="Arial"/>
                <w:sz w:val="18"/>
                <w:szCs w:val="18"/>
              </w:rPr>
            </w:pPr>
          </w:p>
        </w:tc>
      </w:tr>
      <w:tr w:rsidR="0005418A" w14:paraId="709CD443" w14:textId="77777777" w:rsidTr="00A455F9">
        <w:trPr>
          <w:trHeight w:val="193"/>
          <w:jc w:val="center"/>
        </w:trPr>
        <w:tc>
          <w:tcPr>
            <w:tcW w:w="1435" w:type="dxa"/>
            <w:vMerge/>
          </w:tcPr>
          <w:p w14:paraId="770C23E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27CA6A40"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F38B" w14:textId="474A6413"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w:t>
            </w:r>
          </w:p>
        </w:tc>
        <w:tc>
          <w:tcPr>
            <w:tcW w:w="8137" w:type="dxa"/>
            <w:tcBorders>
              <w:top w:val="single" w:sz="4" w:space="0" w:color="auto"/>
              <w:bottom w:val="single" w:sz="4" w:space="0" w:color="auto"/>
            </w:tcBorders>
          </w:tcPr>
          <w:p w14:paraId="0B3DCA41" w14:textId="0BEE14D5" w:rsidR="0005418A" w:rsidRPr="0005418A" w:rsidRDefault="0005418A" w:rsidP="0005418A">
            <w:pPr>
              <w:ind w:left="-115" w:right="-14"/>
              <w:rPr>
                <w:rFonts w:ascii="Segoe UI" w:hAnsi="Segoe UI" w:cs="Segoe UI"/>
                <w:sz w:val="20"/>
                <w:szCs w:val="20"/>
              </w:rPr>
            </w:pPr>
            <w:r w:rsidRPr="0005418A">
              <w:rPr>
                <w:rFonts w:ascii="Segoe UI" w:hAnsi="Segoe UI" w:cs="Segoe UI"/>
              </w:rPr>
              <w:t xml:space="preserve">“Behavioral health emergency services provider" means emergency services provided in the following settings: </w:t>
            </w:r>
          </w:p>
        </w:tc>
        <w:tc>
          <w:tcPr>
            <w:tcW w:w="1351" w:type="dxa"/>
            <w:tcBorders>
              <w:top w:val="nil"/>
              <w:bottom w:val="single" w:sz="4" w:space="0" w:color="auto"/>
            </w:tcBorders>
          </w:tcPr>
          <w:p w14:paraId="5C84E046" w14:textId="77777777" w:rsidR="0005418A" w:rsidRPr="002A288A" w:rsidRDefault="0005418A" w:rsidP="0005418A">
            <w:pPr>
              <w:spacing w:before="120" w:after="120"/>
              <w:rPr>
                <w:rFonts w:ascii="Arial" w:hAnsi="Arial" w:cs="Arial"/>
                <w:sz w:val="18"/>
                <w:szCs w:val="18"/>
              </w:rPr>
            </w:pPr>
          </w:p>
        </w:tc>
      </w:tr>
      <w:tr w:rsidR="0005418A" w14:paraId="0F0F9996" w14:textId="77777777" w:rsidTr="00A455F9">
        <w:trPr>
          <w:trHeight w:val="193"/>
          <w:jc w:val="center"/>
        </w:trPr>
        <w:tc>
          <w:tcPr>
            <w:tcW w:w="1435" w:type="dxa"/>
            <w:vMerge/>
          </w:tcPr>
          <w:p w14:paraId="49E15121"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63F22D3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CBD62BB" w14:textId="47A1E062"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(10)(a)</w:t>
            </w:r>
          </w:p>
        </w:tc>
        <w:tc>
          <w:tcPr>
            <w:tcW w:w="8137" w:type="dxa"/>
            <w:tcBorders>
              <w:top w:val="single" w:sz="4" w:space="0" w:color="auto"/>
              <w:bottom w:val="single" w:sz="4" w:space="0" w:color="auto"/>
            </w:tcBorders>
          </w:tcPr>
          <w:p w14:paraId="2829E180" w14:textId="77777777" w:rsidR="0005418A" w:rsidRPr="0005418A" w:rsidRDefault="0005418A" w:rsidP="0005418A">
            <w:pPr>
              <w:pStyle w:val="Default"/>
              <w:widowControl/>
              <w:numPr>
                <w:ilvl w:val="0"/>
                <w:numId w:val="93"/>
              </w:numPr>
              <w:rPr>
                <w:rFonts w:ascii="Segoe UI" w:hAnsi="Segoe UI" w:cs="Segoe UI"/>
                <w:color w:val="auto"/>
                <w:sz w:val="22"/>
                <w:szCs w:val="22"/>
              </w:rPr>
            </w:pPr>
            <w:r w:rsidRPr="0005418A">
              <w:rPr>
                <w:rFonts w:ascii="Segoe UI" w:hAnsi="Segoe UI" w:cs="Segoe UI"/>
                <w:color w:val="auto"/>
                <w:sz w:val="22"/>
                <w:szCs w:val="22"/>
              </w:rPr>
              <w:t>A crisis stabilization unit as defined in RCW 71.05.020;</w:t>
            </w:r>
          </w:p>
          <w:p w14:paraId="68819246" w14:textId="77777777" w:rsidR="0005418A" w:rsidRPr="0005418A" w:rsidRDefault="0005418A" w:rsidP="0005418A">
            <w:pPr>
              <w:ind w:left="-115" w:right="-14"/>
              <w:rPr>
                <w:rFonts w:ascii="Segoe UI" w:hAnsi="Segoe UI" w:cs="Segoe UI"/>
                <w:sz w:val="20"/>
                <w:szCs w:val="20"/>
              </w:rPr>
            </w:pPr>
          </w:p>
        </w:tc>
        <w:tc>
          <w:tcPr>
            <w:tcW w:w="1351" w:type="dxa"/>
            <w:tcBorders>
              <w:top w:val="nil"/>
              <w:bottom w:val="single" w:sz="4" w:space="0" w:color="auto"/>
            </w:tcBorders>
          </w:tcPr>
          <w:p w14:paraId="4DD56850" w14:textId="77777777" w:rsidR="0005418A" w:rsidRPr="002A288A" w:rsidRDefault="0005418A" w:rsidP="0005418A">
            <w:pPr>
              <w:spacing w:before="120" w:after="120"/>
              <w:rPr>
                <w:rFonts w:ascii="Arial" w:hAnsi="Arial" w:cs="Arial"/>
                <w:sz w:val="18"/>
                <w:szCs w:val="18"/>
              </w:rPr>
            </w:pPr>
          </w:p>
        </w:tc>
      </w:tr>
      <w:tr w:rsidR="0005418A" w14:paraId="20C43237" w14:textId="77777777" w:rsidTr="00A455F9">
        <w:trPr>
          <w:trHeight w:val="193"/>
          <w:jc w:val="center"/>
        </w:trPr>
        <w:tc>
          <w:tcPr>
            <w:tcW w:w="1435" w:type="dxa"/>
            <w:vMerge/>
          </w:tcPr>
          <w:p w14:paraId="54B6F1D6"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96889D2"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A7BE00F" w14:textId="69BCB36E"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(10)(b)</w:t>
            </w:r>
          </w:p>
        </w:tc>
        <w:tc>
          <w:tcPr>
            <w:tcW w:w="8137" w:type="dxa"/>
            <w:tcBorders>
              <w:top w:val="single" w:sz="4" w:space="0" w:color="auto"/>
              <w:bottom w:val="single" w:sz="4" w:space="0" w:color="auto"/>
            </w:tcBorders>
          </w:tcPr>
          <w:p w14:paraId="4D4F5DB7" w14:textId="073C6B31" w:rsidR="0005418A" w:rsidRPr="0005418A" w:rsidRDefault="0005418A" w:rsidP="0005418A">
            <w:pPr>
              <w:ind w:left="-115" w:right="-14"/>
              <w:rPr>
                <w:rFonts w:ascii="Segoe UI" w:hAnsi="Segoe UI" w:cs="Segoe UI"/>
                <w:sz w:val="20"/>
                <w:szCs w:val="20"/>
              </w:rPr>
            </w:pPr>
            <w:r w:rsidRPr="0005418A">
              <w:rPr>
                <w:rFonts w:ascii="Segoe UI" w:hAnsi="Segoe UI" w:cs="Segoe UI"/>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nil"/>
              <w:bottom w:val="single" w:sz="4" w:space="0" w:color="auto"/>
            </w:tcBorders>
          </w:tcPr>
          <w:p w14:paraId="78CB0D25" w14:textId="77777777" w:rsidR="0005418A" w:rsidRPr="002A288A" w:rsidRDefault="0005418A" w:rsidP="0005418A">
            <w:pPr>
              <w:spacing w:before="120" w:after="120"/>
              <w:rPr>
                <w:rFonts w:ascii="Arial" w:hAnsi="Arial" w:cs="Arial"/>
                <w:sz w:val="18"/>
                <w:szCs w:val="18"/>
              </w:rPr>
            </w:pPr>
          </w:p>
        </w:tc>
      </w:tr>
      <w:tr w:rsidR="0005418A" w14:paraId="36BA1015" w14:textId="77777777" w:rsidTr="00A455F9">
        <w:trPr>
          <w:trHeight w:val="193"/>
          <w:jc w:val="center"/>
        </w:trPr>
        <w:tc>
          <w:tcPr>
            <w:tcW w:w="1435" w:type="dxa"/>
            <w:vMerge/>
          </w:tcPr>
          <w:p w14:paraId="6D38D32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8099F37"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2DDA38" w14:textId="33E8DD51"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(10)(c)</w:t>
            </w:r>
          </w:p>
        </w:tc>
        <w:tc>
          <w:tcPr>
            <w:tcW w:w="8137" w:type="dxa"/>
            <w:tcBorders>
              <w:top w:val="single" w:sz="4" w:space="0" w:color="auto"/>
              <w:bottom w:val="single" w:sz="4" w:space="0" w:color="auto"/>
            </w:tcBorders>
          </w:tcPr>
          <w:p w14:paraId="4E197CFF" w14:textId="077F2DD8" w:rsidR="0005418A" w:rsidRPr="0005418A" w:rsidRDefault="0005418A" w:rsidP="0005418A">
            <w:pPr>
              <w:ind w:left="-115" w:right="-14"/>
              <w:rPr>
                <w:rFonts w:ascii="Segoe UI" w:hAnsi="Segoe UI" w:cs="Segoe UI"/>
                <w:sz w:val="20"/>
                <w:szCs w:val="20"/>
              </w:rPr>
            </w:pPr>
            <w:r w:rsidRPr="0005418A">
              <w:rPr>
                <w:rFonts w:ascii="Segoe UI" w:hAnsi="Segoe UI" w:cs="Segoe UI"/>
              </w:rPr>
              <w:t>An agency certified by the department of health under chapter 31 71.24 RCW to provide outpatient crisis services;</w:t>
            </w:r>
          </w:p>
        </w:tc>
        <w:tc>
          <w:tcPr>
            <w:tcW w:w="1351" w:type="dxa"/>
            <w:tcBorders>
              <w:top w:val="nil"/>
              <w:bottom w:val="single" w:sz="4" w:space="0" w:color="auto"/>
            </w:tcBorders>
          </w:tcPr>
          <w:p w14:paraId="42DD16A2" w14:textId="77777777" w:rsidR="0005418A" w:rsidRPr="002A288A" w:rsidRDefault="0005418A" w:rsidP="0005418A">
            <w:pPr>
              <w:spacing w:before="120" w:after="120"/>
              <w:rPr>
                <w:rFonts w:ascii="Arial" w:hAnsi="Arial" w:cs="Arial"/>
                <w:sz w:val="18"/>
                <w:szCs w:val="18"/>
              </w:rPr>
            </w:pPr>
          </w:p>
        </w:tc>
      </w:tr>
      <w:tr w:rsidR="0005418A" w14:paraId="3A55F545" w14:textId="77777777" w:rsidTr="00A455F9">
        <w:trPr>
          <w:trHeight w:val="193"/>
          <w:jc w:val="center"/>
        </w:trPr>
        <w:tc>
          <w:tcPr>
            <w:tcW w:w="1435" w:type="dxa"/>
            <w:vMerge/>
          </w:tcPr>
          <w:p w14:paraId="7A167969"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B3C98EB"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EC35F3D" w14:textId="350E5A89"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(10)(d)</w:t>
            </w:r>
          </w:p>
        </w:tc>
        <w:tc>
          <w:tcPr>
            <w:tcW w:w="8137" w:type="dxa"/>
            <w:tcBorders>
              <w:top w:val="single" w:sz="4" w:space="0" w:color="auto"/>
              <w:bottom w:val="single" w:sz="4" w:space="0" w:color="auto"/>
            </w:tcBorders>
          </w:tcPr>
          <w:p w14:paraId="58298844" w14:textId="02B413EA" w:rsidR="0005418A" w:rsidRPr="0005418A" w:rsidRDefault="0005418A" w:rsidP="0005418A">
            <w:pPr>
              <w:ind w:left="-115" w:right="-14"/>
              <w:rPr>
                <w:rFonts w:ascii="Segoe UI" w:hAnsi="Segoe UI" w:cs="Segoe UI"/>
                <w:sz w:val="20"/>
                <w:szCs w:val="20"/>
              </w:rPr>
            </w:pPr>
            <w:r w:rsidRPr="0005418A">
              <w:rPr>
                <w:rFonts w:ascii="Segoe UI" w:hAnsi="Segoe UI" w:cs="Segoe UI"/>
              </w:rPr>
              <w:t>A triage facility as defined in RCW 71.05.020;</w:t>
            </w:r>
          </w:p>
        </w:tc>
        <w:tc>
          <w:tcPr>
            <w:tcW w:w="1351" w:type="dxa"/>
            <w:tcBorders>
              <w:top w:val="nil"/>
              <w:bottom w:val="single" w:sz="4" w:space="0" w:color="auto"/>
            </w:tcBorders>
          </w:tcPr>
          <w:p w14:paraId="4C5D8220" w14:textId="77777777" w:rsidR="0005418A" w:rsidRPr="002A288A" w:rsidRDefault="0005418A" w:rsidP="0005418A">
            <w:pPr>
              <w:spacing w:before="120" w:after="120"/>
              <w:rPr>
                <w:rFonts w:ascii="Arial" w:hAnsi="Arial" w:cs="Arial"/>
                <w:sz w:val="18"/>
                <w:szCs w:val="18"/>
              </w:rPr>
            </w:pPr>
          </w:p>
        </w:tc>
      </w:tr>
      <w:tr w:rsidR="0005418A" w14:paraId="152C60CD" w14:textId="77777777" w:rsidTr="00A455F9">
        <w:trPr>
          <w:trHeight w:val="193"/>
          <w:jc w:val="center"/>
        </w:trPr>
        <w:tc>
          <w:tcPr>
            <w:tcW w:w="1435" w:type="dxa"/>
            <w:vMerge/>
          </w:tcPr>
          <w:p w14:paraId="677661B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38F1BFE"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31C4CD" w14:textId="516C98D3"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(10)(e)</w:t>
            </w:r>
          </w:p>
        </w:tc>
        <w:tc>
          <w:tcPr>
            <w:tcW w:w="8137" w:type="dxa"/>
            <w:tcBorders>
              <w:top w:val="single" w:sz="4" w:space="0" w:color="auto"/>
              <w:bottom w:val="single" w:sz="4" w:space="0" w:color="auto"/>
            </w:tcBorders>
          </w:tcPr>
          <w:p w14:paraId="6457CB08" w14:textId="4E2FC5EC" w:rsidR="0005418A" w:rsidRPr="0005418A" w:rsidRDefault="0005418A" w:rsidP="0005418A">
            <w:pPr>
              <w:ind w:left="-115" w:right="-14"/>
              <w:rPr>
                <w:rFonts w:ascii="Segoe UI" w:hAnsi="Segoe UI" w:cs="Segoe UI"/>
                <w:sz w:val="20"/>
                <w:szCs w:val="20"/>
              </w:rPr>
            </w:pPr>
            <w:r w:rsidRPr="0005418A">
              <w:rPr>
                <w:rFonts w:ascii="Segoe UI" w:hAnsi="Segoe UI" w:cs="Segoe UI"/>
              </w:rPr>
              <w:t>An agency certified by the department of health under chapter 71.24 RCW to provide medically managed or medically monitored withdrawal management services; or</w:t>
            </w:r>
          </w:p>
        </w:tc>
        <w:tc>
          <w:tcPr>
            <w:tcW w:w="1351" w:type="dxa"/>
            <w:tcBorders>
              <w:top w:val="nil"/>
              <w:bottom w:val="single" w:sz="4" w:space="0" w:color="auto"/>
            </w:tcBorders>
          </w:tcPr>
          <w:p w14:paraId="1714D497" w14:textId="77777777" w:rsidR="0005418A" w:rsidRPr="002A288A" w:rsidRDefault="0005418A" w:rsidP="0005418A">
            <w:pPr>
              <w:spacing w:before="120" w:after="120"/>
              <w:rPr>
                <w:rFonts w:ascii="Arial" w:hAnsi="Arial" w:cs="Arial"/>
                <w:sz w:val="18"/>
                <w:szCs w:val="18"/>
              </w:rPr>
            </w:pPr>
          </w:p>
        </w:tc>
      </w:tr>
      <w:tr w:rsidR="0005418A" w14:paraId="25E3687D" w14:textId="77777777" w:rsidTr="00A455F9">
        <w:trPr>
          <w:trHeight w:val="193"/>
          <w:jc w:val="center"/>
        </w:trPr>
        <w:tc>
          <w:tcPr>
            <w:tcW w:w="1435" w:type="dxa"/>
            <w:vMerge/>
          </w:tcPr>
          <w:p w14:paraId="2784F3E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28D4BE5"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1A55067" w14:textId="19C8D577" w:rsidR="0005418A" w:rsidRPr="0005418A" w:rsidRDefault="0005418A" w:rsidP="0005418A">
            <w:pPr>
              <w:pStyle w:val="NoSpacing"/>
              <w:jc w:val="center"/>
              <w:rPr>
                <w:rFonts w:ascii="Segoe UI" w:eastAsia="Arial" w:hAnsi="Segoe UI" w:cs="Segoe UI"/>
                <w:sz w:val="20"/>
                <w:szCs w:val="20"/>
              </w:rPr>
            </w:pPr>
            <w:r w:rsidRPr="0005418A">
              <w:rPr>
                <w:rFonts w:ascii="Segoe UI" w:eastAsia="Arial" w:hAnsi="Segoe UI" w:cs="Segoe UI"/>
              </w:rPr>
              <w:t>RCW 48.43.005 (10)(f)</w:t>
            </w:r>
          </w:p>
        </w:tc>
        <w:tc>
          <w:tcPr>
            <w:tcW w:w="8137" w:type="dxa"/>
            <w:tcBorders>
              <w:top w:val="single" w:sz="4" w:space="0" w:color="auto"/>
              <w:bottom w:val="single" w:sz="4" w:space="0" w:color="auto"/>
            </w:tcBorders>
          </w:tcPr>
          <w:p w14:paraId="6E0A72CE" w14:textId="48B1EAD4" w:rsidR="0005418A" w:rsidRPr="0005418A" w:rsidRDefault="0005418A" w:rsidP="0005418A">
            <w:pPr>
              <w:ind w:left="-115" w:right="-14"/>
              <w:rPr>
                <w:rFonts w:ascii="Segoe UI" w:hAnsi="Segoe UI" w:cs="Segoe UI"/>
                <w:sz w:val="20"/>
                <w:szCs w:val="20"/>
              </w:rPr>
            </w:pPr>
            <w:r w:rsidRPr="0005418A">
              <w:rPr>
                <w:rFonts w:ascii="Segoe UI" w:hAnsi="Segoe UI" w:cs="Segoe UI"/>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nil"/>
              <w:bottom w:val="single" w:sz="4" w:space="0" w:color="auto"/>
            </w:tcBorders>
          </w:tcPr>
          <w:p w14:paraId="21E33E8D" w14:textId="77777777" w:rsidR="0005418A" w:rsidRPr="002A288A" w:rsidRDefault="0005418A" w:rsidP="0005418A">
            <w:pPr>
              <w:spacing w:before="120" w:after="120"/>
              <w:rPr>
                <w:rFonts w:ascii="Arial" w:hAnsi="Arial" w:cs="Arial"/>
                <w:sz w:val="18"/>
                <w:szCs w:val="18"/>
              </w:rPr>
            </w:pPr>
          </w:p>
        </w:tc>
      </w:tr>
      <w:tr w:rsidR="000412B1" w14:paraId="505B356A" w14:textId="77777777" w:rsidTr="00A455F9">
        <w:trPr>
          <w:trHeight w:val="193"/>
          <w:jc w:val="center"/>
        </w:trPr>
        <w:tc>
          <w:tcPr>
            <w:tcW w:w="1435" w:type="dxa"/>
            <w:vMerge/>
          </w:tcPr>
          <w:p w14:paraId="2A03BB40" w14:textId="77777777" w:rsidR="000412B1" w:rsidRPr="00F62253" w:rsidRDefault="000412B1" w:rsidP="000412B1">
            <w:pPr>
              <w:spacing w:before="120" w:after="120" w:line="206" w:lineRule="exact"/>
              <w:ind w:right="-20"/>
              <w:rPr>
                <w:rFonts w:ascii="Segoe UI" w:eastAsia="Arial" w:hAnsi="Segoe UI" w:cs="Segoe UI"/>
                <w:sz w:val="20"/>
                <w:szCs w:val="20"/>
              </w:rPr>
            </w:pPr>
          </w:p>
        </w:tc>
        <w:tc>
          <w:tcPr>
            <w:tcW w:w="1440" w:type="dxa"/>
            <w:vMerge/>
          </w:tcPr>
          <w:p w14:paraId="6C3361CF"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A3C410E"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44987D7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09</w:t>
            </w:r>
            <w:r w:rsidRPr="00BB195E">
              <w:rPr>
                <w:rFonts w:ascii="Segoe UI" w:eastAsia="Arial" w:hAnsi="Segoe UI" w:cs="Segoe UI"/>
                <w:sz w:val="20"/>
                <w:szCs w:val="20"/>
              </w:rPr>
              <w:t>3 (1)(a)</w:t>
            </w:r>
          </w:p>
          <w:p w14:paraId="29132896"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F08C5DA" w14:textId="583E563E" w:rsidR="000412B1" w:rsidRPr="00F62253" w:rsidRDefault="00E265BB" w:rsidP="00E265BB">
            <w:pPr>
              <w:pStyle w:val="NoSpacing"/>
              <w:rPr>
                <w:rFonts w:ascii="Segoe UI" w:hAnsi="Segoe UI" w:cs="Segoe UI"/>
                <w:sz w:val="20"/>
                <w:szCs w:val="20"/>
              </w:rPr>
            </w:pPr>
            <w:r w:rsidRPr="00E265BB">
              <w:rPr>
                <w:rFonts w:ascii="Segoe UI" w:eastAsia="Arial" w:hAnsi="Segoe UI" w:cs="Segoe UI"/>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6E9B2159" w14:textId="77777777" w:rsidR="000412B1" w:rsidRPr="002A288A" w:rsidRDefault="000412B1" w:rsidP="000412B1">
            <w:pPr>
              <w:spacing w:before="120" w:after="120"/>
              <w:rPr>
                <w:rFonts w:ascii="Arial" w:hAnsi="Arial" w:cs="Arial"/>
                <w:sz w:val="18"/>
                <w:szCs w:val="18"/>
              </w:rPr>
            </w:pPr>
          </w:p>
        </w:tc>
      </w:tr>
      <w:tr w:rsidR="00DD4AF8" w14:paraId="7E117008" w14:textId="77777777" w:rsidTr="00A455F9">
        <w:trPr>
          <w:trHeight w:val="193"/>
          <w:jc w:val="center"/>
        </w:trPr>
        <w:tc>
          <w:tcPr>
            <w:tcW w:w="1435" w:type="dxa"/>
            <w:vMerge/>
          </w:tcPr>
          <w:p w14:paraId="22B0F772"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7A119D83"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EF0C4D" w14:textId="77777777" w:rsidR="00DD4AF8" w:rsidRDefault="00DD4AF8" w:rsidP="00DD4AF8">
            <w:pPr>
              <w:ind w:left="-115" w:right="-14"/>
              <w:jc w:val="center"/>
              <w:rPr>
                <w:rFonts w:ascii="Segoe UI" w:eastAsia="Arial" w:hAnsi="Segoe UI" w:cs="Segoe UI"/>
                <w:sz w:val="20"/>
                <w:szCs w:val="20"/>
              </w:rPr>
            </w:pPr>
            <w:r w:rsidRPr="00532287">
              <w:rPr>
                <w:rFonts w:ascii="Segoe UI" w:eastAsia="Arial" w:hAnsi="Segoe UI" w:cs="Segoe UI"/>
                <w:sz w:val="20"/>
                <w:szCs w:val="20"/>
              </w:rPr>
              <w:t>45 CFR 147.138</w:t>
            </w:r>
          </w:p>
          <w:p w14:paraId="10D4A746" w14:textId="05B7CEE0" w:rsidR="00DD4AF8" w:rsidRPr="00BB195E" w:rsidRDefault="00DD4AF8" w:rsidP="00DD4AF8">
            <w:pPr>
              <w:pStyle w:val="NoSpacing"/>
              <w:jc w:val="center"/>
              <w:rPr>
                <w:rFonts w:ascii="Segoe UI" w:eastAsia="Arial" w:hAnsi="Segoe UI" w:cs="Segoe UI"/>
                <w:sz w:val="20"/>
                <w:szCs w:val="20"/>
              </w:rPr>
            </w:pPr>
            <w:r w:rsidRPr="00532287">
              <w:rPr>
                <w:rFonts w:ascii="Segoe UI" w:eastAsia="Arial" w:hAnsi="Segoe UI" w:cs="Segoe UI"/>
                <w:sz w:val="20"/>
                <w:szCs w:val="20"/>
              </w:rPr>
              <w:t>(b)(2)(</w:t>
            </w:r>
            <w:proofErr w:type="spellStart"/>
            <w:r w:rsidRPr="00532287">
              <w:rPr>
                <w:rFonts w:ascii="Segoe UI" w:eastAsia="Arial" w:hAnsi="Segoe UI" w:cs="Segoe UI"/>
                <w:sz w:val="20"/>
                <w:szCs w:val="20"/>
              </w:rPr>
              <w:t>i</w:t>
            </w:r>
            <w:proofErr w:type="spellEnd"/>
            <w:r w:rsidRPr="00532287">
              <w:rPr>
                <w:rFonts w:ascii="Segoe UI" w:eastAsia="Arial" w:hAnsi="Segoe UI" w:cs="Segoe UI"/>
                <w:sz w:val="20"/>
                <w:szCs w:val="20"/>
              </w:rPr>
              <w:t>); R</w:t>
            </w:r>
            <w:r>
              <w:rPr>
                <w:rFonts w:ascii="Segoe UI" w:eastAsia="Arial" w:hAnsi="Segoe UI" w:cs="Segoe UI"/>
                <w:sz w:val="20"/>
                <w:szCs w:val="20"/>
              </w:rPr>
              <w:t>C</w:t>
            </w:r>
            <w:r w:rsidRPr="00532287">
              <w:rPr>
                <w:rFonts w:ascii="Segoe UI" w:eastAsia="Arial" w:hAnsi="Segoe UI" w:cs="Segoe UI"/>
                <w:sz w:val="20"/>
                <w:szCs w:val="20"/>
              </w:rPr>
              <w:t>W 48.43.093(1)(c)</w:t>
            </w:r>
          </w:p>
        </w:tc>
        <w:tc>
          <w:tcPr>
            <w:tcW w:w="8137" w:type="dxa"/>
            <w:tcBorders>
              <w:top w:val="single" w:sz="4" w:space="0" w:color="auto"/>
              <w:bottom w:val="single" w:sz="4" w:space="0" w:color="auto"/>
            </w:tcBorders>
          </w:tcPr>
          <w:p w14:paraId="4921E57F" w14:textId="7788263D" w:rsidR="00DD4AF8" w:rsidRPr="00E265BB" w:rsidRDefault="00DD4AF8" w:rsidP="00DD4AF8">
            <w:pPr>
              <w:pStyle w:val="NoSpacing"/>
              <w:rPr>
                <w:rFonts w:ascii="Segoe UI" w:eastAsia="Arial" w:hAnsi="Segoe UI" w:cs="Segoe UI"/>
              </w:rPr>
            </w:pPr>
            <w:r w:rsidRPr="00DD4AF8">
              <w:rPr>
                <w:rFonts w:ascii="Segoe UI" w:eastAsia="Arial" w:hAnsi="Segoe UI" w:cs="Segoe UI"/>
              </w:rPr>
              <w:t>The contract must not require prior authorization of emergency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346E1467" w14:textId="77777777" w:rsidR="00DD4AF8" w:rsidRPr="002A288A" w:rsidRDefault="00DD4AF8" w:rsidP="00DD4AF8">
            <w:pPr>
              <w:spacing w:before="120" w:after="120"/>
              <w:rPr>
                <w:rFonts w:ascii="Arial" w:hAnsi="Arial" w:cs="Arial"/>
                <w:sz w:val="18"/>
                <w:szCs w:val="18"/>
              </w:rPr>
            </w:pPr>
          </w:p>
        </w:tc>
      </w:tr>
      <w:tr w:rsidR="00DD4AF8" w14:paraId="551185DE" w14:textId="77777777" w:rsidTr="00A455F9">
        <w:trPr>
          <w:trHeight w:val="193"/>
          <w:jc w:val="center"/>
        </w:trPr>
        <w:tc>
          <w:tcPr>
            <w:tcW w:w="1435" w:type="dxa"/>
            <w:vMerge/>
          </w:tcPr>
          <w:p w14:paraId="30C5B7C8"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2C284568"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5F1391" w14:textId="77777777" w:rsidR="00DD4AF8" w:rsidRPr="00DD4AF8" w:rsidRDefault="00DD4AF8" w:rsidP="00DD4AF8">
            <w:pPr>
              <w:ind w:left="-95" w:right="-157"/>
              <w:jc w:val="center"/>
              <w:rPr>
                <w:rFonts w:ascii="Segoe UI" w:eastAsia="Arial" w:hAnsi="Segoe UI" w:cs="Segoe UI"/>
                <w:spacing w:val="1"/>
                <w:sz w:val="20"/>
                <w:szCs w:val="20"/>
              </w:rPr>
            </w:pPr>
            <w:r w:rsidRPr="00DD4AF8">
              <w:rPr>
                <w:rFonts w:ascii="Segoe UI" w:eastAsia="Arial" w:hAnsi="Segoe UI" w:cs="Segoe UI"/>
                <w:sz w:val="20"/>
                <w:szCs w:val="20"/>
              </w:rPr>
              <w:t>RCW</w:t>
            </w:r>
          </w:p>
          <w:p w14:paraId="717E566C" w14:textId="77777777" w:rsidR="00DD4AF8" w:rsidRPr="00DD4AF8" w:rsidRDefault="00DD4AF8" w:rsidP="00DD4AF8">
            <w:pPr>
              <w:ind w:left="-95" w:right="-157"/>
              <w:jc w:val="center"/>
              <w:rPr>
                <w:rFonts w:ascii="Segoe UI" w:eastAsia="Arial" w:hAnsi="Segoe UI" w:cs="Segoe UI"/>
                <w:sz w:val="20"/>
                <w:szCs w:val="20"/>
              </w:rPr>
            </w:pPr>
            <w:r w:rsidRPr="00DD4AF8">
              <w:rPr>
                <w:rFonts w:ascii="Segoe UI" w:eastAsia="Arial" w:hAnsi="Segoe UI" w:cs="Segoe UI"/>
                <w:sz w:val="20"/>
                <w:szCs w:val="20"/>
              </w:rPr>
              <w:t>48.43.</w:t>
            </w:r>
            <w:r w:rsidRPr="00DD4AF8">
              <w:rPr>
                <w:rFonts w:ascii="Segoe UI" w:eastAsia="Arial" w:hAnsi="Segoe UI" w:cs="Segoe UI"/>
                <w:spacing w:val="1"/>
                <w:sz w:val="20"/>
                <w:szCs w:val="20"/>
              </w:rPr>
              <w:t>09</w:t>
            </w:r>
            <w:r w:rsidRPr="00DD4AF8">
              <w:rPr>
                <w:rFonts w:ascii="Segoe UI" w:eastAsia="Arial" w:hAnsi="Segoe UI" w:cs="Segoe UI"/>
                <w:sz w:val="20"/>
                <w:szCs w:val="20"/>
              </w:rPr>
              <w:t>3(1)(a);</w:t>
            </w:r>
          </w:p>
          <w:p w14:paraId="16C668A5" w14:textId="77777777" w:rsidR="00DD4AF8" w:rsidRPr="00DD4AF8" w:rsidRDefault="00DD4AF8" w:rsidP="00DD4AF8">
            <w:pPr>
              <w:ind w:left="-95" w:right="-157"/>
              <w:jc w:val="center"/>
              <w:rPr>
                <w:rFonts w:ascii="Segoe UI" w:eastAsia="Arial" w:hAnsi="Segoe UI" w:cs="Segoe UI"/>
                <w:sz w:val="20"/>
                <w:szCs w:val="20"/>
              </w:rPr>
            </w:pPr>
            <w:r w:rsidRPr="00DD4AF8">
              <w:rPr>
                <w:rFonts w:ascii="Segoe UI" w:eastAsia="Arial" w:hAnsi="Segoe UI" w:cs="Segoe UI"/>
                <w:sz w:val="20"/>
                <w:szCs w:val="20"/>
              </w:rPr>
              <w:t>42 U.S.C.</w:t>
            </w:r>
          </w:p>
          <w:p w14:paraId="6FEED087" w14:textId="54A93BB6" w:rsidR="00DD4AF8" w:rsidRPr="00DD4AF8" w:rsidRDefault="00DD4AF8" w:rsidP="00DD4AF8">
            <w:pPr>
              <w:pStyle w:val="NoSpacing"/>
              <w:jc w:val="center"/>
              <w:rPr>
                <w:rFonts w:ascii="Segoe UI" w:eastAsia="Arial" w:hAnsi="Segoe UI" w:cs="Segoe UI"/>
                <w:sz w:val="20"/>
                <w:szCs w:val="20"/>
              </w:rPr>
            </w:pPr>
            <w:r w:rsidRPr="00DD4AF8">
              <w:rPr>
                <w:rFonts w:ascii="Segoe UI" w:eastAsia="Arial" w:hAnsi="Segoe UI" w:cs="Segoe UI"/>
                <w:sz w:val="20"/>
                <w:szCs w:val="20"/>
              </w:rPr>
              <w:t>§300gg-19a(b)(1)(B-C)</w:t>
            </w:r>
          </w:p>
        </w:tc>
        <w:tc>
          <w:tcPr>
            <w:tcW w:w="8137" w:type="dxa"/>
            <w:tcBorders>
              <w:top w:val="single" w:sz="4" w:space="0" w:color="auto"/>
              <w:bottom w:val="single" w:sz="4" w:space="0" w:color="auto"/>
            </w:tcBorders>
          </w:tcPr>
          <w:p w14:paraId="37C2BDAF" w14:textId="5C0F3BB3" w:rsidR="00DD4AF8" w:rsidRPr="00DD4AF8" w:rsidRDefault="00DD4AF8" w:rsidP="00DD4AF8">
            <w:pPr>
              <w:pStyle w:val="NoSpacing"/>
              <w:numPr>
                <w:ilvl w:val="0"/>
                <w:numId w:val="30"/>
              </w:numPr>
              <w:rPr>
                <w:rFonts w:ascii="Segoe UI" w:hAnsi="Segoe UI" w:cs="Segoe UI"/>
                <w:sz w:val="20"/>
                <w:szCs w:val="20"/>
              </w:rPr>
            </w:pPr>
            <w:r w:rsidRPr="00DD4AF8">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44F3B91E" w14:textId="77777777" w:rsidR="00DD4AF8" w:rsidRPr="002A288A" w:rsidRDefault="00DD4AF8" w:rsidP="00DD4AF8">
            <w:pPr>
              <w:spacing w:before="120" w:after="120"/>
              <w:rPr>
                <w:rFonts w:ascii="Arial" w:hAnsi="Arial" w:cs="Arial"/>
                <w:sz w:val="18"/>
                <w:szCs w:val="18"/>
              </w:rPr>
            </w:pPr>
          </w:p>
        </w:tc>
      </w:tr>
      <w:tr w:rsidR="00DD4AF8" w14:paraId="296BE18C" w14:textId="77777777" w:rsidTr="00A455F9">
        <w:trPr>
          <w:trHeight w:val="193"/>
          <w:jc w:val="center"/>
        </w:trPr>
        <w:tc>
          <w:tcPr>
            <w:tcW w:w="1435" w:type="dxa"/>
            <w:vMerge/>
          </w:tcPr>
          <w:p w14:paraId="23E172D6"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1AFF324B"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5D6284" w14:textId="77777777" w:rsidR="00DD4AF8" w:rsidRPr="00DD4AF8" w:rsidRDefault="00DD4AF8" w:rsidP="00DD4AF8">
            <w:pPr>
              <w:ind w:left="-95" w:right="-157"/>
              <w:jc w:val="center"/>
              <w:rPr>
                <w:rFonts w:ascii="Segoe UI" w:eastAsia="Arial" w:hAnsi="Segoe UI" w:cs="Segoe UI"/>
                <w:spacing w:val="1"/>
                <w:sz w:val="20"/>
                <w:szCs w:val="20"/>
              </w:rPr>
            </w:pPr>
            <w:r w:rsidRPr="00DD4AF8">
              <w:rPr>
                <w:rFonts w:ascii="Segoe UI" w:eastAsia="Arial" w:hAnsi="Segoe UI" w:cs="Segoe UI"/>
                <w:sz w:val="20"/>
                <w:szCs w:val="20"/>
              </w:rPr>
              <w:t>RCW</w:t>
            </w:r>
          </w:p>
          <w:p w14:paraId="01991210" w14:textId="77777777" w:rsidR="00DD4AF8" w:rsidRPr="00DD4AF8" w:rsidRDefault="00DD4AF8" w:rsidP="00DD4AF8">
            <w:pPr>
              <w:ind w:left="-95" w:right="-157"/>
              <w:jc w:val="center"/>
              <w:rPr>
                <w:rFonts w:ascii="Segoe UI" w:eastAsia="Arial" w:hAnsi="Segoe UI" w:cs="Segoe UI"/>
                <w:sz w:val="20"/>
                <w:szCs w:val="20"/>
              </w:rPr>
            </w:pPr>
            <w:r w:rsidRPr="00DD4AF8">
              <w:rPr>
                <w:rFonts w:ascii="Segoe UI" w:eastAsia="Arial" w:hAnsi="Segoe UI" w:cs="Segoe UI"/>
                <w:sz w:val="20"/>
                <w:szCs w:val="20"/>
              </w:rPr>
              <w:t>48.43.</w:t>
            </w:r>
            <w:r w:rsidRPr="00DD4AF8">
              <w:rPr>
                <w:rFonts w:ascii="Segoe UI" w:eastAsia="Arial" w:hAnsi="Segoe UI" w:cs="Segoe UI"/>
                <w:spacing w:val="1"/>
                <w:sz w:val="20"/>
                <w:szCs w:val="20"/>
              </w:rPr>
              <w:t>09</w:t>
            </w:r>
            <w:r w:rsidRPr="00DD4AF8">
              <w:rPr>
                <w:rFonts w:ascii="Segoe UI" w:eastAsia="Arial" w:hAnsi="Segoe UI" w:cs="Segoe UI"/>
                <w:sz w:val="20"/>
                <w:szCs w:val="20"/>
              </w:rPr>
              <w:t>3(1)(b);</w:t>
            </w:r>
          </w:p>
          <w:p w14:paraId="4B3923B6" w14:textId="77777777" w:rsidR="00DD4AF8" w:rsidRPr="00DD4AF8" w:rsidRDefault="00DD4AF8" w:rsidP="00DD4AF8">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A1BED5C" w14:textId="68569473" w:rsidR="00DD4AF8" w:rsidRPr="00DD4AF8" w:rsidRDefault="00DD4AF8" w:rsidP="00DD4AF8">
            <w:pPr>
              <w:pStyle w:val="NoSpacing"/>
              <w:numPr>
                <w:ilvl w:val="0"/>
                <w:numId w:val="30"/>
              </w:numPr>
              <w:rPr>
                <w:rFonts w:ascii="Segoe UI" w:eastAsia="Arial" w:hAnsi="Segoe UI" w:cs="Segoe UI"/>
              </w:rPr>
            </w:pPr>
            <w:r w:rsidRPr="00DD4AF8">
              <w:rPr>
                <w:rFonts w:ascii="Segoe UI" w:eastAsia="Arial" w:hAnsi="Segoe UI" w:cs="Segoe UI"/>
              </w:rPr>
              <w:t>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4C6DC002" w14:textId="77777777" w:rsidR="00DD4AF8" w:rsidRPr="002A288A" w:rsidRDefault="00DD4AF8" w:rsidP="00DD4AF8">
            <w:pPr>
              <w:spacing w:before="120" w:after="120"/>
              <w:rPr>
                <w:rFonts w:ascii="Arial" w:hAnsi="Arial" w:cs="Arial"/>
                <w:sz w:val="18"/>
                <w:szCs w:val="18"/>
              </w:rPr>
            </w:pPr>
          </w:p>
        </w:tc>
      </w:tr>
      <w:tr w:rsidR="00D515FD" w14:paraId="18EF155D" w14:textId="77777777" w:rsidTr="00244C7D">
        <w:trPr>
          <w:trHeight w:val="193"/>
          <w:jc w:val="center"/>
        </w:trPr>
        <w:tc>
          <w:tcPr>
            <w:tcW w:w="1435" w:type="dxa"/>
            <w:vMerge/>
          </w:tcPr>
          <w:p w14:paraId="5FAD078F"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0C07CF7F"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AFE6BF" w14:textId="77777777" w:rsidR="00D515FD" w:rsidRPr="00E267F4" w:rsidRDefault="00D515FD" w:rsidP="00D515FD">
            <w:pPr>
              <w:ind w:right="-14"/>
              <w:jc w:val="center"/>
              <w:rPr>
                <w:rFonts w:ascii="Segoe UI" w:eastAsia="Arial" w:hAnsi="Segoe UI" w:cs="Segoe UI"/>
                <w:spacing w:val="1"/>
                <w:sz w:val="20"/>
                <w:szCs w:val="20"/>
              </w:rPr>
            </w:pPr>
            <w:r w:rsidRPr="00E267F4">
              <w:rPr>
                <w:rFonts w:ascii="Segoe UI" w:eastAsia="Arial" w:hAnsi="Segoe UI" w:cs="Segoe UI"/>
                <w:sz w:val="20"/>
                <w:szCs w:val="20"/>
              </w:rPr>
              <w:t>RCW</w:t>
            </w:r>
          </w:p>
          <w:p w14:paraId="2321A761" w14:textId="39020432" w:rsidR="00D515FD" w:rsidRPr="00E267F4" w:rsidRDefault="00D515FD" w:rsidP="00244C7D">
            <w:pPr>
              <w:ind w:right="-14"/>
              <w:jc w:val="center"/>
              <w:rPr>
                <w:rFonts w:ascii="Segoe UI" w:hAnsi="Segoe UI" w:cs="Segoe UI"/>
                <w:sz w:val="20"/>
                <w:szCs w:val="20"/>
              </w:rPr>
            </w:pPr>
            <w:r w:rsidRPr="00E267F4">
              <w:rPr>
                <w:rFonts w:ascii="Segoe UI" w:eastAsia="Arial" w:hAnsi="Segoe UI" w:cs="Segoe UI"/>
                <w:sz w:val="20"/>
                <w:szCs w:val="20"/>
              </w:rPr>
              <w:t>48.43.</w:t>
            </w:r>
            <w:r w:rsidRPr="00E267F4">
              <w:rPr>
                <w:rFonts w:ascii="Segoe UI" w:eastAsia="Arial" w:hAnsi="Segoe UI" w:cs="Segoe UI"/>
                <w:spacing w:val="1"/>
                <w:sz w:val="20"/>
                <w:szCs w:val="20"/>
              </w:rPr>
              <w:t>09</w:t>
            </w:r>
            <w:r w:rsidRPr="00E267F4">
              <w:rPr>
                <w:rFonts w:ascii="Segoe UI" w:eastAsia="Arial" w:hAnsi="Segoe UI" w:cs="Segoe UI"/>
                <w:sz w:val="20"/>
                <w:szCs w:val="20"/>
              </w:rPr>
              <w:t>3</w:t>
            </w:r>
            <w:r w:rsidR="00DD4AF8">
              <w:rPr>
                <w:rFonts w:ascii="Segoe UI" w:eastAsia="Arial" w:hAnsi="Segoe UI" w:cs="Segoe UI"/>
                <w:sz w:val="20"/>
                <w:szCs w:val="20"/>
              </w:rPr>
              <w:t>(2)</w:t>
            </w:r>
            <w:r w:rsidRPr="00E267F4">
              <w:rPr>
                <w:rFonts w:ascii="Segoe UI" w:eastAsia="Arial" w:hAnsi="Segoe UI" w:cs="Segoe UI"/>
                <w:sz w:val="20"/>
                <w:szCs w:val="20"/>
              </w:rPr>
              <w:t xml:space="preserve"> </w:t>
            </w:r>
          </w:p>
        </w:tc>
        <w:tc>
          <w:tcPr>
            <w:tcW w:w="8137" w:type="dxa"/>
            <w:tcBorders>
              <w:top w:val="single" w:sz="4" w:space="0" w:color="auto"/>
              <w:bottom w:val="nil"/>
            </w:tcBorders>
          </w:tcPr>
          <w:p w14:paraId="5D1EF221" w14:textId="77777777" w:rsidR="00D515FD" w:rsidRPr="00E267F4" w:rsidRDefault="00D515FD" w:rsidP="00A455F9">
            <w:pPr>
              <w:pStyle w:val="ListParagraph"/>
              <w:numPr>
                <w:ilvl w:val="1"/>
                <w:numId w:val="70"/>
              </w:numPr>
              <w:ind w:left="252" w:right="-20" w:hanging="252"/>
              <w:rPr>
                <w:rFonts w:ascii="Segoe UI" w:eastAsia="Arial" w:hAnsi="Segoe UI" w:cs="Segoe UI"/>
                <w:sz w:val="20"/>
                <w:szCs w:val="20"/>
              </w:rPr>
            </w:pPr>
            <w:r w:rsidRPr="00E267F4">
              <w:rPr>
                <w:rFonts w:ascii="Segoe UI" w:hAnsi="Segoe UI" w:cs="Segoe UI"/>
                <w:sz w:val="20"/>
                <w:szCs w:val="20"/>
              </w:rPr>
              <w:t xml:space="preserve">Coverage of emergency services may be subject to applicable in-network copayments, coinsurance, and deductibles, as provided in chapter </w:t>
            </w:r>
            <w:hyperlink r:id="rId38" w:history="1">
              <w:r w:rsidRPr="00E267F4">
                <w:rPr>
                  <w:rFonts w:ascii="Segoe UI" w:hAnsi="Segoe UI" w:cs="Segoe UI"/>
                  <w:sz w:val="20"/>
                  <w:szCs w:val="20"/>
                  <w:u w:val="single"/>
                </w:rPr>
                <w:t>48.49</w:t>
              </w:r>
            </w:hyperlink>
            <w:r w:rsidRPr="00E267F4">
              <w:rPr>
                <w:rFonts w:ascii="Segoe UI" w:hAnsi="Segoe UI" w:cs="Segoe UI"/>
                <w:sz w:val="20"/>
                <w:szCs w:val="20"/>
              </w:rPr>
              <w:t xml:space="preserve"> RCW.</w:t>
            </w:r>
          </w:p>
        </w:tc>
        <w:tc>
          <w:tcPr>
            <w:tcW w:w="1351" w:type="dxa"/>
            <w:tcBorders>
              <w:top w:val="single" w:sz="4" w:space="0" w:color="auto"/>
              <w:bottom w:val="single" w:sz="4" w:space="0" w:color="auto"/>
            </w:tcBorders>
          </w:tcPr>
          <w:p w14:paraId="073BB72E" w14:textId="77777777" w:rsidR="00D515FD" w:rsidRPr="002A288A" w:rsidRDefault="00D515FD" w:rsidP="00D515FD">
            <w:pPr>
              <w:spacing w:before="120" w:after="120"/>
              <w:rPr>
                <w:rFonts w:ascii="Arial" w:hAnsi="Arial" w:cs="Arial"/>
                <w:sz w:val="18"/>
                <w:szCs w:val="18"/>
              </w:rPr>
            </w:pPr>
          </w:p>
        </w:tc>
      </w:tr>
      <w:tr w:rsidR="00D515FD" w14:paraId="040CAC6B" w14:textId="77777777" w:rsidTr="00244C7D">
        <w:trPr>
          <w:trHeight w:val="193"/>
          <w:jc w:val="center"/>
        </w:trPr>
        <w:tc>
          <w:tcPr>
            <w:tcW w:w="1435" w:type="dxa"/>
            <w:vMerge/>
          </w:tcPr>
          <w:p w14:paraId="2713465C"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297F0C64"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7CA18A" w14:textId="77777777" w:rsidR="00244C7D" w:rsidRPr="00A46F4C" w:rsidRDefault="00244C7D" w:rsidP="00244C7D">
            <w:pPr>
              <w:ind w:right="-14"/>
              <w:jc w:val="center"/>
              <w:rPr>
                <w:rFonts w:ascii="Segoe UI" w:eastAsia="Arial" w:hAnsi="Segoe UI" w:cs="Segoe UI"/>
                <w:sz w:val="20"/>
                <w:szCs w:val="20"/>
              </w:rPr>
            </w:pPr>
            <w:r w:rsidRPr="00A46F4C">
              <w:rPr>
                <w:rFonts w:ascii="Segoe UI" w:eastAsia="Arial" w:hAnsi="Segoe UI" w:cs="Segoe UI"/>
                <w:sz w:val="20"/>
                <w:szCs w:val="20"/>
              </w:rPr>
              <w:t>RCW 48.49.020</w:t>
            </w:r>
          </w:p>
          <w:p w14:paraId="0A0B316C" w14:textId="2FFB8DB7" w:rsidR="00D515FD" w:rsidRPr="00A46F4C" w:rsidRDefault="00244C7D" w:rsidP="00244C7D">
            <w:pPr>
              <w:pStyle w:val="Default"/>
              <w:jc w:val="center"/>
              <w:rPr>
                <w:rFonts w:ascii="Segoe UI" w:hAnsi="Segoe UI" w:cs="Segoe UI"/>
                <w:color w:val="auto"/>
                <w:sz w:val="20"/>
                <w:szCs w:val="20"/>
              </w:rPr>
            </w:pPr>
            <w:r w:rsidRPr="00A46F4C">
              <w:rPr>
                <w:rFonts w:ascii="Segoe UI" w:eastAsia="Arial" w:hAnsi="Segoe UI" w:cs="Segoe UI"/>
                <w:color w:val="auto"/>
                <w:sz w:val="20"/>
                <w:szCs w:val="20"/>
              </w:rPr>
              <w:t>(</w:t>
            </w:r>
            <w:r w:rsidR="008627EF">
              <w:rPr>
                <w:rFonts w:ascii="Segoe UI" w:eastAsia="Arial" w:hAnsi="Segoe UI" w:cs="Segoe UI"/>
                <w:color w:val="auto"/>
                <w:sz w:val="20"/>
                <w:szCs w:val="20"/>
              </w:rPr>
              <w:t>1</w:t>
            </w:r>
            <w:r w:rsidRPr="00A46F4C">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6A73AE95" w14:textId="11F1FD64" w:rsidR="00D515FD" w:rsidRPr="008627EF" w:rsidRDefault="00244C7D" w:rsidP="00A455F9">
            <w:pPr>
              <w:pStyle w:val="ListParagraph"/>
              <w:numPr>
                <w:ilvl w:val="1"/>
                <w:numId w:val="70"/>
              </w:numPr>
              <w:ind w:left="252" w:right="-20" w:hanging="252"/>
              <w:rPr>
                <w:rFonts w:ascii="Segoe UI" w:eastAsia="Arial" w:hAnsi="Segoe UI" w:cs="Segoe UI"/>
                <w:sz w:val="20"/>
                <w:szCs w:val="20"/>
              </w:rPr>
            </w:pPr>
            <w:r w:rsidRPr="008627EF">
              <w:rPr>
                <w:rFonts w:ascii="Segoe UI" w:eastAsia="Arial" w:hAnsi="Segoe UI" w:cs="Segoe UI"/>
                <w:sz w:val="20"/>
                <w:szCs w:val="20"/>
              </w:rPr>
              <w:t xml:space="preserve">Must hold an enrollee harmless </w:t>
            </w:r>
            <w:r w:rsidRPr="008627EF">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72FD8CBA" w14:textId="77777777" w:rsidR="00D515FD" w:rsidRPr="002A288A" w:rsidRDefault="00D515FD" w:rsidP="00D515FD">
            <w:pPr>
              <w:spacing w:before="120" w:after="120"/>
              <w:rPr>
                <w:rFonts w:ascii="Arial" w:hAnsi="Arial" w:cs="Arial"/>
                <w:sz w:val="18"/>
                <w:szCs w:val="18"/>
              </w:rPr>
            </w:pPr>
          </w:p>
        </w:tc>
      </w:tr>
      <w:tr w:rsidR="00834A99" w14:paraId="4BA67E68" w14:textId="77777777" w:rsidTr="00834A99">
        <w:trPr>
          <w:trHeight w:val="193"/>
          <w:jc w:val="center"/>
        </w:trPr>
        <w:tc>
          <w:tcPr>
            <w:tcW w:w="1435" w:type="dxa"/>
            <w:vMerge/>
          </w:tcPr>
          <w:p w14:paraId="028D881D"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AAB6B53"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nil"/>
            </w:tcBorders>
          </w:tcPr>
          <w:p w14:paraId="6D40F7C3" w14:textId="47DDAC13" w:rsidR="00834A99" w:rsidRPr="00834A99" w:rsidRDefault="00834A99" w:rsidP="00834A99">
            <w:pPr>
              <w:ind w:right="-14"/>
              <w:jc w:val="center"/>
              <w:rPr>
                <w:rFonts w:ascii="Segoe UI" w:eastAsia="Arial" w:hAnsi="Segoe UI" w:cs="Segoe UI"/>
                <w:sz w:val="20"/>
                <w:szCs w:val="20"/>
              </w:rPr>
            </w:pPr>
            <w:r w:rsidRPr="00834A99">
              <w:rPr>
                <w:rFonts w:ascii="Segoe UI" w:hAnsi="Segoe UI" w:cs="Segoe UI"/>
              </w:rPr>
              <w:t xml:space="preserve">42 U.S.C. Sec. 300gg-111(b); </w:t>
            </w:r>
            <w:r w:rsidRPr="00834A99">
              <w:rPr>
                <w:rFonts w:ascii="Segoe UI" w:eastAsia="Arial" w:hAnsi="Segoe UI" w:cs="Segoe UI"/>
              </w:rPr>
              <w:t>RCW 48.49.020(1) and (1)(a)</w:t>
            </w:r>
          </w:p>
        </w:tc>
        <w:tc>
          <w:tcPr>
            <w:tcW w:w="8137" w:type="dxa"/>
            <w:tcBorders>
              <w:top w:val="single" w:sz="4" w:space="0" w:color="auto"/>
              <w:bottom w:val="nil"/>
            </w:tcBorders>
          </w:tcPr>
          <w:p w14:paraId="706DF5E7" w14:textId="1E1F2F6B" w:rsidR="00834A99" w:rsidRPr="00834A99" w:rsidRDefault="00834A99" w:rsidP="00834A99">
            <w:pPr>
              <w:pStyle w:val="ListParagraph"/>
              <w:numPr>
                <w:ilvl w:val="1"/>
                <w:numId w:val="70"/>
              </w:numPr>
              <w:ind w:left="252" w:right="-20" w:hanging="252"/>
              <w:rPr>
                <w:rFonts w:ascii="Segoe UI" w:eastAsia="Arial" w:hAnsi="Segoe UI" w:cs="Segoe UI"/>
                <w:sz w:val="20"/>
                <w:szCs w:val="20"/>
              </w:rPr>
            </w:pPr>
            <w:r w:rsidRPr="00834A99">
              <w:rPr>
                <w:rFonts w:ascii="Segoe UI" w:eastAsia="Arial" w:hAnsi="Segoe UI" w:cs="Segoe UI"/>
              </w:rPr>
              <w:t>A nonparticipating provider or facility may not balance bill for the following health care services:</w:t>
            </w:r>
          </w:p>
        </w:tc>
        <w:tc>
          <w:tcPr>
            <w:tcW w:w="1351" w:type="dxa"/>
            <w:tcBorders>
              <w:top w:val="single" w:sz="4" w:space="0" w:color="auto"/>
              <w:bottom w:val="single" w:sz="4" w:space="0" w:color="auto"/>
            </w:tcBorders>
          </w:tcPr>
          <w:p w14:paraId="457F9C93" w14:textId="77777777" w:rsidR="00834A99" w:rsidRPr="002A288A" w:rsidRDefault="00834A99" w:rsidP="00834A99">
            <w:pPr>
              <w:spacing w:before="120" w:after="120"/>
              <w:rPr>
                <w:rFonts w:ascii="Arial" w:hAnsi="Arial" w:cs="Arial"/>
                <w:sz w:val="18"/>
                <w:szCs w:val="18"/>
              </w:rPr>
            </w:pPr>
          </w:p>
        </w:tc>
      </w:tr>
      <w:tr w:rsidR="00834A99" w14:paraId="14B2C3B6" w14:textId="77777777" w:rsidTr="00834A99">
        <w:trPr>
          <w:trHeight w:val="193"/>
          <w:jc w:val="center"/>
        </w:trPr>
        <w:tc>
          <w:tcPr>
            <w:tcW w:w="1435" w:type="dxa"/>
            <w:vMerge/>
          </w:tcPr>
          <w:p w14:paraId="558F6880"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9A8C732"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5AEEBB0E" w14:textId="77777777" w:rsidR="00834A99" w:rsidRPr="00834A99" w:rsidRDefault="00834A99" w:rsidP="00834A99">
            <w:pPr>
              <w:ind w:right="-14"/>
              <w:jc w:val="center"/>
              <w:rPr>
                <w:rFonts w:ascii="Segoe UI" w:eastAsia="Arial" w:hAnsi="Segoe UI" w:cs="Segoe UI"/>
                <w:sz w:val="20"/>
                <w:szCs w:val="20"/>
              </w:rPr>
            </w:pPr>
          </w:p>
        </w:tc>
        <w:tc>
          <w:tcPr>
            <w:tcW w:w="8137" w:type="dxa"/>
            <w:tcBorders>
              <w:top w:val="nil"/>
              <w:bottom w:val="single" w:sz="4" w:space="0" w:color="auto"/>
            </w:tcBorders>
          </w:tcPr>
          <w:p w14:paraId="138AE586" w14:textId="2D6ADF88" w:rsidR="00834A99" w:rsidRPr="00834A99" w:rsidRDefault="00834A99" w:rsidP="00834A99">
            <w:pPr>
              <w:pStyle w:val="ListParagraph"/>
              <w:numPr>
                <w:ilvl w:val="1"/>
                <w:numId w:val="70"/>
              </w:numPr>
              <w:ind w:left="252" w:right="-20" w:hanging="252"/>
              <w:rPr>
                <w:rFonts w:ascii="Segoe UI" w:eastAsia="Arial" w:hAnsi="Segoe UI" w:cs="Segoe UI"/>
                <w:sz w:val="20"/>
                <w:szCs w:val="20"/>
              </w:rPr>
            </w:pPr>
            <w:r w:rsidRPr="00834A99">
              <w:rPr>
                <w:rFonts w:ascii="Segoe UI" w:hAnsi="Segoe UI" w:cs="Segoe UI"/>
              </w:rPr>
              <w:t>emergency services are provided by nonparticipating provider or facility;</w:t>
            </w:r>
          </w:p>
        </w:tc>
        <w:tc>
          <w:tcPr>
            <w:tcW w:w="1351" w:type="dxa"/>
            <w:tcBorders>
              <w:top w:val="single" w:sz="4" w:space="0" w:color="auto"/>
              <w:bottom w:val="single" w:sz="4" w:space="0" w:color="auto"/>
            </w:tcBorders>
          </w:tcPr>
          <w:p w14:paraId="52940C90" w14:textId="77777777" w:rsidR="00834A99" w:rsidRPr="002A288A" w:rsidRDefault="00834A99" w:rsidP="00834A99">
            <w:pPr>
              <w:spacing w:before="120" w:after="120"/>
              <w:rPr>
                <w:rFonts w:ascii="Arial" w:hAnsi="Arial" w:cs="Arial"/>
                <w:sz w:val="18"/>
                <w:szCs w:val="18"/>
              </w:rPr>
            </w:pPr>
          </w:p>
        </w:tc>
      </w:tr>
      <w:tr w:rsidR="00834A99" w14:paraId="7C5FAEB3" w14:textId="77777777" w:rsidTr="00061967">
        <w:trPr>
          <w:trHeight w:val="193"/>
          <w:jc w:val="center"/>
        </w:trPr>
        <w:tc>
          <w:tcPr>
            <w:tcW w:w="1435" w:type="dxa"/>
            <w:vMerge/>
          </w:tcPr>
          <w:p w14:paraId="36D2E8C6"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5438B438"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single" w:sz="4" w:space="0" w:color="auto"/>
            </w:tcBorders>
          </w:tcPr>
          <w:p w14:paraId="1E669C57" w14:textId="780E3F11" w:rsidR="00834A99" w:rsidRPr="00834A99" w:rsidRDefault="00834A99" w:rsidP="00834A99">
            <w:pPr>
              <w:ind w:right="-14"/>
              <w:jc w:val="center"/>
              <w:rPr>
                <w:rFonts w:ascii="Segoe UI" w:eastAsia="Arial" w:hAnsi="Segoe UI" w:cs="Segoe UI"/>
                <w:sz w:val="20"/>
                <w:szCs w:val="20"/>
              </w:rPr>
            </w:pPr>
            <w:r w:rsidRPr="00834A99">
              <w:rPr>
                <w:rFonts w:ascii="Segoe UI" w:eastAsia="Arial" w:hAnsi="Segoe UI" w:cs="Segoe UI"/>
                <w:sz w:val="20"/>
                <w:szCs w:val="20"/>
              </w:rPr>
              <w:t>RCW 48.49.</w:t>
            </w:r>
            <w:r w:rsidRPr="00834A99">
              <w:rPr>
                <w:rFonts w:ascii="Segoe UI" w:eastAsia="Arial" w:hAnsi="Segoe UI" w:cs="Segoe UI"/>
                <w:spacing w:val="1"/>
                <w:sz w:val="20"/>
                <w:szCs w:val="20"/>
              </w:rPr>
              <w:t>020</w:t>
            </w:r>
            <w:r w:rsidRPr="00834A99">
              <w:rPr>
                <w:rFonts w:ascii="Segoe UI" w:eastAsia="Arial" w:hAnsi="Segoe UI" w:cs="Segoe UI"/>
                <w:sz w:val="20"/>
                <w:szCs w:val="20"/>
              </w:rPr>
              <w:t xml:space="preserve"> (1)(b)</w:t>
            </w:r>
          </w:p>
        </w:tc>
        <w:tc>
          <w:tcPr>
            <w:tcW w:w="8137" w:type="dxa"/>
            <w:tcBorders>
              <w:top w:val="single" w:sz="4" w:space="0" w:color="auto"/>
              <w:bottom w:val="single" w:sz="4" w:space="0" w:color="auto"/>
            </w:tcBorders>
          </w:tcPr>
          <w:p w14:paraId="618880D5" w14:textId="55966723" w:rsidR="00834A99" w:rsidRPr="00834A99" w:rsidRDefault="00834A99" w:rsidP="00834A99">
            <w:pPr>
              <w:pStyle w:val="ListParagraph"/>
              <w:numPr>
                <w:ilvl w:val="1"/>
                <w:numId w:val="70"/>
              </w:numPr>
              <w:ind w:left="252" w:right="-20" w:hanging="252"/>
              <w:rPr>
                <w:rFonts w:ascii="Segoe UI" w:eastAsia="Arial" w:hAnsi="Segoe UI" w:cs="Segoe UI"/>
                <w:sz w:val="20"/>
                <w:szCs w:val="20"/>
              </w:rPr>
            </w:pPr>
            <w:r w:rsidRPr="00834A99">
              <w:rPr>
                <w:rFonts w:ascii="Segoe UI" w:hAnsi="Segoe UI" w:cs="Segoe UI"/>
              </w:rPr>
              <w:t xml:space="preserve">Nonemergency health care services performed by </w:t>
            </w:r>
            <w:proofErr w:type="spellStart"/>
            <w:r w:rsidRPr="00834A99">
              <w:rPr>
                <w:rFonts w:ascii="Segoe UI" w:hAnsi="Segoe UI" w:cs="Segoe UI"/>
              </w:rPr>
              <w:t>nonparticipting</w:t>
            </w:r>
            <w:proofErr w:type="spellEnd"/>
            <w:r w:rsidRPr="00834A99">
              <w:rPr>
                <w:rFonts w:ascii="Segoe UI" w:hAnsi="Segoe UI" w:cs="Segoe UI"/>
              </w:rPr>
              <w:t xml:space="preserve"> providers at certain participating facilities; or</w:t>
            </w:r>
          </w:p>
        </w:tc>
        <w:tc>
          <w:tcPr>
            <w:tcW w:w="1351" w:type="dxa"/>
            <w:tcBorders>
              <w:top w:val="single" w:sz="4" w:space="0" w:color="auto"/>
              <w:bottom w:val="single" w:sz="4" w:space="0" w:color="auto"/>
            </w:tcBorders>
          </w:tcPr>
          <w:p w14:paraId="4CC3534E" w14:textId="77777777" w:rsidR="00834A99" w:rsidRPr="002A288A" w:rsidRDefault="00834A99" w:rsidP="00834A99">
            <w:pPr>
              <w:spacing w:before="120" w:after="120"/>
              <w:rPr>
                <w:rFonts w:ascii="Arial" w:hAnsi="Arial" w:cs="Arial"/>
                <w:sz w:val="18"/>
                <w:szCs w:val="18"/>
              </w:rPr>
            </w:pPr>
          </w:p>
        </w:tc>
      </w:tr>
      <w:tr w:rsidR="00834A99" w14:paraId="46659995" w14:textId="77777777" w:rsidTr="00244C7D">
        <w:trPr>
          <w:trHeight w:val="193"/>
          <w:jc w:val="center"/>
        </w:trPr>
        <w:tc>
          <w:tcPr>
            <w:tcW w:w="1435" w:type="dxa"/>
            <w:vMerge/>
          </w:tcPr>
          <w:p w14:paraId="1407B202"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644B91E"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57E64D4" w14:textId="05FF7C37" w:rsidR="00834A99" w:rsidRPr="00834A99" w:rsidRDefault="00834A99" w:rsidP="00834A99">
            <w:pPr>
              <w:ind w:right="-14"/>
              <w:jc w:val="center"/>
              <w:rPr>
                <w:rFonts w:ascii="Segoe UI" w:eastAsia="Arial" w:hAnsi="Segoe UI" w:cs="Segoe UI"/>
                <w:sz w:val="20"/>
                <w:szCs w:val="20"/>
              </w:rPr>
            </w:pPr>
            <w:r w:rsidRPr="00834A99">
              <w:rPr>
                <w:rFonts w:ascii="Segoe UI" w:eastAsia="Arial" w:hAnsi="Segoe UI" w:cs="Segoe UI"/>
                <w:sz w:val="20"/>
                <w:szCs w:val="20"/>
              </w:rPr>
              <w:t>RCW 48.49.</w:t>
            </w:r>
            <w:r w:rsidRPr="00834A99">
              <w:rPr>
                <w:rFonts w:ascii="Segoe UI" w:eastAsia="Arial" w:hAnsi="Segoe UI" w:cs="Segoe UI"/>
                <w:spacing w:val="1"/>
                <w:sz w:val="20"/>
                <w:szCs w:val="20"/>
              </w:rPr>
              <w:t>020</w:t>
            </w:r>
            <w:r w:rsidRPr="00834A99">
              <w:rPr>
                <w:rFonts w:ascii="Segoe UI" w:eastAsia="Arial" w:hAnsi="Segoe UI" w:cs="Segoe UI"/>
                <w:sz w:val="20"/>
                <w:szCs w:val="20"/>
              </w:rPr>
              <w:t xml:space="preserve"> (1)(c) </w:t>
            </w:r>
          </w:p>
        </w:tc>
        <w:tc>
          <w:tcPr>
            <w:tcW w:w="8137" w:type="dxa"/>
            <w:tcBorders>
              <w:top w:val="single" w:sz="4" w:space="0" w:color="auto"/>
              <w:bottom w:val="single" w:sz="4" w:space="0" w:color="auto"/>
            </w:tcBorders>
          </w:tcPr>
          <w:p w14:paraId="2CEEE3F2" w14:textId="354CFCEF" w:rsidR="00834A99" w:rsidRPr="00834A99" w:rsidRDefault="00834A99" w:rsidP="00834A99">
            <w:pPr>
              <w:pStyle w:val="ListParagraph"/>
              <w:numPr>
                <w:ilvl w:val="1"/>
                <w:numId w:val="70"/>
              </w:numPr>
              <w:ind w:left="252" w:right="-20" w:hanging="252"/>
              <w:rPr>
                <w:rFonts w:ascii="Segoe UI" w:eastAsia="Arial" w:hAnsi="Segoe UI" w:cs="Segoe UI"/>
                <w:sz w:val="20"/>
                <w:szCs w:val="20"/>
              </w:rPr>
            </w:pPr>
            <w:r w:rsidRPr="00834A99">
              <w:rPr>
                <w:rFonts w:ascii="Segoe UI" w:hAnsi="Segoe UI" w:cs="Segoe UI"/>
              </w:rPr>
              <w:t>Air Ambulance Services</w:t>
            </w:r>
          </w:p>
        </w:tc>
        <w:tc>
          <w:tcPr>
            <w:tcW w:w="1351" w:type="dxa"/>
            <w:tcBorders>
              <w:top w:val="single" w:sz="4" w:space="0" w:color="auto"/>
              <w:bottom w:val="single" w:sz="4" w:space="0" w:color="auto"/>
            </w:tcBorders>
          </w:tcPr>
          <w:p w14:paraId="63AB86F7" w14:textId="77777777" w:rsidR="00834A99" w:rsidRPr="002A288A" w:rsidRDefault="00834A99" w:rsidP="00834A99">
            <w:pPr>
              <w:spacing w:before="120" w:after="120"/>
              <w:rPr>
                <w:rFonts w:ascii="Arial" w:hAnsi="Arial" w:cs="Arial"/>
                <w:sz w:val="18"/>
                <w:szCs w:val="18"/>
              </w:rPr>
            </w:pPr>
          </w:p>
        </w:tc>
      </w:tr>
      <w:tr w:rsidR="00834A99" w14:paraId="46B4AF90" w14:textId="77777777" w:rsidTr="00244C7D">
        <w:trPr>
          <w:trHeight w:val="193"/>
          <w:jc w:val="center"/>
        </w:trPr>
        <w:tc>
          <w:tcPr>
            <w:tcW w:w="1435" w:type="dxa"/>
            <w:vMerge/>
          </w:tcPr>
          <w:p w14:paraId="5026A663"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5C9FF00"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489770" w14:textId="65902414" w:rsidR="00834A99" w:rsidRPr="00834A99" w:rsidRDefault="00834A99" w:rsidP="00834A99">
            <w:pPr>
              <w:ind w:right="-14"/>
              <w:jc w:val="center"/>
              <w:rPr>
                <w:rFonts w:ascii="Segoe UI" w:eastAsia="Arial" w:hAnsi="Segoe UI" w:cs="Segoe UI"/>
                <w:sz w:val="20"/>
                <w:szCs w:val="20"/>
              </w:rPr>
            </w:pPr>
            <w:r w:rsidRPr="00834A99">
              <w:rPr>
                <w:rFonts w:ascii="Segoe UI" w:eastAsia="Arial" w:hAnsi="Segoe UI" w:cs="Segoe UI"/>
                <w:sz w:val="20"/>
                <w:szCs w:val="20"/>
              </w:rPr>
              <w:t>RCW 48.49.</w:t>
            </w:r>
            <w:r w:rsidRPr="00834A99">
              <w:rPr>
                <w:rFonts w:ascii="Segoe UI" w:eastAsia="Arial" w:hAnsi="Segoe UI" w:cs="Segoe UI"/>
                <w:spacing w:val="1"/>
                <w:sz w:val="20"/>
                <w:szCs w:val="20"/>
              </w:rPr>
              <w:t>020</w:t>
            </w:r>
            <w:r w:rsidRPr="00834A99">
              <w:rPr>
                <w:rFonts w:ascii="Segoe UI" w:eastAsia="Arial" w:hAnsi="Segoe UI" w:cs="Segoe UI"/>
                <w:sz w:val="20"/>
                <w:szCs w:val="20"/>
              </w:rPr>
              <w:t xml:space="preserve"> (2)(b)</w:t>
            </w:r>
          </w:p>
        </w:tc>
        <w:tc>
          <w:tcPr>
            <w:tcW w:w="8137" w:type="dxa"/>
            <w:tcBorders>
              <w:top w:val="single" w:sz="4" w:space="0" w:color="auto"/>
              <w:bottom w:val="single" w:sz="4" w:space="0" w:color="auto"/>
            </w:tcBorders>
          </w:tcPr>
          <w:p w14:paraId="38E68804" w14:textId="65C50980" w:rsidR="00834A99" w:rsidRPr="00834A99" w:rsidRDefault="00834A99" w:rsidP="00834A99">
            <w:pPr>
              <w:pStyle w:val="ListParagraph"/>
              <w:numPr>
                <w:ilvl w:val="1"/>
                <w:numId w:val="70"/>
              </w:numPr>
              <w:ind w:left="252" w:right="-20" w:hanging="252"/>
              <w:rPr>
                <w:rFonts w:ascii="Segoe UI" w:eastAsia="Arial" w:hAnsi="Segoe UI" w:cs="Segoe UI"/>
                <w:sz w:val="20"/>
                <w:szCs w:val="20"/>
              </w:rPr>
            </w:pPr>
            <w:r w:rsidRPr="00834A99">
              <w:rPr>
                <w:rFonts w:ascii="Segoe UI" w:hAnsi="Segoe UI" w:cs="Segoe UI"/>
              </w:rPr>
              <w:t xml:space="preserve">A health care provider, health care facility, or air ambulance service provider may not request or require a patient at any time, for any procedure, service, or supply, to sign or otherwise execute by oral, written, or electronic means, any </w:t>
            </w:r>
            <w:r w:rsidRPr="00834A99">
              <w:rPr>
                <w:rFonts w:ascii="Segoe UI" w:hAnsi="Segoe UI" w:cs="Segoe UI"/>
              </w:rPr>
              <w:lastRenderedPageBreak/>
              <w:t xml:space="preserve">document that would attempt to avoid, waive, or alter any provision of RCW  48.49.020 and 48.49.030 or sections 2799A-1 et seq. of the public health service act (P.L. 116-260) </w:t>
            </w:r>
          </w:p>
        </w:tc>
        <w:tc>
          <w:tcPr>
            <w:tcW w:w="1351" w:type="dxa"/>
            <w:tcBorders>
              <w:top w:val="single" w:sz="4" w:space="0" w:color="auto"/>
              <w:bottom w:val="single" w:sz="4" w:space="0" w:color="auto"/>
            </w:tcBorders>
          </w:tcPr>
          <w:p w14:paraId="7EFCE39B" w14:textId="77777777" w:rsidR="00834A99" w:rsidRPr="002A288A" w:rsidRDefault="00834A99" w:rsidP="00834A99">
            <w:pPr>
              <w:spacing w:before="120" w:after="120"/>
              <w:rPr>
                <w:rFonts w:ascii="Arial" w:hAnsi="Arial" w:cs="Arial"/>
                <w:sz w:val="18"/>
                <w:szCs w:val="18"/>
              </w:rPr>
            </w:pPr>
          </w:p>
        </w:tc>
      </w:tr>
      <w:tr w:rsidR="002E7E18" w14:paraId="77C2B55E" w14:textId="77777777" w:rsidTr="00A455F9">
        <w:trPr>
          <w:trHeight w:val="193"/>
          <w:jc w:val="center"/>
        </w:trPr>
        <w:tc>
          <w:tcPr>
            <w:tcW w:w="1435" w:type="dxa"/>
            <w:vMerge/>
          </w:tcPr>
          <w:p w14:paraId="6EEFBBA9"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7DFF254C"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5C3252" w14:textId="77777777" w:rsidR="002E7E18" w:rsidRPr="002E7E18" w:rsidRDefault="002E7E18" w:rsidP="002E7E18">
            <w:pPr>
              <w:ind w:left="-18" w:right="-14"/>
              <w:jc w:val="center"/>
              <w:rPr>
                <w:rFonts w:ascii="Segoe UI" w:eastAsia="Arial" w:hAnsi="Segoe UI" w:cs="Segoe UI"/>
                <w:spacing w:val="1"/>
                <w:sz w:val="20"/>
                <w:szCs w:val="20"/>
              </w:rPr>
            </w:pPr>
            <w:r w:rsidRPr="002E7E18">
              <w:rPr>
                <w:rFonts w:ascii="Segoe UI" w:eastAsia="Arial" w:hAnsi="Segoe UI" w:cs="Segoe UI"/>
                <w:sz w:val="20"/>
                <w:szCs w:val="20"/>
              </w:rPr>
              <w:t>RCW</w:t>
            </w:r>
          </w:p>
          <w:p w14:paraId="4046CBD2" w14:textId="31DB279A" w:rsidR="002E7E18" w:rsidRPr="002E7E18" w:rsidRDefault="002E7E18" w:rsidP="002E7E18">
            <w:pPr>
              <w:ind w:right="-14"/>
              <w:jc w:val="center"/>
              <w:rPr>
                <w:rFonts w:ascii="Segoe UI" w:eastAsia="Arial" w:hAnsi="Segoe UI" w:cs="Segoe UI"/>
                <w:sz w:val="20"/>
                <w:szCs w:val="20"/>
              </w:rPr>
            </w:pPr>
            <w:r w:rsidRPr="002E7E18">
              <w:rPr>
                <w:rFonts w:ascii="Segoe UI" w:eastAsia="Arial" w:hAnsi="Segoe UI" w:cs="Segoe UI"/>
                <w:sz w:val="20"/>
                <w:szCs w:val="20"/>
              </w:rPr>
              <w:t>48.43.</w:t>
            </w:r>
            <w:r w:rsidRPr="002E7E18">
              <w:rPr>
                <w:rFonts w:ascii="Segoe UI" w:eastAsia="Arial" w:hAnsi="Segoe UI" w:cs="Segoe UI"/>
                <w:spacing w:val="1"/>
                <w:sz w:val="20"/>
                <w:szCs w:val="20"/>
              </w:rPr>
              <w:t>09</w:t>
            </w:r>
            <w:r w:rsidRPr="002E7E18">
              <w:rPr>
                <w:rFonts w:ascii="Segoe UI" w:eastAsia="Arial" w:hAnsi="Segoe UI" w:cs="Segoe UI"/>
                <w:sz w:val="20"/>
                <w:szCs w:val="20"/>
              </w:rPr>
              <w:t>3(3)(a)</w:t>
            </w:r>
          </w:p>
        </w:tc>
        <w:tc>
          <w:tcPr>
            <w:tcW w:w="8137" w:type="dxa"/>
            <w:tcBorders>
              <w:top w:val="single" w:sz="4" w:space="0" w:color="auto"/>
              <w:bottom w:val="single" w:sz="4" w:space="0" w:color="auto"/>
            </w:tcBorders>
          </w:tcPr>
          <w:p w14:paraId="770610D3" w14:textId="47FE4BC7" w:rsidR="002E7E18" w:rsidRPr="002E7E18" w:rsidRDefault="002E7E18" w:rsidP="002E7E18">
            <w:pPr>
              <w:pStyle w:val="ListParagraph"/>
              <w:numPr>
                <w:ilvl w:val="3"/>
                <w:numId w:val="71"/>
              </w:numPr>
              <w:ind w:left="550" w:right="-20" w:hanging="270"/>
              <w:rPr>
                <w:rFonts w:ascii="Segoe UI" w:eastAsia="Arial" w:hAnsi="Segoe UI" w:cs="Segoe UI"/>
                <w:sz w:val="20"/>
                <w:szCs w:val="20"/>
              </w:rPr>
            </w:pPr>
            <w:r w:rsidRPr="002E7E18">
              <w:rPr>
                <w:rFonts w:ascii="Segoe UI" w:eastAsia="Arial" w:hAnsi="Segoe UI" w:cs="Segoe UI"/>
              </w:rPr>
              <w:t xml:space="preserve">Issuer may require notification of stabilization or inpatient admission within the time frame specified in </w:t>
            </w:r>
            <w:r w:rsidRPr="002E7E18">
              <w:rPr>
                <w:rFonts w:ascii="Segoe UI" w:hAnsi="Segoe UI" w:cs="Segoe UI"/>
              </w:rPr>
              <w:t xml:space="preserve">its contract </w:t>
            </w:r>
            <w:r w:rsidRPr="002E7E18">
              <w:rPr>
                <w:rFonts w:ascii="Segoe UI" w:eastAsia="Arial" w:hAnsi="Segoe UI" w:cs="Segoe UI"/>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3EC0712E" w14:textId="77777777" w:rsidR="002E7E18" w:rsidRPr="002A288A" w:rsidRDefault="002E7E18" w:rsidP="002E7E18">
            <w:pPr>
              <w:spacing w:before="120" w:after="120"/>
              <w:rPr>
                <w:rFonts w:ascii="Arial" w:hAnsi="Arial" w:cs="Arial"/>
                <w:sz w:val="18"/>
                <w:szCs w:val="18"/>
              </w:rPr>
            </w:pPr>
          </w:p>
        </w:tc>
      </w:tr>
      <w:tr w:rsidR="002E7E18" w14:paraId="5A2E6170" w14:textId="77777777" w:rsidTr="00A455F9">
        <w:trPr>
          <w:trHeight w:val="193"/>
          <w:jc w:val="center"/>
        </w:trPr>
        <w:tc>
          <w:tcPr>
            <w:tcW w:w="1435" w:type="dxa"/>
            <w:vMerge/>
          </w:tcPr>
          <w:p w14:paraId="03B4D82E"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BD60818"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6F7567A" w14:textId="77777777" w:rsidR="002E7E18" w:rsidRPr="002E7E18" w:rsidRDefault="002E7E18" w:rsidP="002E7E18">
            <w:pPr>
              <w:ind w:left="-18" w:right="-14"/>
              <w:jc w:val="center"/>
              <w:rPr>
                <w:rFonts w:ascii="Segoe UI" w:eastAsia="Arial" w:hAnsi="Segoe UI" w:cs="Segoe UI"/>
                <w:spacing w:val="1"/>
                <w:sz w:val="20"/>
                <w:szCs w:val="20"/>
              </w:rPr>
            </w:pPr>
            <w:r w:rsidRPr="002E7E18">
              <w:rPr>
                <w:rFonts w:ascii="Segoe UI" w:eastAsia="Arial" w:hAnsi="Segoe UI" w:cs="Segoe UI"/>
                <w:sz w:val="20"/>
                <w:szCs w:val="20"/>
              </w:rPr>
              <w:t>RCW</w:t>
            </w:r>
          </w:p>
          <w:p w14:paraId="68F6065E" w14:textId="3F8B1869" w:rsidR="002E7E18" w:rsidRPr="002E7E18" w:rsidRDefault="002E7E18" w:rsidP="002E7E18">
            <w:pPr>
              <w:ind w:left="-18" w:right="-14"/>
              <w:jc w:val="center"/>
              <w:rPr>
                <w:rFonts w:ascii="Segoe UI" w:hAnsi="Segoe UI" w:cs="Segoe UI"/>
                <w:sz w:val="20"/>
                <w:szCs w:val="20"/>
              </w:rPr>
            </w:pPr>
            <w:r w:rsidRPr="002E7E18">
              <w:rPr>
                <w:rFonts w:ascii="Segoe UI" w:eastAsia="Arial" w:hAnsi="Segoe UI" w:cs="Segoe UI"/>
                <w:sz w:val="20"/>
                <w:szCs w:val="20"/>
              </w:rPr>
              <w:t>48.43.</w:t>
            </w:r>
            <w:r w:rsidRPr="002E7E18">
              <w:rPr>
                <w:rFonts w:ascii="Segoe UI" w:eastAsia="Arial" w:hAnsi="Segoe UI" w:cs="Segoe UI"/>
                <w:spacing w:val="1"/>
                <w:sz w:val="20"/>
                <w:szCs w:val="20"/>
              </w:rPr>
              <w:t>09</w:t>
            </w:r>
            <w:r w:rsidRPr="002E7E18">
              <w:rPr>
                <w:rFonts w:ascii="Segoe UI" w:eastAsia="Arial" w:hAnsi="Segoe UI" w:cs="Segoe UI"/>
                <w:sz w:val="20"/>
                <w:szCs w:val="20"/>
              </w:rPr>
              <w:t>3(3)(b)</w:t>
            </w:r>
          </w:p>
        </w:tc>
        <w:tc>
          <w:tcPr>
            <w:tcW w:w="8137" w:type="dxa"/>
            <w:tcBorders>
              <w:top w:val="single" w:sz="4" w:space="0" w:color="auto"/>
              <w:bottom w:val="single" w:sz="4" w:space="0" w:color="auto"/>
            </w:tcBorders>
          </w:tcPr>
          <w:p w14:paraId="415F36B7" w14:textId="7046915D" w:rsidR="002E7E18" w:rsidRPr="002E7E18" w:rsidRDefault="002E7E18" w:rsidP="002E7E18">
            <w:pPr>
              <w:pStyle w:val="ListParagraph"/>
              <w:numPr>
                <w:ilvl w:val="2"/>
                <w:numId w:val="71"/>
              </w:numPr>
              <w:ind w:left="252" w:right="-20" w:hanging="252"/>
              <w:rPr>
                <w:rFonts w:ascii="Segoe UI" w:eastAsia="Arial" w:hAnsi="Segoe UI" w:cs="Segoe UI"/>
                <w:sz w:val="20"/>
                <w:szCs w:val="20"/>
              </w:rPr>
            </w:pPr>
            <w:r w:rsidRPr="002E7E18">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7CC2D9E7" w14:textId="77777777" w:rsidR="002E7E18" w:rsidRPr="002A288A" w:rsidRDefault="002E7E18" w:rsidP="002E7E18">
            <w:pPr>
              <w:spacing w:before="120" w:after="120"/>
              <w:rPr>
                <w:rFonts w:ascii="Arial" w:hAnsi="Arial" w:cs="Arial"/>
                <w:sz w:val="18"/>
                <w:szCs w:val="18"/>
              </w:rPr>
            </w:pPr>
          </w:p>
        </w:tc>
      </w:tr>
      <w:tr w:rsidR="002E7E18" w14:paraId="64678640" w14:textId="77777777" w:rsidTr="00A46F4C">
        <w:trPr>
          <w:trHeight w:val="193"/>
          <w:jc w:val="center"/>
        </w:trPr>
        <w:tc>
          <w:tcPr>
            <w:tcW w:w="1435" w:type="dxa"/>
            <w:vMerge/>
            <w:tcBorders>
              <w:bottom w:val="nil"/>
            </w:tcBorders>
          </w:tcPr>
          <w:p w14:paraId="405CDC88"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58514E3"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D6CB17" w14:textId="77777777" w:rsidR="002E7E18" w:rsidRPr="002E7E18" w:rsidRDefault="002E7E18" w:rsidP="002E7E18">
            <w:pPr>
              <w:ind w:left="-95" w:right="-157"/>
              <w:jc w:val="center"/>
              <w:rPr>
                <w:rFonts w:ascii="Segoe UI" w:eastAsia="Arial" w:hAnsi="Segoe UI" w:cs="Segoe UI"/>
                <w:spacing w:val="1"/>
                <w:sz w:val="20"/>
                <w:szCs w:val="20"/>
              </w:rPr>
            </w:pPr>
            <w:r w:rsidRPr="002E7E18">
              <w:rPr>
                <w:rFonts w:ascii="Segoe UI" w:eastAsia="Arial" w:hAnsi="Segoe UI" w:cs="Segoe UI"/>
                <w:sz w:val="20"/>
                <w:szCs w:val="20"/>
              </w:rPr>
              <w:t>RCW</w:t>
            </w:r>
          </w:p>
          <w:p w14:paraId="32F78921" w14:textId="4E3A2259" w:rsidR="002E7E18" w:rsidRPr="002E7E18" w:rsidRDefault="002E7E18" w:rsidP="002E7E18">
            <w:pPr>
              <w:ind w:left="-95" w:right="-157"/>
              <w:jc w:val="center"/>
              <w:rPr>
                <w:rFonts w:ascii="Segoe UI" w:eastAsia="Arial" w:hAnsi="Segoe UI" w:cs="Segoe UI"/>
                <w:b/>
                <w:sz w:val="20"/>
                <w:szCs w:val="20"/>
              </w:rPr>
            </w:pPr>
            <w:r w:rsidRPr="002E7E18">
              <w:rPr>
                <w:rFonts w:ascii="Segoe UI" w:eastAsia="Arial" w:hAnsi="Segoe UI" w:cs="Segoe UI"/>
                <w:sz w:val="20"/>
                <w:szCs w:val="20"/>
              </w:rPr>
              <w:t>48.43.</w:t>
            </w:r>
            <w:r w:rsidRPr="002E7E18">
              <w:rPr>
                <w:rFonts w:ascii="Segoe UI" w:eastAsia="Arial" w:hAnsi="Segoe UI" w:cs="Segoe UI"/>
                <w:spacing w:val="1"/>
                <w:sz w:val="20"/>
                <w:szCs w:val="20"/>
              </w:rPr>
              <w:t>09</w:t>
            </w:r>
            <w:r w:rsidRPr="002E7E18">
              <w:rPr>
                <w:rFonts w:ascii="Segoe UI" w:eastAsia="Arial" w:hAnsi="Segoe UI" w:cs="Segoe UI"/>
                <w:sz w:val="20"/>
                <w:szCs w:val="20"/>
              </w:rPr>
              <w:t>3(4)</w:t>
            </w:r>
          </w:p>
        </w:tc>
        <w:tc>
          <w:tcPr>
            <w:tcW w:w="8137" w:type="dxa"/>
            <w:tcBorders>
              <w:top w:val="single" w:sz="4" w:space="0" w:color="auto"/>
              <w:bottom w:val="single" w:sz="4" w:space="0" w:color="auto"/>
            </w:tcBorders>
          </w:tcPr>
          <w:p w14:paraId="5D547627" w14:textId="0AF7115A" w:rsidR="002E7E18" w:rsidRPr="002E7E18" w:rsidRDefault="002E7E18" w:rsidP="002E7E18">
            <w:pPr>
              <w:pStyle w:val="ListParagraph"/>
              <w:widowControl/>
              <w:numPr>
                <w:ilvl w:val="2"/>
                <w:numId w:val="71"/>
              </w:numPr>
              <w:ind w:left="221" w:hanging="221"/>
              <w:rPr>
                <w:rFonts w:ascii="Segoe UI" w:eastAsia="Times New Roman" w:hAnsi="Segoe UI" w:cs="Segoe UI"/>
                <w:sz w:val="20"/>
                <w:szCs w:val="20"/>
              </w:rPr>
            </w:pPr>
            <w:r w:rsidRPr="002E7E18">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351" w:type="dxa"/>
            <w:tcBorders>
              <w:top w:val="single" w:sz="4" w:space="0" w:color="auto"/>
              <w:bottom w:val="single" w:sz="4" w:space="0" w:color="auto"/>
            </w:tcBorders>
          </w:tcPr>
          <w:p w14:paraId="0C4594BB" w14:textId="77777777" w:rsidR="002E7E18" w:rsidRPr="002A288A" w:rsidRDefault="002E7E18" w:rsidP="002E7E18">
            <w:pPr>
              <w:spacing w:before="120" w:after="120"/>
              <w:rPr>
                <w:rFonts w:ascii="Arial" w:hAnsi="Arial" w:cs="Arial"/>
                <w:sz w:val="18"/>
                <w:szCs w:val="18"/>
              </w:rPr>
            </w:pPr>
          </w:p>
        </w:tc>
      </w:tr>
      <w:tr w:rsidR="00A46F4C" w14:paraId="791EAC77" w14:textId="77777777" w:rsidTr="00A46F4C">
        <w:trPr>
          <w:trHeight w:val="193"/>
          <w:jc w:val="center"/>
        </w:trPr>
        <w:tc>
          <w:tcPr>
            <w:tcW w:w="1435" w:type="dxa"/>
            <w:tcBorders>
              <w:top w:val="nil"/>
              <w:bottom w:val="nil"/>
            </w:tcBorders>
            <w:shd w:val="clear" w:color="auto" w:fill="FFFFFF" w:themeFill="background1"/>
          </w:tcPr>
          <w:p w14:paraId="04B20EB4" w14:textId="77777777" w:rsidR="00A46F4C" w:rsidRPr="00BE0827" w:rsidRDefault="00A46F4C" w:rsidP="00A46F4C">
            <w:pPr>
              <w:pStyle w:val="NoSpacing"/>
            </w:pPr>
          </w:p>
        </w:tc>
        <w:tc>
          <w:tcPr>
            <w:tcW w:w="1440" w:type="dxa"/>
            <w:tcBorders>
              <w:top w:val="single" w:sz="4" w:space="0" w:color="auto"/>
              <w:bottom w:val="nil"/>
            </w:tcBorders>
            <w:shd w:val="clear" w:color="auto" w:fill="FFFFFF" w:themeFill="background1"/>
          </w:tcPr>
          <w:p w14:paraId="3DEAD094" w14:textId="0D58D30D"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Balance Billing Notice</w:t>
            </w:r>
          </w:p>
        </w:tc>
        <w:tc>
          <w:tcPr>
            <w:tcW w:w="1800" w:type="dxa"/>
            <w:tcBorders>
              <w:bottom w:val="nil"/>
            </w:tcBorders>
            <w:shd w:val="clear" w:color="auto" w:fill="FFFFFF" w:themeFill="background1"/>
          </w:tcPr>
          <w:p w14:paraId="745098A7" w14:textId="23A54542"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48.49.060(1); WAC 284-43B-050</w:t>
            </w:r>
          </w:p>
        </w:tc>
        <w:tc>
          <w:tcPr>
            <w:tcW w:w="8137" w:type="dxa"/>
            <w:tcBorders>
              <w:top w:val="single" w:sz="4" w:space="0" w:color="auto"/>
              <w:bottom w:val="nil"/>
            </w:tcBorders>
          </w:tcPr>
          <w:p w14:paraId="52FD252B" w14:textId="165EBCE9"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5487CF0B" w14:textId="77777777" w:rsidR="00A46F4C" w:rsidRPr="002A288A" w:rsidRDefault="00A46F4C" w:rsidP="00A46F4C">
            <w:pPr>
              <w:pStyle w:val="NoSpacing"/>
              <w:rPr>
                <w:rFonts w:ascii="Arial" w:hAnsi="Arial"/>
                <w:sz w:val="18"/>
                <w:szCs w:val="18"/>
              </w:rPr>
            </w:pPr>
          </w:p>
        </w:tc>
      </w:tr>
      <w:tr w:rsidR="00A46F4C" w14:paraId="2FECDEC4" w14:textId="77777777" w:rsidTr="00A46F4C">
        <w:trPr>
          <w:trHeight w:val="193"/>
          <w:jc w:val="center"/>
        </w:trPr>
        <w:tc>
          <w:tcPr>
            <w:tcW w:w="1435" w:type="dxa"/>
            <w:tcBorders>
              <w:top w:val="nil"/>
              <w:bottom w:val="nil"/>
            </w:tcBorders>
            <w:shd w:val="clear" w:color="auto" w:fill="FFFFFF" w:themeFill="background1"/>
          </w:tcPr>
          <w:p w14:paraId="384765F1" w14:textId="77777777" w:rsidR="00A46F4C" w:rsidRPr="00BE0827" w:rsidRDefault="00A46F4C" w:rsidP="00A46F4C">
            <w:pPr>
              <w:pStyle w:val="NoSpacing"/>
              <w:jc w:val="center"/>
            </w:pPr>
          </w:p>
        </w:tc>
        <w:tc>
          <w:tcPr>
            <w:tcW w:w="1440" w:type="dxa"/>
            <w:tcBorders>
              <w:top w:val="nil"/>
              <w:bottom w:val="nil"/>
            </w:tcBorders>
            <w:shd w:val="clear" w:color="auto" w:fill="FFFFFF" w:themeFill="background1"/>
          </w:tcPr>
          <w:p w14:paraId="261EAF96" w14:textId="77777777" w:rsidR="00A46F4C" w:rsidRPr="00895E1E" w:rsidRDefault="00A46F4C" w:rsidP="00A46F4C">
            <w:pPr>
              <w:pStyle w:val="NoSpacing"/>
              <w:rPr>
                <w:rFonts w:ascii="Segoe UI" w:hAnsi="Segoe UI" w:cs="Segoe UI"/>
                <w:sz w:val="20"/>
                <w:szCs w:val="20"/>
              </w:rPr>
            </w:pPr>
          </w:p>
        </w:tc>
        <w:tc>
          <w:tcPr>
            <w:tcW w:w="1800" w:type="dxa"/>
            <w:tcBorders>
              <w:top w:val="nil"/>
              <w:bottom w:val="single" w:sz="4" w:space="0" w:color="auto"/>
            </w:tcBorders>
            <w:shd w:val="clear" w:color="auto" w:fill="FFFFFF" w:themeFill="background1"/>
          </w:tcPr>
          <w:p w14:paraId="0242C997" w14:textId="77777777" w:rsidR="00A46F4C" w:rsidRPr="00895E1E" w:rsidRDefault="00A46F4C" w:rsidP="00A46F4C">
            <w:pPr>
              <w:pStyle w:val="NoSpacing"/>
              <w:jc w:val="center"/>
              <w:rPr>
                <w:rFonts w:ascii="Segoe UI" w:hAnsi="Segoe UI" w:cs="Segoe UI"/>
                <w:sz w:val="20"/>
                <w:szCs w:val="20"/>
              </w:rPr>
            </w:pPr>
          </w:p>
        </w:tc>
        <w:tc>
          <w:tcPr>
            <w:tcW w:w="8137" w:type="dxa"/>
            <w:tcBorders>
              <w:top w:val="single" w:sz="4" w:space="0" w:color="auto"/>
              <w:bottom w:val="nil"/>
            </w:tcBorders>
          </w:tcPr>
          <w:p w14:paraId="573C4CE4" w14:textId="4B81F88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3F5EB906" w14:textId="77777777" w:rsidR="00A46F4C" w:rsidRPr="002A288A" w:rsidRDefault="00A46F4C" w:rsidP="00A46F4C">
            <w:pPr>
              <w:pStyle w:val="NoSpacing"/>
              <w:rPr>
                <w:rFonts w:ascii="Arial" w:hAnsi="Arial"/>
                <w:sz w:val="18"/>
                <w:szCs w:val="18"/>
              </w:rPr>
            </w:pPr>
          </w:p>
        </w:tc>
      </w:tr>
      <w:tr w:rsidR="00A46F4C" w14:paraId="44E7FB20" w14:textId="77777777" w:rsidTr="00A46F4C">
        <w:trPr>
          <w:trHeight w:val="193"/>
          <w:jc w:val="center"/>
        </w:trPr>
        <w:tc>
          <w:tcPr>
            <w:tcW w:w="1435" w:type="dxa"/>
            <w:tcBorders>
              <w:top w:val="nil"/>
              <w:bottom w:val="nil"/>
            </w:tcBorders>
            <w:shd w:val="clear" w:color="auto" w:fill="FFFFFF" w:themeFill="background1"/>
          </w:tcPr>
          <w:p w14:paraId="5D9117DC"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24D4AA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A35F2EA" w14:textId="31C76085"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48.49.090(1)</w:t>
            </w:r>
          </w:p>
        </w:tc>
        <w:tc>
          <w:tcPr>
            <w:tcW w:w="8137" w:type="dxa"/>
            <w:tcBorders>
              <w:top w:val="single" w:sz="4" w:space="0" w:color="auto"/>
              <w:bottom w:val="nil"/>
            </w:tcBorders>
          </w:tcPr>
          <w:p w14:paraId="52B4B35A" w14:textId="48CEA0E3"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update its website and provider directory no later </w:t>
            </w:r>
            <w:proofErr w:type="spellStart"/>
            <w:r w:rsidRPr="00895E1E">
              <w:rPr>
                <w:rFonts w:ascii="Segoe UI" w:eastAsia="Arial" w:hAnsi="Segoe UI" w:cs="Segoe UI"/>
                <w:spacing w:val="-6"/>
                <w:sz w:val="20"/>
                <w:szCs w:val="20"/>
              </w:rPr>
              <w:t>thank</w:t>
            </w:r>
            <w:proofErr w:type="spellEnd"/>
            <w:r w:rsidRPr="00895E1E">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7951744F" w14:textId="77777777" w:rsidR="00A46F4C" w:rsidRPr="002A288A" w:rsidRDefault="00A46F4C" w:rsidP="00A46F4C">
            <w:pPr>
              <w:pStyle w:val="NoSpacing"/>
              <w:rPr>
                <w:rFonts w:ascii="Arial" w:hAnsi="Arial"/>
                <w:sz w:val="18"/>
                <w:szCs w:val="18"/>
              </w:rPr>
            </w:pPr>
          </w:p>
        </w:tc>
      </w:tr>
      <w:tr w:rsidR="00A46F4C" w14:paraId="109031B4" w14:textId="77777777" w:rsidTr="00A46F4C">
        <w:trPr>
          <w:trHeight w:val="193"/>
          <w:jc w:val="center"/>
        </w:trPr>
        <w:tc>
          <w:tcPr>
            <w:tcW w:w="1435" w:type="dxa"/>
            <w:tcBorders>
              <w:top w:val="nil"/>
              <w:bottom w:val="nil"/>
            </w:tcBorders>
            <w:shd w:val="clear" w:color="auto" w:fill="FFFFFF" w:themeFill="background1"/>
          </w:tcPr>
          <w:p w14:paraId="5263FF1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613D926E"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22782F2" w14:textId="39FF04C0"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48.49.090(2)</w:t>
            </w:r>
          </w:p>
        </w:tc>
        <w:tc>
          <w:tcPr>
            <w:tcW w:w="8137" w:type="dxa"/>
            <w:tcBorders>
              <w:top w:val="single" w:sz="4" w:space="0" w:color="auto"/>
              <w:bottom w:val="nil"/>
            </w:tcBorders>
          </w:tcPr>
          <w:p w14:paraId="10D7307E" w14:textId="0765FCE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A6C1C8E" w14:textId="77777777" w:rsidR="00A46F4C" w:rsidRPr="002A288A" w:rsidRDefault="00A46F4C" w:rsidP="00A46F4C">
            <w:pPr>
              <w:pStyle w:val="NoSpacing"/>
              <w:rPr>
                <w:rFonts w:ascii="Arial" w:hAnsi="Arial"/>
                <w:sz w:val="18"/>
                <w:szCs w:val="18"/>
              </w:rPr>
            </w:pPr>
          </w:p>
        </w:tc>
      </w:tr>
      <w:tr w:rsidR="00A46F4C" w14:paraId="0F12C49D" w14:textId="77777777" w:rsidTr="00A46F4C">
        <w:trPr>
          <w:trHeight w:val="193"/>
          <w:jc w:val="center"/>
        </w:trPr>
        <w:tc>
          <w:tcPr>
            <w:tcW w:w="1435" w:type="dxa"/>
            <w:tcBorders>
              <w:top w:val="nil"/>
              <w:bottom w:val="nil"/>
            </w:tcBorders>
            <w:shd w:val="clear" w:color="auto" w:fill="FFFFFF" w:themeFill="background1"/>
          </w:tcPr>
          <w:p w14:paraId="3A766EBE"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6C833CCC"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1C04CC8" w14:textId="6EA360B6"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(2)(a)</w:t>
            </w:r>
          </w:p>
        </w:tc>
        <w:tc>
          <w:tcPr>
            <w:tcW w:w="8137" w:type="dxa"/>
            <w:tcBorders>
              <w:top w:val="single" w:sz="4" w:space="0" w:color="auto"/>
              <w:bottom w:val="nil"/>
            </w:tcBorders>
          </w:tcPr>
          <w:p w14:paraId="0CC21491" w14:textId="77777777" w:rsidR="00A46F4C" w:rsidRPr="00895E1E" w:rsidRDefault="00A46F4C" w:rsidP="00A46F4C">
            <w:pPr>
              <w:pStyle w:val="ListParagraph"/>
              <w:widowControl/>
              <w:numPr>
                <w:ilvl w:val="2"/>
                <w:numId w:val="71"/>
              </w:numPr>
              <w:ind w:left="221" w:hanging="221"/>
              <w:rPr>
                <w:rFonts w:ascii="Segoe UI" w:eastAsia="Arial" w:hAnsi="Segoe UI" w:cs="Segoe UI"/>
                <w:spacing w:val="-6"/>
                <w:sz w:val="20"/>
                <w:szCs w:val="20"/>
              </w:rPr>
            </w:pPr>
            <w:r w:rsidRPr="00895E1E">
              <w:rPr>
                <w:rFonts w:ascii="Segoe UI" w:eastAsia="Arial" w:hAnsi="Segoe UI" w:cs="Segoe UI"/>
                <w:spacing w:val="-6"/>
                <w:sz w:val="20"/>
                <w:szCs w:val="20"/>
              </w:rPr>
              <w:t>A clear description of the health plan's out-of-network</w:t>
            </w:r>
          </w:p>
          <w:p w14:paraId="494E5312" w14:textId="0C9BA84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CD5BF25" w14:textId="77777777" w:rsidR="00A46F4C" w:rsidRPr="002A288A" w:rsidRDefault="00A46F4C" w:rsidP="00A46F4C">
            <w:pPr>
              <w:pStyle w:val="NoSpacing"/>
              <w:rPr>
                <w:rFonts w:ascii="Arial" w:hAnsi="Arial"/>
                <w:sz w:val="18"/>
                <w:szCs w:val="18"/>
              </w:rPr>
            </w:pPr>
          </w:p>
        </w:tc>
      </w:tr>
      <w:tr w:rsidR="00A46F4C" w14:paraId="1134AD16" w14:textId="77777777" w:rsidTr="00A46F4C">
        <w:trPr>
          <w:trHeight w:val="193"/>
          <w:jc w:val="center"/>
        </w:trPr>
        <w:tc>
          <w:tcPr>
            <w:tcW w:w="1435" w:type="dxa"/>
            <w:tcBorders>
              <w:top w:val="nil"/>
              <w:bottom w:val="nil"/>
            </w:tcBorders>
            <w:shd w:val="clear" w:color="auto" w:fill="FFFFFF" w:themeFill="background1"/>
          </w:tcPr>
          <w:p w14:paraId="45D24FB5"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3048BA15"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71177D9C" w14:textId="4A92E4E9"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(2)(b)</w:t>
            </w:r>
          </w:p>
        </w:tc>
        <w:tc>
          <w:tcPr>
            <w:tcW w:w="8137" w:type="dxa"/>
            <w:tcBorders>
              <w:top w:val="single" w:sz="4" w:space="0" w:color="auto"/>
              <w:bottom w:val="nil"/>
            </w:tcBorders>
          </w:tcPr>
          <w:p w14:paraId="2D3ABC8A" w14:textId="00649EEE"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415FBF24" w14:textId="77777777" w:rsidR="00A46F4C" w:rsidRPr="002A288A" w:rsidRDefault="00A46F4C" w:rsidP="00A46F4C">
            <w:pPr>
              <w:pStyle w:val="NoSpacing"/>
              <w:rPr>
                <w:rFonts w:ascii="Arial" w:hAnsi="Arial"/>
                <w:sz w:val="18"/>
                <w:szCs w:val="18"/>
              </w:rPr>
            </w:pPr>
          </w:p>
        </w:tc>
      </w:tr>
      <w:tr w:rsidR="00A46F4C" w14:paraId="26BDD292" w14:textId="77777777" w:rsidTr="00A46F4C">
        <w:trPr>
          <w:trHeight w:val="193"/>
          <w:jc w:val="center"/>
        </w:trPr>
        <w:tc>
          <w:tcPr>
            <w:tcW w:w="1435" w:type="dxa"/>
            <w:tcBorders>
              <w:top w:val="nil"/>
              <w:bottom w:val="nil"/>
            </w:tcBorders>
            <w:shd w:val="clear" w:color="auto" w:fill="FFFFFF" w:themeFill="background1"/>
          </w:tcPr>
          <w:p w14:paraId="330D8273" w14:textId="77777777" w:rsidR="00A46F4C" w:rsidRDefault="00A46F4C" w:rsidP="00A46F4C">
            <w:pPr>
              <w:pStyle w:val="NoSpacing"/>
            </w:pPr>
          </w:p>
          <w:p w14:paraId="780A5A79" w14:textId="77777777" w:rsidR="002D2284" w:rsidRDefault="002D2284" w:rsidP="00A46F4C">
            <w:pPr>
              <w:pStyle w:val="NoSpacing"/>
            </w:pPr>
          </w:p>
          <w:p w14:paraId="0D7931B5" w14:textId="77777777" w:rsidR="002D2284" w:rsidRPr="00F62253" w:rsidRDefault="002D2284" w:rsidP="002D228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23B09F49" w14:textId="1D478F5E" w:rsidR="002D2284" w:rsidRPr="00BE0827" w:rsidRDefault="002D2284" w:rsidP="002D2284">
            <w:pPr>
              <w:spacing w:before="120" w:after="120" w:line="206" w:lineRule="exact"/>
              <w:ind w:left="-53" w:right="-20"/>
              <w:jc w:val="center"/>
            </w:pPr>
            <w:r w:rsidRPr="00F62253">
              <w:rPr>
                <w:rFonts w:ascii="Segoe UI" w:eastAsia="Arial" w:hAnsi="Segoe UI" w:cs="Segoe UI"/>
                <w:b/>
                <w:w w:val="113"/>
                <w:sz w:val="20"/>
                <w:szCs w:val="20"/>
              </w:rPr>
              <w:t>(Cont’d)</w:t>
            </w:r>
          </w:p>
        </w:tc>
        <w:tc>
          <w:tcPr>
            <w:tcW w:w="1440" w:type="dxa"/>
            <w:tcBorders>
              <w:top w:val="nil"/>
              <w:bottom w:val="nil"/>
            </w:tcBorders>
            <w:shd w:val="clear" w:color="auto" w:fill="FFFFFF" w:themeFill="background1"/>
          </w:tcPr>
          <w:p w14:paraId="49DB801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4CE0AFD" w14:textId="2F31D399"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 xml:space="preserve">(2)(c) </w:t>
            </w:r>
          </w:p>
        </w:tc>
        <w:tc>
          <w:tcPr>
            <w:tcW w:w="8137" w:type="dxa"/>
            <w:tcBorders>
              <w:top w:val="single" w:sz="4" w:space="0" w:color="auto"/>
              <w:bottom w:val="nil"/>
            </w:tcBorders>
          </w:tcPr>
          <w:p w14:paraId="6F883F75" w14:textId="258F64D5"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Notification that if the enrollee receives services from an out-of-network provider, facility, or behavioral health emergency services provider, under circumstances other than those described </w:t>
            </w:r>
            <w:r w:rsidRPr="00895E1E">
              <w:rPr>
                <w:rFonts w:ascii="Segoe UI" w:eastAsia="Arial" w:hAnsi="Segoe UI" w:cs="Segoe UI"/>
                <w:spacing w:val="-6"/>
                <w:sz w:val="20"/>
                <w:szCs w:val="20"/>
              </w:rPr>
              <w:lastRenderedPageBreak/>
              <w:t>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58F76A82" w14:textId="77777777" w:rsidR="00A46F4C" w:rsidRPr="002A288A" w:rsidRDefault="00A46F4C" w:rsidP="00A46F4C">
            <w:pPr>
              <w:pStyle w:val="NoSpacing"/>
              <w:rPr>
                <w:rFonts w:ascii="Arial" w:hAnsi="Arial"/>
                <w:sz w:val="18"/>
                <w:szCs w:val="18"/>
              </w:rPr>
            </w:pPr>
          </w:p>
        </w:tc>
      </w:tr>
      <w:tr w:rsidR="00A46F4C" w14:paraId="5E540CC5" w14:textId="77777777" w:rsidTr="00A46F4C">
        <w:trPr>
          <w:trHeight w:val="193"/>
          <w:jc w:val="center"/>
        </w:trPr>
        <w:tc>
          <w:tcPr>
            <w:tcW w:w="1435" w:type="dxa"/>
            <w:tcBorders>
              <w:top w:val="nil"/>
              <w:bottom w:val="nil"/>
            </w:tcBorders>
            <w:shd w:val="clear" w:color="auto" w:fill="FFFFFF" w:themeFill="background1"/>
          </w:tcPr>
          <w:p w14:paraId="2212CFA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46B4896A"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7088240" w14:textId="091C15DA"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(2)(d)</w:t>
            </w:r>
          </w:p>
        </w:tc>
        <w:tc>
          <w:tcPr>
            <w:tcW w:w="8137" w:type="dxa"/>
            <w:tcBorders>
              <w:top w:val="single" w:sz="4" w:space="0" w:color="auto"/>
              <w:bottom w:val="nil"/>
            </w:tcBorders>
          </w:tcPr>
          <w:p w14:paraId="3C798374" w14:textId="157EF0D7"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 xml:space="preserve">Information on how to use the carrier's member transparency tools under </w:t>
            </w:r>
            <w:hyperlink r:id="rId39" w:history="1">
              <w:r w:rsidRPr="00895E1E">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CB4C771" w14:textId="77777777" w:rsidR="00A46F4C" w:rsidRPr="002A288A" w:rsidRDefault="00A46F4C" w:rsidP="00A46F4C">
            <w:pPr>
              <w:pStyle w:val="NoSpacing"/>
              <w:rPr>
                <w:rFonts w:ascii="Arial" w:hAnsi="Arial"/>
                <w:sz w:val="18"/>
                <w:szCs w:val="18"/>
              </w:rPr>
            </w:pPr>
          </w:p>
        </w:tc>
      </w:tr>
      <w:tr w:rsidR="00A46F4C" w14:paraId="616E20E6" w14:textId="77777777" w:rsidTr="00A46F4C">
        <w:trPr>
          <w:trHeight w:val="193"/>
          <w:jc w:val="center"/>
        </w:trPr>
        <w:tc>
          <w:tcPr>
            <w:tcW w:w="1435" w:type="dxa"/>
            <w:tcBorders>
              <w:top w:val="nil"/>
              <w:bottom w:val="nil"/>
            </w:tcBorders>
            <w:shd w:val="clear" w:color="auto" w:fill="FFFFFF" w:themeFill="background1"/>
          </w:tcPr>
          <w:p w14:paraId="0AF2EAD7"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427FF91"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2D841FC4" w14:textId="41EA14C3"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(2)(e)</w:t>
            </w:r>
          </w:p>
        </w:tc>
        <w:tc>
          <w:tcPr>
            <w:tcW w:w="8137" w:type="dxa"/>
            <w:tcBorders>
              <w:top w:val="single" w:sz="4" w:space="0" w:color="auto"/>
              <w:bottom w:val="nil"/>
            </w:tcBorders>
          </w:tcPr>
          <w:p w14:paraId="40C35D9F" w14:textId="4C2B609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1EB782D" w14:textId="77777777" w:rsidR="00A46F4C" w:rsidRPr="002A288A" w:rsidRDefault="00A46F4C" w:rsidP="00A46F4C">
            <w:pPr>
              <w:pStyle w:val="NoSpacing"/>
              <w:rPr>
                <w:rFonts w:ascii="Arial" w:hAnsi="Arial"/>
                <w:sz w:val="18"/>
                <w:szCs w:val="18"/>
              </w:rPr>
            </w:pPr>
          </w:p>
        </w:tc>
      </w:tr>
      <w:tr w:rsidR="00A46F4C" w14:paraId="4B54F596" w14:textId="77777777" w:rsidTr="00A46F4C">
        <w:trPr>
          <w:trHeight w:val="193"/>
          <w:jc w:val="center"/>
        </w:trPr>
        <w:tc>
          <w:tcPr>
            <w:tcW w:w="1435" w:type="dxa"/>
            <w:tcBorders>
              <w:top w:val="nil"/>
            </w:tcBorders>
            <w:shd w:val="clear" w:color="auto" w:fill="FFFFFF" w:themeFill="background1"/>
          </w:tcPr>
          <w:p w14:paraId="402BD018" w14:textId="77777777" w:rsidR="00A46F4C" w:rsidRPr="00BE0827" w:rsidRDefault="00A46F4C" w:rsidP="00A46F4C">
            <w:pPr>
              <w:pStyle w:val="NoSpacing"/>
            </w:pPr>
          </w:p>
        </w:tc>
        <w:tc>
          <w:tcPr>
            <w:tcW w:w="1440" w:type="dxa"/>
            <w:tcBorders>
              <w:top w:val="nil"/>
            </w:tcBorders>
            <w:shd w:val="clear" w:color="auto" w:fill="FFFFFF" w:themeFill="background1"/>
          </w:tcPr>
          <w:p w14:paraId="6BDAECD4" w14:textId="77777777" w:rsidR="00A46F4C" w:rsidRPr="00F52B8A" w:rsidRDefault="00A46F4C" w:rsidP="00A46F4C">
            <w:pPr>
              <w:pStyle w:val="NoSpacing"/>
              <w:rPr>
                <w:rFonts w:ascii="Segoe UI" w:hAnsi="Segoe UI" w:cs="Segoe UI"/>
                <w:color w:val="7030A0"/>
                <w:sz w:val="20"/>
                <w:szCs w:val="20"/>
                <w:highlight w:val="cyan"/>
              </w:rPr>
            </w:pPr>
          </w:p>
        </w:tc>
        <w:tc>
          <w:tcPr>
            <w:tcW w:w="1800" w:type="dxa"/>
            <w:tcBorders>
              <w:top w:val="single" w:sz="4" w:space="0" w:color="auto"/>
              <w:bottom w:val="nil"/>
            </w:tcBorders>
          </w:tcPr>
          <w:p w14:paraId="48BC5F20" w14:textId="372491D0" w:rsidR="00A46F4C" w:rsidRPr="008627EF" w:rsidRDefault="00A46F4C" w:rsidP="00A46F4C">
            <w:pPr>
              <w:pStyle w:val="NoSpacing"/>
              <w:jc w:val="center"/>
              <w:rPr>
                <w:rFonts w:ascii="Segoe UI" w:hAnsi="Segoe UI" w:cs="Segoe UI"/>
                <w:sz w:val="20"/>
                <w:szCs w:val="20"/>
              </w:rPr>
            </w:pPr>
            <w:r w:rsidRPr="008627EF">
              <w:rPr>
                <w:rFonts w:ascii="Segoe UI" w:eastAsia="Times New Roman" w:hAnsi="Segoe UI" w:cs="Segoe UI"/>
                <w:sz w:val="20"/>
                <w:szCs w:val="20"/>
              </w:rPr>
              <w:t>(2)(f)</w:t>
            </w:r>
          </w:p>
        </w:tc>
        <w:tc>
          <w:tcPr>
            <w:tcW w:w="8137" w:type="dxa"/>
            <w:tcBorders>
              <w:top w:val="single" w:sz="4" w:space="0" w:color="auto"/>
              <w:bottom w:val="nil"/>
            </w:tcBorders>
          </w:tcPr>
          <w:p w14:paraId="7D9A2DDB" w14:textId="10FAAB10" w:rsidR="00A46F4C" w:rsidRPr="008627EF" w:rsidRDefault="00A46F4C" w:rsidP="00A46F4C">
            <w:pPr>
              <w:pStyle w:val="NoSpacing"/>
              <w:rPr>
                <w:rFonts w:ascii="Segoe UI" w:hAnsi="Segoe UI" w:cs="Segoe UI"/>
                <w:sz w:val="20"/>
                <w:szCs w:val="20"/>
              </w:rPr>
            </w:pPr>
            <w:r w:rsidRPr="008627EF">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1EDE2598" w14:textId="77777777" w:rsidR="00A46F4C" w:rsidRPr="002A288A" w:rsidRDefault="00A46F4C" w:rsidP="00A46F4C">
            <w:pPr>
              <w:pStyle w:val="NoSpacing"/>
              <w:rPr>
                <w:rFonts w:ascii="Arial" w:hAnsi="Arial"/>
                <w:sz w:val="18"/>
                <w:szCs w:val="18"/>
              </w:rPr>
            </w:pPr>
          </w:p>
        </w:tc>
      </w:tr>
      <w:tr w:rsidR="007242D3" w14:paraId="224339AC" w14:textId="77777777" w:rsidTr="00D13414">
        <w:trPr>
          <w:trHeight w:val="193"/>
          <w:jc w:val="center"/>
        </w:trPr>
        <w:tc>
          <w:tcPr>
            <w:tcW w:w="1435" w:type="dxa"/>
            <w:shd w:val="clear" w:color="auto" w:fill="000000" w:themeFill="text1"/>
          </w:tcPr>
          <w:p w14:paraId="7296278E" w14:textId="77777777" w:rsidR="007242D3" w:rsidRPr="00BE0827" w:rsidRDefault="007242D3" w:rsidP="009441B7">
            <w:pPr>
              <w:pStyle w:val="NoSpacing"/>
            </w:pPr>
          </w:p>
        </w:tc>
        <w:tc>
          <w:tcPr>
            <w:tcW w:w="1440" w:type="dxa"/>
            <w:shd w:val="clear" w:color="auto" w:fill="000000" w:themeFill="text1"/>
          </w:tcPr>
          <w:p w14:paraId="0578586B" w14:textId="77777777" w:rsidR="007242D3" w:rsidRDefault="007242D3" w:rsidP="009441B7">
            <w:pPr>
              <w:pStyle w:val="NoSpacing"/>
            </w:pPr>
          </w:p>
        </w:tc>
        <w:tc>
          <w:tcPr>
            <w:tcW w:w="1800" w:type="dxa"/>
            <w:tcBorders>
              <w:bottom w:val="nil"/>
            </w:tcBorders>
            <w:shd w:val="clear" w:color="auto" w:fill="000000" w:themeFill="text1"/>
          </w:tcPr>
          <w:p w14:paraId="74E4AEA6"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040D15D6"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050B6C37" w14:textId="77777777" w:rsidR="007242D3" w:rsidRPr="002A288A" w:rsidRDefault="007242D3" w:rsidP="009441B7">
            <w:pPr>
              <w:pStyle w:val="NoSpacing"/>
              <w:rPr>
                <w:rFonts w:ascii="Arial" w:hAnsi="Arial"/>
                <w:sz w:val="18"/>
                <w:szCs w:val="18"/>
              </w:rPr>
            </w:pPr>
          </w:p>
        </w:tc>
      </w:tr>
      <w:tr w:rsidR="000412B1" w14:paraId="26F51D79" w14:textId="77777777" w:rsidTr="00A455F9">
        <w:trPr>
          <w:trHeight w:val="193"/>
          <w:jc w:val="center"/>
        </w:trPr>
        <w:tc>
          <w:tcPr>
            <w:tcW w:w="1435" w:type="dxa"/>
            <w:vMerge w:val="restart"/>
          </w:tcPr>
          <w:p w14:paraId="08083E19" w14:textId="77777777" w:rsidR="000412B1" w:rsidRPr="00F62253" w:rsidRDefault="000412B1" w:rsidP="007432E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sidR="007432E4">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sidR="007432E4">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440" w:type="dxa"/>
            <w:vMerge w:val="restart"/>
          </w:tcPr>
          <w:p w14:paraId="3F430AEA" w14:textId="77777777" w:rsidR="000412B1" w:rsidRPr="00F62253" w:rsidRDefault="000412B1" w:rsidP="000412B1">
            <w:pPr>
              <w:spacing w:before="120" w:after="120"/>
              <w:rPr>
                <w:rFonts w:ascii="Segoe UI" w:hAnsi="Segoe UI" w:cs="Segoe UI"/>
                <w:sz w:val="20"/>
                <w:szCs w:val="20"/>
              </w:rPr>
            </w:pPr>
          </w:p>
        </w:tc>
        <w:tc>
          <w:tcPr>
            <w:tcW w:w="1800" w:type="dxa"/>
            <w:tcBorders>
              <w:bottom w:val="single" w:sz="4" w:space="0" w:color="auto"/>
            </w:tcBorders>
          </w:tcPr>
          <w:p w14:paraId="0A0697F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39FF9F5D"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1E91901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5150E1D9" w14:textId="77777777" w:rsidR="000412B1" w:rsidRPr="002A288A" w:rsidRDefault="000412B1" w:rsidP="000412B1">
            <w:pPr>
              <w:spacing w:before="120" w:after="120"/>
              <w:rPr>
                <w:rFonts w:ascii="Arial" w:hAnsi="Arial" w:cs="Arial"/>
                <w:sz w:val="18"/>
                <w:szCs w:val="18"/>
              </w:rPr>
            </w:pPr>
          </w:p>
        </w:tc>
      </w:tr>
      <w:tr w:rsidR="000412B1" w14:paraId="0F6040AF" w14:textId="77777777" w:rsidTr="00A455F9">
        <w:trPr>
          <w:trHeight w:val="193"/>
          <w:jc w:val="center"/>
        </w:trPr>
        <w:tc>
          <w:tcPr>
            <w:tcW w:w="1435" w:type="dxa"/>
            <w:vMerge/>
          </w:tcPr>
          <w:p w14:paraId="2478640E" w14:textId="77777777" w:rsidR="000412B1" w:rsidRPr="00F62253" w:rsidRDefault="000412B1" w:rsidP="000412B1">
            <w:pPr>
              <w:spacing w:before="120" w:after="120" w:line="203" w:lineRule="exact"/>
              <w:ind w:left="-54" w:right="-20"/>
              <w:rPr>
                <w:rFonts w:ascii="Segoe UI" w:eastAsia="Arial" w:hAnsi="Segoe UI" w:cs="Segoe UI"/>
                <w:b/>
                <w:sz w:val="20"/>
                <w:szCs w:val="20"/>
              </w:rPr>
            </w:pPr>
          </w:p>
        </w:tc>
        <w:tc>
          <w:tcPr>
            <w:tcW w:w="1440" w:type="dxa"/>
            <w:vMerge/>
          </w:tcPr>
          <w:p w14:paraId="39A3304C" w14:textId="77777777" w:rsidR="000412B1" w:rsidRPr="00F62253" w:rsidRDefault="000412B1" w:rsidP="000412B1">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480AA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137" w:type="dxa"/>
            <w:tcBorders>
              <w:top w:val="single" w:sz="4" w:space="0" w:color="auto"/>
              <w:bottom w:val="single" w:sz="4" w:space="0" w:color="auto"/>
            </w:tcBorders>
          </w:tcPr>
          <w:p w14:paraId="17264AFA"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331728FF"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The enrollee’s mental health care coverage is exhausted</w:t>
            </w:r>
          </w:p>
          <w:p w14:paraId="1A8C7FC1"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During an appeal or adverse certification process</w:t>
            </w:r>
          </w:p>
          <w:p w14:paraId="1B0DBCAC"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790BD6BE"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For any other clinically appropriate reason at any time.</w:t>
            </w:r>
          </w:p>
        </w:tc>
        <w:tc>
          <w:tcPr>
            <w:tcW w:w="1351" w:type="dxa"/>
            <w:tcBorders>
              <w:top w:val="single" w:sz="4" w:space="0" w:color="auto"/>
              <w:bottom w:val="single" w:sz="4" w:space="0" w:color="auto"/>
            </w:tcBorders>
          </w:tcPr>
          <w:p w14:paraId="563A2312" w14:textId="77777777" w:rsidR="000412B1" w:rsidRPr="002A288A" w:rsidRDefault="000412B1" w:rsidP="000412B1">
            <w:pPr>
              <w:spacing w:before="120" w:after="120"/>
              <w:rPr>
                <w:rFonts w:ascii="Arial" w:hAnsi="Arial" w:cs="Arial"/>
                <w:sz w:val="18"/>
                <w:szCs w:val="18"/>
              </w:rPr>
            </w:pPr>
          </w:p>
        </w:tc>
      </w:tr>
      <w:tr w:rsidR="007242D3" w14:paraId="64BEB75C" w14:textId="77777777" w:rsidTr="00D13414">
        <w:trPr>
          <w:trHeight w:val="193"/>
          <w:jc w:val="center"/>
        </w:trPr>
        <w:tc>
          <w:tcPr>
            <w:tcW w:w="1435" w:type="dxa"/>
            <w:shd w:val="clear" w:color="auto" w:fill="000000" w:themeFill="text1"/>
          </w:tcPr>
          <w:p w14:paraId="7A9E3690" w14:textId="77777777" w:rsidR="007242D3" w:rsidRPr="00F62253" w:rsidRDefault="007242D3" w:rsidP="009441B7">
            <w:pPr>
              <w:pStyle w:val="NoSpacing"/>
              <w:rPr>
                <w:rFonts w:ascii="Segoe UI" w:hAnsi="Segoe UI" w:cs="Segoe UI"/>
                <w:sz w:val="20"/>
                <w:szCs w:val="20"/>
              </w:rPr>
            </w:pPr>
          </w:p>
        </w:tc>
        <w:tc>
          <w:tcPr>
            <w:tcW w:w="1440" w:type="dxa"/>
            <w:shd w:val="clear" w:color="auto" w:fill="000000" w:themeFill="text1"/>
          </w:tcPr>
          <w:p w14:paraId="22A02CF9" w14:textId="77777777" w:rsidR="007242D3" w:rsidRPr="00F62253" w:rsidRDefault="007242D3" w:rsidP="009441B7">
            <w:pPr>
              <w:pStyle w:val="NoSpacing"/>
              <w:rPr>
                <w:rFonts w:ascii="Segoe UI" w:hAnsi="Segoe UI" w:cs="Segoe UI"/>
                <w:sz w:val="20"/>
                <w:szCs w:val="20"/>
              </w:rPr>
            </w:pPr>
          </w:p>
        </w:tc>
        <w:tc>
          <w:tcPr>
            <w:tcW w:w="1800" w:type="dxa"/>
            <w:tcBorders>
              <w:bottom w:val="nil"/>
            </w:tcBorders>
            <w:shd w:val="clear" w:color="auto" w:fill="000000" w:themeFill="text1"/>
          </w:tcPr>
          <w:p w14:paraId="75EA0D44"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2F0BEE7A" w14:textId="77777777" w:rsidR="007242D3" w:rsidRPr="00F62253" w:rsidRDefault="007242D3"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77C89310" w14:textId="77777777" w:rsidR="007242D3" w:rsidRPr="002A288A" w:rsidRDefault="007242D3" w:rsidP="009441B7">
            <w:pPr>
              <w:pStyle w:val="NoSpacing"/>
              <w:rPr>
                <w:rFonts w:ascii="Arial" w:hAnsi="Arial"/>
                <w:sz w:val="18"/>
                <w:szCs w:val="18"/>
              </w:rPr>
            </w:pPr>
          </w:p>
        </w:tc>
      </w:tr>
      <w:tr w:rsidR="007242D3" w14:paraId="5E52846A" w14:textId="77777777" w:rsidTr="00A455F9">
        <w:trPr>
          <w:trHeight w:val="193"/>
          <w:jc w:val="center"/>
        </w:trPr>
        <w:tc>
          <w:tcPr>
            <w:tcW w:w="1435" w:type="dxa"/>
            <w:vMerge w:val="restart"/>
          </w:tcPr>
          <w:p w14:paraId="038D29A7" w14:textId="77777777" w:rsidR="007242D3" w:rsidRPr="00F62253" w:rsidRDefault="007242D3" w:rsidP="007432E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440" w:type="dxa"/>
            <w:vMerge w:val="restart"/>
          </w:tcPr>
          <w:p w14:paraId="5983AE5A" w14:textId="77777777" w:rsidR="007242D3" w:rsidRPr="00F62253" w:rsidRDefault="007242D3" w:rsidP="007242D3">
            <w:pPr>
              <w:spacing w:before="120" w:after="120"/>
              <w:rPr>
                <w:rFonts w:ascii="Segoe UI" w:hAnsi="Segoe UI" w:cs="Segoe UI"/>
                <w:sz w:val="20"/>
                <w:szCs w:val="20"/>
              </w:rPr>
            </w:pPr>
          </w:p>
        </w:tc>
        <w:tc>
          <w:tcPr>
            <w:tcW w:w="1800" w:type="dxa"/>
            <w:tcBorders>
              <w:bottom w:val="single" w:sz="4" w:space="0" w:color="auto"/>
            </w:tcBorders>
          </w:tcPr>
          <w:p w14:paraId="2BC4A5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(1)</w:t>
            </w:r>
          </w:p>
          <w:p w14:paraId="321BC9BB"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tcPr>
          <w:p w14:paraId="6F16D87B" w14:textId="77777777" w:rsidR="007242D3" w:rsidRPr="00F62253" w:rsidRDefault="007242D3" w:rsidP="007432E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5A7BE6CF" w14:textId="77777777" w:rsidR="007242D3" w:rsidRPr="002A288A" w:rsidRDefault="007242D3" w:rsidP="007242D3">
            <w:pPr>
              <w:spacing w:before="120" w:after="120"/>
              <w:rPr>
                <w:rFonts w:ascii="Arial" w:hAnsi="Arial" w:cs="Arial"/>
                <w:sz w:val="18"/>
                <w:szCs w:val="18"/>
              </w:rPr>
            </w:pPr>
          </w:p>
        </w:tc>
      </w:tr>
      <w:tr w:rsidR="007242D3" w14:paraId="79F6DE5B" w14:textId="77777777" w:rsidTr="00A455F9">
        <w:trPr>
          <w:trHeight w:val="193"/>
          <w:jc w:val="center"/>
        </w:trPr>
        <w:tc>
          <w:tcPr>
            <w:tcW w:w="1435" w:type="dxa"/>
            <w:vMerge/>
          </w:tcPr>
          <w:p w14:paraId="1EAEC1F5" w14:textId="77777777" w:rsidR="007242D3" w:rsidRPr="00F62253" w:rsidRDefault="007242D3" w:rsidP="007242D3">
            <w:pPr>
              <w:spacing w:before="120" w:after="120"/>
              <w:rPr>
                <w:rFonts w:ascii="Segoe UI" w:hAnsi="Segoe UI" w:cs="Segoe UI"/>
                <w:b/>
                <w:sz w:val="20"/>
                <w:szCs w:val="20"/>
              </w:rPr>
            </w:pPr>
          </w:p>
        </w:tc>
        <w:tc>
          <w:tcPr>
            <w:tcW w:w="1440" w:type="dxa"/>
            <w:vMerge/>
          </w:tcPr>
          <w:p w14:paraId="3153999D" w14:textId="77777777" w:rsidR="007242D3" w:rsidRPr="00F62253" w:rsidRDefault="007242D3" w:rsidP="007242D3">
            <w:pPr>
              <w:spacing w:before="120" w:after="120"/>
              <w:rPr>
                <w:rFonts w:ascii="Segoe UI" w:hAnsi="Segoe UI" w:cs="Segoe UI"/>
                <w:sz w:val="20"/>
                <w:szCs w:val="20"/>
              </w:rPr>
            </w:pPr>
          </w:p>
        </w:tc>
        <w:tc>
          <w:tcPr>
            <w:tcW w:w="1800" w:type="dxa"/>
            <w:tcBorders>
              <w:top w:val="single" w:sz="4" w:space="0" w:color="auto"/>
              <w:bottom w:val="nil"/>
            </w:tcBorders>
          </w:tcPr>
          <w:p w14:paraId="6F38EC0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137" w:type="dxa"/>
            <w:tcBorders>
              <w:top w:val="single" w:sz="4" w:space="0" w:color="auto"/>
              <w:bottom w:val="nil"/>
            </w:tcBorders>
          </w:tcPr>
          <w:p w14:paraId="75C4D4FC"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1B2BCA26" w14:textId="77777777" w:rsidR="007242D3" w:rsidRPr="002A288A" w:rsidRDefault="007242D3" w:rsidP="007242D3">
            <w:pPr>
              <w:spacing w:before="120" w:after="120"/>
              <w:rPr>
                <w:rFonts w:ascii="Arial" w:hAnsi="Arial" w:cs="Arial"/>
                <w:sz w:val="18"/>
                <w:szCs w:val="18"/>
              </w:rPr>
            </w:pPr>
          </w:p>
        </w:tc>
      </w:tr>
      <w:tr w:rsidR="00C05D46" w14:paraId="2177DC97" w14:textId="77777777" w:rsidTr="00D13414">
        <w:trPr>
          <w:trHeight w:val="193"/>
          <w:jc w:val="center"/>
        </w:trPr>
        <w:tc>
          <w:tcPr>
            <w:tcW w:w="1435" w:type="dxa"/>
            <w:shd w:val="clear" w:color="auto" w:fill="000000" w:themeFill="text1"/>
          </w:tcPr>
          <w:p w14:paraId="0EBD3F00" w14:textId="77777777" w:rsidR="00C05D46" w:rsidRPr="00F62253" w:rsidRDefault="00C05D46" w:rsidP="009441B7">
            <w:pPr>
              <w:pStyle w:val="NoSpacing"/>
              <w:rPr>
                <w:rFonts w:ascii="Segoe UI" w:hAnsi="Segoe UI" w:cs="Segoe UI"/>
                <w:sz w:val="20"/>
                <w:szCs w:val="20"/>
              </w:rPr>
            </w:pPr>
          </w:p>
        </w:tc>
        <w:tc>
          <w:tcPr>
            <w:tcW w:w="1440" w:type="dxa"/>
            <w:shd w:val="clear" w:color="auto" w:fill="000000" w:themeFill="text1"/>
          </w:tcPr>
          <w:p w14:paraId="0D2692E2" w14:textId="77777777" w:rsidR="00C05D46" w:rsidRPr="00F62253" w:rsidRDefault="00C05D46" w:rsidP="009441B7">
            <w:pPr>
              <w:pStyle w:val="NoSpacing"/>
              <w:rPr>
                <w:rFonts w:ascii="Segoe UI" w:hAnsi="Segoe UI" w:cs="Segoe UI"/>
                <w:sz w:val="20"/>
                <w:szCs w:val="20"/>
              </w:rPr>
            </w:pPr>
          </w:p>
        </w:tc>
        <w:tc>
          <w:tcPr>
            <w:tcW w:w="1800" w:type="dxa"/>
            <w:tcBorders>
              <w:top w:val="nil"/>
              <w:bottom w:val="nil"/>
            </w:tcBorders>
            <w:shd w:val="clear" w:color="auto" w:fill="000000" w:themeFill="text1"/>
          </w:tcPr>
          <w:p w14:paraId="1BDD9E34"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nil"/>
            </w:tcBorders>
            <w:shd w:val="clear" w:color="auto" w:fill="000000" w:themeFill="text1"/>
          </w:tcPr>
          <w:p w14:paraId="200AE9EA" w14:textId="77777777" w:rsidR="00C05D46" w:rsidRPr="00F62253" w:rsidRDefault="00C05D46" w:rsidP="009441B7">
            <w:pPr>
              <w:pStyle w:val="NoSpacing"/>
              <w:rPr>
                <w:rFonts w:ascii="Segoe UI" w:hAnsi="Segoe UI" w:cs="Segoe UI"/>
                <w:sz w:val="20"/>
                <w:szCs w:val="20"/>
              </w:rPr>
            </w:pPr>
          </w:p>
        </w:tc>
        <w:tc>
          <w:tcPr>
            <w:tcW w:w="1351" w:type="dxa"/>
            <w:tcBorders>
              <w:top w:val="nil"/>
              <w:bottom w:val="nil"/>
            </w:tcBorders>
            <w:shd w:val="clear" w:color="auto" w:fill="000000" w:themeFill="text1"/>
          </w:tcPr>
          <w:p w14:paraId="5DBC7240" w14:textId="77777777" w:rsidR="00C05D46" w:rsidRPr="002A288A" w:rsidRDefault="00C05D46" w:rsidP="009441B7">
            <w:pPr>
              <w:pStyle w:val="NoSpacing"/>
              <w:rPr>
                <w:rFonts w:ascii="Arial" w:hAnsi="Arial"/>
                <w:sz w:val="18"/>
                <w:szCs w:val="18"/>
              </w:rPr>
            </w:pPr>
          </w:p>
        </w:tc>
      </w:tr>
      <w:tr w:rsidR="007242D3" w14:paraId="14AC8A9C" w14:textId="77777777" w:rsidTr="00A455F9">
        <w:trPr>
          <w:trHeight w:val="917"/>
          <w:jc w:val="center"/>
        </w:trPr>
        <w:tc>
          <w:tcPr>
            <w:tcW w:w="1435" w:type="dxa"/>
            <w:vMerge w:val="restart"/>
          </w:tcPr>
          <w:p w14:paraId="0E565072" w14:textId="77777777" w:rsidR="007242D3" w:rsidRPr="00F62253" w:rsidRDefault="007242D3" w:rsidP="007432E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sidR="007432E4">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7EB1DCC2" w14:textId="77777777" w:rsidR="0042066B" w:rsidRDefault="0042066B" w:rsidP="007432E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p w14:paraId="086EFDC9"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0AAC83"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88E2AD"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F6CCC76"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639ABAC7"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871E74A"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D91B224"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472C603"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A178AF8"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197752F"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E7FB6DB"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8E9D206"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3F221016"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C870483"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3FF2C6B2"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47E4FC5"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4ED2417"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1CB08603"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382E182A"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3D94059"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3391ABF"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8F2ACED"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5929461"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BEC7487" w14:textId="55338DE0" w:rsidR="00D13414" w:rsidRPr="00F62253" w:rsidRDefault="00D13414" w:rsidP="007432E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440" w:type="dxa"/>
            <w:vMerge w:val="restart"/>
          </w:tcPr>
          <w:p w14:paraId="193F389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296A884B"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6FB68C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D515FD">
              <w:rPr>
                <w:rStyle w:val="Hyperlink"/>
                <w:rFonts w:ascii="Segoe UI" w:hAnsi="Segoe UI" w:cs="Segoe UI"/>
                <w:sz w:val="20"/>
                <w:szCs w:val="20"/>
              </w:rPr>
              <w:t>ACA FAQ Part XV</w:t>
            </w:r>
          </w:p>
        </w:tc>
        <w:tc>
          <w:tcPr>
            <w:tcW w:w="8137" w:type="dxa"/>
            <w:tcBorders>
              <w:top w:val="nil"/>
              <w:bottom w:val="single" w:sz="4" w:space="0" w:color="auto"/>
            </w:tcBorders>
          </w:tcPr>
          <w:p w14:paraId="25EEA734"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4F914FBB" w14:textId="77777777" w:rsidR="007242D3" w:rsidRPr="002A288A" w:rsidRDefault="007242D3" w:rsidP="007242D3">
            <w:pPr>
              <w:spacing w:before="120" w:after="120"/>
              <w:rPr>
                <w:rFonts w:ascii="Arial" w:hAnsi="Arial" w:cs="Arial"/>
                <w:sz w:val="18"/>
                <w:szCs w:val="18"/>
              </w:rPr>
            </w:pPr>
          </w:p>
        </w:tc>
      </w:tr>
      <w:tr w:rsidR="007242D3" w14:paraId="71F37FAF" w14:textId="77777777" w:rsidTr="00A455F9">
        <w:trPr>
          <w:trHeight w:val="193"/>
          <w:jc w:val="center"/>
        </w:trPr>
        <w:tc>
          <w:tcPr>
            <w:tcW w:w="1435" w:type="dxa"/>
            <w:vMerge/>
          </w:tcPr>
          <w:p w14:paraId="3A4E35B3"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56EE240"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9EAA35D"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98A192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sidR="005B5865" w:rsidRPr="00BB195E">
              <w:rPr>
                <w:rFonts w:ascii="Segoe UI" w:eastAsia="Arial" w:hAnsi="Segoe UI" w:cs="Segoe UI"/>
                <w:sz w:val="20"/>
                <w:szCs w:val="20"/>
              </w:rPr>
              <w:t>;</w:t>
            </w:r>
          </w:p>
          <w:p w14:paraId="71F2C18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r w:rsidR="005B5865" w:rsidRPr="00BB195E">
              <w:rPr>
                <w:rFonts w:ascii="Segoe UI" w:eastAsia="Arial" w:hAnsi="Segoe UI" w:cs="Segoe UI"/>
                <w:sz w:val="20"/>
                <w:szCs w:val="20"/>
              </w:rPr>
              <w:t>;</w:t>
            </w:r>
          </w:p>
          <w:p w14:paraId="08F66CC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137" w:type="dxa"/>
            <w:tcBorders>
              <w:top w:val="single" w:sz="4" w:space="0" w:color="auto"/>
              <w:bottom w:val="single" w:sz="4" w:space="0" w:color="auto"/>
            </w:tcBorders>
          </w:tcPr>
          <w:p w14:paraId="70B6B107"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2BB24AFC" w14:textId="77777777" w:rsidR="007242D3" w:rsidRPr="002A288A" w:rsidRDefault="007242D3" w:rsidP="007242D3">
            <w:pPr>
              <w:spacing w:before="120" w:after="120"/>
              <w:rPr>
                <w:rFonts w:ascii="Arial" w:hAnsi="Arial" w:cs="Arial"/>
                <w:sz w:val="18"/>
                <w:szCs w:val="18"/>
              </w:rPr>
            </w:pPr>
          </w:p>
        </w:tc>
      </w:tr>
      <w:tr w:rsidR="007242D3" w14:paraId="0F0DB0CC" w14:textId="77777777" w:rsidTr="00A455F9">
        <w:trPr>
          <w:trHeight w:val="193"/>
          <w:jc w:val="center"/>
        </w:trPr>
        <w:tc>
          <w:tcPr>
            <w:tcW w:w="1435" w:type="dxa"/>
            <w:vMerge/>
          </w:tcPr>
          <w:p w14:paraId="25764A1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4606505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B441115"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WAC 284-170-270(</w:t>
            </w:r>
            <w:r w:rsidRPr="00E267F4">
              <w:rPr>
                <w:rFonts w:ascii="Segoe UI" w:hAnsi="Segoe UI" w:cs="Segoe UI"/>
                <w:sz w:val="20"/>
                <w:szCs w:val="20"/>
                <w:u w:val="single"/>
              </w:rPr>
              <w:t>2 and 3</w:t>
            </w:r>
            <w:r w:rsidRPr="00E267F4">
              <w:rPr>
                <w:rFonts w:ascii="Segoe UI" w:hAnsi="Segoe UI" w:cs="Segoe UI"/>
                <w:sz w:val="20"/>
                <w:szCs w:val="20"/>
              </w:rPr>
              <w:t>);</w:t>
            </w:r>
          </w:p>
          <w:p w14:paraId="7D5054C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RCW 48.43.045(1)(a)(ii)</w:t>
            </w:r>
          </w:p>
        </w:tc>
        <w:tc>
          <w:tcPr>
            <w:tcW w:w="8137" w:type="dxa"/>
            <w:tcBorders>
              <w:top w:val="single" w:sz="4" w:space="0" w:color="auto"/>
              <w:bottom w:val="single" w:sz="4" w:space="0" w:color="auto"/>
            </w:tcBorders>
          </w:tcPr>
          <w:p w14:paraId="0DD143C4"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Provi</w:t>
            </w:r>
            <w:r w:rsidRPr="00E267F4">
              <w:rPr>
                <w:rFonts w:ascii="Segoe UI" w:hAnsi="Segoe UI" w:cs="Segoe UI"/>
                <w:spacing w:val="1"/>
                <w:sz w:val="20"/>
                <w:szCs w:val="20"/>
              </w:rPr>
              <w:t>d</w:t>
            </w:r>
            <w:r w:rsidRPr="00E267F4">
              <w:rPr>
                <w:rFonts w:ascii="Segoe UI" w:hAnsi="Segoe UI" w:cs="Segoe UI"/>
                <w:sz w:val="20"/>
                <w:szCs w:val="20"/>
              </w:rPr>
              <w:t>ers can</w:t>
            </w:r>
            <w:r w:rsidRPr="00E267F4">
              <w:rPr>
                <w:rFonts w:ascii="Segoe UI" w:hAnsi="Segoe UI" w:cs="Segoe UI"/>
                <w:spacing w:val="1"/>
                <w:sz w:val="20"/>
                <w:szCs w:val="20"/>
              </w:rPr>
              <w:t xml:space="preserve"> </w:t>
            </w:r>
            <w:r w:rsidRPr="00E267F4">
              <w:rPr>
                <w:rFonts w:ascii="Segoe UI" w:hAnsi="Segoe UI" w:cs="Segoe UI"/>
                <w:sz w:val="20"/>
                <w:szCs w:val="20"/>
              </w:rPr>
              <w:t>be re</w:t>
            </w:r>
            <w:r w:rsidRPr="00E267F4">
              <w:rPr>
                <w:rFonts w:ascii="Segoe UI" w:hAnsi="Segoe UI" w:cs="Segoe UI"/>
                <w:spacing w:val="1"/>
                <w:sz w:val="20"/>
                <w:szCs w:val="20"/>
              </w:rPr>
              <w:t>q</w:t>
            </w:r>
            <w:r w:rsidRPr="00E267F4">
              <w:rPr>
                <w:rFonts w:ascii="Segoe UI" w:hAnsi="Segoe UI" w:cs="Segoe UI"/>
                <w:spacing w:val="-1"/>
                <w:sz w:val="20"/>
                <w:szCs w:val="20"/>
              </w:rPr>
              <w:t>u</w:t>
            </w:r>
            <w:r w:rsidRPr="00E267F4">
              <w:rPr>
                <w:rFonts w:ascii="Segoe UI" w:hAnsi="Segoe UI" w:cs="Segoe UI"/>
                <w:sz w:val="20"/>
                <w:szCs w:val="20"/>
              </w:rPr>
              <w:t>ir</w:t>
            </w:r>
            <w:r w:rsidRPr="00E267F4">
              <w:rPr>
                <w:rFonts w:ascii="Segoe UI" w:hAnsi="Segoe UI" w:cs="Segoe UI"/>
                <w:spacing w:val="1"/>
                <w:sz w:val="20"/>
                <w:szCs w:val="20"/>
              </w:rPr>
              <w:t>e</w:t>
            </w:r>
            <w:r w:rsidRPr="00E267F4">
              <w:rPr>
                <w:rFonts w:ascii="Segoe UI" w:hAnsi="Segoe UI" w:cs="Segoe UI"/>
                <w:sz w:val="20"/>
                <w:szCs w:val="20"/>
              </w:rPr>
              <w:t>d to</w:t>
            </w:r>
            <w:r w:rsidRPr="00E267F4">
              <w:rPr>
                <w:rFonts w:ascii="Segoe UI" w:hAnsi="Segoe UI" w:cs="Segoe UI"/>
                <w:spacing w:val="-1"/>
                <w:sz w:val="20"/>
                <w:szCs w:val="20"/>
              </w:rPr>
              <w:t xml:space="preserve"> </w:t>
            </w:r>
            <w:r w:rsidRPr="00E267F4">
              <w:rPr>
                <w:rFonts w:ascii="Segoe UI" w:hAnsi="Segoe UI" w:cs="Segoe UI"/>
                <w:sz w:val="20"/>
                <w:szCs w:val="20"/>
              </w:rPr>
              <w:t>conform</w:t>
            </w:r>
            <w:r w:rsidRPr="00E267F4">
              <w:rPr>
                <w:rFonts w:ascii="Segoe UI" w:hAnsi="Segoe UI" w:cs="Segoe UI"/>
                <w:spacing w:val="3"/>
                <w:sz w:val="20"/>
                <w:szCs w:val="20"/>
              </w:rPr>
              <w:t xml:space="preserve"> </w:t>
            </w:r>
            <w:r w:rsidRPr="00E267F4">
              <w:rPr>
                <w:rFonts w:ascii="Segoe UI" w:hAnsi="Segoe UI" w:cs="Segoe UI"/>
                <w:spacing w:val="-3"/>
                <w:sz w:val="20"/>
                <w:szCs w:val="20"/>
              </w:rPr>
              <w:t>w</w:t>
            </w:r>
            <w:r w:rsidRPr="00E267F4">
              <w:rPr>
                <w:rFonts w:ascii="Segoe UI" w:hAnsi="Segoe UI" w:cs="Segoe UI"/>
                <w:sz w:val="20"/>
                <w:szCs w:val="20"/>
              </w:rPr>
              <w:t>ith</w:t>
            </w:r>
            <w:r w:rsidRPr="00E267F4">
              <w:rPr>
                <w:rFonts w:ascii="Segoe UI" w:hAnsi="Segoe UI" w:cs="Segoe UI"/>
                <w:spacing w:val="-1"/>
                <w:sz w:val="20"/>
                <w:szCs w:val="20"/>
              </w:rPr>
              <w:t xml:space="preserve"> </w:t>
            </w:r>
            <w:r w:rsidRPr="00E267F4">
              <w:rPr>
                <w:rFonts w:ascii="Segoe UI" w:hAnsi="Segoe UI" w:cs="Segoe UI"/>
                <w:spacing w:val="1"/>
                <w:sz w:val="20"/>
                <w:szCs w:val="20"/>
              </w:rPr>
              <w:t>c</w:t>
            </w:r>
            <w:r w:rsidRPr="00E267F4">
              <w:rPr>
                <w:rFonts w:ascii="Segoe UI" w:hAnsi="Segoe UI" w:cs="Segoe UI"/>
                <w:spacing w:val="-1"/>
                <w:sz w:val="20"/>
                <w:szCs w:val="20"/>
              </w:rPr>
              <w:t>a</w:t>
            </w:r>
            <w:r w:rsidRPr="00E267F4">
              <w:rPr>
                <w:rFonts w:ascii="Segoe UI" w:hAnsi="Segoe UI" w:cs="Segoe UI"/>
                <w:sz w:val="20"/>
                <w:szCs w:val="20"/>
              </w:rPr>
              <w:t>rrier sta</w:t>
            </w:r>
            <w:r w:rsidRPr="00E267F4">
              <w:rPr>
                <w:rFonts w:ascii="Segoe UI" w:hAnsi="Segoe UI" w:cs="Segoe UI"/>
                <w:spacing w:val="1"/>
                <w:sz w:val="20"/>
                <w:szCs w:val="20"/>
              </w:rPr>
              <w:t>n</w:t>
            </w:r>
            <w:r w:rsidRPr="00E267F4">
              <w:rPr>
                <w:rFonts w:ascii="Segoe UI" w:hAnsi="Segoe UI" w:cs="Segoe UI"/>
                <w:sz w:val="20"/>
                <w:szCs w:val="20"/>
              </w:rPr>
              <w:t>dar</w:t>
            </w:r>
            <w:r w:rsidRPr="00E267F4">
              <w:rPr>
                <w:rFonts w:ascii="Segoe UI" w:hAnsi="Segoe UI" w:cs="Segoe UI"/>
                <w:spacing w:val="1"/>
                <w:sz w:val="20"/>
                <w:szCs w:val="20"/>
              </w:rPr>
              <w:t>d</w:t>
            </w:r>
            <w:r w:rsidRPr="00E267F4">
              <w:rPr>
                <w:rFonts w:ascii="Segoe UI" w:hAnsi="Segoe UI" w:cs="Segoe UI"/>
                <w:sz w:val="20"/>
                <w:szCs w:val="20"/>
              </w:rPr>
              <w:t>s for</w:t>
            </w:r>
            <w:r w:rsidRPr="00E267F4">
              <w:rPr>
                <w:rFonts w:ascii="Segoe UI" w:hAnsi="Segoe UI" w:cs="Segoe UI"/>
                <w:spacing w:val="-2"/>
                <w:sz w:val="20"/>
                <w:szCs w:val="20"/>
              </w:rPr>
              <w:t xml:space="preserve"> </w:t>
            </w:r>
            <w:r w:rsidRPr="00E267F4">
              <w:rPr>
                <w:rFonts w:ascii="Segoe UI" w:hAnsi="Segoe UI" w:cs="Segoe UI"/>
                <w:sz w:val="20"/>
                <w:szCs w:val="20"/>
              </w:rPr>
              <w:t>cost - Conta</w:t>
            </w:r>
            <w:r w:rsidRPr="00E267F4">
              <w:rPr>
                <w:rFonts w:ascii="Segoe UI" w:hAnsi="Segoe UI" w:cs="Segoe UI"/>
                <w:spacing w:val="1"/>
                <w:sz w:val="20"/>
                <w:szCs w:val="20"/>
              </w:rPr>
              <w:t>i</w:t>
            </w:r>
            <w:r w:rsidRPr="00E267F4">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30217837" w14:textId="77777777" w:rsidR="007242D3" w:rsidRPr="002A288A" w:rsidRDefault="007242D3" w:rsidP="007242D3">
            <w:pPr>
              <w:spacing w:before="120" w:after="120"/>
              <w:rPr>
                <w:rFonts w:ascii="Arial" w:hAnsi="Arial" w:cs="Arial"/>
                <w:sz w:val="18"/>
                <w:szCs w:val="18"/>
              </w:rPr>
            </w:pPr>
          </w:p>
        </w:tc>
      </w:tr>
      <w:tr w:rsidR="007242D3" w14:paraId="27E14066" w14:textId="77777777" w:rsidTr="00A455F9">
        <w:trPr>
          <w:trHeight w:val="193"/>
          <w:jc w:val="center"/>
        </w:trPr>
        <w:tc>
          <w:tcPr>
            <w:tcW w:w="1435" w:type="dxa"/>
            <w:vMerge/>
          </w:tcPr>
          <w:p w14:paraId="1B443B48"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23A3035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C3CD5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WAC</w:t>
            </w:r>
          </w:p>
          <w:p w14:paraId="55A946F0"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284-170-270(2)</w:t>
            </w:r>
          </w:p>
          <w:p w14:paraId="5A135833" w14:textId="77777777" w:rsidR="007242D3" w:rsidRPr="00E267F4" w:rsidRDefault="007242D3" w:rsidP="006A2A40">
            <w:pPr>
              <w:pStyle w:val="NoSpacing"/>
              <w:jc w:val="center"/>
              <w:rPr>
                <w:rFonts w:ascii="Segoe UI" w:eastAsia="Arial" w:hAnsi="Segoe UI" w:cs="Segoe UI"/>
                <w:spacing w:val="1"/>
                <w:sz w:val="20"/>
                <w:szCs w:val="20"/>
              </w:rPr>
            </w:pPr>
          </w:p>
          <w:p w14:paraId="332B95C3" w14:textId="77777777" w:rsidR="007242D3" w:rsidRPr="00E267F4" w:rsidRDefault="007242D3" w:rsidP="006A2A40">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A1D2FA2"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3CB932DE" w14:textId="77777777" w:rsidR="007242D3" w:rsidRPr="002A288A" w:rsidRDefault="007242D3" w:rsidP="007242D3">
            <w:pPr>
              <w:spacing w:before="120" w:after="120"/>
              <w:rPr>
                <w:rFonts w:ascii="Arial" w:hAnsi="Arial" w:cs="Arial"/>
                <w:sz w:val="18"/>
                <w:szCs w:val="18"/>
              </w:rPr>
            </w:pPr>
          </w:p>
        </w:tc>
      </w:tr>
      <w:tr w:rsidR="007242D3" w14:paraId="3DACBEF7" w14:textId="77777777" w:rsidTr="00A455F9">
        <w:trPr>
          <w:trHeight w:val="193"/>
          <w:jc w:val="center"/>
        </w:trPr>
        <w:tc>
          <w:tcPr>
            <w:tcW w:w="1435" w:type="dxa"/>
            <w:vMerge/>
          </w:tcPr>
          <w:p w14:paraId="0770430E"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8C913D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0A7824"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DAFEBE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137" w:type="dxa"/>
            <w:tcBorders>
              <w:top w:val="single" w:sz="4" w:space="0" w:color="auto"/>
              <w:bottom w:val="single" w:sz="4" w:space="0" w:color="auto"/>
            </w:tcBorders>
          </w:tcPr>
          <w:p w14:paraId="30F9A2D5"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73E89BC5" w14:textId="77777777" w:rsidR="007242D3" w:rsidRPr="002A288A" w:rsidRDefault="007242D3" w:rsidP="007242D3">
            <w:pPr>
              <w:spacing w:before="120" w:after="120"/>
              <w:rPr>
                <w:rFonts w:ascii="Arial" w:hAnsi="Arial" w:cs="Arial"/>
                <w:sz w:val="18"/>
                <w:szCs w:val="18"/>
              </w:rPr>
            </w:pPr>
          </w:p>
        </w:tc>
      </w:tr>
      <w:tr w:rsidR="007242D3" w14:paraId="5B77BBD0" w14:textId="77777777" w:rsidTr="00A455F9">
        <w:trPr>
          <w:trHeight w:val="193"/>
          <w:jc w:val="center"/>
        </w:trPr>
        <w:tc>
          <w:tcPr>
            <w:tcW w:w="1435" w:type="dxa"/>
            <w:vMerge/>
          </w:tcPr>
          <w:p w14:paraId="2726E0E0"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198DAE5F"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672071"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E547626"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137" w:type="dxa"/>
            <w:tcBorders>
              <w:top w:val="single" w:sz="4" w:space="0" w:color="auto"/>
              <w:bottom w:val="single" w:sz="4" w:space="0" w:color="auto"/>
            </w:tcBorders>
          </w:tcPr>
          <w:p w14:paraId="39458D9C"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3C56729D" w14:textId="77777777" w:rsidR="007242D3" w:rsidRPr="002A288A" w:rsidRDefault="007242D3" w:rsidP="007242D3">
            <w:pPr>
              <w:spacing w:before="120" w:after="120"/>
              <w:rPr>
                <w:rFonts w:ascii="Arial" w:hAnsi="Arial" w:cs="Arial"/>
                <w:sz w:val="18"/>
                <w:szCs w:val="18"/>
              </w:rPr>
            </w:pPr>
          </w:p>
        </w:tc>
      </w:tr>
      <w:tr w:rsidR="007242D3" w14:paraId="0E7DEDF0" w14:textId="77777777" w:rsidTr="00A455F9">
        <w:trPr>
          <w:trHeight w:val="193"/>
          <w:jc w:val="center"/>
        </w:trPr>
        <w:tc>
          <w:tcPr>
            <w:tcW w:w="1435" w:type="dxa"/>
            <w:vMerge/>
          </w:tcPr>
          <w:p w14:paraId="1B6CFF0B"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F8112B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B83938"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777F668"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284-170-270(5)</w:t>
            </w:r>
          </w:p>
          <w:p w14:paraId="7034BE2F"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913"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separately-priced optional benefit (e.g., chiropractic care; acupuncture). </w:t>
            </w:r>
          </w:p>
        </w:tc>
        <w:tc>
          <w:tcPr>
            <w:tcW w:w="1351" w:type="dxa"/>
            <w:tcBorders>
              <w:top w:val="single" w:sz="4" w:space="0" w:color="auto"/>
              <w:bottom w:val="single" w:sz="4" w:space="0" w:color="auto"/>
            </w:tcBorders>
          </w:tcPr>
          <w:p w14:paraId="33102C3D" w14:textId="77777777" w:rsidR="007242D3" w:rsidRPr="002A288A" w:rsidRDefault="007242D3" w:rsidP="007242D3">
            <w:pPr>
              <w:spacing w:before="120" w:after="120"/>
              <w:rPr>
                <w:rFonts w:ascii="Arial" w:hAnsi="Arial" w:cs="Arial"/>
                <w:sz w:val="18"/>
                <w:szCs w:val="18"/>
              </w:rPr>
            </w:pPr>
          </w:p>
        </w:tc>
      </w:tr>
      <w:tr w:rsidR="007242D3" w14:paraId="358FEECA" w14:textId="77777777" w:rsidTr="00A455F9">
        <w:trPr>
          <w:trHeight w:val="193"/>
          <w:jc w:val="center"/>
        </w:trPr>
        <w:tc>
          <w:tcPr>
            <w:tcW w:w="1435" w:type="dxa"/>
            <w:vMerge/>
          </w:tcPr>
          <w:p w14:paraId="101DD87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4073E7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04F4ACF5"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415503">
              <w:rPr>
                <w:rFonts w:ascii="Segoe UI" w:eastAsia="Arial" w:hAnsi="Segoe UI" w:cs="Segoe UI"/>
                <w:sz w:val="20"/>
                <w:szCs w:val="20"/>
              </w:rPr>
              <w:t>6</w:t>
            </w:r>
            <w:r w:rsidRPr="00BB195E">
              <w:rPr>
                <w:rFonts w:ascii="Segoe UI" w:eastAsia="Arial" w:hAnsi="Segoe UI" w:cs="Segoe UI"/>
                <w:sz w:val="20"/>
                <w:szCs w:val="20"/>
              </w:rPr>
              <w:t>.</w:t>
            </w:r>
            <w:r w:rsidR="00415503">
              <w:rPr>
                <w:rFonts w:ascii="Segoe UI" w:eastAsia="Arial" w:hAnsi="Segoe UI" w:cs="Segoe UI"/>
                <w:sz w:val="20"/>
                <w:szCs w:val="20"/>
              </w:rPr>
              <w:t>275</w:t>
            </w:r>
            <w:r w:rsidR="005B5865" w:rsidRPr="00BB195E">
              <w:rPr>
                <w:rFonts w:ascii="Segoe UI" w:eastAsia="Arial" w:hAnsi="Segoe UI" w:cs="Segoe UI"/>
                <w:sz w:val="20"/>
                <w:szCs w:val="20"/>
              </w:rPr>
              <w:t>;</w:t>
            </w:r>
          </w:p>
          <w:p w14:paraId="399BF64A" w14:textId="77777777" w:rsidR="007242D3" w:rsidRPr="00BB195E" w:rsidRDefault="00415503" w:rsidP="00415503">
            <w:pPr>
              <w:pStyle w:val="NoSpacing"/>
              <w:jc w:val="center"/>
              <w:rPr>
                <w:rFonts w:ascii="Segoe UI" w:eastAsia="Arial" w:hAnsi="Segoe UI" w:cs="Segoe UI"/>
                <w:sz w:val="20"/>
                <w:szCs w:val="20"/>
              </w:rPr>
            </w:pPr>
            <w:r>
              <w:rPr>
                <w:rFonts w:ascii="Segoe UI" w:eastAsia="Arial" w:hAnsi="Segoe UI" w:cs="Segoe UI"/>
                <w:sz w:val="20"/>
                <w:szCs w:val="20"/>
              </w:rPr>
              <w:t>RCW 48.46</w:t>
            </w:r>
            <w:r w:rsidR="007242D3" w:rsidRPr="00BB195E">
              <w:rPr>
                <w:rFonts w:ascii="Segoe UI" w:eastAsia="Arial" w:hAnsi="Segoe UI" w:cs="Segoe UI"/>
                <w:sz w:val="20"/>
                <w:szCs w:val="20"/>
              </w:rPr>
              <w:t>.</w:t>
            </w:r>
            <w:r>
              <w:rPr>
                <w:rFonts w:ascii="Segoe UI" w:eastAsia="Arial" w:hAnsi="Segoe UI" w:cs="Segoe UI"/>
                <w:sz w:val="20"/>
                <w:szCs w:val="20"/>
              </w:rPr>
              <w:t>277</w:t>
            </w:r>
          </w:p>
        </w:tc>
        <w:tc>
          <w:tcPr>
            <w:tcW w:w="8137" w:type="dxa"/>
            <w:tcBorders>
              <w:top w:val="single" w:sz="4" w:space="0" w:color="auto"/>
              <w:bottom w:val="nil"/>
            </w:tcBorders>
          </w:tcPr>
          <w:p w14:paraId="2F445312" w14:textId="77777777" w:rsidR="007242D3" w:rsidRPr="00F62253" w:rsidRDefault="007242D3" w:rsidP="004D4F49">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nil"/>
            </w:tcBorders>
          </w:tcPr>
          <w:p w14:paraId="6B339960" w14:textId="77777777" w:rsidR="007242D3" w:rsidRPr="002A288A" w:rsidRDefault="007242D3" w:rsidP="007242D3">
            <w:pPr>
              <w:spacing w:before="120" w:after="120"/>
              <w:rPr>
                <w:rFonts w:ascii="Arial" w:hAnsi="Arial" w:cs="Arial"/>
                <w:sz w:val="18"/>
                <w:szCs w:val="18"/>
              </w:rPr>
            </w:pPr>
          </w:p>
        </w:tc>
      </w:tr>
      <w:tr w:rsidR="007242D3" w14:paraId="63C8525B" w14:textId="77777777" w:rsidTr="00A455F9">
        <w:trPr>
          <w:trHeight w:val="193"/>
          <w:jc w:val="center"/>
        </w:trPr>
        <w:tc>
          <w:tcPr>
            <w:tcW w:w="1435" w:type="dxa"/>
            <w:vMerge/>
          </w:tcPr>
          <w:p w14:paraId="6DC8790C"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ED8AE0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nil"/>
            </w:tcBorders>
          </w:tcPr>
          <w:p w14:paraId="199844E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nil"/>
            </w:tcBorders>
          </w:tcPr>
          <w:p w14:paraId="0197A13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nil"/>
              <w:bottom w:val="nil"/>
            </w:tcBorders>
          </w:tcPr>
          <w:p w14:paraId="31109246" w14:textId="77777777" w:rsidR="007242D3" w:rsidRPr="002A288A" w:rsidRDefault="007242D3" w:rsidP="007242D3">
            <w:pPr>
              <w:spacing w:before="120" w:after="120"/>
              <w:rPr>
                <w:rFonts w:ascii="Arial" w:hAnsi="Arial" w:cs="Arial"/>
                <w:sz w:val="18"/>
                <w:szCs w:val="18"/>
              </w:rPr>
            </w:pPr>
          </w:p>
        </w:tc>
      </w:tr>
      <w:tr w:rsidR="007242D3" w14:paraId="7DC5C311" w14:textId="77777777" w:rsidTr="00A455F9">
        <w:trPr>
          <w:trHeight w:val="193"/>
          <w:jc w:val="center"/>
        </w:trPr>
        <w:tc>
          <w:tcPr>
            <w:tcW w:w="1435" w:type="dxa"/>
            <w:vMerge/>
          </w:tcPr>
          <w:p w14:paraId="170C6AFA"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5270C8FE"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BDB9FC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438C5CAB" w14:textId="77777777" w:rsidR="004D4F49" w:rsidRPr="00F62253" w:rsidRDefault="007242D3" w:rsidP="00A455F9">
            <w:pPr>
              <w:pStyle w:val="NoSpacing"/>
              <w:numPr>
                <w:ilvl w:val="0"/>
                <w:numId w:val="32"/>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licensed  under Chapter </w:t>
            </w:r>
            <w:hyperlink r:id="rId40" w:history="1">
              <w:r w:rsidRPr="00BD0BDD">
                <w:rPr>
                  <w:rStyle w:val="Hyperlink"/>
                  <w:rFonts w:ascii="Segoe UI" w:eastAsia="Arial" w:hAnsi="Segoe UI" w:cs="Segoe UI"/>
                  <w:sz w:val="20"/>
                  <w:szCs w:val="20"/>
                </w:rPr>
                <w:t>18.71</w:t>
              </w:r>
            </w:hyperlink>
            <w:r w:rsidRPr="00BD0BDD">
              <w:rPr>
                <w:rFonts w:ascii="Segoe UI" w:hAnsi="Segoe UI" w:cs="Segoe UI"/>
                <w:sz w:val="20"/>
                <w:szCs w:val="20"/>
              </w:rPr>
              <w:t xml:space="preserve"> RCW.</w:t>
            </w:r>
          </w:p>
        </w:tc>
        <w:tc>
          <w:tcPr>
            <w:tcW w:w="1351" w:type="dxa"/>
            <w:tcBorders>
              <w:top w:val="nil"/>
              <w:bottom w:val="single" w:sz="4" w:space="0" w:color="auto"/>
            </w:tcBorders>
          </w:tcPr>
          <w:p w14:paraId="7ACBF6BE" w14:textId="77777777" w:rsidR="007242D3" w:rsidRPr="002A288A" w:rsidRDefault="007242D3" w:rsidP="007242D3">
            <w:pPr>
              <w:spacing w:before="120" w:after="120"/>
              <w:rPr>
                <w:rFonts w:ascii="Arial" w:hAnsi="Arial" w:cs="Arial"/>
                <w:sz w:val="18"/>
                <w:szCs w:val="18"/>
              </w:rPr>
            </w:pPr>
          </w:p>
        </w:tc>
      </w:tr>
      <w:tr w:rsidR="007242D3" w14:paraId="5B527453" w14:textId="77777777" w:rsidTr="00A455F9">
        <w:trPr>
          <w:trHeight w:val="193"/>
          <w:jc w:val="center"/>
        </w:trPr>
        <w:tc>
          <w:tcPr>
            <w:tcW w:w="1435" w:type="dxa"/>
            <w:vMerge/>
          </w:tcPr>
          <w:p w14:paraId="26D960A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C5ED6A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D5D2CD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137" w:type="dxa"/>
            <w:tcBorders>
              <w:top w:val="single" w:sz="4" w:space="0" w:color="auto"/>
              <w:bottom w:val="single" w:sz="4" w:space="0" w:color="auto"/>
            </w:tcBorders>
          </w:tcPr>
          <w:p w14:paraId="5A8E173C"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181E3E8D" w14:textId="77777777" w:rsidR="007242D3" w:rsidRPr="002A288A" w:rsidRDefault="007242D3" w:rsidP="007242D3">
            <w:pPr>
              <w:spacing w:before="120" w:after="120"/>
              <w:rPr>
                <w:rFonts w:ascii="Arial" w:hAnsi="Arial" w:cs="Arial"/>
                <w:sz w:val="18"/>
                <w:szCs w:val="18"/>
              </w:rPr>
            </w:pPr>
          </w:p>
        </w:tc>
      </w:tr>
      <w:tr w:rsidR="007242D3" w14:paraId="31471F8E" w14:textId="77777777" w:rsidTr="0027453B">
        <w:trPr>
          <w:trHeight w:val="193"/>
          <w:jc w:val="center"/>
        </w:trPr>
        <w:tc>
          <w:tcPr>
            <w:tcW w:w="1435" w:type="dxa"/>
            <w:vMerge/>
          </w:tcPr>
          <w:p w14:paraId="05456A79"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Borders>
              <w:bottom w:val="single" w:sz="4" w:space="0" w:color="auto"/>
            </w:tcBorders>
          </w:tcPr>
          <w:p w14:paraId="5312610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tcBorders>
          </w:tcPr>
          <w:p w14:paraId="0320FE72"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137" w:type="dxa"/>
            <w:tcBorders>
              <w:top w:val="single" w:sz="4" w:space="0" w:color="auto"/>
            </w:tcBorders>
          </w:tcPr>
          <w:p w14:paraId="23CE1808"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Must provide direct access to a chiropractor without a referral for covered chiropractic benefits, but can restrict this to in-network chiropractors.</w:t>
            </w:r>
          </w:p>
        </w:tc>
        <w:tc>
          <w:tcPr>
            <w:tcW w:w="1351" w:type="dxa"/>
            <w:tcBorders>
              <w:top w:val="single" w:sz="4" w:space="0" w:color="auto"/>
            </w:tcBorders>
          </w:tcPr>
          <w:p w14:paraId="347CC2BA" w14:textId="77777777" w:rsidR="007242D3" w:rsidRPr="002A288A" w:rsidRDefault="007242D3" w:rsidP="007242D3">
            <w:pPr>
              <w:spacing w:before="120" w:after="120"/>
              <w:rPr>
                <w:rFonts w:ascii="Arial" w:hAnsi="Arial" w:cs="Arial"/>
                <w:sz w:val="18"/>
                <w:szCs w:val="18"/>
              </w:rPr>
            </w:pPr>
          </w:p>
        </w:tc>
      </w:tr>
      <w:tr w:rsidR="007242D3" w14:paraId="2FEACB66" w14:textId="77777777" w:rsidTr="0027453B">
        <w:trPr>
          <w:trHeight w:val="193"/>
          <w:jc w:val="center"/>
        </w:trPr>
        <w:tc>
          <w:tcPr>
            <w:tcW w:w="1435" w:type="dxa"/>
            <w:vMerge/>
            <w:tcBorders>
              <w:bottom w:val="nil"/>
            </w:tcBorders>
          </w:tcPr>
          <w:p w14:paraId="10925717" w14:textId="77777777" w:rsidR="007242D3" w:rsidRPr="00F62253" w:rsidRDefault="007242D3" w:rsidP="007242D3">
            <w:pPr>
              <w:rPr>
                <w:rFonts w:ascii="Segoe UI" w:hAnsi="Segoe UI" w:cs="Segoe UI"/>
                <w:sz w:val="20"/>
                <w:szCs w:val="20"/>
              </w:rPr>
            </w:pPr>
          </w:p>
        </w:tc>
        <w:tc>
          <w:tcPr>
            <w:tcW w:w="1440" w:type="dxa"/>
            <w:tcBorders>
              <w:bottom w:val="nil"/>
            </w:tcBorders>
          </w:tcPr>
          <w:p w14:paraId="5923D24A" w14:textId="77777777" w:rsidR="007242D3" w:rsidRPr="00F62253" w:rsidRDefault="007242D3" w:rsidP="00A618E8">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00" w:type="dxa"/>
            <w:tcBorders>
              <w:bottom w:val="single" w:sz="4" w:space="0" w:color="auto"/>
            </w:tcBorders>
          </w:tcPr>
          <w:p w14:paraId="4E473EEB" w14:textId="2576B2DA"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F24C38">
              <w:rPr>
                <w:rFonts w:ascii="Segoe UI" w:eastAsia="Arial" w:hAnsi="Segoe UI" w:cs="Segoe UI"/>
                <w:sz w:val="20"/>
                <w:szCs w:val="20"/>
              </w:rPr>
              <w:t>6</w:t>
            </w:r>
            <w:r w:rsidRPr="00BB195E">
              <w:rPr>
                <w:rFonts w:ascii="Segoe UI" w:eastAsia="Arial" w:hAnsi="Segoe UI" w:cs="Segoe UI"/>
                <w:sz w:val="20"/>
                <w:szCs w:val="20"/>
              </w:rPr>
              <w:t>.</w:t>
            </w:r>
            <w:r w:rsidR="00F24C38">
              <w:rPr>
                <w:rFonts w:ascii="Segoe UI" w:eastAsia="Arial" w:hAnsi="Segoe UI" w:cs="Segoe UI"/>
                <w:sz w:val="20"/>
                <w:szCs w:val="20"/>
              </w:rPr>
              <w:t>570</w:t>
            </w:r>
            <w:r w:rsidR="0027453B">
              <w:rPr>
                <w:rFonts w:ascii="Segoe UI" w:eastAsia="Arial" w:hAnsi="Segoe UI" w:cs="Segoe UI"/>
                <w:sz w:val="20"/>
                <w:szCs w:val="20"/>
              </w:rPr>
              <w:t>;</w:t>
            </w:r>
          </w:p>
          <w:p w14:paraId="1E4595A4"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137" w:type="dxa"/>
            <w:tcBorders>
              <w:bottom w:val="single" w:sz="4" w:space="0" w:color="auto"/>
            </w:tcBorders>
          </w:tcPr>
          <w:p w14:paraId="6E8A6701"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4E9E7491" w14:textId="77777777" w:rsidR="007242D3" w:rsidRPr="002A288A" w:rsidRDefault="007242D3" w:rsidP="007242D3">
            <w:pPr>
              <w:spacing w:before="120" w:after="120"/>
              <w:rPr>
                <w:rFonts w:ascii="Arial" w:hAnsi="Arial" w:cs="Arial"/>
                <w:sz w:val="18"/>
                <w:szCs w:val="18"/>
              </w:rPr>
            </w:pPr>
          </w:p>
        </w:tc>
      </w:tr>
      <w:tr w:rsidR="00E803A5" w14:paraId="220ABDB8" w14:textId="77777777" w:rsidTr="00E803A5">
        <w:trPr>
          <w:trHeight w:val="193"/>
          <w:jc w:val="center"/>
        </w:trPr>
        <w:tc>
          <w:tcPr>
            <w:tcW w:w="1435" w:type="dxa"/>
            <w:tcBorders>
              <w:top w:val="nil"/>
              <w:bottom w:val="nil"/>
            </w:tcBorders>
          </w:tcPr>
          <w:p w14:paraId="4AACDA21"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64390731"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AD5CF85" w14:textId="7004E590" w:rsidR="00E803A5" w:rsidRPr="00E803A5" w:rsidRDefault="00000000" w:rsidP="00E803A5">
            <w:pPr>
              <w:pStyle w:val="NoSpacing"/>
              <w:jc w:val="center"/>
              <w:rPr>
                <w:rFonts w:ascii="Segoe UI" w:eastAsia="Arial" w:hAnsi="Segoe UI" w:cs="Segoe UI"/>
                <w:color w:val="7030A0"/>
                <w:sz w:val="20"/>
                <w:szCs w:val="20"/>
                <w:highlight w:val="cyan"/>
              </w:rPr>
            </w:pPr>
            <w:hyperlink r:id="rId41" w:history="1">
              <w:r w:rsidR="00E803A5" w:rsidRPr="00E803A5">
                <w:rPr>
                  <w:rStyle w:val="Hyperlink"/>
                  <w:rFonts w:ascii="Segoe UI" w:hAnsi="Segoe UI" w:cs="Segoe UI"/>
                  <w:color w:val="7030A0"/>
                  <w:sz w:val="20"/>
                  <w:szCs w:val="20"/>
                  <w:highlight w:val="cyan"/>
                </w:rPr>
                <w:t>RCW</w:t>
              </w:r>
            </w:hyperlink>
            <w:r w:rsidR="00E803A5" w:rsidRPr="00E803A5">
              <w:rPr>
                <w:rStyle w:val="Hyperlink"/>
                <w:rFonts w:ascii="Segoe UI" w:hAnsi="Segoe UI" w:cs="Segoe UI"/>
                <w:color w:val="7030A0"/>
                <w:sz w:val="20"/>
                <w:szCs w:val="20"/>
                <w:highlight w:val="cyan"/>
              </w:rPr>
              <w:t xml:space="preserve"> 48.43.745(1)</w:t>
            </w:r>
            <w:r w:rsidR="00E803A5" w:rsidRPr="00E803A5">
              <w:rPr>
                <w:rStyle w:val="Hyperlink"/>
                <w:rFonts w:ascii="Segoe UI" w:hAnsi="Segoe UI" w:cs="Segoe UI"/>
                <w:color w:val="7030A0"/>
                <w:sz w:val="20"/>
                <w:szCs w:val="20"/>
              </w:rPr>
              <w:t xml:space="preserve"> </w:t>
            </w:r>
          </w:p>
        </w:tc>
        <w:tc>
          <w:tcPr>
            <w:tcW w:w="8137" w:type="dxa"/>
            <w:tcBorders>
              <w:top w:val="single" w:sz="4" w:space="0" w:color="auto"/>
              <w:bottom w:val="nil"/>
            </w:tcBorders>
          </w:tcPr>
          <w:p w14:paraId="778710A8" w14:textId="358E23CE" w:rsidR="00E803A5" w:rsidRPr="00E803A5" w:rsidRDefault="00E803A5" w:rsidP="00E803A5">
            <w:pPr>
              <w:pStyle w:val="NoSpacing"/>
              <w:rPr>
                <w:rFonts w:ascii="Segoe UI" w:hAnsi="Segoe UI" w:cs="Segoe UI"/>
                <w:color w:val="7030A0"/>
                <w:sz w:val="20"/>
                <w:szCs w:val="20"/>
                <w:highlight w:val="cyan"/>
              </w:rPr>
            </w:pPr>
            <w:r w:rsidRPr="00E803A5">
              <w:rPr>
                <w:rFonts w:ascii="Segoe UI" w:hAnsi="Segoe UI" w:cs="Segoe UI"/>
                <w:color w:val="7030A0"/>
                <w:sz w:val="20"/>
                <w:szCs w:val="20"/>
                <w:highlight w:val="cyan"/>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tcPr>
          <w:p w14:paraId="1396FA3D" w14:textId="77777777" w:rsidR="00E803A5" w:rsidRPr="002A288A" w:rsidRDefault="00E803A5" w:rsidP="00E803A5">
            <w:pPr>
              <w:spacing w:before="120" w:after="120"/>
              <w:rPr>
                <w:rFonts w:ascii="Arial" w:hAnsi="Arial" w:cs="Arial"/>
                <w:sz w:val="18"/>
                <w:szCs w:val="18"/>
              </w:rPr>
            </w:pPr>
          </w:p>
        </w:tc>
      </w:tr>
      <w:tr w:rsidR="00E803A5" w14:paraId="275F51A5" w14:textId="77777777" w:rsidTr="00E803A5">
        <w:trPr>
          <w:trHeight w:val="193"/>
          <w:jc w:val="center"/>
        </w:trPr>
        <w:tc>
          <w:tcPr>
            <w:tcW w:w="1435" w:type="dxa"/>
            <w:tcBorders>
              <w:top w:val="nil"/>
              <w:bottom w:val="nil"/>
            </w:tcBorders>
          </w:tcPr>
          <w:p w14:paraId="081A32B6"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70182BE8"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6A596188" w14:textId="06E7BDBA" w:rsidR="00E803A5" w:rsidRPr="00E803A5" w:rsidRDefault="00E803A5" w:rsidP="00E803A5">
            <w:pPr>
              <w:pStyle w:val="NoSpacing"/>
              <w:jc w:val="center"/>
              <w:rPr>
                <w:rFonts w:ascii="Segoe UI" w:eastAsia="Arial" w:hAnsi="Segoe UI" w:cs="Segoe UI"/>
                <w:color w:val="7030A0"/>
                <w:sz w:val="20"/>
                <w:szCs w:val="20"/>
                <w:highlight w:val="cyan"/>
              </w:rPr>
            </w:pPr>
            <w:r w:rsidRPr="00E803A5">
              <w:rPr>
                <w:rFonts w:ascii="Segoe UI" w:eastAsia="Arial" w:hAnsi="Segoe UI" w:cs="Segoe UI"/>
                <w:color w:val="7030A0"/>
                <w:spacing w:val="-5"/>
                <w:sz w:val="20"/>
                <w:szCs w:val="20"/>
                <w:highlight w:val="cyan"/>
              </w:rPr>
              <w:t>RCW 48.43.745(1)(a)</w:t>
            </w:r>
          </w:p>
        </w:tc>
        <w:tc>
          <w:tcPr>
            <w:tcW w:w="8137" w:type="dxa"/>
            <w:tcBorders>
              <w:top w:val="single" w:sz="4" w:space="0" w:color="auto"/>
              <w:bottom w:val="nil"/>
            </w:tcBorders>
          </w:tcPr>
          <w:p w14:paraId="01FFA129" w14:textId="00963665" w:rsidR="00E803A5" w:rsidRPr="00E803A5" w:rsidRDefault="00E803A5" w:rsidP="00E803A5">
            <w:pPr>
              <w:pStyle w:val="NoSpacing"/>
              <w:numPr>
                <w:ilvl w:val="0"/>
                <w:numId w:val="94"/>
              </w:numPr>
              <w:rPr>
                <w:rFonts w:ascii="Segoe UI" w:hAnsi="Segoe UI" w:cs="Segoe UI"/>
                <w:sz w:val="20"/>
                <w:szCs w:val="20"/>
              </w:rPr>
            </w:pPr>
            <w:r w:rsidRPr="00E803A5">
              <w:rPr>
                <w:rFonts w:ascii="Segoe UI" w:hAnsi="Segoe UI" w:cs="Segoe UI"/>
                <w:sz w:val="20"/>
                <w:szCs w:val="20"/>
              </w:rPr>
              <w:t>The provision of such dental services or care is within the health care providers' permitted scope of practice; and</w:t>
            </w:r>
          </w:p>
        </w:tc>
        <w:tc>
          <w:tcPr>
            <w:tcW w:w="1351" w:type="dxa"/>
            <w:tcBorders>
              <w:bottom w:val="single" w:sz="4" w:space="0" w:color="auto"/>
            </w:tcBorders>
          </w:tcPr>
          <w:p w14:paraId="46D653F2" w14:textId="77777777" w:rsidR="00E803A5" w:rsidRPr="002A288A" w:rsidRDefault="00E803A5" w:rsidP="00E803A5">
            <w:pPr>
              <w:spacing w:before="120" w:after="120"/>
              <w:rPr>
                <w:rFonts w:ascii="Arial" w:hAnsi="Arial" w:cs="Arial"/>
                <w:sz w:val="18"/>
                <w:szCs w:val="18"/>
              </w:rPr>
            </w:pPr>
          </w:p>
        </w:tc>
      </w:tr>
      <w:tr w:rsidR="00E803A5" w14:paraId="6CFDB5E7" w14:textId="77777777" w:rsidTr="00E803A5">
        <w:trPr>
          <w:trHeight w:val="193"/>
          <w:jc w:val="center"/>
        </w:trPr>
        <w:tc>
          <w:tcPr>
            <w:tcW w:w="1435" w:type="dxa"/>
            <w:tcBorders>
              <w:top w:val="nil"/>
              <w:bottom w:val="nil"/>
            </w:tcBorders>
          </w:tcPr>
          <w:p w14:paraId="74D5E5E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4CE2FE6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B479E7F" w14:textId="03663827" w:rsidR="00E803A5" w:rsidRPr="00E803A5" w:rsidRDefault="00E803A5" w:rsidP="00E803A5">
            <w:pPr>
              <w:pStyle w:val="NoSpacing"/>
              <w:jc w:val="center"/>
              <w:rPr>
                <w:rFonts w:ascii="Segoe UI" w:eastAsia="Arial" w:hAnsi="Segoe UI" w:cs="Segoe UI"/>
                <w:color w:val="7030A0"/>
                <w:sz w:val="20"/>
                <w:szCs w:val="20"/>
                <w:highlight w:val="cyan"/>
              </w:rPr>
            </w:pPr>
            <w:r w:rsidRPr="00E803A5">
              <w:rPr>
                <w:rFonts w:ascii="Segoe UI" w:eastAsia="Arial" w:hAnsi="Segoe UI" w:cs="Segoe UI"/>
                <w:color w:val="7030A0"/>
                <w:spacing w:val="-5"/>
                <w:sz w:val="20"/>
                <w:szCs w:val="20"/>
                <w:highlight w:val="cyan"/>
              </w:rPr>
              <w:t>RCW 48.43.745(1)(b)</w:t>
            </w:r>
          </w:p>
        </w:tc>
        <w:tc>
          <w:tcPr>
            <w:tcW w:w="8137" w:type="dxa"/>
            <w:tcBorders>
              <w:top w:val="single" w:sz="4" w:space="0" w:color="auto"/>
              <w:bottom w:val="nil"/>
            </w:tcBorders>
          </w:tcPr>
          <w:p w14:paraId="4598547D" w14:textId="1DB15FF0" w:rsidR="00E803A5" w:rsidRPr="00E803A5" w:rsidRDefault="00E803A5" w:rsidP="00E803A5">
            <w:pPr>
              <w:pStyle w:val="NoSpacing"/>
              <w:numPr>
                <w:ilvl w:val="0"/>
                <w:numId w:val="94"/>
              </w:numPr>
              <w:rPr>
                <w:rFonts w:ascii="Segoe UI" w:hAnsi="Segoe UI" w:cs="Segoe UI"/>
                <w:sz w:val="20"/>
                <w:szCs w:val="20"/>
              </w:rPr>
            </w:pPr>
            <w:r w:rsidRPr="00E803A5">
              <w:rPr>
                <w:rFonts w:ascii="Segoe UI" w:hAnsi="Segoe UI" w:cs="Segoe UI"/>
                <w:sz w:val="20"/>
                <w:szCs w:val="20"/>
              </w:rPr>
              <w:t>The providers agree to abide by standards related to:</w:t>
            </w:r>
          </w:p>
        </w:tc>
        <w:tc>
          <w:tcPr>
            <w:tcW w:w="1351" w:type="dxa"/>
            <w:tcBorders>
              <w:bottom w:val="single" w:sz="4" w:space="0" w:color="auto"/>
            </w:tcBorders>
          </w:tcPr>
          <w:p w14:paraId="7FEE1DE4" w14:textId="77777777" w:rsidR="00E803A5" w:rsidRPr="002A288A" w:rsidRDefault="00E803A5" w:rsidP="00E803A5">
            <w:pPr>
              <w:spacing w:before="120" w:after="120"/>
              <w:rPr>
                <w:rFonts w:ascii="Arial" w:hAnsi="Arial" w:cs="Arial"/>
                <w:sz w:val="18"/>
                <w:szCs w:val="18"/>
              </w:rPr>
            </w:pPr>
          </w:p>
        </w:tc>
      </w:tr>
      <w:tr w:rsidR="00E803A5" w14:paraId="62705EC3" w14:textId="77777777" w:rsidTr="00E803A5">
        <w:trPr>
          <w:trHeight w:val="193"/>
          <w:jc w:val="center"/>
        </w:trPr>
        <w:tc>
          <w:tcPr>
            <w:tcW w:w="1435" w:type="dxa"/>
            <w:tcBorders>
              <w:top w:val="nil"/>
              <w:bottom w:val="nil"/>
            </w:tcBorders>
          </w:tcPr>
          <w:p w14:paraId="433C8C0A"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04D53075"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1B09D4C" w14:textId="0384F0C3" w:rsidR="00E803A5" w:rsidRPr="00E803A5" w:rsidRDefault="00E803A5" w:rsidP="00E803A5">
            <w:pPr>
              <w:pStyle w:val="NoSpacing"/>
              <w:jc w:val="center"/>
              <w:rPr>
                <w:rFonts w:ascii="Segoe UI" w:eastAsia="Arial" w:hAnsi="Segoe UI" w:cs="Segoe UI"/>
                <w:color w:val="7030A0"/>
                <w:sz w:val="20"/>
                <w:szCs w:val="20"/>
                <w:highlight w:val="cyan"/>
              </w:rPr>
            </w:pPr>
            <w:r w:rsidRPr="00E803A5">
              <w:rPr>
                <w:rFonts w:ascii="Segoe UI" w:eastAsia="Arial" w:hAnsi="Segoe UI" w:cs="Segoe UI"/>
                <w:color w:val="7030A0"/>
                <w:spacing w:val="-5"/>
                <w:sz w:val="20"/>
                <w:szCs w:val="20"/>
                <w:highlight w:val="cyan"/>
              </w:rPr>
              <w:t>RCW 48.43.745(1)(b)(</w:t>
            </w:r>
            <w:proofErr w:type="spellStart"/>
            <w:r w:rsidRPr="00E803A5">
              <w:rPr>
                <w:rFonts w:ascii="Segoe UI" w:eastAsia="Arial" w:hAnsi="Segoe UI" w:cs="Segoe UI"/>
                <w:color w:val="7030A0"/>
                <w:spacing w:val="-5"/>
                <w:sz w:val="20"/>
                <w:szCs w:val="20"/>
                <w:highlight w:val="cyan"/>
              </w:rPr>
              <w:t>i</w:t>
            </w:r>
            <w:proofErr w:type="spellEnd"/>
            <w:r w:rsidRPr="00E803A5">
              <w:rPr>
                <w:rFonts w:ascii="Segoe UI" w:eastAsia="Arial" w:hAnsi="Segoe UI" w:cs="Segoe UI"/>
                <w:color w:val="7030A0"/>
                <w:spacing w:val="-5"/>
                <w:sz w:val="20"/>
                <w:szCs w:val="20"/>
                <w:highlight w:val="cyan"/>
              </w:rPr>
              <w:t>)</w:t>
            </w:r>
          </w:p>
        </w:tc>
        <w:tc>
          <w:tcPr>
            <w:tcW w:w="8137" w:type="dxa"/>
            <w:tcBorders>
              <w:top w:val="single" w:sz="4" w:space="0" w:color="auto"/>
              <w:bottom w:val="nil"/>
            </w:tcBorders>
          </w:tcPr>
          <w:p w14:paraId="6F8F2733" w14:textId="38BA4A36" w:rsidR="00E803A5" w:rsidRPr="00E803A5" w:rsidRDefault="00E803A5" w:rsidP="00E803A5">
            <w:pPr>
              <w:pStyle w:val="NoSpacing"/>
              <w:numPr>
                <w:ilvl w:val="0"/>
                <w:numId w:val="94"/>
              </w:numPr>
              <w:rPr>
                <w:rFonts w:ascii="Segoe UI" w:hAnsi="Segoe UI" w:cs="Segoe UI"/>
                <w:sz w:val="20"/>
                <w:szCs w:val="20"/>
              </w:rPr>
            </w:pPr>
            <w:r w:rsidRPr="00E803A5">
              <w:rPr>
                <w:rFonts w:ascii="Segoe UI" w:hAnsi="Segoe UI" w:cs="Segoe UI"/>
                <w:sz w:val="20"/>
                <w:szCs w:val="20"/>
              </w:rPr>
              <w:t>Provision, utilization review, and cost containment of dental services;</w:t>
            </w:r>
          </w:p>
        </w:tc>
        <w:tc>
          <w:tcPr>
            <w:tcW w:w="1351" w:type="dxa"/>
            <w:tcBorders>
              <w:bottom w:val="single" w:sz="4" w:space="0" w:color="auto"/>
            </w:tcBorders>
          </w:tcPr>
          <w:p w14:paraId="61DFD161" w14:textId="77777777" w:rsidR="00E803A5" w:rsidRPr="002A288A" w:rsidRDefault="00E803A5" w:rsidP="00E803A5">
            <w:pPr>
              <w:spacing w:before="120" w:after="120"/>
              <w:rPr>
                <w:rFonts w:ascii="Arial" w:hAnsi="Arial" w:cs="Arial"/>
                <w:sz w:val="18"/>
                <w:szCs w:val="18"/>
              </w:rPr>
            </w:pPr>
          </w:p>
        </w:tc>
      </w:tr>
      <w:tr w:rsidR="00E803A5" w14:paraId="4546A495" w14:textId="77777777" w:rsidTr="00E803A5">
        <w:trPr>
          <w:trHeight w:val="193"/>
          <w:jc w:val="center"/>
        </w:trPr>
        <w:tc>
          <w:tcPr>
            <w:tcW w:w="1435" w:type="dxa"/>
            <w:tcBorders>
              <w:top w:val="nil"/>
              <w:bottom w:val="nil"/>
            </w:tcBorders>
          </w:tcPr>
          <w:p w14:paraId="50251858"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3A23B9D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79E4195" w14:textId="1E150BFC" w:rsidR="00E803A5" w:rsidRPr="00E803A5" w:rsidRDefault="00E803A5" w:rsidP="00E803A5">
            <w:pPr>
              <w:pStyle w:val="NoSpacing"/>
              <w:jc w:val="center"/>
              <w:rPr>
                <w:rFonts w:ascii="Segoe UI" w:eastAsia="Arial" w:hAnsi="Segoe UI" w:cs="Segoe UI"/>
                <w:color w:val="7030A0"/>
                <w:sz w:val="20"/>
                <w:szCs w:val="20"/>
                <w:highlight w:val="cyan"/>
              </w:rPr>
            </w:pPr>
            <w:r w:rsidRPr="00E803A5">
              <w:rPr>
                <w:rFonts w:ascii="Segoe UI" w:eastAsia="Arial" w:hAnsi="Segoe UI" w:cs="Segoe UI"/>
                <w:color w:val="7030A0"/>
                <w:spacing w:val="-5"/>
                <w:sz w:val="20"/>
                <w:szCs w:val="20"/>
                <w:highlight w:val="cyan"/>
              </w:rPr>
              <w:t>RCW 48.43.745(1)(b) (ii)</w:t>
            </w:r>
          </w:p>
        </w:tc>
        <w:tc>
          <w:tcPr>
            <w:tcW w:w="8137" w:type="dxa"/>
            <w:tcBorders>
              <w:top w:val="single" w:sz="4" w:space="0" w:color="auto"/>
              <w:bottom w:val="nil"/>
            </w:tcBorders>
          </w:tcPr>
          <w:p w14:paraId="5D46B2FD" w14:textId="5DBDDEA8" w:rsidR="00E803A5" w:rsidRPr="00E803A5" w:rsidRDefault="00E803A5" w:rsidP="00E803A5">
            <w:pPr>
              <w:pStyle w:val="NoSpacing"/>
              <w:numPr>
                <w:ilvl w:val="0"/>
                <w:numId w:val="94"/>
              </w:numPr>
              <w:rPr>
                <w:rFonts w:ascii="Segoe UI" w:hAnsi="Segoe UI" w:cs="Segoe UI"/>
                <w:sz w:val="20"/>
                <w:szCs w:val="20"/>
              </w:rPr>
            </w:pPr>
            <w:r w:rsidRPr="00E803A5">
              <w:rPr>
                <w:rFonts w:ascii="Segoe UI" w:hAnsi="Segoe UI" w:cs="Segoe UI"/>
                <w:sz w:val="20"/>
                <w:szCs w:val="20"/>
              </w:rPr>
              <w:t>Management and administrative procedures; and</w:t>
            </w:r>
          </w:p>
        </w:tc>
        <w:tc>
          <w:tcPr>
            <w:tcW w:w="1351" w:type="dxa"/>
            <w:tcBorders>
              <w:bottom w:val="single" w:sz="4" w:space="0" w:color="auto"/>
            </w:tcBorders>
          </w:tcPr>
          <w:p w14:paraId="7C4D8726" w14:textId="77777777" w:rsidR="00E803A5" w:rsidRPr="002A288A" w:rsidRDefault="00E803A5" w:rsidP="00E803A5">
            <w:pPr>
              <w:spacing w:before="120" w:after="120"/>
              <w:rPr>
                <w:rFonts w:ascii="Arial" w:hAnsi="Arial" w:cs="Arial"/>
                <w:sz w:val="18"/>
                <w:szCs w:val="18"/>
              </w:rPr>
            </w:pPr>
          </w:p>
        </w:tc>
      </w:tr>
      <w:tr w:rsidR="00E803A5" w14:paraId="735B7637" w14:textId="77777777" w:rsidTr="00D136A4">
        <w:trPr>
          <w:trHeight w:val="193"/>
          <w:jc w:val="center"/>
        </w:trPr>
        <w:tc>
          <w:tcPr>
            <w:tcW w:w="1435" w:type="dxa"/>
            <w:tcBorders>
              <w:top w:val="nil"/>
              <w:bottom w:val="nil"/>
            </w:tcBorders>
          </w:tcPr>
          <w:p w14:paraId="3F50ADF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152FD7CC"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797D4B" w14:textId="77777777" w:rsidR="00E803A5" w:rsidRPr="00E803A5" w:rsidRDefault="00E803A5" w:rsidP="00E803A5">
            <w:pPr>
              <w:autoSpaceDE w:val="0"/>
              <w:autoSpaceDN w:val="0"/>
              <w:adjustRightInd w:val="0"/>
              <w:ind w:left="-90" w:right="-72"/>
              <w:jc w:val="center"/>
              <w:rPr>
                <w:rFonts w:ascii="Segoe UI" w:eastAsia="Arial" w:hAnsi="Segoe UI" w:cs="Segoe UI"/>
                <w:color w:val="7030A0"/>
                <w:spacing w:val="-5"/>
                <w:sz w:val="20"/>
                <w:szCs w:val="20"/>
                <w:highlight w:val="cyan"/>
              </w:rPr>
            </w:pPr>
            <w:r w:rsidRPr="00E803A5">
              <w:rPr>
                <w:rFonts w:ascii="Segoe UI" w:eastAsia="Arial" w:hAnsi="Segoe UI" w:cs="Segoe UI"/>
                <w:color w:val="7030A0"/>
                <w:spacing w:val="-5"/>
                <w:sz w:val="20"/>
                <w:szCs w:val="20"/>
                <w:highlight w:val="cyan"/>
              </w:rPr>
              <w:t>RCW 48.43.745(1)(b)</w:t>
            </w:r>
          </w:p>
          <w:p w14:paraId="67765D83" w14:textId="57C8694E" w:rsidR="00E803A5" w:rsidRPr="00E803A5" w:rsidRDefault="00E803A5" w:rsidP="00E803A5">
            <w:pPr>
              <w:pStyle w:val="NoSpacing"/>
              <w:jc w:val="center"/>
              <w:rPr>
                <w:rFonts w:ascii="Segoe UI" w:eastAsia="Arial" w:hAnsi="Segoe UI" w:cs="Segoe UI"/>
                <w:color w:val="7030A0"/>
                <w:sz w:val="20"/>
                <w:szCs w:val="20"/>
                <w:highlight w:val="cyan"/>
              </w:rPr>
            </w:pPr>
            <w:r w:rsidRPr="00E803A5">
              <w:rPr>
                <w:rFonts w:ascii="Segoe UI" w:eastAsia="Arial" w:hAnsi="Segoe UI" w:cs="Segoe UI"/>
                <w:color w:val="7030A0"/>
                <w:spacing w:val="-5"/>
                <w:sz w:val="20"/>
                <w:szCs w:val="20"/>
                <w:highlight w:val="cyan"/>
              </w:rPr>
              <w:t>(iii)</w:t>
            </w:r>
          </w:p>
        </w:tc>
        <w:tc>
          <w:tcPr>
            <w:tcW w:w="8137" w:type="dxa"/>
            <w:tcBorders>
              <w:top w:val="single" w:sz="4" w:space="0" w:color="auto"/>
              <w:bottom w:val="nil"/>
            </w:tcBorders>
          </w:tcPr>
          <w:p w14:paraId="42EE5177" w14:textId="08683B55" w:rsidR="00E803A5" w:rsidRPr="00E803A5" w:rsidRDefault="00E803A5" w:rsidP="00E803A5">
            <w:pPr>
              <w:pStyle w:val="NoSpacing"/>
              <w:numPr>
                <w:ilvl w:val="0"/>
                <w:numId w:val="94"/>
              </w:numPr>
              <w:rPr>
                <w:rFonts w:ascii="Segoe UI" w:hAnsi="Segoe UI" w:cs="Segoe UI"/>
                <w:sz w:val="20"/>
                <w:szCs w:val="20"/>
              </w:rPr>
            </w:pPr>
            <w:r w:rsidRPr="00E803A5">
              <w:rPr>
                <w:rFonts w:ascii="Segoe UI" w:hAnsi="Segoe UI" w:cs="Segoe UI"/>
                <w:sz w:val="20"/>
                <w:szCs w:val="20"/>
              </w:rPr>
              <w:t>Provision of cost-effective and clinically efficacious dental services.</w:t>
            </w:r>
          </w:p>
        </w:tc>
        <w:tc>
          <w:tcPr>
            <w:tcW w:w="1351" w:type="dxa"/>
            <w:tcBorders>
              <w:bottom w:val="single" w:sz="4" w:space="0" w:color="auto"/>
            </w:tcBorders>
          </w:tcPr>
          <w:p w14:paraId="4BB82B21" w14:textId="77777777" w:rsidR="00E803A5" w:rsidRPr="002A288A" w:rsidRDefault="00E803A5" w:rsidP="00E803A5">
            <w:pPr>
              <w:spacing w:before="120" w:after="120"/>
              <w:rPr>
                <w:rFonts w:ascii="Arial" w:hAnsi="Arial" w:cs="Arial"/>
                <w:sz w:val="18"/>
                <w:szCs w:val="18"/>
              </w:rPr>
            </w:pPr>
          </w:p>
        </w:tc>
      </w:tr>
      <w:tr w:rsidR="00E803A5" w14:paraId="4041351A" w14:textId="77777777" w:rsidTr="00D136A4">
        <w:trPr>
          <w:trHeight w:val="193"/>
          <w:jc w:val="center"/>
        </w:trPr>
        <w:tc>
          <w:tcPr>
            <w:tcW w:w="1435" w:type="dxa"/>
            <w:tcBorders>
              <w:top w:val="nil"/>
              <w:bottom w:val="nil"/>
            </w:tcBorders>
          </w:tcPr>
          <w:p w14:paraId="48475D09" w14:textId="77777777" w:rsidR="00E803A5" w:rsidRPr="00F62253" w:rsidRDefault="00E803A5" w:rsidP="00E803A5">
            <w:pPr>
              <w:rPr>
                <w:rFonts w:ascii="Segoe UI" w:hAnsi="Segoe UI" w:cs="Segoe UI"/>
                <w:sz w:val="20"/>
                <w:szCs w:val="20"/>
              </w:rPr>
            </w:pPr>
          </w:p>
        </w:tc>
        <w:tc>
          <w:tcPr>
            <w:tcW w:w="1440" w:type="dxa"/>
            <w:tcBorders>
              <w:top w:val="nil"/>
            </w:tcBorders>
          </w:tcPr>
          <w:p w14:paraId="74C8F8CF"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5CFE1588" w14:textId="3E7CC4FB" w:rsidR="00E803A5" w:rsidRPr="00E803A5" w:rsidRDefault="00E803A5" w:rsidP="00E803A5">
            <w:pPr>
              <w:pStyle w:val="NoSpacing"/>
              <w:jc w:val="center"/>
              <w:rPr>
                <w:rFonts w:ascii="Segoe UI" w:eastAsia="Arial" w:hAnsi="Segoe UI" w:cs="Segoe UI"/>
                <w:color w:val="7030A0"/>
                <w:sz w:val="20"/>
                <w:szCs w:val="20"/>
                <w:highlight w:val="cyan"/>
              </w:rPr>
            </w:pPr>
            <w:r w:rsidRPr="00E803A5">
              <w:rPr>
                <w:rFonts w:ascii="Segoe UI" w:eastAsia="Arial" w:hAnsi="Segoe UI" w:cs="Segoe UI"/>
                <w:color w:val="7030A0"/>
                <w:spacing w:val="-5"/>
                <w:sz w:val="20"/>
                <w:szCs w:val="20"/>
                <w:highlight w:val="cyan"/>
              </w:rPr>
              <w:t>RCW 48.43.745(2)</w:t>
            </w:r>
          </w:p>
        </w:tc>
        <w:tc>
          <w:tcPr>
            <w:tcW w:w="8137" w:type="dxa"/>
            <w:tcBorders>
              <w:top w:val="single" w:sz="4" w:space="0" w:color="auto"/>
              <w:bottom w:val="nil"/>
            </w:tcBorders>
          </w:tcPr>
          <w:p w14:paraId="1A8CF7D2" w14:textId="21B8D025" w:rsidR="00E803A5" w:rsidRPr="00E803A5" w:rsidRDefault="00E803A5" w:rsidP="00E803A5">
            <w:pPr>
              <w:pStyle w:val="NoSpacing"/>
              <w:rPr>
                <w:rFonts w:ascii="Segoe UI" w:hAnsi="Segoe UI" w:cs="Segoe UI"/>
                <w:sz w:val="20"/>
                <w:szCs w:val="20"/>
                <w:highlight w:val="cyan"/>
              </w:rPr>
            </w:pPr>
            <w:r w:rsidRPr="00E803A5">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tcPr>
          <w:p w14:paraId="2D0BFEF8" w14:textId="77777777" w:rsidR="00E803A5" w:rsidRPr="002A288A" w:rsidRDefault="00E803A5" w:rsidP="00E803A5">
            <w:pPr>
              <w:spacing w:before="120" w:after="120"/>
              <w:rPr>
                <w:rFonts w:ascii="Arial" w:hAnsi="Arial" w:cs="Arial"/>
                <w:sz w:val="18"/>
                <w:szCs w:val="18"/>
              </w:rPr>
            </w:pPr>
          </w:p>
        </w:tc>
      </w:tr>
      <w:tr w:rsidR="00EE6E1C" w14:paraId="41AA16FE" w14:textId="77777777" w:rsidTr="00E94128">
        <w:trPr>
          <w:trHeight w:val="193"/>
          <w:jc w:val="center"/>
        </w:trPr>
        <w:tc>
          <w:tcPr>
            <w:tcW w:w="1435" w:type="dxa"/>
            <w:vMerge w:val="restart"/>
            <w:tcBorders>
              <w:top w:val="nil"/>
            </w:tcBorders>
          </w:tcPr>
          <w:p w14:paraId="4896F6BC" w14:textId="77777777" w:rsidR="00EE6E1C" w:rsidRDefault="00EE6E1C" w:rsidP="00EE6E1C">
            <w:pPr>
              <w:rPr>
                <w:rFonts w:ascii="Segoe UI" w:hAnsi="Segoe UI" w:cs="Segoe UI"/>
                <w:sz w:val="20"/>
                <w:szCs w:val="20"/>
              </w:rPr>
            </w:pPr>
          </w:p>
          <w:p w14:paraId="0D80B331" w14:textId="77777777" w:rsidR="00EE6E1C" w:rsidRDefault="00EE6E1C" w:rsidP="00EE6E1C">
            <w:pPr>
              <w:rPr>
                <w:rFonts w:ascii="Segoe UI" w:hAnsi="Segoe UI" w:cs="Segoe UI"/>
                <w:sz w:val="20"/>
                <w:szCs w:val="20"/>
              </w:rPr>
            </w:pPr>
          </w:p>
          <w:p w14:paraId="147D3341" w14:textId="77777777" w:rsidR="00EE6E1C" w:rsidRDefault="00EE6E1C" w:rsidP="00EE6E1C">
            <w:pPr>
              <w:rPr>
                <w:rFonts w:ascii="Segoe UI" w:hAnsi="Segoe UI" w:cs="Segoe UI"/>
                <w:sz w:val="20"/>
                <w:szCs w:val="20"/>
              </w:rPr>
            </w:pPr>
          </w:p>
          <w:p w14:paraId="5B611FF6" w14:textId="77777777" w:rsidR="00EE6E1C" w:rsidRDefault="00EE6E1C" w:rsidP="00EE6E1C">
            <w:pPr>
              <w:rPr>
                <w:rFonts w:ascii="Segoe UI" w:hAnsi="Segoe UI" w:cs="Segoe UI"/>
                <w:sz w:val="20"/>
                <w:szCs w:val="20"/>
              </w:rPr>
            </w:pPr>
          </w:p>
          <w:p w14:paraId="7558080C" w14:textId="77777777" w:rsidR="00EE6E1C" w:rsidRDefault="00EE6E1C" w:rsidP="00EE6E1C">
            <w:pPr>
              <w:rPr>
                <w:rFonts w:ascii="Segoe UI" w:hAnsi="Segoe UI" w:cs="Segoe UI"/>
                <w:sz w:val="20"/>
                <w:szCs w:val="20"/>
              </w:rPr>
            </w:pPr>
          </w:p>
          <w:p w14:paraId="0BFAA78B" w14:textId="6FE47B63" w:rsidR="00EE6E1C" w:rsidRPr="00EE6E1C" w:rsidRDefault="00EE6E1C" w:rsidP="00EE6E1C">
            <w:pPr>
              <w:spacing w:before="120" w:after="120" w:line="203" w:lineRule="exact"/>
              <w:ind w:right="-20"/>
              <w:jc w:val="center"/>
              <w:rPr>
                <w:rFonts w:ascii="Segoe UI" w:eastAsia="Arial" w:hAnsi="Segoe UI" w:cs="Segoe UI"/>
                <w:b/>
                <w:sz w:val="20"/>
                <w:szCs w:val="20"/>
              </w:rPr>
            </w:pPr>
          </w:p>
        </w:tc>
        <w:tc>
          <w:tcPr>
            <w:tcW w:w="1440" w:type="dxa"/>
            <w:tcBorders>
              <w:top w:val="single" w:sz="4" w:space="0" w:color="auto"/>
            </w:tcBorders>
          </w:tcPr>
          <w:p w14:paraId="1C260CCF" w14:textId="77777777" w:rsidR="00EE6E1C" w:rsidRPr="00EE6E1C" w:rsidRDefault="00EE6E1C" w:rsidP="00EE6E1C">
            <w:pPr>
              <w:jc w:val="center"/>
              <w:rPr>
                <w:rFonts w:ascii="Segoe UI" w:hAnsi="Segoe UI" w:cs="Segoe UI"/>
                <w:sz w:val="20"/>
                <w:szCs w:val="20"/>
              </w:rPr>
            </w:pPr>
            <w:r w:rsidRPr="00EE6E1C">
              <w:rPr>
                <w:rFonts w:ascii="Segoe UI" w:hAnsi="Segoe UI" w:cs="Segoe UI"/>
                <w:sz w:val="20"/>
                <w:szCs w:val="20"/>
              </w:rPr>
              <w:t>Coverage of Care by Osteopath</w:t>
            </w:r>
          </w:p>
          <w:p w14:paraId="29FA3466" w14:textId="77777777" w:rsidR="00EE6E1C" w:rsidRPr="00EE6E1C" w:rsidRDefault="00EE6E1C" w:rsidP="00EE6E1C">
            <w:pPr>
              <w:pStyle w:val="NoSpacing"/>
              <w:jc w:val="center"/>
              <w:rPr>
                <w:rFonts w:ascii="Segoe UI" w:hAnsi="Segoe UI" w:cs="Segoe UI"/>
                <w:sz w:val="20"/>
                <w:szCs w:val="20"/>
              </w:rPr>
            </w:pPr>
          </w:p>
        </w:tc>
        <w:tc>
          <w:tcPr>
            <w:tcW w:w="1800" w:type="dxa"/>
            <w:tcBorders>
              <w:top w:val="single" w:sz="4" w:space="0" w:color="auto"/>
              <w:bottom w:val="nil"/>
            </w:tcBorders>
          </w:tcPr>
          <w:p w14:paraId="7EB8E9AB" w14:textId="7AC6266E"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48.46.575</w:t>
            </w:r>
          </w:p>
        </w:tc>
        <w:tc>
          <w:tcPr>
            <w:tcW w:w="8137" w:type="dxa"/>
            <w:tcBorders>
              <w:top w:val="single" w:sz="4" w:space="0" w:color="auto"/>
              <w:bottom w:val="nil"/>
            </w:tcBorders>
          </w:tcPr>
          <w:p w14:paraId="1EBD43DF" w14:textId="77777777" w:rsidR="00EE6E1C" w:rsidRPr="00394EB2" w:rsidRDefault="00EE6E1C" w:rsidP="00EE6E1C">
            <w:pPr>
              <w:pStyle w:val="Default"/>
              <w:rPr>
                <w:rFonts w:ascii="Segoe UI" w:hAnsi="Segoe UI" w:cs="Segoe UI"/>
                <w:sz w:val="20"/>
                <w:szCs w:val="20"/>
              </w:rPr>
            </w:pPr>
            <w:r w:rsidRPr="00394EB2">
              <w:rPr>
                <w:rFonts w:ascii="Segoe UI" w:hAnsi="Segoe UI" w:cs="Segoe UI"/>
                <w:sz w:val="20"/>
                <w:szCs w:val="20"/>
              </w:rPr>
              <w:t>Any health maintenance organization that provides health care services to the general public may not discriminate against a qualified doctor of osteopathic medicine and surgery licensed under chapter 18.57 RCW, who has applied to practice with the health maintenance organization, solely because that practitioner was board certified or eligible under</w:t>
            </w:r>
          </w:p>
          <w:p w14:paraId="16E9434E" w14:textId="5DE189DE" w:rsidR="00EE6E1C" w:rsidRPr="00394EB2" w:rsidRDefault="00EE6E1C" w:rsidP="00EE6E1C">
            <w:pPr>
              <w:pStyle w:val="NoSpacing"/>
              <w:rPr>
                <w:rFonts w:ascii="Segoe UI" w:hAnsi="Segoe UI" w:cs="Segoe UI"/>
                <w:sz w:val="20"/>
                <w:szCs w:val="20"/>
              </w:rPr>
            </w:pPr>
            <w:r w:rsidRPr="00394EB2">
              <w:rPr>
                <w:rFonts w:ascii="Segoe UI" w:hAnsi="Segoe UI" w:cs="Segoe UI"/>
                <w:sz w:val="20"/>
                <w:szCs w:val="20"/>
              </w:rPr>
              <w:t>an approved osteopathic certifying board instead of board certified or eligible respectively under an approved medical certifying board.</w:t>
            </w:r>
          </w:p>
        </w:tc>
        <w:tc>
          <w:tcPr>
            <w:tcW w:w="1351" w:type="dxa"/>
            <w:tcBorders>
              <w:bottom w:val="single" w:sz="4" w:space="0" w:color="auto"/>
            </w:tcBorders>
          </w:tcPr>
          <w:p w14:paraId="0DC7B652" w14:textId="77777777" w:rsidR="00EE6E1C" w:rsidRPr="002A288A" w:rsidRDefault="00EE6E1C" w:rsidP="00EE6E1C">
            <w:pPr>
              <w:spacing w:before="120" w:after="120"/>
              <w:rPr>
                <w:rFonts w:ascii="Arial" w:hAnsi="Arial" w:cs="Arial"/>
                <w:sz w:val="18"/>
                <w:szCs w:val="18"/>
              </w:rPr>
            </w:pPr>
          </w:p>
        </w:tc>
      </w:tr>
      <w:tr w:rsidR="00EE6E1C" w14:paraId="517EB567" w14:textId="77777777" w:rsidTr="00E94128">
        <w:trPr>
          <w:trHeight w:val="193"/>
          <w:jc w:val="center"/>
        </w:trPr>
        <w:tc>
          <w:tcPr>
            <w:tcW w:w="1435" w:type="dxa"/>
            <w:vMerge/>
          </w:tcPr>
          <w:p w14:paraId="3E51E8D3" w14:textId="77777777" w:rsidR="00EE6E1C" w:rsidRPr="00F62253" w:rsidRDefault="00EE6E1C" w:rsidP="00EE6E1C">
            <w:pPr>
              <w:rPr>
                <w:rFonts w:ascii="Segoe UI" w:hAnsi="Segoe UI" w:cs="Segoe UI"/>
                <w:sz w:val="20"/>
                <w:szCs w:val="20"/>
              </w:rPr>
            </w:pPr>
          </w:p>
        </w:tc>
        <w:tc>
          <w:tcPr>
            <w:tcW w:w="1440" w:type="dxa"/>
            <w:tcBorders>
              <w:top w:val="single" w:sz="4" w:space="0" w:color="auto"/>
            </w:tcBorders>
          </w:tcPr>
          <w:p w14:paraId="675DB925" w14:textId="3072EAE8" w:rsidR="00EE6E1C" w:rsidRPr="00EE6E1C" w:rsidRDefault="00EE6E1C" w:rsidP="00EE6E1C">
            <w:pPr>
              <w:pStyle w:val="NoSpacing"/>
              <w:jc w:val="center"/>
              <w:rPr>
                <w:rFonts w:ascii="Segoe UI" w:hAnsi="Segoe UI" w:cs="Segoe UI"/>
                <w:sz w:val="20"/>
                <w:szCs w:val="20"/>
              </w:rPr>
            </w:pPr>
            <w:r w:rsidRPr="00EE6E1C">
              <w:rPr>
                <w:rFonts w:ascii="Segoe UI" w:hAnsi="Segoe UI" w:cs="Segoe UI"/>
                <w:color w:val="000000"/>
                <w:sz w:val="20"/>
                <w:szCs w:val="20"/>
              </w:rPr>
              <w:t>Coverage of Podiatry</w:t>
            </w:r>
          </w:p>
        </w:tc>
        <w:tc>
          <w:tcPr>
            <w:tcW w:w="1800" w:type="dxa"/>
            <w:tcBorders>
              <w:top w:val="single" w:sz="4" w:space="0" w:color="auto"/>
              <w:bottom w:val="nil"/>
            </w:tcBorders>
          </w:tcPr>
          <w:p w14:paraId="1194C01F" w14:textId="43AA9747"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48.46.565</w:t>
            </w:r>
          </w:p>
        </w:tc>
        <w:tc>
          <w:tcPr>
            <w:tcW w:w="8137" w:type="dxa"/>
            <w:tcBorders>
              <w:top w:val="single" w:sz="4" w:space="0" w:color="auto"/>
              <w:bottom w:val="nil"/>
            </w:tcBorders>
          </w:tcPr>
          <w:p w14:paraId="075DE6EC" w14:textId="77777777" w:rsidR="00EE6E1C" w:rsidRDefault="00EE6E1C" w:rsidP="00EE6E1C">
            <w:pPr>
              <w:pStyle w:val="NoSpacing"/>
              <w:rPr>
                <w:rFonts w:ascii="Segoe UI" w:hAnsi="Segoe UI" w:cs="Segoe UI"/>
                <w:sz w:val="20"/>
                <w:szCs w:val="20"/>
              </w:rPr>
            </w:pPr>
            <w:r w:rsidRPr="00394EB2">
              <w:rPr>
                <w:rFonts w:ascii="Segoe UI" w:hAnsi="Segoe UI" w:cs="Segoe UI"/>
                <w:sz w:val="20"/>
                <w:szCs w:val="20"/>
              </w:rPr>
              <w:t>Issuer may not refuse to pay for covered services solely because the services were provided by a Podiatrist or Podiatric Surgeon.</w:t>
            </w:r>
          </w:p>
          <w:p w14:paraId="350860BA" w14:textId="77777777" w:rsidR="00D13414" w:rsidRDefault="00D13414" w:rsidP="00EE6E1C">
            <w:pPr>
              <w:pStyle w:val="NoSpacing"/>
              <w:rPr>
                <w:rFonts w:ascii="Segoe UI" w:hAnsi="Segoe UI" w:cs="Segoe UI"/>
                <w:sz w:val="20"/>
                <w:szCs w:val="20"/>
              </w:rPr>
            </w:pPr>
          </w:p>
          <w:p w14:paraId="129B2C86" w14:textId="6E470143" w:rsidR="00D13414" w:rsidRPr="00394EB2" w:rsidRDefault="00D13414" w:rsidP="00EE6E1C">
            <w:pPr>
              <w:pStyle w:val="NoSpacing"/>
              <w:rPr>
                <w:rFonts w:ascii="Segoe UI" w:hAnsi="Segoe UI" w:cs="Segoe UI"/>
                <w:sz w:val="20"/>
                <w:szCs w:val="20"/>
              </w:rPr>
            </w:pPr>
          </w:p>
        </w:tc>
        <w:tc>
          <w:tcPr>
            <w:tcW w:w="1351" w:type="dxa"/>
            <w:tcBorders>
              <w:bottom w:val="single" w:sz="4" w:space="0" w:color="auto"/>
            </w:tcBorders>
          </w:tcPr>
          <w:p w14:paraId="6607BA30" w14:textId="77777777" w:rsidR="00EE6E1C" w:rsidRPr="002A288A" w:rsidRDefault="00EE6E1C" w:rsidP="00EE6E1C">
            <w:pPr>
              <w:spacing w:before="120" w:after="120"/>
              <w:rPr>
                <w:rFonts w:ascii="Arial" w:hAnsi="Arial" w:cs="Arial"/>
                <w:sz w:val="18"/>
                <w:szCs w:val="18"/>
              </w:rPr>
            </w:pPr>
          </w:p>
        </w:tc>
      </w:tr>
      <w:tr w:rsidR="00C05D46" w14:paraId="44AB740F" w14:textId="77777777" w:rsidTr="00D13414">
        <w:trPr>
          <w:trHeight w:val="193"/>
          <w:jc w:val="center"/>
        </w:trPr>
        <w:tc>
          <w:tcPr>
            <w:tcW w:w="1435" w:type="dxa"/>
            <w:shd w:val="clear" w:color="auto" w:fill="000000" w:themeFill="text1"/>
          </w:tcPr>
          <w:p w14:paraId="5D89D109" w14:textId="77777777" w:rsidR="00C05D46" w:rsidRPr="00C1782D" w:rsidRDefault="00C05D46" w:rsidP="009441B7">
            <w:pPr>
              <w:pStyle w:val="NoSpacing"/>
            </w:pPr>
          </w:p>
        </w:tc>
        <w:tc>
          <w:tcPr>
            <w:tcW w:w="1440" w:type="dxa"/>
            <w:shd w:val="clear" w:color="auto" w:fill="000000" w:themeFill="text1"/>
          </w:tcPr>
          <w:p w14:paraId="0B251CF7" w14:textId="77777777" w:rsidR="00C05D46" w:rsidRPr="00A1042B" w:rsidRDefault="00C05D46" w:rsidP="009441B7">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29D4E947" w14:textId="77777777" w:rsidR="00C05D46" w:rsidRPr="00BB195E" w:rsidRDefault="00C05D46"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000000" w:themeFill="text1"/>
          </w:tcPr>
          <w:p w14:paraId="68060F73" w14:textId="77777777" w:rsidR="00C05D46" w:rsidRPr="004E523C" w:rsidRDefault="00C05D46" w:rsidP="009441B7">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B8B93A1" w14:textId="77777777" w:rsidR="00C05D46" w:rsidRPr="002A288A" w:rsidRDefault="00C05D46" w:rsidP="009441B7">
            <w:pPr>
              <w:pStyle w:val="NoSpacing"/>
              <w:rPr>
                <w:rFonts w:ascii="Arial" w:hAnsi="Arial" w:cs="Arial"/>
                <w:sz w:val="18"/>
                <w:szCs w:val="18"/>
              </w:rPr>
            </w:pPr>
          </w:p>
        </w:tc>
      </w:tr>
      <w:tr w:rsidR="007242D3" w14:paraId="682D3841" w14:textId="77777777" w:rsidTr="00A455F9">
        <w:trPr>
          <w:trHeight w:val="193"/>
          <w:jc w:val="center"/>
        </w:trPr>
        <w:tc>
          <w:tcPr>
            <w:tcW w:w="1435" w:type="dxa"/>
            <w:vMerge w:val="restart"/>
          </w:tcPr>
          <w:p w14:paraId="009044DC" w14:textId="77777777" w:rsidR="007242D3" w:rsidRPr="00F62253" w:rsidRDefault="00C05D46" w:rsidP="00F62253">
            <w:pPr>
              <w:pStyle w:val="NoSpacing"/>
              <w:ind w:left="-23"/>
              <w:jc w:val="center"/>
              <w:rPr>
                <w:rFonts w:ascii="Segoe UI" w:hAnsi="Segoe UI" w:cs="Segoe UI"/>
                <w:b/>
                <w:sz w:val="20"/>
                <w:szCs w:val="20"/>
              </w:rPr>
            </w:pPr>
            <w:r w:rsidRPr="00F62253">
              <w:rPr>
                <w:rFonts w:ascii="Segoe UI" w:hAnsi="Segoe UI" w:cs="Segoe UI"/>
                <w:b/>
                <w:sz w:val="20"/>
                <w:szCs w:val="20"/>
              </w:rPr>
              <w:lastRenderedPageBreak/>
              <w:t>E</w:t>
            </w:r>
            <w:r w:rsidR="007242D3" w:rsidRPr="00F62253">
              <w:rPr>
                <w:rFonts w:ascii="Segoe UI" w:hAnsi="Segoe UI" w:cs="Segoe UI"/>
                <w:b/>
                <w:sz w:val="20"/>
                <w:szCs w:val="20"/>
              </w:rPr>
              <w:t>xper</w:t>
            </w:r>
            <w:r w:rsidR="007242D3" w:rsidRPr="00F62253">
              <w:rPr>
                <w:rFonts w:ascii="Segoe UI" w:hAnsi="Segoe UI" w:cs="Segoe UI"/>
                <w:b/>
                <w:spacing w:val="1"/>
                <w:sz w:val="20"/>
                <w:szCs w:val="20"/>
              </w:rPr>
              <w:t>i</w:t>
            </w:r>
            <w:r w:rsidR="007242D3" w:rsidRPr="00F62253">
              <w:rPr>
                <w:rFonts w:ascii="Segoe UI" w:hAnsi="Segoe UI" w:cs="Segoe UI"/>
                <w:b/>
                <w:sz w:val="20"/>
                <w:szCs w:val="20"/>
              </w:rPr>
              <w:t>mental</w:t>
            </w:r>
          </w:p>
          <w:p w14:paraId="39AE647E" w14:textId="77777777" w:rsidR="00F62253" w:rsidRDefault="007242D3" w:rsidP="00F6225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sidR="00F62253">
              <w:rPr>
                <w:rFonts w:ascii="Segoe UI" w:hAnsi="Segoe UI" w:cs="Segoe UI"/>
                <w:b/>
                <w:sz w:val="20"/>
                <w:szCs w:val="20"/>
              </w:rPr>
              <w:t>-</w:t>
            </w:r>
          </w:p>
          <w:p w14:paraId="725214EE" w14:textId="77777777" w:rsidR="007242D3" w:rsidRPr="00F62253" w:rsidRDefault="007242D3" w:rsidP="00F6225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51F9EDFD" w14:textId="77777777" w:rsidR="007242D3" w:rsidRPr="00F62253" w:rsidRDefault="007242D3" w:rsidP="00F62253">
            <w:pPr>
              <w:spacing w:before="120" w:after="120" w:line="205" w:lineRule="exact"/>
              <w:ind w:left="-23" w:right="-153"/>
              <w:rPr>
                <w:rFonts w:ascii="Segoe UI" w:eastAsia="Arial" w:hAnsi="Segoe UI" w:cs="Segoe UI"/>
                <w:b/>
                <w:spacing w:val="1"/>
                <w:sz w:val="20"/>
                <w:szCs w:val="20"/>
              </w:rPr>
            </w:pPr>
          </w:p>
          <w:p w14:paraId="7C2BE2BD" w14:textId="77777777" w:rsidR="00BB1AA4" w:rsidRPr="00F62253" w:rsidRDefault="00BB1AA4" w:rsidP="00BB1AA4">
            <w:pPr>
              <w:pStyle w:val="NoSpacing"/>
              <w:ind w:left="-23"/>
              <w:jc w:val="center"/>
              <w:rPr>
                <w:rFonts w:ascii="Segoe UI" w:hAnsi="Segoe UI" w:cs="Segoe UI"/>
                <w:b/>
                <w:spacing w:val="1"/>
                <w:sz w:val="20"/>
                <w:szCs w:val="20"/>
              </w:rPr>
            </w:pPr>
          </w:p>
          <w:p w14:paraId="3AA67914" w14:textId="77777777" w:rsidR="00BB1AA4" w:rsidRPr="00F62253" w:rsidRDefault="00BB1AA4" w:rsidP="00BB1AA4">
            <w:pPr>
              <w:spacing w:before="120" w:after="120" w:line="205" w:lineRule="exact"/>
              <w:ind w:left="-23" w:right="-153"/>
              <w:rPr>
                <w:rFonts w:ascii="Segoe UI" w:eastAsia="Arial" w:hAnsi="Segoe UI" w:cs="Segoe UI"/>
                <w:b/>
                <w:spacing w:val="1"/>
                <w:sz w:val="20"/>
                <w:szCs w:val="20"/>
              </w:rPr>
            </w:pPr>
          </w:p>
          <w:p w14:paraId="1F7FB707" w14:textId="77777777" w:rsidR="00BB1AA4" w:rsidRDefault="00BB1AA4" w:rsidP="00F62253">
            <w:pPr>
              <w:spacing w:before="120" w:after="120" w:line="205" w:lineRule="exact"/>
              <w:ind w:left="-23" w:right="-153"/>
              <w:rPr>
                <w:rFonts w:ascii="Segoe UI" w:eastAsia="Arial" w:hAnsi="Segoe UI" w:cs="Segoe UI"/>
                <w:b/>
                <w:sz w:val="20"/>
                <w:szCs w:val="20"/>
              </w:rPr>
            </w:pPr>
          </w:p>
          <w:p w14:paraId="019D5B51" w14:textId="77777777" w:rsidR="00852F17" w:rsidRDefault="00852F17" w:rsidP="00F62253">
            <w:pPr>
              <w:spacing w:before="120" w:after="120" w:line="205" w:lineRule="exact"/>
              <w:ind w:left="-23" w:right="-153"/>
              <w:rPr>
                <w:rFonts w:ascii="Segoe UI" w:eastAsia="Arial" w:hAnsi="Segoe UI" w:cs="Segoe UI"/>
                <w:b/>
                <w:sz w:val="20"/>
                <w:szCs w:val="20"/>
              </w:rPr>
            </w:pPr>
          </w:p>
          <w:p w14:paraId="0CC4E8C1" w14:textId="77777777" w:rsidR="00852F17" w:rsidRDefault="00852F17" w:rsidP="00F62253">
            <w:pPr>
              <w:spacing w:before="120" w:after="120" w:line="205" w:lineRule="exact"/>
              <w:ind w:left="-23" w:right="-153"/>
              <w:rPr>
                <w:rFonts w:ascii="Segoe UI" w:eastAsia="Arial" w:hAnsi="Segoe UI" w:cs="Segoe UI"/>
                <w:b/>
                <w:sz w:val="20"/>
                <w:szCs w:val="20"/>
              </w:rPr>
            </w:pPr>
          </w:p>
          <w:p w14:paraId="7921DBAC" w14:textId="77777777" w:rsidR="00852F17" w:rsidRDefault="00852F17" w:rsidP="00F62253">
            <w:pPr>
              <w:spacing w:before="120" w:after="120" w:line="205" w:lineRule="exact"/>
              <w:ind w:left="-23" w:right="-153"/>
              <w:rPr>
                <w:rFonts w:ascii="Segoe UI" w:eastAsia="Arial" w:hAnsi="Segoe UI" w:cs="Segoe UI"/>
                <w:b/>
                <w:sz w:val="20"/>
                <w:szCs w:val="20"/>
              </w:rPr>
            </w:pPr>
          </w:p>
          <w:p w14:paraId="22F55D98" w14:textId="77777777" w:rsidR="00852F17" w:rsidRDefault="00852F17" w:rsidP="00F62253">
            <w:pPr>
              <w:spacing w:before="120" w:after="120" w:line="205" w:lineRule="exact"/>
              <w:ind w:left="-23" w:right="-153"/>
              <w:rPr>
                <w:rFonts w:ascii="Segoe UI" w:eastAsia="Arial" w:hAnsi="Segoe UI" w:cs="Segoe UI"/>
                <w:b/>
                <w:sz w:val="20"/>
                <w:szCs w:val="20"/>
              </w:rPr>
            </w:pPr>
          </w:p>
          <w:p w14:paraId="3A145514" w14:textId="77777777" w:rsidR="00852F17" w:rsidRDefault="00852F17" w:rsidP="00F62253">
            <w:pPr>
              <w:spacing w:before="120" w:after="120" w:line="205" w:lineRule="exact"/>
              <w:ind w:left="-23" w:right="-153"/>
              <w:rPr>
                <w:rFonts w:ascii="Segoe UI" w:eastAsia="Arial" w:hAnsi="Segoe UI" w:cs="Segoe UI"/>
                <w:b/>
                <w:sz w:val="20"/>
                <w:szCs w:val="20"/>
              </w:rPr>
            </w:pPr>
          </w:p>
          <w:p w14:paraId="3910B755" w14:textId="77777777" w:rsidR="00852F17" w:rsidRDefault="00852F17" w:rsidP="00F62253">
            <w:pPr>
              <w:spacing w:before="120" w:after="120" w:line="205" w:lineRule="exact"/>
              <w:ind w:left="-23" w:right="-153"/>
              <w:rPr>
                <w:rFonts w:ascii="Segoe UI" w:eastAsia="Arial" w:hAnsi="Segoe UI" w:cs="Segoe UI"/>
                <w:b/>
                <w:sz w:val="20"/>
                <w:szCs w:val="20"/>
              </w:rPr>
            </w:pPr>
          </w:p>
          <w:p w14:paraId="51561444" w14:textId="77777777" w:rsidR="00852F17" w:rsidRPr="00F62253" w:rsidRDefault="00852F17" w:rsidP="00E30079">
            <w:pPr>
              <w:pStyle w:val="NoSpacing"/>
              <w:ind w:left="-23"/>
              <w:jc w:val="center"/>
              <w:rPr>
                <w:rFonts w:ascii="Segoe UI" w:eastAsia="Arial" w:hAnsi="Segoe UI" w:cs="Segoe UI"/>
                <w:b/>
                <w:sz w:val="20"/>
                <w:szCs w:val="20"/>
              </w:rPr>
            </w:pPr>
          </w:p>
        </w:tc>
        <w:tc>
          <w:tcPr>
            <w:tcW w:w="1440" w:type="dxa"/>
            <w:vMerge w:val="restart"/>
          </w:tcPr>
          <w:p w14:paraId="6E544D1E"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bottom w:val="single" w:sz="4" w:space="0" w:color="auto"/>
            </w:tcBorders>
          </w:tcPr>
          <w:p w14:paraId="331F5EA0" w14:textId="77777777" w:rsidR="000F6C19" w:rsidRDefault="007242D3"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557DFB29"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0F6C19">
              <w:rPr>
                <w:rFonts w:ascii="Segoe UI" w:eastAsia="Arial" w:hAnsi="Segoe UI" w:cs="Segoe UI"/>
                <w:spacing w:val="1"/>
                <w:sz w:val="20"/>
                <w:szCs w:val="20"/>
              </w:rPr>
              <w:t>6</w:t>
            </w:r>
            <w:r w:rsidRPr="00BB195E">
              <w:rPr>
                <w:rFonts w:ascii="Segoe UI" w:eastAsia="Arial" w:hAnsi="Segoe UI" w:cs="Segoe UI"/>
                <w:sz w:val="20"/>
                <w:szCs w:val="20"/>
              </w:rPr>
              <w:t>-</w:t>
            </w:r>
            <w:r w:rsidR="000F6C19">
              <w:rPr>
                <w:rFonts w:ascii="Segoe UI" w:eastAsia="Arial" w:hAnsi="Segoe UI" w:cs="Segoe UI"/>
                <w:sz w:val="20"/>
                <w:szCs w:val="20"/>
              </w:rPr>
              <w:t>507</w:t>
            </w:r>
            <w:r w:rsidRPr="00BB195E">
              <w:rPr>
                <w:rFonts w:ascii="Segoe UI" w:eastAsia="Arial" w:hAnsi="Segoe UI" w:cs="Segoe UI"/>
                <w:sz w:val="20"/>
                <w:szCs w:val="20"/>
              </w:rPr>
              <w:t>(1)</w:t>
            </w:r>
          </w:p>
          <w:p w14:paraId="5D194855"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2DF8C90F"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3C4618AB" w14:textId="77777777" w:rsidR="007242D3" w:rsidRPr="002A288A" w:rsidRDefault="007242D3" w:rsidP="007242D3">
            <w:pPr>
              <w:spacing w:before="120" w:after="120"/>
              <w:rPr>
                <w:rFonts w:ascii="Arial" w:hAnsi="Arial" w:cs="Arial"/>
                <w:sz w:val="18"/>
                <w:szCs w:val="18"/>
              </w:rPr>
            </w:pPr>
          </w:p>
        </w:tc>
      </w:tr>
      <w:tr w:rsidR="007242D3" w14:paraId="4DB9ACEA" w14:textId="77777777" w:rsidTr="00A455F9">
        <w:trPr>
          <w:trHeight w:val="193"/>
          <w:jc w:val="center"/>
        </w:trPr>
        <w:tc>
          <w:tcPr>
            <w:tcW w:w="1435" w:type="dxa"/>
            <w:vMerge/>
          </w:tcPr>
          <w:p w14:paraId="29D3F12D"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42D823D7"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8E3B66F" w14:textId="77777777" w:rsidR="000F6C19" w:rsidRDefault="000F6C19" w:rsidP="000F6C19">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2DABD87" w14:textId="77777777" w:rsidR="007242D3" w:rsidRPr="00BB195E" w:rsidRDefault="000F6C19" w:rsidP="00BB195E">
            <w:pPr>
              <w:pStyle w:val="NoSpacing"/>
              <w:jc w:val="center"/>
              <w:rPr>
                <w:rFonts w:ascii="Segoe UI" w:eastAsia="Arial" w:hAnsi="Segoe UI" w:cs="Segoe UI"/>
                <w:sz w:val="20"/>
                <w:szCs w:val="20"/>
              </w:rPr>
            </w:pP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w:t>
            </w:r>
          </w:p>
          <w:p w14:paraId="2CA5D1F7" w14:textId="77777777" w:rsidR="007242D3" w:rsidRPr="00BB195E" w:rsidRDefault="007242D3" w:rsidP="00BB195E">
            <w:pPr>
              <w:pStyle w:val="NoSpacing"/>
              <w:jc w:val="center"/>
              <w:rPr>
                <w:rFonts w:ascii="Segoe UI" w:eastAsia="Arial" w:hAnsi="Segoe UI" w:cs="Segoe UI"/>
                <w:sz w:val="20"/>
                <w:szCs w:val="20"/>
              </w:rPr>
            </w:pPr>
          </w:p>
          <w:p w14:paraId="7074B61D" w14:textId="77777777" w:rsidR="007242D3" w:rsidRPr="00BB195E" w:rsidRDefault="007242D3" w:rsidP="00BB195E">
            <w:pPr>
              <w:pStyle w:val="NoSpacing"/>
              <w:jc w:val="center"/>
              <w:rPr>
                <w:rFonts w:ascii="Segoe UI" w:eastAsia="Arial" w:hAnsi="Segoe UI" w:cs="Segoe UI"/>
                <w:sz w:val="20"/>
                <w:szCs w:val="20"/>
              </w:rPr>
            </w:pPr>
          </w:p>
          <w:p w14:paraId="487B580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EEC776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make a determination of which services will be considered to be experimental or investigational. </w:t>
            </w:r>
          </w:p>
          <w:p w14:paraId="10AE98F8" w14:textId="77777777" w:rsidR="007242D3" w:rsidRPr="00F62253" w:rsidRDefault="00D9245F" w:rsidP="00A455F9">
            <w:pPr>
              <w:pStyle w:val="NoSpacing"/>
              <w:numPr>
                <w:ilvl w:val="0"/>
                <w:numId w:val="32"/>
              </w:numPr>
              <w:rPr>
                <w:rFonts w:ascii="Segoe UI" w:hAnsi="Segoe UI" w:cs="Segoe UI"/>
                <w:sz w:val="20"/>
                <w:szCs w:val="20"/>
              </w:rPr>
            </w:pPr>
            <w:r>
              <w:rPr>
                <w:rFonts w:ascii="Segoe UI" w:hAnsi="Segoe UI" w:cs="Segoe UI"/>
                <w:sz w:val="20"/>
                <w:szCs w:val="20"/>
              </w:rPr>
              <w:t>If the HMO</w:t>
            </w:r>
            <w:r w:rsidR="007242D3" w:rsidRPr="00F62253">
              <w:rPr>
                <w:rFonts w:ascii="Segoe UI" w:hAnsi="Segoe UI" w:cs="Segoe UI"/>
                <w:sz w:val="20"/>
                <w:szCs w:val="20"/>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52F2C0D" w14:textId="77777777" w:rsidR="007242D3" w:rsidRPr="002A288A" w:rsidRDefault="007242D3" w:rsidP="007242D3">
            <w:pPr>
              <w:spacing w:before="120" w:after="120"/>
              <w:rPr>
                <w:rFonts w:ascii="Arial" w:hAnsi="Arial" w:cs="Arial"/>
                <w:sz w:val="18"/>
                <w:szCs w:val="18"/>
              </w:rPr>
            </w:pPr>
          </w:p>
        </w:tc>
      </w:tr>
      <w:tr w:rsidR="007242D3" w14:paraId="5B49078F" w14:textId="77777777" w:rsidTr="00A455F9">
        <w:trPr>
          <w:trHeight w:val="193"/>
          <w:jc w:val="center"/>
        </w:trPr>
        <w:tc>
          <w:tcPr>
            <w:tcW w:w="1435" w:type="dxa"/>
            <w:vMerge/>
          </w:tcPr>
          <w:p w14:paraId="672B5DB4"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05B6B449"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D2F0B97" w14:textId="77777777" w:rsidR="000F6C19" w:rsidRDefault="000F6C19" w:rsidP="000F6C19">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20DC8D1A" w14:textId="77777777" w:rsidR="007242D3" w:rsidRPr="00BB195E" w:rsidRDefault="000F6C19" w:rsidP="000F6C19">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(2)(a)</w:t>
            </w:r>
          </w:p>
          <w:p w14:paraId="481DF1D7" w14:textId="77777777" w:rsidR="007242D3" w:rsidRPr="00BB195E" w:rsidRDefault="007242D3" w:rsidP="00BB195E">
            <w:pPr>
              <w:pStyle w:val="NoSpacing"/>
              <w:jc w:val="center"/>
              <w:rPr>
                <w:rFonts w:ascii="Segoe UI" w:eastAsia="Arial" w:hAnsi="Segoe UI" w:cs="Segoe UI"/>
                <w:sz w:val="20"/>
                <w:szCs w:val="20"/>
              </w:rPr>
            </w:pPr>
          </w:p>
          <w:p w14:paraId="3FD3A55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579D09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1D442B97" w14:textId="77777777" w:rsidR="007242D3" w:rsidRPr="002A288A" w:rsidRDefault="007242D3" w:rsidP="007242D3">
            <w:pPr>
              <w:spacing w:before="120" w:after="120"/>
              <w:rPr>
                <w:rFonts w:ascii="Arial" w:hAnsi="Arial" w:cs="Arial"/>
                <w:sz w:val="18"/>
                <w:szCs w:val="18"/>
              </w:rPr>
            </w:pPr>
          </w:p>
        </w:tc>
      </w:tr>
      <w:tr w:rsidR="007242D3" w14:paraId="4470458A" w14:textId="77777777" w:rsidTr="00A455F9">
        <w:trPr>
          <w:trHeight w:val="193"/>
          <w:jc w:val="center"/>
        </w:trPr>
        <w:tc>
          <w:tcPr>
            <w:tcW w:w="1435" w:type="dxa"/>
            <w:vMerge/>
          </w:tcPr>
          <w:p w14:paraId="1BB3F2A3" w14:textId="77777777" w:rsidR="007242D3" w:rsidRDefault="007242D3" w:rsidP="007242D3">
            <w:pPr>
              <w:spacing w:before="120" w:after="120" w:line="205" w:lineRule="exact"/>
              <w:ind w:left="-98" w:right="-153"/>
              <w:rPr>
                <w:rFonts w:eastAsia="Arial" w:cs="Arial"/>
                <w:b/>
              </w:rPr>
            </w:pPr>
          </w:p>
        </w:tc>
        <w:tc>
          <w:tcPr>
            <w:tcW w:w="1440" w:type="dxa"/>
            <w:vMerge/>
          </w:tcPr>
          <w:p w14:paraId="61700A17"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nil"/>
            </w:tcBorders>
          </w:tcPr>
          <w:p w14:paraId="223FFB02" w14:textId="77777777" w:rsidR="0002177B"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p>
          <w:p w14:paraId="0B8D4FBA" w14:textId="77777777" w:rsidR="007242D3"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 </w:t>
            </w:r>
            <w:r w:rsidR="007242D3" w:rsidRPr="00BB195E">
              <w:rPr>
                <w:rFonts w:ascii="Segoe UI" w:eastAsia="Arial" w:hAnsi="Segoe UI" w:cs="Segoe UI"/>
                <w:sz w:val="20"/>
                <w:szCs w:val="20"/>
              </w:rPr>
              <w:t>(2)(b)</w:t>
            </w:r>
          </w:p>
          <w:p w14:paraId="4738376F" w14:textId="77777777" w:rsidR="007242D3" w:rsidRPr="00BB195E" w:rsidRDefault="007242D3" w:rsidP="00BB195E">
            <w:pPr>
              <w:pStyle w:val="NoSpacing"/>
              <w:jc w:val="center"/>
              <w:rPr>
                <w:rFonts w:ascii="Segoe UI" w:eastAsia="Arial" w:hAnsi="Segoe UI" w:cs="Segoe UI"/>
                <w:sz w:val="20"/>
                <w:szCs w:val="20"/>
              </w:rPr>
            </w:pPr>
          </w:p>
          <w:p w14:paraId="52B3854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nil"/>
            </w:tcBorders>
          </w:tcPr>
          <w:p w14:paraId="4C0BBF9E"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nil"/>
            </w:tcBorders>
          </w:tcPr>
          <w:p w14:paraId="79C2E24B" w14:textId="77777777" w:rsidR="007242D3" w:rsidRPr="002A288A" w:rsidRDefault="007242D3" w:rsidP="007242D3">
            <w:pPr>
              <w:spacing w:before="120" w:after="120"/>
              <w:rPr>
                <w:rFonts w:ascii="Arial" w:hAnsi="Arial" w:cs="Arial"/>
                <w:sz w:val="18"/>
                <w:szCs w:val="18"/>
              </w:rPr>
            </w:pPr>
          </w:p>
        </w:tc>
      </w:tr>
      <w:tr w:rsidR="007242D3" w14:paraId="4C389DA3" w14:textId="77777777" w:rsidTr="00A455F9">
        <w:trPr>
          <w:trHeight w:val="193"/>
          <w:jc w:val="center"/>
        </w:trPr>
        <w:tc>
          <w:tcPr>
            <w:tcW w:w="1435" w:type="dxa"/>
            <w:vMerge/>
          </w:tcPr>
          <w:p w14:paraId="2228A75C" w14:textId="77777777" w:rsidR="007242D3" w:rsidRDefault="007242D3" w:rsidP="007242D3">
            <w:pPr>
              <w:spacing w:before="120" w:after="120" w:line="205" w:lineRule="exact"/>
              <w:ind w:left="-98" w:right="-153"/>
              <w:rPr>
                <w:rFonts w:eastAsia="Arial" w:cs="Arial"/>
                <w:b/>
              </w:rPr>
            </w:pPr>
          </w:p>
        </w:tc>
        <w:tc>
          <w:tcPr>
            <w:tcW w:w="1440" w:type="dxa"/>
            <w:vMerge/>
          </w:tcPr>
          <w:p w14:paraId="0CA9414D"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nil"/>
              <w:bottom w:val="single" w:sz="4" w:space="0" w:color="auto"/>
            </w:tcBorders>
          </w:tcPr>
          <w:p w14:paraId="543AE862"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tcPr>
          <w:p w14:paraId="72F1E764"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nil"/>
              <w:bottom w:val="single" w:sz="4" w:space="0" w:color="auto"/>
            </w:tcBorders>
          </w:tcPr>
          <w:p w14:paraId="4546E7D5" w14:textId="77777777" w:rsidR="007242D3" w:rsidRPr="002A288A" w:rsidRDefault="007242D3" w:rsidP="007242D3">
            <w:pPr>
              <w:spacing w:before="120" w:after="120"/>
              <w:rPr>
                <w:rFonts w:ascii="Arial" w:hAnsi="Arial" w:cs="Arial"/>
                <w:sz w:val="18"/>
                <w:szCs w:val="18"/>
              </w:rPr>
            </w:pPr>
          </w:p>
        </w:tc>
      </w:tr>
      <w:tr w:rsidR="007242D3" w14:paraId="1EAD6028" w14:textId="77777777" w:rsidTr="00A455F9">
        <w:trPr>
          <w:trHeight w:val="193"/>
          <w:jc w:val="center"/>
        </w:trPr>
        <w:tc>
          <w:tcPr>
            <w:tcW w:w="1435" w:type="dxa"/>
            <w:vMerge/>
          </w:tcPr>
          <w:p w14:paraId="33044617" w14:textId="77777777" w:rsidR="007242D3" w:rsidRPr="00ED7C8B" w:rsidRDefault="007242D3" w:rsidP="007242D3">
            <w:pPr>
              <w:spacing w:before="120" w:after="120" w:line="205" w:lineRule="exact"/>
              <w:ind w:left="-98" w:right="-153"/>
              <w:rPr>
                <w:rFonts w:eastAsia="Arial" w:cs="Arial"/>
                <w:b/>
              </w:rPr>
            </w:pPr>
          </w:p>
        </w:tc>
        <w:tc>
          <w:tcPr>
            <w:tcW w:w="1440" w:type="dxa"/>
            <w:vMerge/>
          </w:tcPr>
          <w:p w14:paraId="4601ABF5"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2EBA68"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r w:rsidR="005B5865" w:rsidRPr="00BB195E">
              <w:rPr>
                <w:rFonts w:ascii="Segoe UI" w:eastAsia="Arial" w:hAnsi="Segoe UI" w:cs="Segoe UI"/>
                <w:sz w:val="20"/>
                <w:szCs w:val="20"/>
              </w:rPr>
              <w:t>;</w:t>
            </w:r>
          </w:p>
          <w:p w14:paraId="20B210E8" w14:textId="77777777" w:rsidR="007242D3" w:rsidRPr="00BB195E" w:rsidRDefault="007242D3"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02177B">
              <w:rPr>
                <w:rFonts w:ascii="Segoe UI" w:eastAsia="Arial" w:hAnsi="Segoe UI" w:cs="Segoe UI"/>
                <w:sz w:val="20"/>
                <w:szCs w:val="20"/>
              </w:rPr>
              <w:t>6</w:t>
            </w:r>
            <w:r w:rsidRPr="00BB195E">
              <w:rPr>
                <w:rFonts w:ascii="Segoe UI" w:eastAsia="Arial" w:hAnsi="Segoe UI" w:cs="Segoe UI"/>
                <w:sz w:val="20"/>
                <w:szCs w:val="20"/>
              </w:rPr>
              <w:t>-</w:t>
            </w:r>
            <w:r w:rsidR="0002177B">
              <w:rPr>
                <w:rFonts w:ascii="Segoe UI" w:eastAsia="Arial" w:hAnsi="Segoe UI" w:cs="Segoe UI"/>
                <w:sz w:val="20"/>
                <w:szCs w:val="20"/>
              </w:rPr>
              <w:t>507</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728CD3F5" w14:textId="77777777" w:rsidR="00E30079" w:rsidRDefault="007242D3" w:rsidP="00234097">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6AE330A7" w14:textId="77777777" w:rsidR="00D13414" w:rsidRDefault="00D13414" w:rsidP="00234097">
            <w:pPr>
              <w:pStyle w:val="NoSpacing"/>
              <w:rPr>
                <w:rFonts w:ascii="Segoe UI" w:hAnsi="Segoe UI" w:cs="Segoe UI"/>
                <w:sz w:val="20"/>
                <w:szCs w:val="20"/>
              </w:rPr>
            </w:pPr>
          </w:p>
          <w:p w14:paraId="119F52C3" w14:textId="77777777" w:rsidR="00D13414" w:rsidRDefault="00D13414" w:rsidP="00234097">
            <w:pPr>
              <w:pStyle w:val="NoSpacing"/>
              <w:rPr>
                <w:rFonts w:ascii="Segoe UI" w:hAnsi="Segoe UI" w:cs="Segoe UI"/>
                <w:sz w:val="20"/>
                <w:szCs w:val="20"/>
              </w:rPr>
            </w:pPr>
          </w:p>
          <w:p w14:paraId="5747A439" w14:textId="77777777" w:rsidR="00D13414" w:rsidRDefault="00D13414" w:rsidP="00234097">
            <w:pPr>
              <w:pStyle w:val="NoSpacing"/>
              <w:rPr>
                <w:rFonts w:ascii="Segoe UI" w:hAnsi="Segoe UI" w:cs="Segoe UI"/>
                <w:sz w:val="20"/>
                <w:szCs w:val="20"/>
              </w:rPr>
            </w:pPr>
          </w:p>
          <w:p w14:paraId="23DA39C9" w14:textId="2836BEEF" w:rsidR="00D13414" w:rsidRPr="00F62253" w:rsidRDefault="00D13414" w:rsidP="00234097">
            <w:pPr>
              <w:pStyle w:val="NoSpacing"/>
              <w:rPr>
                <w:rFonts w:ascii="Segoe UI" w:hAnsi="Segoe UI" w:cs="Segoe UI"/>
                <w:sz w:val="20"/>
                <w:szCs w:val="20"/>
              </w:rPr>
            </w:pPr>
          </w:p>
        </w:tc>
        <w:tc>
          <w:tcPr>
            <w:tcW w:w="1351" w:type="dxa"/>
            <w:tcBorders>
              <w:top w:val="single" w:sz="4" w:space="0" w:color="auto"/>
              <w:bottom w:val="single" w:sz="4" w:space="0" w:color="auto"/>
            </w:tcBorders>
          </w:tcPr>
          <w:p w14:paraId="05E78A32" w14:textId="77777777" w:rsidR="007242D3" w:rsidRPr="002A288A" w:rsidRDefault="007242D3" w:rsidP="007242D3">
            <w:pPr>
              <w:spacing w:before="120" w:after="120"/>
              <w:rPr>
                <w:rFonts w:ascii="Arial" w:hAnsi="Arial" w:cs="Arial"/>
                <w:sz w:val="18"/>
                <w:szCs w:val="18"/>
              </w:rPr>
            </w:pPr>
          </w:p>
        </w:tc>
      </w:tr>
      <w:tr w:rsidR="00C05D46" w14:paraId="5BB936F2" w14:textId="77777777" w:rsidTr="00D13414">
        <w:trPr>
          <w:trHeight w:val="193"/>
          <w:jc w:val="center"/>
        </w:trPr>
        <w:tc>
          <w:tcPr>
            <w:tcW w:w="1435" w:type="dxa"/>
            <w:shd w:val="clear" w:color="auto" w:fill="000000" w:themeFill="text1"/>
          </w:tcPr>
          <w:p w14:paraId="7C4E96A6" w14:textId="77777777" w:rsidR="00C05D46" w:rsidRPr="00ED7C8B" w:rsidRDefault="00C05D46" w:rsidP="009441B7">
            <w:pPr>
              <w:pStyle w:val="NoSpacing"/>
            </w:pPr>
          </w:p>
        </w:tc>
        <w:tc>
          <w:tcPr>
            <w:tcW w:w="1440" w:type="dxa"/>
            <w:shd w:val="clear" w:color="auto" w:fill="000000" w:themeFill="text1"/>
          </w:tcPr>
          <w:p w14:paraId="6DF66061" w14:textId="77777777" w:rsidR="00C05D46" w:rsidRDefault="00C05D46" w:rsidP="009441B7">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1FDC4FAB"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61E91249" w14:textId="77777777" w:rsidR="00C05D46" w:rsidRDefault="00C05D46" w:rsidP="009441B7">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56F5914" w14:textId="77777777" w:rsidR="00C05D46" w:rsidRPr="002A288A" w:rsidRDefault="00C05D46" w:rsidP="009441B7">
            <w:pPr>
              <w:pStyle w:val="NoSpacing"/>
              <w:rPr>
                <w:rFonts w:ascii="Arial" w:hAnsi="Arial"/>
                <w:sz w:val="18"/>
                <w:szCs w:val="18"/>
              </w:rPr>
            </w:pPr>
          </w:p>
        </w:tc>
      </w:tr>
      <w:tr w:rsidR="007242D3" w14:paraId="5BC3DE0A" w14:textId="77777777" w:rsidTr="00A455F9">
        <w:trPr>
          <w:trHeight w:val="193"/>
          <w:jc w:val="center"/>
        </w:trPr>
        <w:tc>
          <w:tcPr>
            <w:tcW w:w="1435" w:type="dxa"/>
            <w:vMerge w:val="restart"/>
          </w:tcPr>
          <w:p w14:paraId="6B7DC438" w14:textId="77777777" w:rsidR="007242D3" w:rsidRPr="00F62253" w:rsidRDefault="007242D3" w:rsidP="005C3D9C">
            <w:pPr>
              <w:spacing w:before="120" w:after="120"/>
              <w:ind w:left="-91" w:right="-153"/>
              <w:jc w:val="center"/>
              <w:rPr>
                <w:rFonts w:ascii="Segoe UI" w:hAnsi="Segoe UI" w:cs="Segoe UI"/>
                <w:b/>
                <w:sz w:val="20"/>
                <w:szCs w:val="20"/>
              </w:rPr>
            </w:pPr>
            <w:r w:rsidRPr="00F62253">
              <w:rPr>
                <w:rFonts w:ascii="Segoe UI" w:hAnsi="Segoe UI" w:cs="Segoe UI"/>
                <w:b/>
                <w:sz w:val="20"/>
                <w:szCs w:val="20"/>
              </w:rPr>
              <w:lastRenderedPageBreak/>
              <w:t>Grandfathered Plan Status</w:t>
            </w:r>
          </w:p>
          <w:p w14:paraId="52DD7E2C" w14:textId="77777777" w:rsidR="00852F17" w:rsidRDefault="00852F17" w:rsidP="004C1E72">
            <w:pPr>
              <w:spacing w:before="120" w:after="120"/>
              <w:ind w:left="-91" w:right="-63"/>
              <w:jc w:val="center"/>
              <w:rPr>
                <w:rFonts w:ascii="Segoe UI" w:hAnsi="Segoe UI" w:cs="Segoe UI"/>
                <w:b/>
                <w:sz w:val="20"/>
                <w:szCs w:val="20"/>
              </w:rPr>
            </w:pPr>
          </w:p>
          <w:p w14:paraId="163E3222" w14:textId="77777777" w:rsidR="00852F17" w:rsidRDefault="00852F17" w:rsidP="004C1E72">
            <w:pPr>
              <w:spacing w:before="120" w:after="120"/>
              <w:ind w:left="-91" w:right="-63"/>
              <w:jc w:val="center"/>
              <w:rPr>
                <w:rFonts w:ascii="Segoe UI" w:hAnsi="Segoe UI" w:cs="Segoe UI"/>
                <w:b/>
                <w:sz w:val="20"/>
                <w:szCs w:val="20"/>
              </w:rPr>
            </w:pPr>
          </w:p>
          <w:p w14:paraId="6B15F527" w14:textId="77777777" w:rsidR="00852F17" w:rsidRDefault="00852F17" w:rsidP="004C1E72">
            <w:pPr>
              <w:spacing w:before="120" w:after="120"/>
              <w:ind w:left="-91" w:right="-63"/>
              <w:jc w:val="center"/>
              <w:rPr>
                <w:rFonts w:ascii="Segoe UI" w:hAnsi="Segoe UI" w:cs="Segoe UI"/>
                <w:b/>
                <w:sz w:val="20"/>
                <w:szCs w:val="20"/>
              </w:rPr>
            </w:pPr>
          </w:p>
          <w:p w14:paraId="446AB8DA" w14:textId="77777777" w:rsidR="00852F17" w:rsidRDefault="00852F17" w:rsidP="004C1E72">
            <w:pPr>
              <w:spacing w:before="120" w:after="120"/>
              <w:ind w:left="-91" w:right="-63"/>
              <w:jc w:val="center"/>
              <w:rPr>
                <w:rFonts w:ascii="Segoe UI" w:hAnsi="Segoe UI" w:cs="Segoe UI"/>
                <w:b/>
                <w:sz w:val="20"/>
                <w:szCs w:val="20"/>
              </w:rPr>
            </w:pPr>
          </w:p>
          <w:p w14:paraId="1A492459" w14:textId="77777777" w:rsidR="007242D3" w:rsidRPr="00F62253" w:rsidRDefault="007242D3" w:rsidP="007242D3">
            <w:pPr>
              <w:spacing w:before="120" w:after="120"/>
              <w:rPr>
                <w:rFonts w:ascii="Segoe UI" w:hAnsi="Segoe UI" w:cs="Segoe UI"/>
                <w:b/>
                <w:sz w:val="20"/>
                <w:szCs w:val="20"/>
              </w:rPr>
            </w:pPr>
          </w:p>
          <w:p w14:paraId="03043052" w14:textId="77777777" w:rsidR="00C05D46" w:rsidRPr="00F62253" w:rsidRDefault="00C05D46" w:rsidP="007242D3">
            <w:pPr>
              <w:spacing w:before="120" w:after="120"/>
              <w:ind w:left="-91" w:right="-63"/>
              <w:rPr>
                <w:rFonts w:ascii="Segoe UI" w:hAnsi="Segoe UI" w:cs="Segoe UI"/>
                <w:b/>
                <w:sz w:val="20"/>
                <w:szCs w:val="20"/>
              </w:rPr>
            </w:pPr>
          </w:p>
          <w:p w14:paraId="52BE5FED" w14:textId="77777777" w:rsidR="007242D3" w:rsidRPr="00F62253" w:rsidRDefault="007242D3" w:rsidP="007242D3">
            <w:pPr>
              <w:spacing w:before="120" w:after="120"/>
              <w:rPr>
                <w:rFonts w:ascii="Segoe UI" w:hAnsi="Segoe UI" w:cs="Segoe UI"/>
                <w:b/>
                <w:sz w:val="20"/>
                <w:szCs w:val="20"/>
              </w:rPr>
            </w:pPr>
          </w:p>
          <w:p w14:paraId="6C72F265" w14:textId="77777777" w:rsidR="007242D3" w:rsidRPr="00F62253" w:rsidRDefault="007242D3" w:rsidP="007242D3">
            <w:pPr>
              <w:spacing w:before="120" w:after="120"/>
              <w:rPr>
                <w:rFonts w:ascii="Segoe UI" w:hAnsi="Segoe UI" w:cs="Segoe UI"/>
                <w:b/>
                <w:sz w:val="20"/>
                <w:szCs w:val="20"/>
              </w:rPr>
            </w:pPr>
          </w:p>
          <w:p w14:paraId="10CA01BC" w14:textId="77777777" w:rsidR="001E3ED0" w:rsidRDefault="001E3ED0" w:rsidP="00C05D46">
            <w:pPr>
              <w:spacing w:before="120" w:after="120"/>
              <w:ind w:left="-91"/>
              <w:rPr>
                <w:rFonts w:cs="Arial"/>
                <w:b/>
              </w:rPr>
            </w:pPr>
          </w:p>
          <w:p w14:paraId="30B13249" w14:textId="77777777" w:rsidR="001E3ED0" w:rsidRDefault="001E3ED0" w:rsidP="00C05D46">
            <w:pPr>
              <w:spacing w:before="120" w:after="120"/>
              <w:ind w:left="-91"/>
              <w:rPr>
                <w:rFonts w:cs="Arial"/>
                <w:b/>
              </w:rPr>
            </w:pPr>
          </w:p>
          <w:p w14:paraId="18E2DBB6" w14:textId="77777777" w:rsidR="001E3ED0" w:rsidRDefault="001E3ED0" w:rsidP="00C05D46">
            <w:pPr>
              <w:spacing w:before="120" w:after="120"/>
              <w:ind w:left="-91"/>
              <w:rPr>
                <w:rFonts w:cs="Arial"/>
                <w:b/>
              </w:rPr>
            </w:pPr>
          </w:p>
          <w:p w14:paraId="521389A4" w14:textId="77777777" w:rsidR="001E3ED0" w:rsidRDefault="001E3ED0" w:rsidP="00C05D46">
            <w:pPr>
              <w:spacing w:before="120" w:after="120"/>
              <w:ind w:left="-91"/>
              <w:rPr>
                <w:rFonts w:cs="Arial"/>
                <w:b/>
              </w:rPr>
            </w:pPr>
          </w:p>
          <w:p w14:paraId="52943F14" w14:textId="77777777" w:rsidR="001E3ED0" w:rsidRDefault="001E3ED0" w:rsidP="00C05D46">
            <w:pPr>
              <w:spacing w:before="120" w:after="120"/>
              <w:ind w:left="-91"/>
              <w:rPr>
                <w:rFonts w:cs="Arial"/>
                <w:b/>
              </w:rPr>
            </w:pPr>
          </w:p>
          <w:p w14:paraId="1C44CEB0" w14:textId="77777777" w:rsidR="001E3ED0" w:rsidRDefault="001E3ED0" w:rsidP="00C05D46">
            <w:pPr>
              <w:spacing w:before="120" w:after="120"/>
              <w:ind w:left="-91"/>
              <w:rPr>
                <w:rFonts w:cs="Arial"/>
                <w:b/>
              </w:rPr>
            </w:pPr>
          </w:p>
          <w:p w14:paraId="16BA0969" w14:textId="77777777" w:rsidR="001E3ED0" w:rsidRDefault="001E3ED0" w:rsidP="00C05D46">
            <w:pPr>
              <w:spacing w:before="120" w:after="120"/>
              <w:ind w:left="-91"/>
              <w:rPr>
                <w:rFonts w:cs="Arial"/>
                <w:b/>
              </w:rPr>
            </w:pPr>
          </w:p>
          <w:p w14:paraId="7A07C1F4" w14:textId="77777777" w:rsidR="001E3ED0" w:rsidRDefault="001E3ED0" w:rsidP="00C05D46">
            <w:pPr>
              <w:spacing w:before="120" w:after="120"/>
              <w:ind w:left="-91"/>
              <w:rPr>
                <w:rFonts w:cs="Arial"/>
                <w:b/>
              </w:rPr>
            </w:pPr>
          </w:p>
          <w:p w14:paraId="16A8B26B" w14:textId="77777777" w:rsidR="001E3ED0" w:rsidRDefault="001E3ED0" w:rsidP="00C05D46">
            <w:pPr>
              <w:spacing w:before="120" w:after="120"/>
              <w:ind w:left="-91"/>
              <w:rPr>
                <w:rFonts w:cs="Arial"/>
                <w:b/>
              </w:rPr>
            </w:pPr>
          </w:p>
          <w:p w14:paraId="60D16140" w14:textId="77777777" w:rsidR="001E3ED0" w:rsidRDefault="001E3ED0" w:rsidP="00C05D46">
            <w:pPr>
              <w:spacing w:before="120" w:after="120"/>
              <w:ind w:left="-91"/>
              <w:rPr>
                <w:rFonts w:cs="Arial"/>
                <w:b/>
              </w:rPr>
            </w:pPr>
          </w:p>
          <w:p w14:paraId="5B8CBECC" w14:textId="77777777" w:rsidR="001E3ED0" w:rsidRDefault="001E3ED0" w:rsidP="00C05D46">
            <w:pPr>
              <w:spacing w:before="120" w:after="120"/>
              <w:ind w:left="-91"/>
              <w:rPr>
                <w:rFonts w:cs="Arial"/>
                <w:b/>
              </w:rPr>
            </w:pPr>
          </w:p>
          <w:p w14:paraId="41807D30" w14:textId="77777777" w:rsidR="001E3ED0" w:rsidRDefault="001E3ED0" w:rsidP="00C05D46">
            <w:pPr>
              <w:spacing w:before="120" w:after="120"/>
              <w:ind w:left="-91"/>
              <w:rPr>
                <w:rFonts w:cs="Arial"/>
                <w:b/>
              </w:rPr>
            </w:pPr>
          </w:p>
          <w:p w14:paraId="794F758C" w14:textId="77777777" w:rsidR="001E3ED0" w:rsidRDefault="001E3ED0" w:rsidP="00C05D46">
            <w:pPr>
              <w:spacing w:before="120" w:after="120"/>
              <w:ind w:left="-91"/>
              <w:rPr>
                <w:rFonts w:cs="Arial"/>
                <w:b/>
              </w:rPr>
            </w:pPr>
          </w:p>
          <w:p w14:paraId="2A2B2C62" w14:textId="77777777" w:rsidR="001E3ED0" w:rsidRPr="002F163F" w:rsidRDefault="001E3ED0" w:rsidP="002F163F">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sidR="002F163F">
              <w:rPr>
                <w:rFonts w:ascii="Segoe UI" w:hAnsi="Segoe UI" w:cs="Segoe UI"/>
                <w:b/>
                <w:sz w:val="20"/>
                <w:szCs w:val="20"/>
              </w:rPr>
              <w:t>-</w:t>
            </w:r>
            <w:r w:rsidRPr="002F163F">
              <w:rPr>
                <w:rFonts w:ascii="Segoe UI" w:hAnsi="Segoe UI" w:cs="Segoe UI"/>
                <w:b/>
                <w:sz w:val="20"/>
                <w:szCs w:val="20"/>
              </w:rPr>
              <w:t>fathered Plan Status</w:t>
            </w:r>
          </w:p>
          <w:p w14:paraId="555264B2" w14:textId="77777777" w:rsidR="001E3ED0" w:rsidRPr="002F163F" w:rsidRDefault="001E3ED0" w:rsidP="002F163F">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54EDEA3D" w14:textId="77777777" w:rsidR="001E3ED0" w:rsidRPr="00370A3B" w:rsidRDefault="001E3ED0" w:rsidP="00C05D46">
            <w:pPr>
              <w:spacing w:before="120" w:after="120"/>
              <w:ind w:left="-91"/>
              <w:rPr>
                <w:rFonts w:cs="Arial"/>
                <w:b/>
              </w:rPr>
            </w:pPr>
          </w:p>
          <w:p w14:paraId="463FFD60" w14:textId="77777777" w:rsidR="00C05D46" w:rsidRDefault="00C05D46" w:rsidP="007242D3">
            <w:pPr>
              <w:ind w:right="-58"/>
              <w:rPr>
                <w:rFonts w:ascii="Arial" w:hAnsi="Arial" w:cs="Arial"/>
                <w:b/>
                <w:sz w:val="18"/>
                <w:szCs w:val="18"/>
              </w:rPr>
            </w:pPr>
          </w:p>
          <w:p w14:paraId="1FE83633" w14:textId="77777777" w:rsidR="007242D3" w:rsidRDefault="007242D3" w:rsidP="007242D3">
            <w:pPr>
              <w:ind w:left="-91" w:right="-58"/>
              <w:rPr>
                <w:rFonts w:cs="Arial"/>
                <w:b/>
              </w:rPr>
            </w:pPr>
          </w:p>
          <w:p w14:paraId="2A7412B4" w14:textId="77777777" w:rsidR="0050029A" w:rsidRDefault="0050029A" w:rsidP="007242D3">
            <w:pPr>
              <w:ind w:left="-91" w:right="-58"/>
              <w:rPr>
                <w:rFonts w:cs="Arial"/>
                <w:b/>
              </w:rPr>
            </w:pPr>
          </w:p>
          <w:p w14:paraId="41FE4481" w14:textId="77777777" w:rsidR="0050029A" w:rsidRDefault="0050029A" w:rsidP="007242D3">
            <w:pPr>
              <w:ind w:left="-91" w:right="-58"/>
              <w:rPr>
                <w:rFonts w:cs="Arial"/>
                <w:b/>
              </w:rPr>
            </w:pPr>
          </w:p>
          <w:p w14:paraId="5296DCC8" w14:textId="77777777" w:rsidR="0050029A" w:rsidRDefault="0050029A" w:rsidP="007242D3">
            <w:pPr>
              <w:ind w:left="-91" w:right="-58"/>
              <w:rPr>
                <w:rFonts w:cs="Arial"/>
                <w:b/>
              </w:rPr>
            </w:pPr>
          </w:p>
          <w:p w14:paraId="00A0CF49" w14:textId="77777777" w:rsidR="0050029A" w:rsidRDefault="0050029A" w:rsidP="007242D3">
            <w:pPr>
              <w:ind w:left="-91" w:right="-58"/>
              <w:rPr>
                <w:rFonts w:cs="Arial"/>
                <w:b/>
              </w:rPr>
            </w:pPr>
          </w:p>
          <w:p w14:paraId="343CC2D7" w14:textId="77777777" w:rsidR="0050029A" w:rsidRDefault="0050029A" w:rsidP="007242D3">
            <w:pPr>
              <w:ind w:left="-91" w:right="-58"/>
              <w:rPr>
                <w:rFonts w:cs="Arial"/>
                <w:b/>
              </w:rPr>
            </w:pPr>
          </w:p>
          <w:p w14:paraId="1A0B891A" w14:textId="77777777" w:rsidR="0050029A" w:rsidRDefault="0050029A" w:rsidP="007242D3">
            <w:pPr>
              <w:ind w:left="-91" w:right="-58"/>
              <w:rPr>
                <w:rFonts w:cs="Arial"/>
                <w:b/>
              </w:rPr>
            </w:pPr>
          </w:p>
          <w:p w14:paraId="47976500" w14:textId="77777777" w:rsidR="0050029A" w:rsidRDefault="0050029A" w:rsidP="007242D3">
            <w:pPr>
              <w:ind w:left="-91" w:right="-58"/>
              <w:rPr>
                <w:rFonts w:cs="Arial"/>
                <w:b/>
              </w:rPr>
            </w:pPr>
          </w:p>
          <w:p w14:paraId="160A9C30" w14:textId="77777777" w:rsidR="0050029A" w:rsidRDefault="0050029A" w:rsidP="007242D3">
            <w:pPr>
              <w:ind w:left="-91" w:right="-58"/>
              <w:rPr>
                <w:rFonts w:cs="Arial"/>
                <w:b/>
              </w:rPr>
            </w:pPr>
          </w:p>
          <w:p w14:paraId="30169DE1" w14:textId="77777777" w:rsidR="0050029A" w:rsidRDefault="0050029A" w:rsidP="007242D3">
            <w:pPr>
              <w:ind w:left="-91" w:right="-58"/>
              <w:rPr>
                <w:rFonts w:cs="Arial"/>
                <w:b/>
              </w:rPr>
            </w:pPr>
          </w:p>
          <w:p w14:paraId="6EB37C4E" w14:textId="77777777" w:rsidR="0050029A" w:rsidRDefault="0050029A" w:rsidP="007242D3">
            <w:pPr>
              <w:ind w:left="-91" w:right="-58"/>
              <w:rPr>
                <w:rFonts w:cs="Arial"/>
                <w:b/>
              </w:rPr>
            </w:pPr>
          </w:p>
          <w:p w14:paraId="76B4A5AF" w14:textId="77777777" w:rsidR="0050029A" w:rsidRDefault="0050029A" w:rsidP="007242D3">
            <w:pPr>
              <w:ind w:left="-91" w:right="-58"/>
              <w:rPr>
                <w:rFonts w:cs="Arial"/>
                <w:b/>
              </w:rPr>
            </w:pPr>
          </w:p>
          <w:p w14:paraId="0B451367" w14:textId="77777777" w:rsidR="0050029A" w:rsidRDefault="0050029A" w:rsidP="007242D3">
            <w:pPr>
              <w:ind w:left="-91" w:right="-58"/>
              <w:rPr>
                <w:rFonts w:cs="Arial"/>
                <w:b/>
              </w:rPr>
            </w:pPr>
          </w:p>
          <w:p w14:paraId="74060E63" w14:textId="77777777" w:rsidR="0050029A" w:rsidRDefault="0050029A" w:rsidP="007242D3">
            <w:pPr>
              <w:ind w:left="-91" w:right="-58"/>
              <w:rPr>
                <w:rFonts w:cs="Arial"/>
                <w:b/>
              </w:rPr>
            </w:pPr>
          </w:p>
          <w:p w14:paraId="2762E01B" w14:textId="77777777" w:rsidR="0050029A" w:rsidRDefault="0050029A" w:rsidP="007242D3">
            <w:pPr>
              <w:ind w:left="-91" w:right="-58"/>
              <w:rPr>
                <w:rFonts w:cs="Arial"/>
                <w:b/>
              </w:rPr>
            </w:pPr>
          </w:p>
          <w:p w14:paraId="173C3444" w14:textId="77777777" w:rsidR="0050029A" w:rsidRDefault="0050029A" w:rsidP="007242D3">
            <w:pPr>
              <w:ind w:left="-91" w:right="-58"/>
              <w:rPr>
                <w:rFonts w:cs="Arial"/>
                <w:b/>
              </w:rPr>
            </w:pPr>
          </w:p>
          <w:p w14:paraId="7BADE0FA" w14:textId="77777777" w:rsidR="0050029A" w:rsidRDefault="0050029A" w:rsidP="007242D3">
            <w:pPr>
              <w:ind w:left="-91" w:right="-58"/>
              <w:rPr>
                <w:rFonts w:cs="Arial"/>
                <w:b/>
              </w:rPr>
            </w:pPr>
          </w:p>
          <w:p w14:paraId="589CD393" w14:textId="77777777" w:rsidR="0050029A" w:rsidRDefault="0050029A" w:rsidP="007242D3">
            <w:pPr>
              <w:ind w:left="-91" w:right="-58"/>
              <w:rPr>
                <w:rFonts w:cs="Arial"/>
                <w:b/>
              </w:rPr>
            </w:pPr>
          </w:p>
          <w:p w14:paraId="136D98E1" w14:textId="77777777" w:rsidR="0050029A" w:rsidRDefault="0050029A" w:rsidP="007242D3">
            <w:pPr>
              <w:ind w:left="-91" w:right="-58"/>
              <w:rPr>
                <w:rFonts w:cs="Arial"/>
                <w:b/>
              </w:rPr>
            </w:pPr>
          </w:p>
          <w:p w14:paraId="6E8EA77B" w14:textId="77777777" w:rsidR="0050029A" w:rsidRDefault="0050029A" w:rsidP="007242D3">
            <w:pPr>
              <w:ind w:left="-91" w:right="-58"/>
              <w:rPr>
                <w:rFonts w:cs="Arial"/>
                <w:b/>
              </w:rPr>
            </w:pPr>
          </w:p>
          <w:p w14:paraId="71BC1F47" w14:textId="77777777" w:rsidR="0050029A" w:rsidRDefault="0050029A" w:rsidP="007242D3">
            <w:pPr>
              <w:ind w:left="-91" w:right="-58"/>
              <w:rPr>
                <w:rFonts w:cs="Arial"/>
                <w:b/>
              </w:rPr>
            </w:pPr>
          </w:p>
          <w:p w14:paraId="5908E1E6" w14:textId="77777777" w:rsidR="0050029A" w:rsidRDefault="0050029A" w:rsidP="007242D3">
            <w:pPr>
              <w:ind w:left="-91" w:right="-58"/>
              <w:rPr>
                <w:rFonts w:cs="Arial"/>
                <w:b/>
              </w:rPr>
            </w:pPr>
          </w:p>
          <w:p w14:paraId="44CF1F2D" w14:textId="77777777" w:rsidR="0050029A" w:rsidRDefault="0050029A" w:rsidP="007242D3">
            <w:pPr>
              <w:ind w:left="-91" w:right="-58"/>
              <w:rPr>
                <w:rFonts w:cs="Arial"/>
                <w:b/>
              </w:rPr>
            </w:pPr>
          </w:p>
          <w:p w14:paraId="58EBED65" w14:textId="77777777" w:rsidR="0050029A" w:rsidRDefault="0050029A" w:rsidP="007242D3">
            <w:pPr>
              <w:ind w:left="-91" w:right="-58"/>
              <w:rPr>
                <w:rFonts w:cs="Arial"/>
                <w:b/>
              </w:rPr>
            </w:pPr>
          </w:p>
          <w:p w14:paraId="6DFF12AE" w14:textId="77777777" w:rsidR="0050029A" w:rsidRDefault="0050029A" w:rsidP="007242D3">
            <w:pPr>
              <w:ind w:left="-91" w:right="-58"/>
              <w:rPr>
                <w:rFonts w:cs="Arial"/>
                <w:b/>
              </w:rPr>
            </w:pPr>
          </w:p>
          <w:p w14:paraId="6D7C98FD" w14:textId="77777777" w:rsidR="0050029A" w:rsidRPr="002F163F" w:rsidRDefault="0050029A" w:rsidP="0050029A">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0624CF" w14:textId="77777777" w:rsidR="0050029A" w:rsidRPr="00370A3B" w:rsidRDefault="0050029A" w:rsidP="00852F17">
            <w:pPr>
              <w:spacing w:before="120" w:after="120"/>
              <w:ind w:left="-91"/>
              <w:jc w:val="center"/>
              <w:rPr>
                <w:rFonts w:cs="Arial"/>
                <w:b/>
              </w:rPr>
            </w:pPr>
            <w:r w:rsidRPr="002F163F">
              <w:rPr>
                <w:rFonts w:ascii="Segoe UI" w:hAnsi="Segoe UI" w:cs="Segoe UI"/>
                <w:b/>
                <w:sz w:val="20"/>
                <w:szCs w:val="20"/>
              </w:rPr>
              <w:t>(Cont’d)</w:t>
            </w:r>
          </w:p>
        </w:tc>
        <w:tc>
          <w:tcPr>
            <w:tcW w:w="1440" w:type="dxa"/>
            <w:vMerge w:val="restart"/>
          </w:tcPr>
          <w:p w14:paraId="66BEFFA0" w14:textId="77777777" w:rsidR="007242D3" w:rsidRPr="00303BC5" w:rsidRDefault="007242D3" w:rsidP="007242D3">
            <w:pPr>
              <w:spacing w:before="120" w:after="120"/>
              <w:rPr>
                <w:rFonts w:ascii="Arial" w:hAnsi="Arial" w:cs="Arial"/>
                <w:sz w:val="18"/>
                <w:szCs w:val="18"/>
              </w:rPr>
            </w:pPr>
          </w:p>
        </w:tc>
        <w:tc>
          <w:tcPr>
            <w:tcW w:w="1800" w:type="dxa"/>
            <w:tcBorders>
              <w:bottom w:val="single" w:sz="4" w:space="0" w:color="auto"/>
            </w:tcBorders>
          </w:tcPr>
          <w:p w14:paraId="4861829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FDB3F5B"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bottom w:val="single" w:sz="4" w:space="0" w:color="auto"/>
            </w:tcBorders>
          </w:tcPr>
          <w:p w14:paraId="791A6CDB" w14:textId="77777777" w:rsidR="007242D3" w:rsidRPr="00233560" w:rsidRDefault="007242D3" w:rsidP="007242D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05CF15DB" w14:textId="77777777" w:rsidR="007242D3" w:rsidRPr="00233560" w:rsidRDefault="007242D3" w:rsidP="007242D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7486359E" w14:textId="77777777" w:rsidR="007242D3" w:rsidRPr="002A288A" w:rsidRDefault="007242D3" w:rsidP="007242D3">
            <w:pPr>
              <w:spacing w:before="120" w:after="120"/>
              <w:rPr>
                <w:rFonts w:ascii="Arial" w:hAnsi="Arial" w:cs="Arial"/>
                <w:sz w:val="18"/>
                <w:szCs w:val="18"/>
              </w:rPr>
            </w:pPr>
          </w:p>
        </w:tc>
      </w:tr>
      <w:tr w:rsidR="007242D3" w14:paraId="78457E57" w14:textId="77777777" w:rsidTr="00A455F9">
        <w:trPr>
          <w:trHeight w:val="193"/>
          <w:jc w:val="center"/>
        </w:trPr>
        <w:tc>
          <w:tcPr>
            <w:tcW w:w="1435" w:type="dxa"/>
            <w:vMerge/>
          </w:tcPr>
          <w:p w14:paraId="042A185A" w14:textId="77777777" w:rsidR="007242D3" w:rsidRPr="00370A3B" w:rsidRDefault="007242D3" w:rsidP="007242D3">
            <w:pPr>
              <w:ind w:left="-91" w:right="-58"/>
              <w:rPr>
                <w:rFonts w:cs="Arial"/>
                <w:b/>
              </w:rPr>
            </w:pPr>
          </w:p>
        </w:tc>
        <w:tc>
          <w:tcPr>
            <w:tcW w:w="1440" w:type="dxa"/>
            <w:vMerge/>
          </w:tcPr>
          <w:p w14:paraId="5DF4EBB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802CB95"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42 U.S.C. §18011(</w:t>
            </w:r>
            <w:r w:rsidR="006A2A40" w:rsidRPr="00E267F4">
              <w:rPr>
                <w:rFonts w:ascii="Segoe UI" w:hAnsi="Segoe UI" w:cs="Segoe UI"/>
                <w:sz w:val="20"/>
                <w:szCs w:val="20"/>
              </w:rPr>
              <w:t>ab</w:t>
            </w:r>
            <w:r w:rsidRPr="00E267F4">
              <w:rPr>
                <w:rFonts w:ascii="Segoe UI" w:hAnsi="Segoe UI" w:cs="Segoe UI"/>
                <w:sz w:val="20"/>
                <w:szCs w:val="20"/>
              </w:rPr>
              <w:t>)</w:t>
            </w:r>
            <w:r w:rsidR="006A2A40" w:rsidRPr="00E267F4">
              <w:rPr>
                <w:rFonts w:ascii="Segoe UI" w:hAnsi="Segoe UI" w:cs="Segoe UI"/>
                <w:sz w:val="20"/>
                <w:szCs w:val="20"/>
              </w:rPr>
              <w:t>(2)</w:t>
            </w:r>
          </w:p>
          <w:p w14:paraId="3E48C448" w14:textId="77777777" w:rsidR="007242D3" w:rsidRPr="00BB195E" w:rsidRDefault="007242D3" w:rsidP="006A2A40">
            <w:pPr>
              <w:pStyle w:val="NoSpacing"/>
              <w:jc w:val="center"/>
              <w:rPr>
                <w:rFonts w:ascii="Segoe UI" w:hAnsi="Segoe UI" w:cs="Segoe UI"/>
                <w:sz w:val="20"/>
                <w:szCs w:val="20"/>
              </w:rPr>
            </w:pPr>
            <w:r w:rsidRPr="00E267F4">
              <w:rPr>
                <w:rFonts w:ascii="Segoe UI" w:hAnsi="Segoe UI" w:cs="Segoe UI"/>
                <w:sz w:val="20"/>
                <w:szCs w:val="20"/>
              </w:rPr>
              <w:t>45 CFR §147.140 (a)(</w:t>
            </w:r>
            <w:r w:rsidR="006A2A40" w:rsidRPr="00E267F4">
              <w:rPr>
                <w:rFonts w:ascii="Segoe UI" w:hAnsi="Segoe UI" w:cs="Segoe UI"/>
                <w:sz w:val="20"/>
                <w:szCs w:val="20"/>
              </w:rPr>
              <w:t>1</w:t>
            </w:r>
            <w:r w:rsidRPr="00E267F4">
              <w:rPr>
                <w:rFonts w:ascii="Segoe UI" w:hAnsi="Segoe UI" w:cs="Segoe UI"/>
                <w:sz w:val="20"/>
                <w:szCs w:val="20"/>
              </w:rPr>
              <w:t>)</w:t>
            </w:r>
            <w:r w:rsidR="006A2A40" w:rsidRPr="00E267F4">
              <w:rPr>
                <w:rFonts w:ascii="Segoe UI" w:hAnsi="Segoe UI" w:cs="Segoe UI"/>
                <w:sz w:val="20"/>
                <w:szCs w:val="20"/>
              </w:rPr>
              <w:t>(</w:t>
            </w:r>
            <w:proofErr w:type="spellStart"/>
            <w:r w:rsidR="006A2A40" w:rsidRPr="00E267F4">
              <w:rPr>
                <w:rFonts w:ascii="Segoe UI" w:hAnsi="Segoe UI" w:cs="Segoe UI"/>
                <w:sz w:val="20"/>
                <w:szCs w:val="20"/>
              </w:rPr>
              <w:t>i</w:t>
            </w:r>
            <w:proofErr w:type="spellEnd"/>
            <w:r w:rsidR="006A2A40" w:rsidRPr="00E267F4">
              <w:rPr>
                <w:rFonts w:ascii="Segoe UI" w:hAnsi="Segoe UI" w:cs="Segoe UI"/>
                <w:sz w:val="20"/>
                <w:szCs w:val="20"/>
              </w:rPr>
              <w:t>)</w:t>
            </w:r>
          </w:p>
        </w:tc>
        <w:tc>
          <w:tcPr>
            <w:tcW w:w="8137" w:type="dxa"/>
            <w:tcBorders>
              <w:top w:val="single" w:sz="4" w:space="0" w:color="auto"/>
              <w:bottom w:val="single" w:sz="4" w:space="0" w:color="auto"/>
            </w:tcBorders>
          </w:tcPr>
          <w:p w14:paraId="089EDDFE"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2010; </w:t>
            </w:r>
          </w:p>
        </w:tc>
        <w:tc>
          <w:tcPr>
            <w:tcW w:w="1351" w:type="dxa"/>
            <w:tcBorders>
              <w:top w:val="single" w:sz="4" w:space="0" w:color="auto"/>
              <w:bottom w:val="single" w:sz="4" w:space="0" w:color="auto"/>
            </w:tcBorders>
          </w:tcPr>
          <w:p w14:paraId="51B718F6" w14:textId="77777777" w:rsidR="007242D3" w:rsidRPr="002A288A" w:rsidRDefault="007242D3" w:rsidP="007242D3">
            <w:pPr>
              <w:spacing w:before="120" w:after="120"/>
              <w:rPr>
                <w:rFonts w:ascii="Arial" w:hAnsi="Arial" w:cs="Arial"/>
                <w:sz w:val="18"/>
                <w:szCs w:val="18"/>
              </w:rPr>
            </w:pPr>
          </w:p>
        </w:tc>
      </w:tr>
      <w:tr w:rsidR="007242D3" w14:paraId="5E621944" w14:textId="77777777" w:rsidTr="00A455F9">
        <w:trPr>
          <w:trHeight w:val="193"/>
          <w:jc w:val="center"/>
        </w:trPr>
        <w:tc>
          <w:tcPr>
            <w:tcW w:w="1435" w:type="dxa"/>
            <w:vMerge/>
          </w:tcPr>
          <w:p w14:paraId="1D0CBBCE" w14:textId="77777777" w:rsidR="007242D3" w:rsidRPr="00370A3B" w:rsidRDefault="007242D3" w:rsidP="007242D3">
            <w:pPr>
              <w:ind w:left="-91" w:right="-58"/>
              <w:rPr>
                <w:rFonts w:cs="Arial"/>
                <w:b/>
              </w:rPr>
            </w:pPr>
          </w:p>
        </w:tc>
        <w:tc>
          <w:tcPr>
            <w:tcW w:w="1440" w:type="dxa"/>
            <w:vMerge/>
          </w:tcPr>
          <w:p w14:paraId="0C8D8C68"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D50189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42 U.S.C. §18011(b)</w:t>
            </w:r>
          </w:p>
          <w:p w14:paraId="74CC5C8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 §147.140 (b)(1)</w:t>
            </w:r>
          </w:p>
          <w:p w14:paraId="5F05A02C" w14:textId="77777777" w:rsidR="007242D3" w:rsidRPr="00BB195E" w:rsidRDefault="007242D3" w:rsidP="00BB195E">
            <w:pPr>
              <w:pStyle w:val="NoSpacing"/>
              <w:jc w:val="center"/>
              <w:rPr>
                <w:rFonts w:ascii="Segoe UI" w:hAnsi="Segoe UI" w:cs="Segoe UI"/>
                <w:sz w:val="20"/>
                <w:szCs w:val="20"/>
              </w:rPr>
            </w:pPr>
          </w:p>
          <w:p w14:paraId="75DE939E"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6D21A38"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 </w:t>
            </w:r>
          </w:p>
          <w:p w14:paraId="7544C011" w14:textId="77777777" w:rsidR="007242D3" w:rsidRPr="00233560" w:rsidRDefault="007242D3" w:rsidP="00A455F9">
            <w:pPr>
              <w:pStyle w:val="NoSpacing"/>
              <w:numPr>
                <w:ilvl w:val="1"/>
                <w:numId w:val="32"/>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9893167"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eastAsia="Times New Roman" w:hAnsi="Segoe UI" w:cs="Segoe UI"/>
                <w:color w:val="333333"/>
                <w:sz w:val="20"/>
                <w:szCs w:val="20"/>
              </w:rPr>
              <w:t>A group health plan that provided coverage on March 23, 2010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4F39258B" w14:textId="77777777" w:rsidR="007242D3" w:rsidRPr="002A288A" w:rsidRDefault="007242D3" w:rsidP="007242D3">
            <w:pPr>
              <w:spacing w:before="120" w:after="120"/>
              <w:rPr>
                <w:rFonts w:ascii="Arial" w:hAnsi="Arial" w:cs="Arial"/>
                <w:sz w:val="18"/>
                <w:szCs w:val="18"/>
              </w:rPr>
            </w:pPr>
          </w:p>
        </w:tc>
      </w:tr>
      <w:tr w:rsidR="007242D3" w14:paraId="2DB253F6" w14:textId="77777777" w:rsidTr="00A455F9">
        <w:trPr>
          <w:trHeight w:val="193"/>
          <w:jc w:val="center"/>
        </w:trPr>
        <w:tc>
          <w:tcPr>
            <w:tcW w:w="1435" w:type="dxa"/>
            <w:vMerge/>
          </w:tcPr>
          <w:p w14:paraId="74702263" w14:textId="77777777" w:rsidR="007242D3" w:rsidRPr="00303BC5" w:rsidRDefault="007242D3" w:rsidP="007242D3">
            <w:pPr>
              <w:ind w:left="-91" w:right="-58"/>
              <w:rPr>
                <w:rFonts w:ascii="Arial" w:hAnsi="Arial" w:cs="Arial"/>
                <w:b/>
                <w:sz w:val="18"/>
                <w:szCs w:val="18"/>
              </w:rPr>
            </w:pPr>
          </w:p>
        </w:tc>
        <w:tc>
          <w:tcPr>
            <w:tcW w:w="1440" w:type="dxa"/>
            <w:vMerge/>
          </w:tcPr>
          <w:p w14:paraId="0CE4244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74FA7D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5E759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74EF434" w14:textId="77777777" w:rsidR="007242D3" w:rsidRPr="00BB195E" w:rsidRDefault="007A3F31" w:rsidP="00BB195E">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137" w:type="dxa"/>
            <w:tcBorders>
              <w:top w:val="single" w:sz="4" w:space="0" w:color="auto"/>
              <w:bottom w:val="single" w:sz="4" w:space="0" w:color="auto"/>
            </w:tcBorders>
          </w:tcPr>
          <w:p w14:paraId="7AFB2B21"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10B292B1" w14:textId="77777777" w:rsidR="007242D3" w:rsidRPr="002A288A" w:rsidRDefault="007242D3" w:rsidP="007242D3">
            <w:pPr>
              <w:spacing w:before="120" w:after="120"/>
              <w:rPr>
                <w:rFonts w:ascii="Arial" w:hAnsi="Arial" w:cs="Arial"/>
                <w:sz w:val="18"/>
                <w:szCs w:val="18"/>
              </w:rPr>
            </w:pPr>
          </w:p>
        </w:tc>
      </w:tr>
      <w:tr w:rsidR="007242D3" w14:paraId="64667ABF" w14:textId="77777777" w:rsidTr="00A455F9">
        <w:trPr>
          <w:trHeight w:val="193"/>
          <w:jc w:val="center"/>
        </w:trPr>
        <w:tc>
          <w:tcPr>
            <w:tcW w:w="1435" w:type="dxa"/>
            <w:vMerge/>
          </w:tcPr>
          <w:p w14:paraId="2D4BDF08" w14:textId="77777777" w:rsidR="007242D3" w:rsidRPr="00303BC5" w:rsidRDefault="007242D3" w:rsidP="007242D3">
            <w:pPr>
              <w:ind w:left="-91" w:right="-58"/>
              <w:rPr>
                <w:rFonts w:ascii="Arial" w:hAnsi="Arial" w:cs="Arial"/>
                <w:b/>
                <w:sz w:val="18"/>
                <w:szCs w:val="18"/>
              </w:rPr>
            </w:pPr>
          </w:p>
        </w:tc>
        <w:tc>
          <w:tcPr>
            <w:tcW w:w="1440" w:type="dxa"/>
            <w:vMerge/>
          </w:tcPr>
          <w:p w14:paraId="52B8078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904B2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4386CD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(a)(2)(ii)</w:t>
            </w:r>
          </w:p>
          <w:p w14:paraId="43B54C1A" w14:textId="77777777" w:rsidR="007242D3" w:rsidRPr="00BB195E" w:rsidRDefault="007242D3" w:rsidP="00BB195E">
            <w:pPr>
              <w:pStyle w:val="NoSpacing"/>
              <w:jc w:val="center"/>
              <w:rPr>
                <w:rFonts w:ascii="Segoe UI" w:hAnsi="Segoe UI" w:cs="Segoe UI"/>
                <w:sz w:val="20"/>
                <w:szCs w:val="20"/>
              </w:rPr>
            </w:pPr>
          </w:p>
          <w:p w14:paraId="1D3557EA" w14:textId="77777777" w:rsidR="007242D3" w:rsidRPr="00BB195E" w:rsidRDefault="007242D3" w:rsidP="00BB195E">
            <w:pPr>
              <w:pStyle w:val="NoSpacing"/>
              <w:jc w:val="center"/>
              <w:rPr>
                <w:rFonts w:ascii="Segoe UI" w:hAnsi="Segoe UI" w:cs="Segoe UI"/>
                <w:sz w:val="20"/>
                <w:szCs w:val="20"/>
              </w:rPr>
            </w:pPr>
          </w:p>
          <w:p w14:paraId="227A7703" w14:textId="77777777" w:rsidR="007242D3" w:rsidRPr="00BB195E" w:rsidRDefault="007242D3" w:rsidP="00BB195E">
            <w:pPr>
              <w:pStyle w:val="NoSpacing"/>
              <w:jc w:val="center"/>
              <w:rPr>
                <w:rFonts w:ascii="Segoe UI" w:hAnsi="Segoe UI" w:cs="Segoe UI"/>
                <w:sz w:val="20"/>
                <w:szCs w:val="20"/>
              </w:rPr>
            </w:pPr>
          </w:p>
          <w:p w14:paraId="4F34811C" w14:textId="77777777" w:rsidR="007242D3" w:rsidRPr="00BB195E" w:rsidRDefault="007242D3" w:rsidP="00BB195E">
            <w:pPr>
              <w:pStyle w:val="NoSpacing"/>
              <w:jc w:val="center"/>
              <w:rPr>
                <w:rFonts w:ascii="Segoe UI" w:hAnsi="Segoe UI" w:cs="Segoe UI"/>
                <w:sz w:val="20"/>
                <w:szCs w:val="20"/>
              </w:rPr>
            </w:pPr>
          </w:p>
          <w:p w14:paraId="2C49F2E7" w14:textId="77777777" w:rsidR="007242D3" w:rsidRPr="00BB195E" w:rsidRDefault="007242D3" w:rsidP="00BB195E">
            <w:pPr>
              <w:pStyle w:val="NoSpacing"/>
              <w:jc w:val="center"/>
              <w:rPr>
                <w:rFonts w:ascii="Segoe UI" w:hAnsi="Segoe UI" w:cs="Segoe UI"/>
                <w:sz w:val="20"/>
                <w:szCs w:val="20"/>
              </w:rPr>
            </w:pPr>
          </w:p>
          <w:p w14:paraId="2BF858B1" w14:textId="77777777" w:rsidR="007242D3" w:rsidRPr="00BB195E" w:rsidRDefault="007242D3" w:rsidP="00BB195E">
            <w:pPr>
              <w:pStyle w:val="NoSpacing"/>
              <w:jc w:val="center"/>
              <w:rPr>
                <w:rFonts w:ascii="Segoe UI" w:hAnsi="Segoe UI" w:cs="Segoe UI"/>
                <w:sz w:val="20"/>
                <w:szCs w:val="20"/>
              </w:rPr>
            </w:pPr>
          </w:p>
          <w:p w14:paraId="716F50CB" w14:textId="77777777" w:rsidR="007242D3" w:rsidRPr="00BB195E" w:rsidRDefault="007242D3" w:rsidP="00BB195E">
            <w:pPr>
              <w:pStyle w:val="NoSpacing"/>
              <w:jc w:val="center"/>
              <w:rPr>
                <w:rFonts w:ascii="Segoe UI" w:hAnsi="Segoe UI" w:cs="Segoe UI"/>
                <w:sz w:val="20"/>
                <w:szCs w:val="20"/>
              </w:rPr>
            </w:pPr>
          </w:p>
          <w:p w14:paraId="567B7B6C" w14:textId="77777777" w:rsidR="007242D3" w:rsidRPr="00BB195E" w:rsidRDefault="007242D3" w:rsidP="00BB195E">
            <w:pPr>
              <w:pStyle w:val="NoSpacing"/>
              <w:jc w:val="center"/>
              <w:rPr>
                <w:rFonts w:ascii="Segoe UI" w:hAnsi="Segoe UI" w:cs="Segoe UI"/>
                <w:sz w:val="20"/>
                <w:szCs w:val="20"/>
              </w:rPr>
            </w:pPr>
          </w:p>
          <w:p w14:paraId="5A3ACBDA" w14:textId="77777777" w:rsidR="007242D3" w:rsidRPr="00BB195E" w:rsidRDefault="007242D3" w:rsidP="00BB195E">
            <w:pPr>
              <w:pStyle w:val="NoSpacing"/>
              <w:jc w:val="center"/>
              <w:rPr>
                <w:rFonts w:ascii="Segoe UI" w:hAnsi="Segoe UI" w:cs="Segoe UI"/>
                <w:sz w:val="20"/>
                <w:szCs w:val="20"/>
              </w:rPr>
            </w:pPr>
          </w:p>
          <w:p w14:paraId="1CAB606F" w14:textId="77777777" w:rsidR="007242D3" w:rsidRPr="00BB195E" w:rsidRDefault="007242D3" w:rsidP="00BB195E">
            <w:pPr>
              <w:pStyle w:val="NoSpacing"/>
              <w:jc w:val="center"/>
              <w:rPr>
                <w:rFonts w:ascii="Segoe UI" w:hAnsi="Segoe UI" w:cs="Segoe UI"/>
                <w:sz w:val="20"/>
                <w:szCs w:val="20"/>
              </w:rPr>
            </w:pPr>
          </w:p>
          <w:p w14:paraId="759F4DED"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7D6180"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141254A1" w14:textId="77777777" w:rsidR="007242D3" w:rsidRPr="00233560" w:rsidRDefault="007242D3" w:rsidP="00A455F9">
            <w:pPr>
              <w:pStyle w:val="NoSpacing"/>
              <w:numPr>
                <w:ilvl w:val="0"/>
                <w:numId w:val="33"/>
              </w:numPr>
              <w:rPr>
                <w:rFonts w:ascii="Times New Roman" w:hAnsi="Times New Roman" w:cs="Times New Roman"/>
              </w:rPr>
            </w:pPr>
            <w:r w:rsidRPr="00233560">
              <w:rPr>
                <w:rFonts w:ascii="Times New Roman" w:hAnsi="Times New Roman" w:cs="Times New Roman"/>
              </w:rPr>
              <w:t xml:space="preserve">“This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w:t>
            </w:r>
            <w:r w:rsidRPr="00233560">
              <w:rPr>
                <w:rFonts w:ascii="Times New Roman" w:hAnsi="Times New Roman" w:cs="Times New Roman"/>
              </w:rPr>
              <w:lastRenderedPageBreak/>
              <w:t>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1E4551F9" w14:textId="77777777" w:rsidR="007242D3" w:rsidRPr="002A288A" w:rsidRDefault="007242D3" w:rsidP="007242D3">
            <w:pPr>
              <w:spacing w:before="120" w:after="120"/>
              <w:rPr>
                <w:rFonts w:ascii="Arial" w:hAnsi="Arial" w:cs="Arial"/>
                <w:sz w:val="18"/>
                <w:szCs w:val="18"/>
              </w:rPr>
            </w:pPr>
          </w:p>
        </w:tc>
      </w:tr>
      <w:tr w:rsidR="007242D3" w14:paraId="2D620A40" w14:textId="77777777" w:rsidTr="00A455F9">
        <w:trPr>
          <w:trHeight w:val="193"/>
          <w:jc w:val="center"/>
        </w:trPr>
        <w:tc>
          <w:tcPr>
            <w:tcW w:w="1435" w:type="dxa"/>
            <w:vMerge/>
          </w:tcPr>
          <w:p w14:paraId="4A7FE18E" w14:textId="77777777" w:rsidR="007242D3" w:rsidRPr="00303BC5" w:rsidRDefault="007242D3" w:rsidP="007242D3">
            <w:pPr>
              <w:ind w:left="-91" w:right="-58"/>
              <w:rPr>
                <w:rFonts w:ascii="Arial" w:hAnsi="Arial" w:cs="Arial"/>
                <w:b/>
                <w:sz w:val="18"/>
                <w:szCs w:val="18"/>
              </w:rPr>
            </w:pPr>
          </w:p>
        </w:tc>
        <w:tc>
          <w:tcPr>
            <w:tcW w:w="1440" w:type="dxa"/>
            <w:vMerge/>
          </w:tcPr>
          <w:p w14:paraId="26FCDB3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7232D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114E0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8E84304"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137" w:type="dxa"/>
            <w:tcBorders>
              <w:top w:val="single" w:sz="4" w:space="0" w:color="auto"/>
              <w:bottom w:val="single" w:sz="4" w:space="0" w:color="auto"/>
            </w:tcBorders>
          </w:tcPr>
          <w:p w14:paraId="515F93D2"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5AB6AEF0" w14:textId="77777777" w:rsidR="007242D3" w:rsidRPr="002A288A" w:rsidRDefault="007242D3" w:rsidP="007242D3">
            <w:pPr>
              <w:spacing w:before="120" w:after="120"/>
              <w:rPr>
                <w:rFonts w:ascii="Arial" w:hAnsi="Arial" w:cs="Arial"/>
                <w:sz w:val="18"/>
                <w:szCs w:val="18"/>
              </w:rPr>
            </w:pPr>
          </w:p>
        </w:tc>
      </w:tr>
      <w:tr w:rsidR="007242D3" w14:paraId="70F9D550" w14:textId="77777777" w:rsidTr="00A455F9">
        <w:trPr>
          <w:trHeight w:val="193"/>
          <w:jc w:val="center"/>
        </w:trPr>
        <w:tc>
          <w:tcPr>
            <w:tcW w:w="1435" w:type="dxa"/>
            <w:vMerge/>
          </w:tcPr>
          <w:p w14:paraId="253003A8" w14:textId="77777777" w:rsidR="007242D3" w:rsidRPr="00303BC5" w:rsidRDefault="007242D3" w:rsidP="007242D3">
            <w:pPr>
              <w:ind w:left="-91" w:right="-58"/>
              <w:rPr>
                <w:rFonts w:ascii="Arial" w:hAnsi="Arial" w:cs="Arial"/>
                <w:b/>
                <w:sz w:val="18"/>
                <w:szCs w:val="18"/>
              </w:rPr>
            </w:pPr>
          </w:p>
        </w:tc>
        <w:tc>
          <w:tcPr>
            <w:tcW w:w="1440" w:type="dxa"/>
            <w:vMerge/>
          </w:tcPr>
          <w:p w14:paraId="3E0905AB"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B2B4F7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79409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r w:rsidR="00917B4A" w:rsidRPr="00BB195E">
              <w:rPr>
                <w:rFonts w:ascii="Segoe UI" w:hAnsi="Segoe UI" w:cs="Segoe UI"/>
                <w:sz w:val="20"/>
                <w:szCs w:val="20"/>
              </w:rPr>
              <w:t>;</w:t>
            </w:r>
          </w:p>
          <w:p w14:paraId="1534D7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7406E50" w14:textId="77777777" w:rsidR="00F5360F" w:rsidRPr="00BB195E" w:rsidRDefault="00F5360F" w:rsidP="00BB195E">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6DD4C974"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41518B"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3FE1F246"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5A184AC9" w14:textId="77777777" w:rsidR="007242D3" w:rsidRPr="002A288A" w:rsidRDefault="007242D3" w:rsidP="007242D3">
            <w:pPr>
              <w:spacing w:before="120" w:after="120"/>
              <w:rPr>
                <w:rFonts w:ascii="Arial" w:hAnsi="Arial" w:cs="Arial"/>
                <w:sz w:val="18"/>
                <w:szCs w:val="18"/>
              </w:rPr>
            </w:pPr>
          </w:p>
        </w:tc>
      </w:tr>
      <w:tr w:rsidR="007242D3" w14:paraId="639C8E49" w14:textId="77777777" w:rsidTr="00A455F9">
        <w:trPr>
          <w:trHeight w:val="193"/>
          <w:jc w:val="center"/>
        </w:trPr>
        <w:tc>
          <w:tcPr>
            <w:tcW w:w="1435" w:type="dxa"/>
            <w:vMerge/>
          </w:tcPr>
          <w:p w14:paraId="3B79452A" w14:textId="77777777" w:rsidR="007242D3" w:rsidRPr="00303BC5" w:rsidRDefault="007242D3" w:rsidP="007242D3">
            <w:pPr>
              <w:ind w:left="-91" w:right="-58"/>
              <w:rPr>
                <w:rFonts w:ascii="Arial" w:hAnsi="Arial" w:cs="Arial"/>
                <w:b/>
                <w:sz w:val="18"/>
                <w:szCs w:val="18"/>
              </w:rPr>
            </w:pPr>
          </w:p>
        </w:tc>
        <w:tc>
          <w:tcPr>
            <w:tcW w:w="1440" w:type="dxa"/>
            <w:vMerge/>
          </w:tcPr>
          <w:p w14:paraId="365F33B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D4F32E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603F0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w:t>
            </w:r>
          </w:p>
          <w:p w14:paraId="215DCBA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65B7C2C"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137" w:type="dxa"/>
            <w:tcBorders>
              <w:top w:val="single" w:sz="4" w:space="0" w:color="auto"/>
              <w:bottom w:val="single" w:sz="4" w:space="0" w:color="auto"/>
            </w:tcBorders>
          </w:tcPr>
          <w:p w14:paraId="1EB77309"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7EC4EBF2" w14:textId="77777777" w:rsidR="007242D3" w:rsidRPr="002A288A" w:rsidRDefault="007242D3" w:rsidP="007242D3">
            <w:pPr>
              <w:spacing w:before="120" w:after="120"/>
              <w:rPr>
                <w:rFonts w:ascii="Arial" w:hAnsi="Arial" w:cs="Arial"/>
                <w:sz w:val="18"/>
                <w:szCs w:val="18"/>
              </w:rPr>
            </w:pPr>
          </w:p>
        </w:tc>
      </w:tr>
      <w:tr w:rsidR="007242D3" w14:paraId="6ACAD708" w14:textId="77777777" w:rsidTr="00A455F9">
        <w:trPr>
          <w:trHeight w:val="193"/>
          <w:jc w:val="center"/>
        </w:trPr>
        <w:tc>
          <w:tcPr>
            <w:tcW w:w="1435" w:type="dxa"/>
            <w:vMerge/>
          </w:tcPr>
          <w:p w14:paraId="080B6B9A" w14:textId="77777777" w:rsidR="007242D3" w:rsidRPr="00303BC5" w:rsidRDefault="007242D3" w:rsidP="007242D3">
            <w:pPr>
              <w:ind w:left="-91" w:right="-58"/>
              <w:rPr>
                <w:rFonts w:ascii="Arial" w:hAnsi="Arial" w:cs="Arial"/>
                <w:b/>
                <w:sz w:val="18"/>
                <w:szCs w:val="18"/>
              </w:rPr>
            </w:pPr>
          </w:p>
        </w:tc>
        <w:tc>
          <w:tcPr>
            <w:tcW w:w="1440" w:type="dxa"/>
            <w:vMerge/>
          </w:tcPr>
          <w:p w14:paraId="392BA7B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5ACD2CB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C38FBD1"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(g)(1)(iii)</w:t>
            </w:r>
            <w:r w:rsidR="00917B4A" w:rsidRPr="00BB195E">
              <w:rPr>
                <w:rFonts w:ascii="Segoe UI" w:hAnsi="Segoe UI" w:cs="Segoe UI"/>
                <w:sz w:val="20"/>
                <w:szCs w:val="20"/>
              </w:rPr>
              <w:t>;</w:t>
            </w:r>
          </w:p>
          <w:p w14:paraId="01212F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137" w:type="dxa"/>
            <w:tcBorders>
              <w:top w:val="single" w:sz="4" w:space="0" w:color="auto"/>
              <w:bottom w:val="nil"/>
            </w:tcBorders>
          </w:tcPr>
          <w:p w14:paraId="711AEE24"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such that the total percentage increase since March 23, 2010 exceeds the maximum allowed increase (medical inflation as percentage + 15 percentage points).</w:t>
            </w:r>
          </w:p>
        </w:tc>
        <w:tc>
          <w:tcPr>
            <w:tcW w:w="1351" w:type="dxa"/>
            <w:tcBorders>
              <w:top w:val="single" w:sz="4" w:space="0" w:color="auto"/>
              <w:bottom w:val="nil"/>
            </w:tcBorders>
          </w:tcPr>
          <w:p w14:paraId="312EC867" w14:textId="77777777" w:rsidR="007242D3" w:rsidRPr="002A288A" w:rsidRDefault="007242D3" w:rsidP="007242D3">
            <w:pPr>
              <w:spacing w:before="120" w:after="120"/>
              <w:rPr>
                <w:rFonts w:ascii="Arial" w:hAnsi="Arial" w:cs="Arial"/>
                <w:sz w:val="18"/>
                <w:szCs w:val="18"/>
              </w:rPr>
            </w:pPr>
          </w:p>
        </w:tc>
      </w:tr>
      <w:tr w:rsidR="007242D3" w14:paraId="5462E6A9" w14:textId="77777777" w:rsidTr="00A455F9">
        <w:trPr>
          <w:trHeight w:val="193"/>
          <w:jc w:val="center"/>
        </w:trPr>
        <w:tc>
          <w:tcPr>
            <w:tcW w:w="1435" w:type="dxa"/>
            <w:vMerge/>
          </w:tcPr>
          <w:p w14:paraId="02A82FEB" w14:textId="77777777" w:rsidR="007242D3" w:rsidRPr="00303BC5" w:rsidRDefault="007242D3" w:rsidP="007242D3">
            <w:pPr>
              <w:ind w:left="-91" w:right="-58"/>
              <w:rPr>
                <w:rFonts w:ascii="Arial" w:hAnsi="Arial" w:cs="Arial"/>
                <w:b/>
                <w:sz w:val="18"/>
                <w:szCs w:val="18"/>
              </w:rPr>
            </w:pPr>
          </w:p>
        </w:tc>
        <w:tc>
          <w:tcPr>
            <w:tcW w:w="1440" w:type="dxa"/>
            <w:vMerge/>
          </w:tcPr>
          <w:p w14:paraId="0942EDF7" w14:textId="77777777" w:rsidR="007242D3" w:rsidRPr="00303BC5" w:rsidRDefault="007242D3" w:rsidP="007242D3">
            <w:pPr>
              <w:spacing w:before="120" w:after="120"/>
              <w:rPr>
                <w:rFonts w:ascii="Arial" w:hAnsi="Arial" w:cs="Arial"/>
                <w:sz w:val="18"/>
                <w:szCs w:val="18"/>
              </w:rPr>
            </w:pPr>
          </w:p>
        </w:tc>
        <w:tc>
          <w:tcPr>
            <w:tcW w:w="1800" w:type="dxa"/>
            <w:tcBorders>
              <w:top w:val="nil"/>
              <w:bottom w:val="single" w:sz="4" w:space="0" w:color="auto"/>
            </w:tcBorders>
          </w:tcPr>
          <w:p w14:paraId="67AFDAE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06E776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(g)(1)(iv)</w:t>
            </w:r>
            <w:r w:rsidR="00917B4A" w:rsidRPr="00BB195E">
              <w:rPr>
                <w:rFonts w:ascii="Segoe UI" w:hAnsi="Segoe UI" w:cs="Segoe UI"/>
                <w:sz w:val="20"/>
                <w:szCs w:val="20"/>
              </w:rPr>
              <w:t>;</w:t>
            </w:r>
          </w:p>
          <w:p w14:paraId="08E86A2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573C9CE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137" w:type="dxa"/>
            <w:tcBorders>
              <w:top w:val="nil"/>
              <w:bottom w:val="single" w:sz="4" w:space="0" w:color="auto"/>
            </w:tcBorders>
          </w:tcPr>
          <w:p w14:paraId="4B5B274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such that the increase since March 23, 2010 exceeds the greater of: the maximum allowed increase (medical inflation + 15 percentage points), or $5 + medical inflation.</w:t>
            </w:r>
          </w:p>
        </w:tc>
        <w:tc>
          <w:tcPr>
            <w:tcW w:w="1351" w:type="dxa"/>
            <w:tcBorders>
              <w:top w:val="nil"/>
              <w:bottom w:val="single" w:sz="4" w:space="0" w:color="auto"/>
            </w:tcBorders>
          </w:tcPr>
          <w:p w14:paraId="02FD8EFB" w14:textId="77777777" w:rsidR="007242D3" w:rsidRPr="002A288A" w:rsidRDefault="007242D3" w:rsidP="007242D3">
            <w:pPr>
              <w:spacing w:before="120" w:after="120"/>
              <w:rPr>
                <w:rFonts w:ascii="Arial" w:hAnsi="Arial" w:cs="Arial"/>
                <w:sz w:val="18"/>
                <w:szCs w:val="18"/>
              </w:rPr>
            </w:pPr>
          </w:p>
        </w:tc>
      </w:tr>
      <w:tr w:rsidR="007242D3" w14:paraId="1E4D641F" w14:textId="77777777" w:rsidTr="00A455F9">
        <w:trPr>
          <w:trHeight w:val="193"/>
          <w:jc w:val="center"/>
        </w:trPr>
        <w:tc>
          <w:tcPr>
            <w:tcW w:w="1435" w:type="dxa"/>
            <w:vMerge/>
          </w:tcPr>
          <w:p w14:paraId="7137B311" w14:textId="77777777" w:rsidR="007242D3" w:rsidRPr="00303BC5" w:rsidRDefault="007242D3" w:rsidP="007242D3">
            <w:pPr>
              <w:ind w:left="-91" w:right="-58"/>
              <w:rPr>
                <w:rFonts w:ascii="Arial" w:hAnsi="Arial" w:cs="Arial"/>
                <w:b/>
                <w:sz w:val="18"/>
                <w:szCs w:val="18"/>
              </w:rPr>
            </w:pPr>
          </w:p>
        </w:tc>
        <w:tc>
          <w:tcPr>
            <w:tcW w:w="1440" w:type="dxa"/>
            <w:vMerge/>
          </w:tcPr>
          <w:p w14:paraId="00DD839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0D3D3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FF19A1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(g)(1)(vi)</w:t>
            </w:r>
            <w:r w:rsidR="00917B4A" w:rsidRPr="00BB195E">
              <w:rPr>
                <w:rFonts w:ascii="Segoe UI" w:hAnsi="Segoe UI" w:cs="Segoe UI"/>
                <w:sz w:val="20"/>
                <w:szCs w:val="20"/>
              </w:rPr>
              <w:t>;</w:t>
            </w:r>
          </w:p>
          <w:p w14:paraId="42B1D52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3B4BF13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284-43-0250(3)(f-h)</w:t>
            </w:r>
          </w:p>
        </w:tc>
        <w:tc>
          <w:tcPr>
            <w:tcW w:w="8137" w:type="dxa"/>
            <w:tcBorders>
              <w:top w:val="single" w:sz="4" w:space="0" w:color="auto"/>
              <w:bottom w:val="single" w:sz="4" w:space="0" w:color="auto"/>
            </w:tcBorders>
          </w:tcPr>
          <w:p w14:paraId="6B72C5D1"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D1BCB27" w14:textId="77777777" w:rsidR="007242D3" w:rsidRPr="002A288A" w:rsidRDefault="007242D3" w:rsidP="007242D3">
            <w:pPr>
              <w:spacing w:before="120" w:after="120"/>
              <w:rPr>
                <w:rFonts w:ascii="Arial" w:hAnsi="Arial" w:cs="Arial"/>
                <w:sz w:val="18"/>
                <w:szCs w:val="18"/>
              </w:rPr>
            </w:pPr>
          </w:p>
        </w:tc>
      </w:tr>
      <w:tr w:rsidR="007242D3" w14:paraId="4F1DFC08" w14:textId="77777777" w:rsidTr="00A455F9">
        <w:trPr>
          <w:trHeight w:val="193"/>
          <w:jc w:val="center"/>
        </w:trPr>
        <w:tc>
          <w:tcPr>
            <w:tcW w:w="1435" w:type="dxa"/>
            <w:vMerge/>
          </w:tcPr>
          <w:p w14:paraId="1A06C1A5" w14:textId="77777777" w:rsidR="007242D3" w:rsidRPr="00303BC5" w:rsidRDefault="007242D3" w:rsidP="007242D3">
            <w:pPr>
              <w:ind w:left="-91" w:right="-58"/>
              <w:rPr>
                <w:rFonts w:ascii="Arial" w:hAnsi="Arial" w:cs="Arial"/>
                <w:b/>
                <w:sz w:val="18"/>
                <w:szCs w:val="18"/>
              </w:rPr>
            </w:pPr>
          </w:p>
        </w:tc>
        <w:tc>
          <w:tcPr>
            <w:tcW w:w="1440" w:type="dxa"/>
            <w:vMerge/>
          </w:tcPr>
          <w:p w14:paraId="103F9C4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35A1DC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334AB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(g)(1)(v)</w:t>
            </w:r>
            <w:r w:rsidR="00917B4A" w:rsidRPr="00BB195E">
              <w:rPr>
                <w:rFonts w:ascii="Segoe UI" w:hAnsi="Segoe UI" w:cs="Segoe UI"/>
                <w:sz w:val="20"/>
                <w:szCs w:val="20"/>
              </w:rPr>
              <w:t>;</w:t>
            </w:r>
          </w:p>
          <w:p w14:paraId="76B218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95076B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137" w:type="dxa"/>
            <w:tcBorders>
              <w:top w:val="single" w:sz="4" w:space="0" w:color="auto"/>
              <w:bottom w:val="single" w:sz="4" w:space="0" w:color="auto"/>
            </w:tcBorders>
          </w:tcPr>
          <w:p w14:paraId="0EE84BD7"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0B23167" w14:textId="77777777" w:rsidR="007242D3" w:rsidRPr="002A288A" w:rsidRDefault="007242D3" w:rsidP="007242D3">
            <w:pPr>
              <w:spacing w:before="120" w:after="120"/>
              <w:rPr>
                <w:rFonts w:ascii="Arial" w:hAnsi="Arial" w:cs="Arial"/>
                <w:sz w:val="18"/>
                <w:szCs w:val="18"/>
              </w:rPr>
            </w:pPr>
          </w:p>
        </w:tc>
      </w:tr>
      <w:tr w:rsidR="006A2A40" w14:paraId="5B392DE4" w14:textId="77777777" w:rsidTr="00A455F9">
        <w:trPr>
          <w:trHeight w:val="193"/>
          <w:jc w:val="center"/>
        </w:trPr>
        <w:tc>
          <w:tcPr>
            <w:tcW w:w="1435" w:type="dxa"/>
            <w:vMerge/>
          </w:tcPr>
          <w:p w14:paraId="4C5AA0EA" w14:textId="77777777" w:rsidR="006A2A40" w:rsidRPr="00303BC5" w:rsidRDefault="006A2A40" w:rsidP="007242D3">
            <w:pPr>
              <w:ind w:left="-91" w:right="-58"/>
              <w:rPr>
                <w:rFonts w:ascii="Arial" w:hAnsi="Arial" w:cs="Arial"/>
                <w:b/>
                <w:sz w:val="18"/>
                <w:szCs w:val="18"/>
              </w:rPr>
            </w:pPr>
          </w:p>
        </w:tc>
        <w:tc>
          <w:tcPr>
            <w:tcW w:w="1440" w:type="dxa"/>
            <w:vMerge/>
          </w:tcPr>
          <w:p w14:paraId="4BDC066D" w14:textId="77777777" w:rsidR="006A2A40" w:rsidRPr="00303BC5" w:rsidRDefault="006A2A40" w:rsidP="007242D3">
            <w:pPr>
              <w:spacing w:before="120" w:after="120"/>
              <w:rPr>
                <w:rFonts w:ascii="Arial" w:hAnsi="Arial" w:cs="Arial"/>
                <w:sz w:val="18"/>
                <w:szCs w:val="18"/>
              </w:rPr>
            </w:pPr>
          </w:p>
        </w:tc>
        <w:tc>
          <w:tcPr>
            <w:tcW w:w="1800" w:type="dxa"/>
            <w:vMerge w:val="restart"/>
            <w:tcBorders>
              <w:top w:val="single" w:sz="4" w:space="0" w:color="auto"/>
            </w:tcBorders>
          </w:tcPr>
          <w:p w14:paraId="52EF6022" w14:textId="77777777" w:rsidR="006A2A40"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45 CFR</w:t>
            </w:r>
          </w:p>
          <w:p w14:paraId="4447DEB4"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§14</w:t>
            </w:r>
            <w:r w:rsidR="00E267F4">
              <w:rPr>
                <w:rFonts w:ascii="Segoe UI" w:hAnsi="Segoe UI" w:cs="Segoe UI"/>
                <w:sz w:val="20"/>
                <w:szCs w:val="20"/>
              </w:rPr>
              <w:t>7.140 (a)(1)(ii) and (a)(3)(ii)</w:t>
            </w:r>
          </w:p>
          <w:p w14:paraId="14377DE1" w14:textId="77777777" w:rsidR="006A2A40" w:rsidRPr="00BB195E" w:rsidRDefault="006A2A40" w:rsidP="006A2A40">
            <w:pPr>
              <w:pStyle w:val="NoSpacing"/>
              <w:jc w:val="center"/>
              <w:rPr>
                <w:rFonts w:ascii="Segoe UI" w:hAnsi="Segoe UI" w:cs="Segoe UI"/>
                <w:sz w:val="20"/>
                <w:szCs w:val="20"/>
              </w:rPr>
            </w:pPr>
          </w:p>
        </w:tc>
        <w:tc>
          <w:tcPr>
            <w:tcW w:w="8137" w:type="dxa"/>
            <w:vMerge w:val="restart"/>
            <w:tcBorders>
              <w:top w:val="single" w:sz="4" w:space="0" w:color="auto"/>
            </w:tcBorders>
          </w:tcPr>
          <w:p w14:paraId="2FE4D617"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p w14:paraId="78F5F06A"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self-insured and changed to fully-insured</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0E151E54" w14:textId="77777777" w:rsidR="006A2A40" w:rsidRPr="002A288A" w:rsidRDefault="006A2A40" w:rsidP="007242D3">
            <w:pPr>
              <w:spacing w:before="120" w:after="120"/>
              <w:rPr>
                <w:rFonts w:ascii="Arial" w:hAnsi="Arial" w:cs="Arial"/>
                <w:sz w:val="18"/>
                <w:szCs w:val="18"/>
              </w:rPr>
            </w:pPr>
          </w:p>
        </w:tc>
      </w:tr>
      <w:tr w:rsidR="006A2A40" w14:paraId="6C1813B9" w14:textId="77777777" w:rsidTr="00A455F9">
        <w:trPr>
          <w:trHeight w:val="193"/>
          <w:jc w:val="center"/>
        </w:trPr>
        <w:tc>
          <w:tcPr>
            <w:tcW w:w="1435" w:type="dxa"/>
            <w:vMerge/>
          </w:tcPr>
          <w:p w14:paraId="3BA27891" w14:textId="77777777" w:rsidR="006A2A40" w:rsidRPr="00303BC5" w:rsidRDefault="006A2A40" w:rsidP="007242D3">
            <w:pPr>
              <w:ind w:left="-91" w:right="-58"/>
              <w:rPr>
                <w:rFonts w:ascii="Arial" w:hAnsi="Arial" w:cs="Arial"/>
                <w:b/>
                <w:sz w:val="18"/>
                <w:szCs w:val="18"/>
              </w:rPr>
            </w:pPr>
          </w:p>
        </w:tc>
        <w:tc>
          <w:tcPr>
            <w:tcW w:w="1440" w:type="dxa"/>
            <w:vMerge/>
          </w:tcPr>
          <w:p w14:paraId="62F82C5D" w14:textId="77777777" w:rsidR="006A2A40" w:rsidRPr="00303BC5" w:rsidRDefault="006A2A40" w:rsidP="007242D3">
            <w:pPr>
              <w:spacing w:before="120" w:after="120"/>
              <w:rPr>
                <w:rFonts w:ascii="Arial" w:hAnsi="Arial" w:cs="Arial"/>
                <w:sz w:val="18"/>
                <w:szCs w:val="18"/>
              </w:rPr>
            </w:pPr>
          </w:p>
        </w:tc>
        <w:tc>
          <w:tcPr>
            <w:tcW w:w="1800" w:type="dxa"/>
            <w:vMerge/>
            <w:tcBorders>
              <w:bottom w:val="single" w:sz="4" w:space="0" w:color="auto"/>
            </w:tcBorders>
          </w:tcPr>
          <w:p w14:paraId="65CAD5E2" w14:textId="77777777" w:rsidR="006A2A40" w:rsidRPr="00BB195E" w:rsidRDefault="006A2A40" w:rsidP="00BB195E">
            <w:pPr>
              <w:pStyle w:val="NoSpacing"/>
              <w:jc w:val="center"/>
              <w:rPr>
                <w:rFonts w:ascii="Segoe UI" w:hAnsi="Segoe UI" w:cs="Segoe UI"/>
                <w:sz w:val="20"/>
                <w:szCs w:val="20"/>
              </w:rPr>
            </w:pPr>
          </w:p>
        </w:tc>
        <w:tc>
          <w:tcPr>
            <w:tcW w:w="8137" w:type="dxa"/>
            <w:vMerge/>
            <w:tcBorders>
              <w:bottom w:val="single" w:sz="4" w:space="0" w:color="auto"/>
            </w:tcBorders>
          </w:tcPr>
          <w:p w14:paraId="317C20BC" w14:textId="77777777" w:rsidR="006A2A40" w:rsidRPr="00233560" w:rsidRDefault="006A2A40" w:rsidP="00A455F9">
            <w:pPr>
              <w:pStyle w:val="NoSpacing"/>
              <w:numPr>
                <w:ilvl w:val="0"/>
                <w:numId w:val="33"/>
              </w:numPr>
              <w:rPr>
                <w:rFonts w:ascii="Segoe UI" w:hAnsi="Segoe UI" w:cs="Segoe UI"/>
                <w:sz w:val="20"/>
                <w:szCs w:val="20"/>
              </w:rPr>
            </w:pPr>
          </w:p>
        </w:tc>
        <w:tc>
          <w:tcPr>
            <w:tcW w:w="1351" w:type="dxa"/>
            <w:tcBorders>
              <w:top w:val="single" w:sz="4" w:space="0" w:color="auto"/>
              <w:bottom w:val="single" w:sz="4" w:space="0" w:color="auto"/>
            </w:tcBorders>
          </w:tcPr>
          <w:p w14:paraId="020099C7" w14:textId="77777777" w:rsidR="006A2A40" w:rsidRPr="002A288A" w:rsidRDefault="006A2A40" w:rsidP="007242D3">
            <w:pPr>
              <w:spacing w:before="120" w:after="120"/>
              <w:rPr>
                <w:rFonts w:ascii="Arial" w:hAnsi="Arial" w:cs="Arial"/>
                <w:sz w:val="18"/>
                <w:szCs w:val="18"/>
              </w:rPr>
            </w:pPr>
          </w:p>
        </w:tc>
      </w:tr>
      <w:tr w:rsidR="007242D3" w14:paraId="7027269A" w14:textId="77777777" w:rsidTr="00A455F9">
        <w:trPr>
          <w:trHeight w:val="193"/>
          <w:jc w:val="center"/>
        </w:trPr>
        <w:tc>
          <w:tcPr>
            <w:tcW w:w="1435" w:type="dxa"/>
            <w:vMerge/>
          </w:tcPr>
          <w:p w14:paraId="72B99565" w14:textId="77777777" w:rsidR="007242D3" w:rsidRPr="00303BC5" w:rsidRDefault="007242D3" w:rsidP="007242D3">
            <w:pPr>
              <w:ind w:left="-91" w:right="-58"/>
              <w:rPr>
                <w:rFonts w:ascii="Arial" w:hAnsi="Arial" w:cs="Arial"/>
                <w:b/>
                <w:sz w:val="18"/>
                <w:szCs w:val="18"/>
              </w:rPr>
            </w:pPr>
          </w:p>
        </w:tc>
        <w:tc>
          <w:tcPr>
            <w:tcW w:w="1440" w:type="dxa"/>
            <w:vMerge/>
          </w:tcPr>
          <w:p w14:paraId="54A537E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615E8EA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03929E0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w:t>
            </w:r>
            <w:proofErr w:type="spellStart"/>
            <w:r w:rsidRPr="00E267F4">
              <w:rPr>
                <w:rFonts w:ascii="Segoe UI" w:hAnsi="Segoe UI" w:cs="Segoe UI"/>
                <w:sz w:val="20"/>
                <w:szCs w:val="20"/>
              </w:rPr>
              <w:t>i</w:t>
            </w:r>
            <w:proofErr w:type="spellEnd"/>
            <w:r w:rsidRPr="00E267F4">
              <w:rPr>
                <w:rFonts w:ascii="Segoe UI" w:hAnsi="Segoe UI" w:cs="Segoe UI"/>
                <w:sz w:val="20"/>
                <w:szCs w:val="20"/>
              </w:rPr>
              <w:t>)</w:t>
            </w:r>
            <w:r w:rsidR="00917B4A" w:rsidRPr="00E267F4">
              <w:rPr>
                <w:rFonts w:ascii="Segoe UI" w:hAnsi="Segoe UI" w:cs="Segoe UI"/>
                <w:sz w:val="20"/>
                <w:szCs w:val="20"/>
              </w:rPr>
              <w:t>;</w:t>
            </w:r>
          </w:p>
          <w:p w14:paraId="2AC5C08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w:t>
            </w:r>
          </w:p>
          <w:p w14:paraId="7F7794D1" w14:textId="77777777" w:rsidR="007242D3"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284-43-0250(5</w:t>
            </w:r>
            <w:r w:rsidR="007242D3" w:rsidRPr="00E267F4">
              <w:rPr>
                <w:rFonts w:ascii="Segoe UI" w:hAnsi="Segoe UI" w:cs="Segoe UI"/>
                <w:sz w:val="20"/>
                <w:szCs w:val="20"/>
              </w:rPr>
              <w:t>)</w:t>
            </w:r>
          </w:p>
        </w:tc>
        <w:tc>
          <w:tcPr>
            <w:tcW w:w="8137" w:type="dxa"/>
            <w:tcBorders>
              <w:top w:val="single" w:sz="4" w:space="0" w:color="auto"/>
              <w:bottom w:val="single" w:sz="4" w:space="0" w:color="auto"/>
            </w:tcBorders>
          </w:tcPr>
          <w:p w14:paraId="29950259"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5487E3E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Engaging in a merger, acquisition, or </w:t>
            </w:r>
            <w:r w:rsidRPr="006A2A40">
              <w:rPr>
                <w:rFonts w:ascii="Segoe UI" w:hAnsi="Segoe UI" w:cs="Segoe UI"/>
                <w:sz w:val="20"/>
                <w:szCs w:val="20"/>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7C3DF684" w14:textId="77777777" w:rsidR="007242D3" w:rsidRPr="002A288A" w:rsidRDefault="007242D3" w:rsidP="007242D3">
            <w:pPr>
              <w:spacing w:before="120" w:after="120"/>
              <w:rPr>
                <w:rFonts w:ascii="Arial" w:hAnsi="Arial" w:cs="Arial"/>
                <w:sz w:val="18"/>
                <w:szCs w:val="18"/>
              </w:rPr>
            </w:pPr>
          </w:p>
        </w:tc>
      </w:tr>
      <w:tr w:rsidR="007242D3" w14:paraId="7661A3A5" w14:textId="77777777" w:rsidTr="00A455F9">
        <w:trPr>
          <w:trHeight w:val="193"/>
          <w:jc w:val="center"/>
        </w:trPr>
        <w:tc>
          <w:tcPr>
            <w:tcW w:w="1435" w:type="dxa"/>
            <w:vMerge/>
          </w:tcPr>
          <w:p w14:paraId="2900DD81" w14:textId="77777777" w:rsidR="007242D3" w:rsidRPr="00303BC5" w:rsidRDefault="007242D3" w:rsidP="007242D3">
            <w:pPr>
              <w:ind w:left="-91" w:right="-58"/>
              <w:rPr>
                <w:rFonts w:ascii="Arial" w:hAnsi="Arial" w:cs="Arial"/>
                <w:b/>
                <w:sz w:val="18"/>
                <w:szCs w:val="18"/>
              </w:rPr>
            </w:pPr>
          </w:p>
        </w:tc>
        <w:tc>
          <w:tcPr>
            <w:tcW w:w="1440" w:type="dxa"/>
            <w:vMerge/>
          </w:tcPr>
          <w:p w14:paraId="213E659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1CB655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FC53A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(b)(2)(ii)</w:t>
            </w:r>
            <w:r w:rsidR="00917B4A" w:rsidRPr="00E267F4">
              <w:rPr>
                <w:rFonts w:ascii="Segoe UI" w:hAnsi="Segoe UI" w:cs="Segoe UI"/>
                <w:sz w:val="20"/>
                <w:szCs w:val="20"/>
              </w:rPr>
              <w:t>;</w:t>
            </w:r>
          </w:p>
          <w:p w14:paraId="4522611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 284-43-0270(1)</w:t>
            </w:r>
          </w:p>
        </w:tc>
        <w:tc>
          <w:tcPr>
            <w:tcW w:w="8137" w:type="dxa"/>
            <w:tcBorders>
              <w:top w:val="single" w:sz="4" w:space="0" w:color="auto"/>
              <w:bottom w:val="single" w:sz="4" w:space="0" w:color="auto"/>
            </w:tcBorders>
          </w:tcPr>
          <w:p w14:paraId="52F4BD39" w14:textId="77777777" w:rsidR="007242D3" w:rsidRPr="00F62253" w:rsidRDefault="007242D3" w:rsidP="00A455F9">
            <w:pPr>
              <w:pStyle w:val="NoSpacing"/>
              <w:numPr>
                <w:ilvl w:val="0"/>
                <w:numId w:val="33"/>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20C212E" w14:textId="77777777" w:rsidR="007242D3" w:rsidRPr="002A288A" w:rsidRDefault="007242D3" w:rsidP="007242D3">
            <w:pPr>
              <w:spacing w:before="120" w:after="120"/>
              <w:rPr>
                <w:rFonts w:ascii="Arial" w:hAnsi="Arial" w:cs="Arial"/>
                <w:sz w:val="18"/>
                <w:szCs w:val="18"/>
              </w:rPr>
            </w:pPr>
          </w:p>
        </w:tc>
      </w:tr>
      <w:tr w:rsidR="007242D3" w14:paraId="17C74F1D" w14:textId="77777777" w:rsidTr="00A455F9">
        <w:trPr>
          <w:trHeight w:val="193"/>
          <w:jc w:val="center"/>
        </w:trPr>
        <w:tc>
          <w:tcPr>
            <w:tcW w:w="1435" w:type="dxa"/>
            <w:vMerge/>
          </w:tcPr>
          <w:p w14:paraId="1ACFEB27" w14:textId="77777777" w:rsidR="007242D3" w:rsidRPr="00303BC5" w:rsidRDefault="007242D3" w:rsidP="007242D3">
            <w:pPr>
              <w:ind w:left="-91" w:right="-58"/>
              <w:rPr>
                <w:rFonts w:ascii="Arial" w:hAnsi="Arial" w:cs="Arial"/>
                <w:b/>
                <w:sz w:val="18"/>
                <w:szCs w:val="18"/>
              </w:rPr>
            </w:pPr>
          </w:p>
        </w:tc>
        <w:tc>
          <w:tcPr>
            <w:tcW w:w="1440" w:type="dxa"/>
            <w:vMerge/>
          </w:tcPr>
          <w:p w14:paraId="357CF489"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5BDFC8C"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WAC 284-43-0250(8)</w:t>
            </w:r>
          </w:p>
        </w:tc>
        <w:tc>
          <w:tcPr>
            <w:tcW w:w="8137" w:type="dxa"/>
            <w:tcBorders>
              <w:top w:val="single" w:sz="4" w:space="0" w:color="auto"/>
              <w:bottom w:val="single" w:sz="4" w:space="0" w:color="auto"/>
            </w:tcBorders>
          </w:tcPr>
          <w:p w14:paraId="348E32F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E471396" w14:textId="77777777" w:rsidR="007242D3" w:rsidRPr="002A288A" w:rsidRDefault="007242D3" w:rsidP="007242D3">
            <w:pPr>
              <w:spacing w:before="120" w:after="120"/>
              <w:rPr>
                <w:rFonts w:ascii="Arial" w:hAnsi="Arial" w:cs="Arial"/>
                <w:sz w:val="18"/>
                <w:szCs w:val="18"/>
              </w:rPr>
            </w:pPr>
          </w:p>
        </w:tc>
      </w:tr>
      <w:tr w:rsidR="007242D3" w14:paraId="78419A13" w14:textId="77777777" w:rsidTr="00A455F9">
        <w:trPr>
          <w:trHeight w:val="193"/>
          <w:jc w:val="center"/>
        </w:trPr>
        <w:tc>
          <w:tcPr>
            <w:tcW w:w="1435" w:type="dxa"/>
            <w:vMerge/>
          </w:tcPr>
          <w:p w14:paraId="5432DB68" w14:textId="77777777" w:rsidR="007242D3" w:rsidRPr="00303BC5" w:rsidRDefault="007242D3" w:rsidP="007242D3">
            <w:pPr>
              <w:ind w:left="-91" w:right="-58"/>
              <w:rPr>
                <w:rFonts w:ascii="Arial" w:hAnsi="Arial" w:cs="Arial"/>
                <w:b/>
                <w:sz w:val="18"/>
                <w:szCs w:val="18"/>
              </w:rPr>
            </w:pPr>
          </w:p>
        </w:tc>
        <w:tc>
          <w:tcPr>
            <w:tcW w:w="1440" w:type="dxa"/>
            <w:vMerge/>
          </w:tcPr>
          <w:p w14:paraId="3E1816BF"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3D2D81C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D90B83"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§147.140(c)</w:t>
            </w:r>
          </w:p>
        </w:tc>
        <w:tc>
          <w:tcPr>
            <w:tcW w:w="8137" w:type="dxa"/>
            <w:tcBorders>
              <w:top w:val="single" w:sz="4" w:space="0" w:color="auto"/>
              <w:bottom w:val="single" w:sz="4" w:space="0" w:color="auto"/>
            </w:tcBorders>
          </w:tcPr>
          <w:p w14:paraId="429B4DFF"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B0C0C52" w14:textId="77777777" w:rsidR="007242D3" w:rsidRPr="002A288A" w:rsidRDefault="007242D3" w:rsidP="007242D3">
            <w:pPr>
              <w:spacing w:before="120" w:after="120"/>
              <w:rPr>
                <w:rFonts w:ascii="Arial" w:hAnsi="Arial" w:cs="Arial"/>
                <w:sz w:val="18"/>
                <w:szCs w:val="18"/>
              </w:rPr>
            </w:pPr>
          </w:p>
        </w:tc>
      </w:tr>
      <w:tr w:rsidR="007242D3" w14:paraId="50360960" w14:textId="77777777" w:rsidTr="00A455F9">
        <w:trPr>
          <w:trHeight w:val="193"/>
          <w:jc w:val="center"/>
        </w:trPr>
        <w:tc>
          <w:tcPr>
            <w:tcW w:w="1435" w:type="dxa"/>
            <w:vMerge/>
          </w:tcPr>
          <w:p w14:paraId="07C0C783" w14:textId="77777777" w:rsidR="007242D3" w:rsidRPr="00303BC5" w:rsidRDefault="007242D3" w:rsidP="007242D3">
            <w:pPr>
              <w:ind w:left="-91" w:right="-58"/>
              <w:rPr>
                <w:rFonts w:ascii="Arial" w:hAnsi="Arial" w:cs="Arial"/>
                <w:b/>
                <w:sz w:val="18"/>
                <w:szCs w:val="18"/>
              </w:rPr>
            </w:pPr>
          </w:p>
        </w:tc>
        <w:tc>
          <w:tcPr>
            <w:tcW w:w="1440" w:type="dxa"/>
            <w:vMerge/>
          </w:tcPr>
          <w:p w14:paraId="09B2A2C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51AF93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6D6AB4A" w14:textId="77777777" w:rsidR="007242D3" w:rsidRPr="00E267F4" w:rsidRDefault="006C4A12" w:rsidP="00BB195E">
            <w:pPr>
              <w:pStyle w:val="NoSpacing"/>
              <w:jc w:val="center"/>
              <w:rPr>
                <w:rFonts w:ascii="Segoe UI" w:hAnsi="Segoe UI" w:cs="Segoe UI"/>
                <w:sz w:val="20"/>
                <w:szCs w:val="20"/>
              </w:rPr>
            </w:pPr>
            <w:r w:rsidRPr="00E267F4">
              <w:rPr>
                <w:rFonts w:ascii="Segoe UI" w:hAnsi="Segoe UI" w:cs="Segoe UI"/>
                <w:sz w:val="20"/>
                <w:szCs w:val="20"/>
              </w:rPr>
              <w:t>§147.140</w:t>
            </w:r>
            <w:r w:rsidR="007242D3" w:rsidRPr="00E267F4">
              <w:rPr>
                <w:rFonts w:ascii="Segoe UI" w:hAnsi="Segoe UI" w:cs="Segoe UI"/>
                <w:sz w:val="20"/>
                <w:szCs w:val="20"/>
              </w:rPr>
              <w:t>(d)</w:t>
            </w:r>
          </w:p>
        </w:tc>
        <w:tc>
          <w:tcPr>
            <w:tcW w:w="8137" w:type="dxa"/>
            <w:tcBorders>
              <w:top w:val="single" w:sz="4" w:space="0" w:color="auto"/>
              <w:bottom w:val="single" w:sz="4" w:space="0" w:color="auto"/>
            </w:tcBorders>
          </w:tcPr>
          <w:p w14:paraId="4475EB3B"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ACE1CDB" w14:textId="77777777" w:rsidR="007242D3" w:rsidRPr="002A288A" w:rsidRDefault="007242D3" w:rsidP="007242D3">
            <w:pPr>
              <w:spacing w:before="120" w:after="120"/>
              <w:rPr>
                <w:rFonts w:ascii="Arial" w:hAnsi="Arial" w:cs="Arial"/>
                <w:sz w:val="18"/>
                <w:szCs w:val="18"/>
              </w:rPr>
            </w:pPr>
          </w:p>
        </w:tc>
      </w:tr>
      <w:tr w:rsidR="007242D3" w14:paraId="1CD45ECB" w14:textId="77777777" w:rsidTr="00A455F9">
        <w:trPr>
          <w:trHeight w:val="193"/>
          <w:jc w:val="center"/>
        </w:trPr>
        <w:tc>
          <w:tcPr>
            <w:tcW w:w="1435" w:type="dxa"/>
            <w:vMerge/>
          </w:tcPr>
          <w:p w14:paraId="44127F9E" w14:textId="77777777" w:rsidR="007242D3" w:rsidRPr="00303BC5" w:rsidRDefault="007242D3" w:rsidP="007242D3">
            <w:pPr>
              <w:ind w:left="-91" w:right="-58"/>
              <w:rPr>
                <w:rFonts w:ascii="Arial" w:hAnsi="Arial" w:cs="Arial"/>
                <w:b/>
                <w:sz w:val="18"/>
                <w:szCs w:val="18"/>
              </w:rPr>
            </w:pPr>
          </w:p>
        </w:tc>
        <w:tc>
          <w:tcPr>
            <w:tcW w:w="1440" w:type="dxa"/>
            <w:vMerge/>
          </w:tcPr>
          <w:p w14:paraId="14B69EC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3CF5EB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15CF67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§147.140(e)</w:t>
            </w:r>
            <w:r w:rsidR="003B4CBF" w:rsidRPr="00E267F4">
              <w:rPr>
                <w:rFonts w:ascii="Segoe UI" w:hAnsi="Segoe UI" w:cs="Segoe UI"/>
                <w:sz w:val="20"/>
                <w:szCs w:val="20"/>
              </w:rPr>
              <w:t>;</w:t>
            </w:r>
          </w:p>
        </w:tc>
        <w:tc>
          <w:tcPr>
            <w:tcW w:w="8137" w:type="dxa"/>
            <w:tcBorders>
              <w:top w:val="single" w:sz="4" w:space="0" w:color="auto"/>
              <w:bottom w:val="nil"/>
            </w:tcBorders>
          </w:tcPr>
          <w:p w14:paraId="266947C5"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2FF31E0B" w14:textId="77777777" w:rsidR="007242D3" w:rsidRPr="002A288A" w:rsidRDefault="007242D3" w:rsidP="007242D3">
            <w:pPr>
              <w:spacing w:before="120" w:after="120"/>
              <w:rPr>
                <w:rFonts w:ascii="Arial" w:hAnsi="Arial" w:cs="Arial"/>
                <w:sz w:val="18"/>
                <w:szCs w:val="18"/>
              </w:rPr>
            </w:pPr>
          </w:p>
        </w:tc>
      </w:tr>
      <w:tr w:rsidR="003B4CBF" w14:paraId="2A6B1F68" w14:textId="77777777" w:rsidTr="00A455F9">
        <w:trPr>
          <w:trHeight w:val="193"/>
          <w:jc w:val="center"/>
        </w:trPr>
        <w:tc>
          <w:tcPr>
            <w:tcW w:w="1435" w:type="dxa"/>
            <w:vMerge/>
          </w:tcPr>
          <w:p w14:paraId="1A456093" w14:textId="77777777" w:rsidR="003B4CBF" w:rsidRPr="00303BC5" w:rsidRDefault="003B4CBF" w:rsidP="007242D3">
            <w:pPr>
              <w:ind w:left="-91" w:right="-58"/>
              <w:rPr>
                <w:rFonts w:ascii="Arial" w:hAnsi="Arial" w:cs="Arial"/>
                <w:b/>
                <w:sz w:val="18"/>
                <w:szCs w:val="18"/>
              </w:rPr>
            </w:pPr>
          </w:p>
        </w:tc>
        <w:tc>
          <w:tcPr>
            <w:tcW w:w="1440" w:type="dxa"/>
            <w:vMerge/>
          </w:tcPr>
          <w:p w14:paraId="72969E2C" w14:textId="77777777" w:rsidR="003B4CBF" w:rsidRPr="00303BC5" w:rsidRDefault="003B4CBF" w:rsidP="007242D3">
            <w:pPr>
              <w:spacing w:before="120" w:after="120"/>
              <w:rPr>
                <w:rFonts w:ascii="Arial" w:hAnsi="Arial" w:cs="Arial"/>
                <w:sz w:val="18"/>
                <w:szCs w:val="18"/>
              </w:rPr>
            </w:pPr>
          </w:p>
        </w:tc>
        <w:tc>
          <w:tcPr>
            <w:tcW w:w="1800" w:type="dxa"/>
            <w:vMerge w:val="restart"/>
            <w:tcBorders>
              <w:top w:val="nil"/>
            </w:tcBorders>
          </w:tcPr>
          <w:p w14:paraId="173EF5B9" w14:textId="77777777" w:rsidR="003B4CBF" w:rsidRPr="00E267F4" w:rsidRDefault="003B4CBF" w:rsidP="00BB195E">
            <w:pPr>
              <w:pStyle w:val="NoSpacing"/>
              <w:jc w:val="center"/>
              <w:rPr>
                <w:rFonts w:ascii="Segoe UI" w:hAnsi="Segoe UI" w:cs="Segoe UI"/>
                <w:sz w:val="20"/>
                <w:szCs w:val="20"/>
              </w:rPr>
            </w:pPr>
            <w:r w:rsidRPr="00E267F4">
              <w:rPr>
                <w:rFonts w:ascii="Segoe UI" w:hAnsi="Segoe UI" w:cs="Segoe UI"/>
                <w:sz w:val="20"/>
                <w:szCs w:val="20"/>
              </w:rPr>
              <w:t>42 U.S.C. §18011(d)</w:t>
            </w:r>
          </w:p>
        </w:tc>
        <w:tc>
          <w:tcPr>
            <w:tcW w:w="8137" w:type="dxa"/>
            <w:tcBorders>
              <w:top w:val="nil"/>
              <w:bottom w:val="nil"/>
            </w:tcBorders>
          </w:tcPr>
          <w:p w14:paraId="656577DF" w14:textId="77777777" w:rsidR="003B4CBF" w:rsidRPr="00F62253" w:rsidRDefault="003B4CBF" w:rsidP="007242D3">
            <w:pPr>
              <w:spacing w:line="360" w:lineRule="auto"/>
              <w:rPr>
                <w:rFonts w:ascii="Segoe UI" w:hAnsi="Segoe UI" w:cs="Segoe UI"/>
                <w:i/>
                <w:sz w:val="20"/>
                <w:szCs w:val="20"/>
              </w:rPr>
            </w:pPr>
            <w:r w:rsidRPr="00F62253">
              <w:rPr>
                <w:rFonts w:ascii="Segoe UI" w:hAnsi="Segoe UI" w:cs="Segoe UI"/>
                <w:i/>
                <w:sz w:val="20"/>
                <w:szCs w:val="20"/>
              </w:rPr>
              <w:t>Note: There are special rules for collectively-bargained plans.</w:t>
            </w:r>
          </w:p>
        </w:tc>
        <w:tc>
          <w:tcPr>
            <w:tcW w:w="1351" w:type="dxa"/>
            <w:tcBorders>
              <w:top w:val="nil"/>
              <w:bottom w:val="nil"/>
            </w:tcBorders>
          </w:tcPr>
          <w:p w14:paraId="00B492A9" w14:textId="77777777" w:rsidR="003B4CBF" w:rsidRPr="002A288A" w:rsidRDefault="003B4CBF" w:rsidP="007242D3">
            <w:pPr>
              <w:spacing w:before="120" w:after="120"/>
              <w:rPr>
                <w:rFonts w:ascii="Arial" w:hAnsi="Arial" w:cs="Arial"/>
                <w:sz w:val="18"/>
                <w:szCs w:val="18"/>
              </w:rPr>
            </w:pPr>
          </w:p>
        </w:tc>
      </w:tr>
      <w:tr w:rsidR="003B4CBF" w14:paraId="46A8C73B" w14:textId="77777777" w:rsidTr="00A455F9">
        <w:trPr>
          <w:trHeight w:val="193"/>
          <w:jc w:val="center"/>
        </w:trPr>
        <w:tc>
          <w:tcPr>
            <w:tcW w:w="1435" w:type="dxa"/>
            <w:vMerge/>
          </w:tcPr>
          <w:p w14:paraId="6AA0B398" w14:textId="77777777" w:rsidR="003B4CBF" w:rsidRPr="00303BC5" w:rsidRDefault="003B4CBF" w:rsidP="007242D3">
            <w:pPr>
              <w:ind w:left="-91" w:right="-58"/>
              <w:rPr>
                <w:rFonts w:ascii="Arial" w:hAnsi="Arial" w:cs="Arial"/>
                <w:b/>
                <w:sz w:val="18"/>
                <w:szCs w:val="18"/>
              </w:rPr>
            </w:pPr>
          </w:p>
        </w:tc>
        <w:tc>
          <w:tcPr>
            <w:tcW w:w="1440" w:type="dxa"/>
            <w:vMerge/>
          </w:tcPr>
          <w:p w14:paraId="3216B941" w14:textId="77777777" w:rsidR="003B4CBF" w:rsidRPr="00303BC5" w:rsidRDefault="003B4CBF" w:rsidP="007242D3">
            <w:pPr>
              <w:spacing w:before="120" w:after="120"/>
              <w:rPr>
                <w:rFonts w:ascii="Arial" w:hAnsi="Arial" w:cs="Arial"/>
                <w:sz w:val="18"/>
                <w:szCs w:val="18"/>
              </w:rPr>
            </w:pPr>
          </w:p>
        </w:tc>
        <w:tc>
          <w:tcPr>
            <w:tcW w:w="1800" w:type="dxa"/>
            <w:vMerge/>
            <w:tcBorders>
              <w:bottom w:val="single" w:sz="4" w:space="0" w:color="auto"/>
            </w:tcBorders>
          </w:tcPr>
          <w:p w14:paraId="2CCDCB7B" w14:textId="77777777" w:rsidR="003B4CBF" w:rsidRPr="00BB195E" w:rsidRDefault="003B4CBF" w:rsidP="00BB195E">
            <w:pPr>
              <w:pStyle w:val="NoSpacing"/>
              <w:jc w:val="center"/>
              <w:rPr>
                <w:rFonts w:ascii="Segoe UI" w:hAnsi="Segoe UI" w:cs="Segoe UI"/>
                <w:sz w:val="20"/>
                <w:szCs w:val="20"/>
              </w:rPr>
            </w:pPr>
          </w:p>
        </w:tc>
        <w:tc>
          <w:tcPr>
            <w:tcW w:w="8137" w:type="dxa"/>
            <w:tcBorders>
              <w:top w:val="nil"/>
              <w:bottom w:val="single" w:sz="4" w:space="0" w:color="auto"/>
            </w:tcBorders>
          </w:tcPr>
          <w:p w14:paraId="6E03F17E" w14:textId="77777777" w:rsidR="003B4CBF" w:rsidRPr="00F62253" w:rsidRDefault="003B4CBF" w:rsidP="007242D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28545760" w14:textId="77777777" w:rsidR="003B4CBF" w:rsidRPr="002A288A" w:rsidRDefault="003B4CBF" w:rsidP="007242D3">
            <w:pPr>
              <w:spacing w:before="120" w:after="120"/>
              <w:rPr>
                <w:rFonts w:ascii="Arial" w:hAnsi="Arial" w:cs="Arial"/>
                <w:sz w:val="18"/>
                <w:szCs w:val="18"/>
              </w:rPr>
            </w:pPr>
          </w:p>
        </w:tc>
      </w:tr>
      <w:tr w:rsidR="007242D3" w14:paraId="0C065AFF" w14:textId="77777777" w:rsidTr="00A455F9">
        <w:trPr>
          <w:trHeight w:val="193"/>
          <w:jc w:val="center"/>
        </w:trPr>
        <w:tc>
          <w:tcPr>
            <w:tcW w:w="1435" w:type="dxa"/>
            <w:vMerge/>
          </w:tcPr>
          <w:p w14:paraId="53EFF59A" w14:textId="77777777" w:rsidR="007242D3" w:rsidRPr="00303BC5" w:rsidRDefault="007242D3" w:rsidP="007242D3">
            <w:pPr>
              <w:ind w:left="-91" w:right="-58"/>
              <w:rPr>
                <w:rFonts w:ascii="Arial" w:hAnsi="Arial" w:cs="Arial"/>
                <w:b/>
                <w:sz w:val="18"/>
                <w:szCs w:val="18"/>
              </w:rPr>
            </w:pPr>
          </w:p>
        </w:tc>
        <w:tc>
          <w:tcPr>
            <w:tcW w:w="1440" w:type="dxa"/>
            <w:vMerge/>
          </w:tcPr>
          <w:p w14:paraId="37AE069D"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A407D91" w14:textId="77777777" w:rsidR="007242D3" w:rsidRPr="00BB195E" w:rsidRDefault="00A13D58" w:rsidP="00BB195E">
            <w:pPr>
              <w:pStyle w:val="NoSpacing"/>
              <w:jc w:val="center"/>
              <w:rPr>
                <w:rFonts w:ascii="Segoe UI" w:hAnsi="Segoe UI" w:cs="Segoe UI"/>
                <w:sz w:val="20"/>
                <w:szCs w:val="20"/>
              </w:rPr>
            </w:pPr>
            <w:r w:rsidRPr="00BB195E">
              <w:rPr>
                <w:rFonts w:ascii="Segoe UI" w:hAnsi="Segoe UI" w:cs="Segoe UI"/>
                <w:sz w:val="20"/>
                <w:szCs w:val="20"/>
              </w:rPr>
              <w:t>4</w:t>
            </w:r>
            <w:r w:rsidR="007242D3" w:rsidRPr="00BB195E">
              <w:rPr>
                <w:rFonts w:ascii="Segoe UI" w:hAnsi="Segoe UI" w:cs="Segoe UI"/>
                <w:sz w:val="20"/>
                <w:szCs w:val="20"/>
              </w:rPr>
              <w:t>5 CFR</w:t>
            </w:r>
          </w:p>
          <w:p w14:paraId="071DF6E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23968E02" w14:textId="77777777" w:rsidR="007242D3" w:rsidRPr="00F62253" w:rsidRDefault="007242D3" w:rsidP="007242D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3B4CBF">
              <w:rPr>
                <w:rStyle w:val="Hyperlink"/>
                <w:rFonts w:ascii="Segoe UI" w:hAnsi="Segoe UI" w:cs="Segoe UI"/>
                <w:sz w:val="20"/>
                <w:szCs w:val="20"/>
              </w:rPr>
              <w:t>ACA FAQs Part I</w:t>
            </w:r>
            <w:r w:rsidRPr="00F62253">
              <w:rPr>
                <w:rFonts w:ascii="Segoe UI" w:hAnsi="Segoe UI" w:cs="Segoe UI"/>
                <w:sz w:val="20"/>
                <w:szCs w:val="20"/>
              </w:rPr>
              <w:t xml:space="preserve"> (Q 2-6), </w:t>
            </w:r>
            <w:r w:rsidRPr="003B4CBF">
              <w:rPr>
                <w:rStyle w:val="Hyperlink"/>
                <w:rFonts w:ascii="Segoe UI" w:hAnsi="Segoe UI" w:cs="Segoe UI"/>
                <w:sz w:val="20"/>
                <w:szCs w:val="20"/>
              </w:rPr>
              <w:t>Part II</w:t>
            </w:r>
            <w:r w:rsidRPr="00F62253">
              <w:rPr>
                <w:rFonts w:ascii="Segoe UI" w:hAnsi="Segoe UI" w:cs="Segoe UI"/>
                <w:sz w:val="20"/>
                <w:szCs w:val="20"/>
              </w:rPr>
              <w:t xml:space="preserve"> (Q 1-5), </w:t>
            </w:r>
            <w:r w:rsidRPr="003B4CBF">
              <w:rPr>
                <w:rStyle w:val="Hyperlink"/>
                <w:rFonts w:ascii="Segoe UI" w:hAnsi="Segoe UI" w:cs="Segoe UI"/>
                <w:sz w:val="20"/>
                <w:szCs w:val="20"/>
              </w:rPr>
              <w:t>Part IV</w:t>
            </w:r>
            <w:r w:rsidRPr="00F62253">
              <w:rPr>
                <w:rFonts w:ascii="Segoe UI" w:hAnsi="Segoe UI" w:cs="Segoe UI"/>
                <w:sz w:val="20"/>
                <w:szCs w:val="20"/>
              </w:rPr>
              <w:t xml:space="preserve"> (Q 1-2), </w:t>
            </w:r>
            <w:r w:rsidRPr="003B4CBF">
              <w:rPr>
                <w:rStyle w:val="Hyperlink"/>
                <w:rFonts w:ascii="Segoe UI" w:hAnsi="Segoe UI" w:cs="Segoe UI"/>
                <w:sz w:val="20"/>
                <w:szCs w:val="20"/>
              </w:rPr>
              <w:t>Part VI</w:t>
            </w:r>
            <w:r w:rsidRPr="00F62253">
              <w:rPr>
                <w:rFonts w:ascii="Segoe UI" w:hAnsi="Segoe UI" w:cs="Segoe UI"/>
                <w:sz w:val="20"/>
                <w:szCs w:val="20"/>
              </w:rPr>
              <w:t xml:space="preserve"> (Q1-6); </w:t>
            </w:r>
          </w:p>
          <w:p w14:paraId="61D2A722" w14:textId="77777777" w:rsidR="007242D3" w:rsidRPr="00F62253" w:rsidRDefault="007242D3" w:rsidP="007242D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3B4CBF">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r w:rsidRPr="003B4CBF">
              <w:rPr>
                <w:rStyle w:val="Hyperlink"/>
                <w:rFonts w:ascii="Segoe UI" w:hAnsi="Segoe UI" w:cs="Segoe UI"/>
                <w:sz w:val="20"/>
                <w:szCs w:val="20"/>
              </w:rPr>
              <w:t>www.dol.gov/ebsa/publications/CAG.html</w:t>
            </w:r>
            <w:r w:rsidRPr="00F62253">
              <w:rPr>
                <w:rFonts w:ascii="Segoe UI" w:hAnsi="Segoe UI" w:cs="Segoe UI"/>
                <w:sz w:val="20"/>
                <w:szCs w:val="20"/>
              </w:rPr>
              <w:t>)</w:t>
            </w:r>
          </w:p>
        </w:tc>
        <w:tc>
          <w:tcPr>
            <w:tcW w:w="1351" w:type="dxa"/>
            <w:tcBorders>
              <w:top w:val="single" w:sz="4" w:space="0" w:color="auto"/>
              <w:bottom w:val="single" w:sz="4" w:space="0" w:color="auto"/>
            </w:tcBorders>
          </w:tcPr>
          <w:p w14:paraId="6962BD55" w14:textId="77777777" w:rsidR="007242D3" w:rsidRPr="002A288A" w:rsidRDefault="007242D3" w:rsidP="007242D3">
            <w:pPr>
              <w:spacing w:before="120" w:after="120"/>
              <w:rPr>
                <w:rFonts w:ascii="Arial" w:hAnsi="Arial" w:cs="Arial"/>
                <w:sz w:val="18"/>
                <w:szCs w:val="18"/>
              </w:rPr>
            </w:pPr>
          </w:p>
        </w:tc>
      </w:tr>
      <w:tr w:rsidR="00C05D46" w:rsidRPr="00C05D46" w14:paraId="2B9A49B7" w14:textId="77777777" w:rsidTr="00D13414">
        <w:trPr>
          <w:trHeight w:val="193"/>
          <w:jc w:val="center"/>
        </w:trPr>
        <w:tc>
          <w:tcPr>
            <w:tcW w:w="1435" w:type="dxa"/>
            <w:shd w:val="clear" w:color="auto" w:fill="000000" w:themeFill="text1"/>
          </w:tcPr>
          <w:p w14:paraId="6ADD9870" w14:textId="77777777" w:rsidR="00C05D46" w:rsidRPr="009441B7" w:rsidRDefault="00C05D46" w:rsidP="009441B7">
            <w:pPr>
              <w:pStyle w:val="NoSpacing"/>
            </w:pPr>
          </w:p>
        </w:tc>
        <w:tc>
          <w:tcPr>
            <w:tcW w:w="1440" w:type="dxa"/>
            <w:shd w:val="clear" w:color="auto" w:fill="000000" w:themeFill="text1"/>
          </w:tcPr>
          <w:p w14:paraId="522DFC8B" w14:textId="77777777" w:rsidR="00C05D46" w:rsidRPr="009441B7" w:rsidRDefault="00C05D46" w:rsidP="009441B7">
            <w:pPr>
              <w:pStyle w:val="NoSpacing"/>
            </w:pPr>
          </w:p>
        </w:tc>
        <w:tc>
          <w:tcPr>
            <w:tcW w:w="1800" w:type="dxa"/>
            <w:tcBorders>
              <w:top w:val="nil"/>
              <w:bottom w:val="single" w:sz="4" w:space="0" w:color="auto"/>
            </w:tcBorders>
            <w:shd w:val="clear" w:color="auto" w:fill="000000" w:themeFill="text1"/>
          </w:tcPr>
          <w:p w14:paraId="493E4413"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74C67619" w14:textId="77777777" w:rsidR="00C05D46" w:rsidRPr="009441B7" w:rsidRDefault="00C05D46" w:rsidP="009441B7">
            <w:pPr>
              <w:pStyle w:val="NoSpacing"/>
            </w:pPr>
          </w:p>
        </w:tc>
        <w:tc>
          <w:tcPr>
            <w:tcW w:w="1351" w:type="dxa"/>
            <w:tcBorders>
              <w:top w:val="nil"/>
              <w:bottom w:val="single" w:sz="4" w:space="0" w:color="auto"/>
            </w:tcBorders>
            <w:shd w:val="clear" w:color="auto" w:fill="000000" w:themeFill="text1"/>
          </w:tcPr>
          <w:p w14:paraId="7CAD9E2E" w14:textId="77777777" w:rsidR="00C05D46" w:rsidRPr="00C05D46" w:rsidRDefault="00C05D46" w:rsidP="009441B7">
            <w:pPr>
              <w:pStyle w:val="NoSpacing"/>
              <w:rPr>
                <w:rFonts w:ascii="Arial" w:hAnsi="Arial" w:cs="Arial"/>
                <w:sz w:val="18"/>
                <w:szCs w:val="18"/>
              </w:rPr>
            </w:pPr>
          </w:p>
        </w:tc>
      </w:tr>
      <w:tr w:rsidR="007242D3" w14:paraId="711DF71F" w14:textId="77777777" w:rsidTr="00A455F9">
        <w:trPr>
          <w:trHeight w:val="193"/>
          <w:jc w:val="center"/>
        </w:trPr>
        <w:tc>
          <w:tcPr>
            <w:tcW w:w="1435" w:type="dxa"/>
            <w:vMerge w:val="restart"/>
          </w:tcPr>
          <w:p w14:paraId="590AC6D3"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D7A6239" w14:textId="77777777" w:rsidR="00ED6FC5" w:rsidRDefault="00ED6FC5" w:rsidP="00B35112">
            <w:pPr>
              <w:spacing w:before="120" w:after="120"/>
              <w:jc w:val="center"/>
              <w:rPr>
                <w:rFonts w:ascii="Segoe UI" w:hAnsi="Segoe UI" w:cs="Segoe UI"/>
                <w:b/>
                <w:sz w:val="20"/>
                <w:szCs w:val="20"/>
              </w:rPr>
            </w:pPr>
          </w:p>
          <w:p w14:paraId="2B16E8D2" w14:textId="77777777" w:rsidR="00B35112" w:rsidRPr="00E4310F" w:rsidRDefault="00B35112" w:rsidP="005C3D9C">
            <w:pPr>
              <w:spacing w:before="120" w:after="120"/>
              <w:jc w:val="center"/>
              <w:rPr>
                <w:rFonts w:cs="Arial"/>
                <w:b/>
              </w:rPr>
            </w:pPr>
          </w:p>
        </w:tc>
        <w:tc>
          <w:tcPr>
            <w:tcW w:w="1440" w:type="dxa"/>
            <w:vMerge w:val="restart"/>
          </w:tcPr>
          <w:p w14:paraId="28EE780A" w14:textId="77777777" w:rsidR="007242D3" w:rsidRPr="004E523C" w:rsidRDefault="007242D3" w:rsidP="007242D3">
            <w:pPr>
              <w:spacing w:before="120" w:after="120" w:line="360" w:lineRule="auto"/>
              <w:rPr>
                <w:rFonts w:ascii="Arial" w:hAnsi="Arial" w:cs="Arial"/>
                <w:sz w:val="18"/>
                <w:szCs w:val="18"/>
              </w:rPr>
            </w:pPr>
          </w:p>
        </w:tc>
        <w:tc>
          <w:tcPr>
            <w:tcW w:w="1800" w:type="dxa"/>
            <w:tcBorders>
              <w:bottom w:val="single" w:sz="4" w:space="0" w:color="auto"/>
            </w:tcBorders>
          </w:tcPr>
          <w:p w14:paraId="5F7FD080" w14:textId="65A92055" w:rsidR="007242D3" w:rsidRPr="00FD79B1" w:rsidRDefault="007242D3" w:rsidP="00FD79B1">
            <w:pPr>
              <w:pStyle w:val="NoSpacing"/>
              <w:jc w:val="center"/>
              <w:rPr>
                <w:rFonts w:ascii="Segoe UI" w:hAnsi="Segoe UI" w:cs="Segoe UI"/>
                <w:sz w:val="20"/>
                <w:szCs w:val="20"/>
              </w:rPr>
            </w:pPr>
            <w:r w:rsidRPr="00FD79B1">
              <w:rPr>
                <w:rFonts w:ascii="Segoe UI" w:hAnsi="Segoe UI" w:cs="Segoe UI"/>
                <w:sz w:val="20"/>
                <w:szCs w:val="20"/>
              </w:rPr>
              <w:t>RCW 48.</w:t>
            </w:r>
            <w:r w:rsidRPr="00E267F4">
              <w:rPr>
                <w:rFonts w:ascii="Segoe UI" w:hAnsi="Segoe UI" w:cs="Segoe UI"/>
                <w:sz w:val="20"/>
                <w:szCs w:val="20"/>
              </w:rPr>
              <w:t>43.005(</w:t>
            </w:r>
            <w:r w:rsidR="00EE63FB" w:rsidRPr="00E267F4">
              <w:rPr>
                <w:rFonts w:ascii="Segoe UI" w:hAnsi="Segoe UI" w:cs="Segoe UI"/>
                <w:sz w:val="20"/>
                <w:szCs w:val="20"/>
              </w:rPr>
              <w:t>2</w:t>
            </w:r>
            <w:r w:rsidR="00C42766">
              <w:rPr>
                <w:rFonts w:ascii="Segoe UI" w:hAnsi="Segoe UI" w:cs="Segoe UI"/>
                <w:sz w:val="20"/>
                <w:szCs w:val="20"/>
              </w:rPr>
              <w:t>6</w:t>
            </w:r>
            <w:r w:rsidRPr="00E267F4">
              <w:rPr>
                <w:rFonts w:ascii="Segoe UI" w:hAnsi="Segoe UI" w:cs="Segoe UI"/>
                <w:sz w:val="20"/>
                <w:szCs w:val="20"/>
              </w:rPr>
              <w:t>)</w:t>
            </w:r>
            <w:r w:rsidR="00FD79B1" w:rsidRPr="00E267F4">
              <w:rPr>
                <w:rFonts w:ascii="Segoe UI" w:hAnsi="Segoe UI" w:cs="Segoe UI"/>
                <w:sz w:val="20"/>
                <w:szCs w:val="20"/>
              </w:rPr>
              <w:t>;</w:t>
            </w:r>
          </w:p>
          <w:p w14:paraId="456EB988" w14:textId="77777777" w:rsidR="007242D3" w:rsidRPr="00BB195E" w:rsidRDefault="007242D3" w:rsidP="00FD79B1">
            <w:pPr>
              <w:pStyle w:val="NoSpacing"/>
              <w:jc w:val="center"/>
            </w:pPr>
          </w:p>
        </w:tc>
        <w:tc>
          <w:tcPr>
            <w:tcW w:w="8137" w:type="dxa"/>
            <w:tcBorders>
              <w:bottom w:val="single" w:sz="4" w:space="0" w:color="auto"/>
            </w:tcBorders>
          </w:tcPr>
          <w:p w14:paraId="43D079FC"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FE4A1BF" w14:textId="77777777" w:rsidR="007242D3" w:rsidRPr="002A288A" w:rsidRDefault="007242D3" w:rsidP="007242D3">
            <w:pPr>
              <w:spacing w:before="120" w:after="120"/>
              <w:rPr>
                <w:rFonts w:ascii="Arial" w:hAnsi="Arial" w:cs="Arial"/>
                <w:sz w:val="18"/>
                <w:szCs w:val="18"/>
              </w:rPr>
            </w:pPr>
          </w:p>
        </w:tc>
      </w:tr>
      <w:tr w:rsidR="007242D3" w14:paraId="062BE481" w14:textId="77777777" w:rsidTr="00A455F9">
        <w:trPr>
          <w:trHeight w:val="193"/>
          <w:jc w:val="center"/>
        </w:trPr>
        <w:tc>
          <w:tcPr>
            <w:tcW w:w="1435" w:type="dxa"/>
            <w:vMerge/>
          </w:tcPr>
          <w:p w14:paraId="259E5F31" w14:textId="77777777" w:rsidR="007242D3" w:rsidRPr="00C1782D" w:rsidRDefault="007242D3" w:rsidP="007242D3">
            <w:pPr>
              <w:spacing w:before="120" w:after="120"/>
              <w:rPr>
                <w:rFonts w:cs="Arial"/>
                <w:b/>
              </w:rPr>
            </w:pPr>
          </w:p>
        </w:tc>
        <w:tc>
          <w:tcPr>
            <w:tcW w:w="1440" w:type="dxa"/>
            <w:vMerge/>
          </w:tcPr>
          <w:p w14:paraId="47B6A940"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587DCE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137" w:type="dxa"/>
            <w:tcBorders>
              <w:top w:val="single" w:sz="4" w:space="0" w:color="auto"/>
              <w:bottom w:val="single" w:sz="4" w:space="0" w:color="auto"/>
            </w:tcBorders>
          </w:tcPr>
          <w:p w14:paraId="08329643"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7BB43FC" w14:textId="77777777" w:rsidR="007242D3" w:rsidRPr="002A288A" w:rsidRDefault="007242D3" w:rsidP="007242D3">
            <w:pPr>
              <w:spacing w:before="120" w:after="120"/>
              <w:rPr>
                <w:rFonts w:ascii="Arial" w:hAnsi="Arial" w:cs="Arial"/>
                <w:sz w:val="18"/>
                <w:szCs w:val="18"/>
              </w:rPr>
            </w:pPr>
          </w:p>
        </w:tc>
      </w:tr>
      <w:tr w:rsidR="007242D3" w14:paraId="6AEE352B" w14:textId="77777777" w:rsidTr="00A455F9">
        <w:trPr>
          <w:trHeight w:val="193"/>
          <w:jc w:val="center"/>
        </w:trPr>
        <w:tc>
          <w:tcPr>
            <w:tcW w:w="1435" w:type="dxa"/>
            <w:vMerge/>
          </w:tcPr>
          <w:p w14:paraId="5CE9E70D" w14:textId="77777777" w:rsidR="007242D3" w:rsidRPr="00C1782D" w:rsidRDefault="007242D3" w:rsidP="007242D3">
            <w:pPr>
              <w:spacing w:before="120" w:after="120"/>
              <w:rPr>
                <w:rFonts w:cs="Arial"/>
                <w:b/>
              </w:rPr>
            </w:pPr>
          </w:p>
        </w:tc>
        <w:tc>
          <w:tcPr>
            <w:tcW w:w="1440" w:type="dxa"/>
            <w:vMerge/>
          </w:tcPr>
          <w:p w14:paraId="1451D4C9"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225CEE8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137" w:type="dxa"/>
            <w:tcBorders>
              <w:top w:val="single" w:sz="4" w:space="0" w:color="auto"/>
              <w:bottom w:val="single" w:sz="4" w:space="0" w:color="auto"/>
            </w:tcBorders>
          </w:tcPr>
          <w:p w14:paraId="62384E4B" w14:textId="77777777" w:rsidR="007F3BC9" w:rsidRPr="00F62253" w:rsidRDefault="007242D3" w:rsidP="009D7ACA">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tc>
        <w:tc>
          <w:tcPr>
            <w:tcW w:w="1351" w:type="dxa"/>
            <w:tcBorders>
              <w:top w:val="single" w:sz="4" w:space="0" w:color="auto"/>
              <w:bottom w:val="single" w:sz="4" w:space="0" w:color="auto"/>
            </w:tcBorders>
          </w:tcPr>
          <w:p w14:paraId="2520807E" w14:textId="77777777" w:rsidR="007242D3" w:rsidRPr="002A288A" w:rsidRDefault="007242D3" w:rsidP="007242D3">
            <w:pPr>
              <w:spacing w:before="120" w:after="120"/>
              <w:rPr>
                <w:rFonts w:ascii="Arial" w:hAnsi="Arial" w:cs="Arial"/>
                <w:sz w:val="18"/>
                <w:szCs w:val="18"/>
              </w:rPr>
            </w:pPr>
          </w:p>
        </w:tc>
      </w:tr>
      <w:tr w:rsidR="007242D3" w14:paraId="4E62D6CA" w14:textId="77777777" w:rsidTr="00A455F9">
        <w:trPr>
          <w:trHeight w:val="193"/>
          <w:jc w:val="center"/>
        </w:trPr>
        <w:tc>
          <w:tcPr>
            <w:tcW w:w="1435" w:type="dxa"/>
            <w:vMerge/>
          </w:tcPr>
          <w:p w14:paraId="4F7A92D4" w14:textId="77777777" w:rsidR="007242D3" w:rsidRPr="00C1782D" w:rsidRDefault="007242D3" w:rsidP="007242D3">
            <w:pPr>
              <w:spacing w:before="120" w:after="120"/>
              <w:rPr>
                <w:rFonts w:cs="Arial"/>
                <w:b/>
              </w:rPr>
            </w:pPr>
          </w:p>
        </w:tc>
        <w:tc>
          <w:tcPr>
            <w:tcW w:w="1440" w:type="dxa"/>
            <w:vMerge/>
          </w:tcPr>
          <w:p w14:paraId="2C5FB18C"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E2B1C3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w:t>
            </w:r>
          </w:p>
          <w:p w14:paraId="06E6CB25" w14:textId="77777777" w:rsidR="007242D3" w:rsidRPr="00BB195E" w:rsidRDefault="007242D3" w:rsidP="00FD79B1">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5F0BF779"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6921BD2A" w14:textId="77777777" w:rsidR="007242D3" w:rsidRPr="002A288A" w:rsidRDefault="007242D3" w:rsidP="007242D3">
            <w:pPr>
              <w:spacing w:before="120" w:after="120"/>
              <w:rPr>
                <w:rFonts w:ascii="Arial" w:hAnsi="Arial" w:cs="Arial"/>
                <w:sz w:val="18"/>
                <w:szCs w:val="18"/>
              </w:rPr>
            </w:pPr>
          </w:p>
        </w:tc>
      </w:tr>
      <w:tr w:rsidR="007242D3" w14:paraId="563F2789" w14:textId="77777777" w:rsidTr="00A455F9">
        <w:trPr>
          <w:trHeight w:val="193"/>
          <w:jc w:val="center"/>
        </w:trPr>
        <w:tc>
          <w:tcPr>
            <w:tcW w:w="1435" w:type="dxa"/>
            <w:vMerge/>
          </w:tcPr>
          <w:p w14:paraId="40D6D7C1" w14:textId="77777777" w:rsidR="007242D3" w:rsidRPr="00C1782D" w:rsidRDefault="007242D3" w:rsidP="007242D3">
            <w:pPr>
              <w:spacing w:before="120" w:after="120"/>
              <w:rPr>
                <w:rFonts w:cs="Arial"/>
                <w:b/>
              </w:rPr>
            </w:pPr>
          </w:p>
        </w:tc>
        <w:tc>
          <w:tcPr>
            <w:tcW w:w="1440" w:type="dxa"/>
            <w:vMerge/>
            <w:tcBorders>
              <w:bottom w:val="single" w:sz="4" w:space="0" w:color="auto"/>
            </w:tcBorders>
          </w:tcPr>
          <w:p w14:paraId="0D1FCED3"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tcBorders>
          </w:tcPr>
          <w:p w14:paraId="184E21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086C36E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284-43-4520(3)</w:t>
            </w:r>
          </w:p>
        </w:tc>
        <w:tc>
          <w:tcPr>
            <w:tcW w:w="8137" w:type="dxa"/>
            <w:tcBorders>
              <w:top w:val="single" w:sz="4" w:space="0" w:color="auto"/>
            </w:tcBorders>
          </w:tcPr>
          <w:p w14:paraId="3A836F4C"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5F518A9A" w14:textId="77777777" w:rsidR="007242D3" w:rsidRPr="002A288A" w:rsidRDefault="007242D3" w:rsidP="007242D3">
            <w:pPr>
              <w:spacing w:before="120" w:after="120"/>
              <w:rPr>
                <w:rFonts w:ascii="Arial" w:hAnsi="Arial" w:cs="Arial"/>
                <w:sz w:val="18"/>
                <w:szCs w:val="18"/>
              </w:rPr>
            </w:pPr>
          </w:p>
        </w:tc>
      </w:tr>
      <w:tr w:rsidR="00E4310F" w14:paraId="1CEDD3D7" w14:textId="77777777" w:rsidTr="00D13414">
        <w:trPr>
          <w:trHeight w:val="193"/>
          <w:jc w:val="center"/>
        </w:trPr>
        <w:tc>
          <w:tcPr>
            <w:tcW w:w="1435" w:type="dxa"/>
            <w:shd w:val="clear" w:color="auto" w:fill="000000" w:themeFill="text1"/>
          </w:tcPr>
          <w:p w14:paraId="4FDC9AB2" w14:textId="77777777" w:rsidR="00E4310F" w:rsidRPr="00C1782D" w:rsidRDefault="00E4310F" w:rsidP="009441B7">
            <w:pPr>
              <w:pStyle w:val="NoSpacing"/>
            </w:pPr>
          </w:p>
        </w:tc>
        <w:tc>
          <w:tcPr>
            <w:tcW w:w="1440" w:type="dxa"/>
            <w:tcBorders>
              <w:bottom w:val="single" w:sz="4" w:space="0" w:color="auto"/>
            </w:tcBorders>
            <w:shd w:val="clear" w:color="auto" w:fill="000000" w:themeFill="text1"/>
          </w:tcPr>
          <w:p w14:paraId="5D277607" w14:textId="77777777" w:rsidR="00E4310F" w:rsidRPr="004E523C" w:rsidRDefault="00E4310F" w:rsidP="009441B7">
            <w:pPr>
              <w:pStyle w:val="NoSpacing"/>
              <w:rPr>
                <w:rFonts w:ascii="Arial" w:hAnsi="Arial"/>
                <w:sz w:val="18"/>
                <w:szCs w:val="18"/>
              </w:rPr>
            </w:pPr>
          </w:p>
        </w:tc>
        <w:tc>
          <w:tcPr>
            <w:tcW w:w="1800" w:type="dxa"/>
            <w:tcBorders>
              <w:top w:val="nil"/>
            </w:tcBorders>
            <w:shd w:val="clear" w:color="auto" w:fill="000000" w:themeFill="text1"/>
          </w:tcPr>
          <w:p w14:paraId="4DE7E2CD" w14:textId="77777777" w:rsidR="00E4310F" w:rsidRPr="00BB195E" w:rsidRDefault="00E4310F"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3F4C0C4" w14:textId="77777777" w:rsidR="00E4310F" w:rsidRPr="00364F85" w:rsidRDefault="00E4310F" w:rsidP="009441B7">
            <w:pPr>
              <w:pStyle w:val="NoSpacing"/>
              <w:rPr>
                <w:rFonts w:ascii="Segoe UI" w:hAnsi="Segoe UI" w:cs="Segoe UI"/>
                <w:sz w:val="20"/>
                <w:szCs w:val="20"/>
              </w:rPr>
            </w:pPr>
          </w:p>
        </w:tc>
        <w:tc>
          <w:tcPr>
            <w:tcW w:w="1351" w:type="dxa"/>
            <w:tcBorders>
              <w:top w:val="nil"/>
            </w:tcBorders>
            <w:shd w:val="clear" w:color="auto" w:fill="000000" w:themeFill="text1"/>
          </w:tcPr>
          <w:p w14:paraId="6F94076D" w14:textId="77777777" w:rsidR="00E4310F" w:rsidRPr="002A288A" w:rsidRDefault="00E4310F" w:rsidP="009441B7">
            <w:pPr>
              <w:pStyle w:val="NoSpacing"/>
              <w:rPr>
                <w:rFonts w:ascii="Arial" w:hAnsi="Arial"/>
                <w:sz w:val="18"/>
                <w:szCs w:val="18"/>
              </w:rPr>
            </w:pPr>
          </w:p>
        </w:tc>
      </w:tr>
      <w:tr w:rsidR="007242D3" w14:paraId="7FBBB1FB" w14:textId="77777777" w:rsidTr="00A455F9">
        <w:trPr>
          <w:trHeight w:val="193"/>
          <w:jc w:val="center"/>
        </w:trPr>
        <w:tc>
          <w:tcPr>
            <w:tcW w:w="1435" w:type="dxa"/>
          </w:tcPr>
          <w:p w14:paraId="6AE4A0AA"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440" w:type="dxa"/>
            <w:tcBorders>
              <w:bottom w:val="single" w:sz="4" w:space="0" w:color="auto"/>
            </w:tcBorders>
          </w:tcPr>
          <w:p w14:paraId="5FF4977C" w14:textId="77777777" w:rsidR="007242D3" w:rsidRDefault="007242D3" w:rsidP="007242D3">
            <w:pPr>
              <w:spacing w:before="120" w:after="120"/>
            </w:pPr>
          </w:p>
        </w:tc>
        <w:tc>
          <w:tcPr>
            <w:tcW w:w="1800" w:type="dxa"/>
            <w:tcBorders>
              <w:bottom w:val="single" w:sz="4" w:space="0" w:color="auto"/>
            </w:tcBorders>
          </w:tcPr>
          <w:p w14:paraId="45646875" w14:textId="77777777" w:rsidR="007242D3" w:rsidRPr="00BB195E" w:rsidRDefault="001B4C4A" w:rsidP="00BB195E">
            <w:pPr>
              <w:pStyle w:val="NoSpacing"/>
              <w:jc w:val="center"/>
              <w:rPr>
                <w:rFonts w:ascii="Segoe UI" w:eastAsia="Arial" w:hAnsi="Segoe UI" w:cs="Segoe UI"/>
                <w:sz w:val="20"/>
                <w:szCs w:val="20"/>
              </w:rPr>
            </w:pPr>
            <w:r>
              <w:rPr>
                <w:rFonts w:ascii="Segoe UI" w:eastAsia="Arial" w:hAnsi="Segoe UI" w:cs="Segoe UI"/>
                <w:sz w:val="20"/>
                <w:szCs w:val="20"/>
              </w:rPr>
              <w:t>RCW 48.46.060(2)</w:t>
            </w:r>
          </w:p>
          <w:p w14:paraId="3808265F" w14:textId="77777777" w:rsidR="0050029A" w:rsidRPr="00BB195E" w:rsidRDefault="007242D3" w:rsidP="007F3BC9">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00364F85" w:rsidRPr="00BB195E">
              <w:rPr>
                <w:rFonts w:ascii="Segoe UI" w:eastAsia="Arial" w:hAnsi="Segoe UI" w:cs="Segoe UI"/>
                <w:sz w:val="20"/>
                <w:szCs w:val="20"/>
              </w:rPr>
              <w:t>, 111 Wn.2d 46 (1988)</w:t>
            </w:r>
          </w:p>
        </w:tc>
        <w:tc>
          <w:tcPr>
            <w:tcW w:w="8137" w:type="dxa"/>
            <w:tcBorders>
              <w:bottom w:val="single" w:sz="4" w:space="0" w:color="auto"/>
            </w:tcBorders>
          </w:tcPr>
          <w:p w14:paraId="2BB4EA7F" w14:textId="77777777" w:rsidR="005312F7" w:rsidRPr="00364F85" w:rsidRDefault="007242D3" w:rsidP="00237BA2">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5694D7C3" w14:textId="77777777" w:rsidR="007242D3" w:rsidRPr="00364F85" w:rsidRDefault="005312F7" w:rsidP="005312F7">
            <w:pPr>
              <w:pStyle w:val="NoSpacing"/>
              <w:rPr>
                <w:rFonts w:ascii="Segoe UI" w:hAnsi="Segoe UI" w:cs="Segoe UI"/>
                <w:sz w:val="20"/>
                <w:szCs w:val="20"/>
              </w:rPr>
            </w:pPr>
            <w:r w:rsidRPr="00364F85">
              <w:rPr>
                <w:rFonts w:ascii="Segoe UI" w:hAnsi="Segoe UI" w:cs="Segoe UI"/>
                <w:sz w:val="20"/>
                <w:szCs w:val="20"/>
              </w:rPr>
              <w:t xml:space="preserve">If </w:t>
            </w:r>
            <w:r w:rsidR="007242D3" w:rsidRPr="00364F85">
              <w:rPr>
                <w:rFonts w:ascii="Segoe UI" w:hAnsi="Segoe UI" w:cs="Segoe UI"/>
                <w:sz w:val="20"/>
                <w:szCs w:val="20"/>
              </w:rPr>
              <w:t>there is a conflict in l</w:t>
            </w:r>
            <w:r w:rsidR="007242D3" w:rsidRPr="00364F85">
              <w:rPr>
                <w:rFonts w:ascii="Segoe UI" w:hAnsi="Segoe UI" w:cs="Segoe UI"/>
                <w:spacing w:val="1"/>
                <w:sz w:val="20"/>
                <w:szCs w:val="20"/>
              </w:rPr>
              <w:t>a</w:t>
            </w:r>
            <w:r w:rsidR="007242D3" w:rsidRPr="00364F85">
              <w:rPr>
                <w:rFonts w:ascii="Segoe UI" w:hAnsi="Segoe UI" w:cs="Segoe UI"/>
                <w:sz w:val="20"/>
                <w:szCs w:val="20"/>
              </w:rPr>
              <w:t>n</w:t>
            </w:r>
            <w:r w:rsidR="007242D3" w:rsidRPr="00364F85">
              <w:rPr>
                <w:rFonts w:ascii="Segoe UI" w:hAnsi="Segoe UI" w:cs="Segoe UI"/>
                <w:spacing w:val="1"/>
                <w:sz w:val="20"/>
                <w:szCs w:val="20"/>
              </w:rPr>
              <w:t>g</w:t>
            </w:r>
            <w:r w:rsidR="007242D3" w:rsidRPr="00364F85">
              <w:rPr>
                <w:rFonts w:ascii="Segoe UI" w:hAnsi="Segoe UI" w:cs="Segoe UI"/>
                <w:sz w:val="20"/>
                <w:szCs w:val="20"/>
              </w:rPr>
              <w:t>u</w:t>
            </w:r>
            <w:r w:rsidR="007242D3" w:rsidRPr="00364F85">
              <w:rPr>
                <w:rFonts w:ascii="Segoe UI" w:hAnsi="Segoe UI" w:cs="Segoe UI"/>
                <w:spacing w:val="1"/>
                <w:sz w:val="20"/>
                <w:szCs w:val="20"/>
              </w:rPr>
              <w:t>a</w:t>
            </w:r>
            <w:r w:rsidR="007242D3" w:rsidRPr="00364F85">
              <w:rPr>
                <w:rFonts w:ascii="Segoe UI" w:hAnsi="Segoe UI" w:cs="Segoe UI"/>
                <w:sz w:val="20"/>
                <w:szCs w:val="20"/>
              </w:rPr>
              <w:t>ge be</w:t>
            </w:r>
            <w:r w:rsidR="007242D3" w:rsidRPr="00364F85">
              <w:rPr>
                <w:rFonts w:ascii="Segoe UI" w:hAnsi="Segoe UI" w:cs="Segoe UI"/>
                <w:spacing w:val="3"/>
                <w:sz w:val="20"/>
                <w:szCs w:val="20"/>
              </w:rPr>
              <w:t>t</w:t>
            </w:r>
            <w:r w:rsidR="007242D3" w:rsidRPr="00364F85">
              <w:rPr>
                <w:rFonts w:ascii="Segoe UI" w:hAnsi="Segoe UI" w:cs="Segoe UI"/>
                <w:spacing w:val="-3"/>
                <w:sz w:val="20"/>
                <w:szCs w:val="20"/>
              </w:rPr>
              <w:t>w</w:t>
            </w:r>
            <w:r w:rsidR="007242D3" w:rsidRPr="00364F85">
              <w:rPr>
                <w:rFonts w:ascii="Segoe UI" w:hAnsi="Segoe UI" w:cs="Segoe UI"/>
                <w:spacing w:val="1"/>
                <w:sz w:val="20"/>
                <w:szCs w:val="20"/>
              </w:rPr>
              <w:t>ee</w:t>
            </w:r>
            <w:r w:rsidR="007242D3" w:rsidRPr="00364F85">
              <w:rPr>
                <w:rFonts w:ascii="Segoe UI" w:hAnsi="Segoe UI" w:cs="Segoe UI"/>
                <w:sz w:val="20"/>
                <w:szCs w:val="20"/>
              </w:rPr>
              <w:t>n the contract a</w:t>
            </w:r>
            <w:r w:rsidR="007242D3" w:rsidRPr="00364F85">
              <w:rPr>
                <w:rFonts w:ascii="Segoe UI" w:hAnsi="Segoe UI" w:cs="Segoe UI"/>
                <w:spacing w:val="1"/>
                <w:sz w:val="20"/>
                <w:szCs w:val="20"/>
              </w:rPr>
              <w:t>n</w:t>
            </w:r>
            <w:r w:rsidR="007242D3" w:rsidRPr="00364F85">
              <w:rPr>
                <w:rFonts w:ascii="Segoe UI" w:hAnsi="Segoe UI" w:cs="Segoe UI"/>
                <w:sz w:val="20"/>
                <w:szCs w:val="20"/>
              </w:rPr>
              <w:t>d certificate the certificate go</w:t>
            </w:r>
            <w:r w:rsidR="007242D3" w:rsidRPr="00364F85">
              <w:rPr>
                <w:rFonts w:ascii="Segoe UI" w:hAnsi="Segoe UI" w:cs="Segoe UI"/>
                <w:spacing w:val="1"/>
                <w:sz w:val="20"/>
                <w:szCs w:val="20"/>
              </w:rPr>
              <w:t>ve</w:t>
            </w:r>
            <w:r w:rsidR="007242D3" w:rsidRPr="00364F85">
              <w:rPr>
                <w:rFonts w:ascii="Segoe UI" w:hAnsi="Segoe UI" w:cs="Segoe UI"/>
                <w:sz w:val="20"/>
                <w:szCs w:val="20"/>
              </w:rPr>
              <w:t>rns.</w:t>
            </w:r>
          </w:p>
        </w:tc>
        <w:tc>
          <w:tcPr>
            <w:tcW w:w="1351" w:type="dxa"/>
            <w:tcBorders>
              <w:bottom w:val="single" w:sz="4" w:space="0" w:color="auto"/>
            </w:tcBorders>
          </w:tcPr>
          <w:p w14:paraId="27263493" w14:textId="77777777" w:rsidR="007242D3" w:rsidRPr="002A288A" w:rsidRDefault="007242D3" w:rsidP="007242D3">
            <w:pPr>
              <w:spacing w:before="120" w:after="120"/>
              <w:rPr>
                <w:rFonts w:ascii="Arial" w:hAnsi="Arial" w:cs="Arial"/>
                <w:sz w:val="18"/>
                <w:szCs w:val="18"/>
              </w:rPr>
            </w:pPr>
          </w:p>
        </w:tc>
      </w:tr>
      <w:tr w:rsidR="009441B7" w:rsidRPr="009441B7" w14:paraId="0D6D9AFA" w14:textId="77777777" w:rsidTr="00D13414">
        <w:trPr>
          <w:trHeight w:val="193"/>
          <w:jc w:val="center"/>
        </w:trPr>
        <w:tc>
          <w:tcPr>
            <w:tcW w:w="1435" w:type="dxa"/>
            <w:shd w:val="clear" w:color="auto" w:fill="000000" w:themeFill="text1"/>
          </w:tcPr>
          <w:p w14:paraId="5EA7EE6E" w14:textId="77777777" w:rsidR="009441B7" w:rsidRPr="009441B7" w:rsidRDefault="009441B7" w:rsidP="009441B7">
            <w:pPr>
              <w:pStyle w:val="NoSpacing"/>
            </w:pPr>
          </w:p>
        </w:tc>
        <w:tc>
          <w:tcPr>
            <w:tcW w:w="1440" w:type="dxa"/>
            <w:tcBorders>
              <w:top w:val="single" w:sz="4" w:space="0" w:color="auto"/>
            </w:tcBorders>
            <w:shd w:val="clear" w:color="auto" w:fill="000000" w:themeFill="text1"/>
          </w:tcPr>
          <w:p w14:paraId="6B72E2BA" w14:textId="77777777" w:rsidR="009441B7" w:rsidRPr="009441B7" w:rsidRDefault="009441B7" w:rsidP="009441B7">
            <w:pPr>
              <w:pStyle w:val="NoSpacing"/>
            </w:pPr>
          </w:p>
        </w:tc>
        <w:tc>
          <w:tcPr>
            <w:tcW w:w="1800" w:type="dxa"/>
            <w:tcBorders>
              <w:bottom w:val="nil"/>
            </w:tcBorders>
            <w:shd w:val="clear" w:color="auto" w:fill="000000" w:themeFill="text1"/>
          </w:tcPr>
          <w:p w14:paraId="3170E192"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528A7C5F" w14:textId="77777777" w:rsidR="009441B7" w:rsidRPr="00364F85" w:rsidRDefault="009441B7"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25D23CA7" w14:textId="77777777" w:rsidR="009441B7" w:rsidRPr="009441B7" w:rsidRDefault="009441B7" w:rsidP="009441B7">
            <w:pPr>
              <w:pStyle w:val="NoSpacing"/>
            </w:pPr>
          </w:p>
        </w:tc>
      </w:tr>
      <w:tr w:rsidR="007242D3" w14:paraId="1320F4AA" w14:textId="77777777" w:rsidTr="00A455F9">
        <w:trPr>
          <w:trHeight w:val="193"/>
          <w:jc w:val="center"/>
        </w:trPr>
        <w:tc>
          <w:tcPr>
            <w:tcW w:w="1435" w:type="dxa"/>
            <w:vMerge w:val="restart"/>
          </w:tcPr>
          <w:p w14:paraId="40DF2729" w14:textId="77777777" w:rsidR="00CD67F6" w:rsidRPr="00CD67F6" w:rsidRDefault="00CD67F6" w:rsidP="00CD67F6">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4BEE2E87" w14:textId="77777777" w:rsidR="00CD67F6" w:rsidRDefault="00CD67F6" w:rsidP="007242D3">
            <w:pPr>
              <w:spacing w:before="120" w:after="120"/>
              <w:rPr>
                <w:rFonts w:ascii="Arial" w:hAnsi="Arial" w:cs="Arial"/>
                <w:b/>
                <w:sz w:val="18"/>
                <w:szCs w:val="18"/>
                <w:highlight w:val="green"/>
              </w:rPr>
            </w:pPr>
          </w:p>
          <w:p w14:paraId="0B7BDAB2" w14:textId="77777777" w:rsidR="00CD67F6" w:rsidRDefault="00CD67F6" w:rsidP="007242D3">
            <w:pPr>
              <w:spacing w:before="120" w:after="120"/>
              <w:rPr>
                <w:rFonts w:ascii="Arial" w:hAnsi="Arial" w:cs="Arial"/>
                <w:b/>
                <w:sz w:val="18"/>
                <w:szCs w:val="18"/>
                <w:highlight w:val="green"/>
              </w:rPr>
            </w:pPr>
          </w:p>
          <w:p w14:paraId="2981967D" w14:textId="77777777" w:rsidR="00CD67F6" w:rsidRDefault="00CD67F6" w:rsidP="007242D3">
            <w:pPr>
              <w:spacing w:before="120" w:after="120"/>
              <w:rPr>
                <w:rFonts w:ascii="Arial" w:hAnsi="Arial" w:cs="Arial"/>
                <w:b/>
                <w:sz w:val="18"/>
                <w:szCs w:val="18"/>
                <w:highlight w:val="green"/>
              </w:rPr>
            </w:pPr>
          </w:p>
          <w:p w14:paraId="59F42D2F" w14:textId="77777777" w:rsidR="00CD67F6" w:rsidRPr="00CD67F6" w:rsidRDefault="00CD67F6" w:rsidP="00CD67F6">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sidR="00852F17">
              <w:rPr>
                <w:rFonts w:ascii="Segoe UI" w:eastAsia="Arial" w:hAnsi="Segoe UI" w:cs="Segoe UI"/>
                <w:b/>
                <w:w w:val="112"/>
                <w:sz w:val="20"/>
                <w:szCs w:val="20"/>
              </w:rPr>
              <w:t xml:space="preserve"> (Cont’d)</w:t>
            </w:r>
          </w:p>
          <w:p w14:paraId="07765D3D" w14:textId="77777777" w:rsidR="00CD67F6" w:rsidRDefault="00CD67F6" w:rsidP="007242D3">
            <w:pPr>
              <w:spacing w:before="120" w:after="120"/>
              <w:rPr>
                <w:rFonts w:ascii="Arial" w:hAnsi="Arial" w:cs="Arial"/>
                <w:b/>
                <w:sz w:val="18"/>
                <w:szCs w:val="18"/>
                <w:highlight w:val="green"/>
              </w:rPr>
            </w:pPr>
          </w:p>
          <w:p w14:paraId="4CEB60F5" w14:textId="77777777" w:rsidR="00CD67F6" w:rsidRDefault="00CD67F6" w:rsidP="007242D3">
            <w:pPr>
              <w:spacing w:before="120" w:after="120"/>
              <w:rPr>
                <w:rFonts w:ascii="Arial" w:hAnsi="Arial" w:cs="Arial"/>
                <w:b/>
                <w:sz w:val="18"/>
                <w:szCs w:val="18"/>
                <w:highlight w:val="green"/>
              </w:rPr>
            </w:pPr>
          </w:p>
          <w:p w14:paraId="247EA626" w14:textId="77777777" w:rsidR="00E87A42" w:rsidRDefault="00E87A42" w:rsidP="007242D3">
            <w:pPr>
              <w:spacing w:before="120" w:after="120"/>
              <w:rPr>
                <w:rFonts w:ascii="Arial" w:hAnsi="Arial" w:cs="Arial"/>
                <w:b/>
                <w:sz w:val="18"/>
                <w:szCs w:val="18"/>
                <w:highlight w:val="green"/>
              </w:rPr>
            </w:pPr>
          </w:p>
          <w:p w14:paraId="300D0872" w14:textId="77777777" w:rsidR="00E87A42" w:rsidRDefault="00E87A42" w:rsidP="007242D3">
            <w:pPr>
              <w:spacing w:before="120" w:after="120"/>
              <w:rPr>
                <w:rFonts w:ascii="Arial" w:hAnsi="Arial" w:cs="Arial"/>
                <w:b/>
                <w:sz w:val="18"/>
                <w:szCs w:val="18"/>
                <w:highlight w:val="green"/>
              </w:rPr>
            </w:pPr>
          </w:p>
          <w:p w14:paraId="3800E55F" w14:textId="77777777" w:rsidR="00E87A42" w:rsidRDefault="00E87A42" w:rsidP="007242D3">
            <w:pPr>
              <w:spacing w:before="120" w:after="120"/>
              <w:rPr>
                <w:rFonts w:ascii="Arial" w:hAnsi="Arial" w:cs="Arial"/>
                <w:b/>
                <w:sz w:val="18"/>
                <w:szCs w:val="18"/>
                <w:highlight w:val="green"/>
              </w:rPr>
            </w:pPr>
          </w:p>
          <w:p w14:paraId="75701F92" w14:textId="77777777" w:rsidR="00E87A42" w:rsidRDefault="00E87A42" w:rsidP="007242D3">
            <w:pPr>
              <w:spacing w:before="120" w:after="120"/>
              <w:rPr>
                <w:rFonts w:ascii="Arial" w:hAnsi="Arial" w:cs="Arial"/>
                <w:b/>
                <w:sz w:val="18"/>
                <w:szCs w:val="18"/>
                <w:highlight w:val="green"/>
              </w:rPr>
            </w:pPr>
          </w:p>
          <w:p w14:paraId="41E7E6B3" w14:textId="77777777" w:rsidR="00E87A42" w:rsidRDefault="00E87A42" w:rsidP="007242D3">
            <w:pPr>
              <w:spacing w:before="120" w:after="120"/>
              <w:rPr>
                <w:rFonts w:ascii="Arial" w:hAnsi="Arial" w:cs="Arial"/>
                <w:b/>
                <w:sz w:val="18"/>
                <w:szCs w:val="18"/>
                <w:highlight w:val="green"/>
              </w:rPr>
            </w:pPr>
          </w:p>
          <w:p w14:paraId="6B45F9B4" w14:textId="77777777" w:rsidR="00E87A42" w:rsidRDefault="00E87A42" w:rsidP="007242D3">
            <w:pPr>
              <w:spacing w:before="120" w:after="120"/>
              <w:rPr>
                <w:rFonts w:ascii="Arial" w:hAnsi="Arial" w:cs="Arial"/>
                <w:b/>
                <w:sz w:val="18"/>
                <w:szCs w:val="18"/>
                <w:highlight w:val="green"/>
              </w:rPr>
            </w:pPr>
          </w:p>
          <w:p w14:paraId="108A18CC" w14:textId="77777777" w:rsidR="00E87A42" w:rsidRDefault="00E87A42" w:rsidP="007242D3">
            <w:pPr>
              <w:spacing w:before="120" w:after="120"/>
              <w:rPr>
                <w:rFonts w:ascii="Arial" w:hAnsi="Arial" w:cs="Arial"/>
                <w:b/>
                <w:sz w:val="18"/>
                <w:szCs w:val="18"/>
                <w:highlight w:val="green"/>
              </w:rPr>
            </w:pPr>
          </w:p>
          <w:p w14:paraId="402C9EEC" w14:textId="77777777" w:rsidR="00E87A42" w:rsidRDefault="00E87A42" w:rsidP="007242D3">
            <w:pPr>
              <w:spacing w:before="120" w:after="120"/>
              <w:rPr>
                <w:rFonts w:ascii="Arial" w:hAnsi="Arial" w:cs="Arial"/>
                <w:b/>
                <w:sz w:val="18"/>
                <w:szCs w:val="18"/>
                <w:highlight w:val="green"/>
              </w:rPr>
            </w:pPr>
          </w:p>
          <w:p w14:paraId="56B04268" w14:textId="77777777" w:rsidR="00E87A42" w:rsidRDefault="00E87A42" w:rsidP="007242D3">
            <w:pPr>
              <w:spacing w:before="120" w:after="120"/>
              <w:rPr>
                <w:rFonts w:ascii="Arial" w:hAnsi="Arial" w:cs="Arial"/>
                <w:b/>
                <w:sz w:val="18"/>
                <w:szCs w:val="18"/>
                <w:highlight w:val="green"/>
              </w:rPr>
            </w:pPr>
          </w:p>
          <w:p w14:paraId="1B2AD4C8" w14:textId="77777777" w:rsidR="00E87A42" w:rsidRDefault="00E87A42" w:rsidP="007242D3">
            <w:pPr>
              <w:spacing w:before="120" w:after="120"/>
              <w:rPr>
                <w:rFonts w:ascii="Arial" w:hAnsi="Arial" w:cs="Arial"/>
                <w:b/>
                <w:sz w:val="18"/>
                <w:szCs w:val="18"/>
                <w:highlight w:val="green"/>
              </w:rPr>
            </w:pPr>
          </w:p>
          <w:p w14:paraId="7197737B" w14:textId="77777777" w:rsidR="00E87A42" w:rsidRDefault="00E87A42" w:rsidP="007242D3">
            <w:pPr>
              <w:spacing w:before="120" w:after="120"/>
              <w:rPr>
                <w:rFonts w:ascii="Arial" w:hAnsi="Arial" w:cs="Arial"/>
                <w:b/>
                <w:sz w:val="18"/>
                <w:szCs w:val="18"/>
                <w:highlight w:val="green"/>
              </w:rPr>
            </w:pPr>
          </w:p>
          <w:p w14:paraId="6C9B98C3" w14:textId="77777777" w:rsidR="00E87A42" w:rsidRDefault="00E87A42" w:rsidP="007242D3">
            <w:pPr>
              <w:spacing w:before="120" w:after="120"/>
              <w:rPr>
                <w:rFonts w:ascii="Arial" w:hAnsi="Arial" w:cs="Arial"/>
                <w:b/>
                <w:sz w:val="18"/>
                <w:szCs w:val="18"/>
                <w:highlight w:val="green"/>
              </w:rPr>
            </w:pPr>
          </w:p>
          <w:p w14:paraId="482148A4" w14:textId="77777777" w:rsidR="00E87A42" w:rsidRDefault="00E87A42" w:rsidP="007242D3">
            <w:pPr>
              <w:spacing w:before="120" w:after="120"/>
              <w:rPr>
                <w:rFonts w:ascii="Arial" w:hAnsi="Arial" w:cs="Arial"/>
                <w:b/>
                <w:sz w:val="18"/>
                <w:szCs w:val="18"/>
                <w:highlight w:val="green"/>
              </w:rPr>
            </w:pPr>
          </w:p>
          <w:p w14:paraId="72CB146D" w14:textId="77777777" w:rsidR="00E87A42" w:rsidRDefault="00E87A42" w:rsidP="007242D3">
            <w:pPr>
              <w:spacing w:before="120" w:after="120"/>
              <w:rPr>
                <w:rFonts w:ascii="Arial" w:hAnsi="Arial" w:cs="Arial"/>
                <w:b/>
                <w:sz w:val="18"/>
                <w:szCs w:val="18"/>
                <w:highlight w:val="green"/>
              </w:rPr>
            </w:pPr>
          </w:p>
          <w:p w14:paraId="4B1DF9D7" w14:textId="77777777" w:rsidR="00E87A42" w:rsidRDefault="00E87A42" w:rsidP="007242D3">
            <w:pPr>
              <w:spacing w:before="120" w:after="120"/>
              <w:rPr>
                <w:rFonts w:ascii="Arial" w:hAnsi="Arial" w:cs="Arial"/>
                <w:b/>
                <w:sz w:val="18"/>
                <w:szCs w:val="18"/>
                <w:highlight w:val="green"/>
              </w:rPr>
            </w:pPr>
          </w:p>
          <w:p w14:paraId="10D21CCB" w14:textId="77777777" w:rsidR="00E87A42" w:rsidRDefault="00E87A42" w:rsidP="007242D3">
            <w:pPr>
              <w:spacing w:before="120" w:after="120"/>
              <w:rPr>
                <w:rFonts w:ascii="Arial" w:hAnsi="Arial" w:cs="Arial"/>
                <w:b/>
                <w:sz w:val="18"/>
                <w:szCs w:val="18"/>
                <w:highlight w:val="green"/>
              </w:rPr>
            </w:pPr>
          </w:p>
          <w:p w14:paraId="169EEB29" w14:textId="77777777" w:rsidR="00E87A42" w:rsidRDefault="00E87A42" w:rsidP="007242D3">
            <w:pPr>
              <w:spacing w:before="120" w:after="120"/>
              <w:rPr>
                <w:rFonts w:ascii="Arial" w:hAnsi="Arial" w:cs="Arial"/>
                <w:b/>
                <w:sz w:val="18"/>
                <w:szCs w:val="18"/>
                <w:highlight w:val="green"/>
              </w:rPr>
            </w:pPr>
          </w:p>
          <w:p w14:paraId="28D302FA" w14:textId="77777777" w:rsidR="00E87A42" w:rsidRDefault="00E87A42" w:rsidP="007242D3">
            <w:pPr>
              <w:spacing w:before="120" w:after="120"/>
              <w:rPr>
                <w:rFonts w:ascii="Arial" w:hAnsi="Arial" w:cs="Arial"/>
                <w:b/>
                <w:sz w:val="18"/>
                <w:szCs w:val="18"/>
                <w:highlight w:val="green"/>
              </w:rPr>
            </w:pPr>
          </w:p>
          <w:p w14:paraId="477C9230" w14:textId="77777777" w:rsidR="00E87A42" w:rsidRDefault="00E87A42" w:rsidP="007242D3">
            <w:pPr>
              <w:spacing w:before="120" w:after="120"/>
              <w:rPr>
                <w:rFonts w:ascii="Arial" w:hAnsi="Arial" w:cs="Arial"/>
                <w:b/>
                <w:sz w:val="18"/>
                <w:szCs w:val="18"/>
                <w:highlight w:val="green"/>
              </w:rPr>
            </w:pPr>
          </w:p>
          <w:p w14:paraId="72E78776" w14:textId="77777777" w:rsidR="00E87A42" w:rsidRDefault="00E87A42" w:rsidP="007242D3">
            <w:pPr>
              <w:spacing w:before="120" w:after="120"/>
              <w:rPr>
                <w:rFonts w:ascii="Arial" w:hAnsi="Arial" w:cs="Arial"/>
                <w:b/>
                <w:sz w:val="18"/>
                <w:szCs w:val="18"/>
                <w:highlight w:val="green"/>
              </w:rPr>
            </w:pPr>
          </w:p>
          <w:p w14:paraId="5FEB7595" w14:textId="77777777" w:rsidR="00E87A42" w:rsidRDefault="00E87A42" w:rsidP="007242D3">
            <w:pPr>
              <w:spacing w:before="120" w:after="120"/>
              <w:rPr>
                <w:rFonts w:ascii="Arial" w:hAnsi="Arial" w:cs="Arial"/>
                <w:b/>
                <w:sz w:val="18"/>
                <w:szCs w:val="18"/>
                <w:highlight w:val="green"/>
              </w:rPr>
            </w:pPr>
          </w:p>
          <w:p w14:paraId="5ADA7188" w14:textId="77777777" w:rsidR="00E87A42" w:rsidRPr="00CD67F6" w:rsidRDefault="00E87A42" w:rsidP="00E87A42">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w:t>
            </w:r>
          </w:p>
          <w:p w14:paraId="20DB86C6" w14:textId="77777777" w:rsidR="00E87A42" w:rsidRDefault="00E87A42" w:rsidP="007242D3">
            <w:pPr>
              <w:spacing w:before="120" w:after="120"/>
              <w:rPr>
                <w:rFonts w:ascii="Arial" w:hAnsi="Arial" w:cs="Arial"/>
                <w:b/>
                <w:sz w:val="18"/>
                <w:szCs w:val="18"/>
                <w:highlight w:val="green"/>
              </w:rPr>
            </w:pPr>
          </w:p>
          <w:p w14:paraId="20D307AE" w14:textId="77777777" w:rsidR="00E87A42" w:rsidRDefault="00E87A42" w:rsidP="007242D3">
            <w:pPr>
              <w:spacing w:before="120" w:after="120"/>
              <w:rPr>
                <w:rFonts w:ascii="Arial" w:hAnsi="Arial" w:cs="Arial"/>
                <w:b/>
                <w:sz w:val="18"/>
                <w:szCs w:val="18"/>
                <w:highlight w:val="green"/>
              </w:rPr>
            </w:pPr>
          </w:p>
          <w:p w14:paraId="62E3959F" w14:textId="20CE2E4D" w:rsidR="00E87A42" w:rsidRPr="00BF1F81" w:rsidRDefault="00E87A42" w:rsidP="007242D3">
            <w:pPr>
              <w:spacing w:before="120" w:after="120"/>
              <w:rPr>
                <w:rFonts w:ascii="Arial" w:hAnsi="Arial" w:cs="Arial"/>
                <w:b/>
                <w:sz w:val="18"/>
                <w:szCs w:val="18"/>
                <w:highlight w:val="green"/>
              </w:rPr>
            </w:pPr>
          </w:p>
        </w:tc>
        <w:tc>
          <w:tcPr>
            <w:tcW w:w="1440" w:type="dxa"/>
            <w:tcBorders>
              <w:top w:val="nil"/>
            </w:tcBorders>
          </w:tcPr>
          <w:p w14:paraId="4FEFD1E6" w14:textId="77777777" w:rsidR="007242D3" w:rsidRPr="00E267F4" w:rsidRDefault="00CD67F6" w:rsidP="00CD67F6">
            <w:pPr>
              <w:pStyle w:val="NoSpacing"/>
              <w:jc w:val="center"/>
              <w:rPr>
                <w:rFonts w:ascii="Segoe UI" w:hAnsi="Segoe UI" w:cs="Segoe UI"/>
                <w:sz w:val="20"/>
                <w:szCs w:val="20"/>
              </w:rPr>
            </w:pPr>
            <w:r w:rsidRPr="00E267F4">
              <w:rPr>
                <w:rFonts w:ascii="Segoe UI" w:hAnsi="Segoe UI" w:cs="Segoe UI"/>
                <w:sz w:val="20"/>
                <w:szCs w:val="20"/>
              </w:rPr>
              <w:lastRenderedPageBreak/>
              <w:t>No Pre-Existing Conditions</w:t>
            </w:r>
          </w:p>
        </w:tc>
        <w:tc>
          <w:tcPr>
            <w:tcW w:w="1800" w:type="dxa"/>
            <w:tcBorders>
              <w:top w:val="nil"/>
              <w:bottom w:val="single" w:sz="4" w:space="0" w:color="auto"/>
            </w:tcBorders>
          </w:tcPr>
          <w:p w14:paraId="3E5435ED" w14:textId="77777777" w:rsidR="007242D3" w:rsidRPr="00E267F4" w:rsidRDefault="006B09BE" w:rsidP="00CD67F6">
            <w:pPr>
              <w:pStyle w:val="NoSpacing"/>
              <w:jc w:val="center"/>
              <w:rPr>
                <w:rFonts w:ascii="Segoe UI" w:hAnsi="Segoe UI" w:cs="Segoe UI"/>
                <w:sz w:val="20"/>
                <w:szCs w:val="20"/>
              </w:rPr>
            </w:pPr>
            <w:r w:rsidRPr="00E267F4">
              <w:rPr>
                <w:rFonts w:ascii="Segoe UI" w:hAnsi="Segoe UI" w:cs="Segoe UI"/>
                <w:sz w:val="20"/>
                <w:szCs w:val="20"/>
              </w:rPr>
              <w:t>WAC 284-43-5000</w:t>
            </w:r>
          </w:p>
        </w:tc>
        <w:tc>
          <w:tcPr>
            <w:tcW w:w="8137" w:type="dxa"/>
            <w:tcBorders>
              <w:top w:val="nil"/>
              <w:bottom w:val="single" w:sz="4" w:space="0" w:color="auto"/>
            </w:tcBorders>
          </w:tcPr>
          <w:p w14:paraId="3FA5A8FA" w14:textId="77777777" w:rsidR="007242D3" w:rsidRPr="00E267F4" w:rsidRDefault="007242D3" w:rsidP="006B09BE">
            <w:pPr>
              <w:pStyle w:val="NoSpacing"/>
              <w:rPr>
                <w:rFonts w:ascii="Segoe UI" w:hAnsi="Segoe UI" w:cs="Segoe UI"/>
                <w:sz w:val="20"/>
                <w:szCs w:val="20"/>
              </w:rPr>
            </w:pPr>
            <w:r w:rsidRPr="00E267F4">
              <w:rPr>
                <w:rFonts w:ascii="Segoe UI" w:hAnsi="Segoe UI" w:cs="Segoe UI"/>
                <w:sz w:val="20"/>
                <w:szCs w:val="20"/>
              </w:rPr>
              <w:t xml:space="preserve">For plans with effective dates on or after 1/1/2014, there can be no preexisting condition exclusions.  This </w:t>
            </w:r>
            <w:r w:rsidR="006B09BE" w:rsidRPr="00E267F4">
              <w:rPr>
                <w:rFonts w:ascii="Segoe UI" w:hAnsi="Segoe UI" w:cs="Segoe UI"/>
                <w:sz w:val="20"/>
                <w:szCs w:val="20"/>
              </w:rPr>
              <w:t xml:space="preserve">does not apply to </w:t>
            </w:r>
            <w:r w:rsidRPr="00E267F4">
              <w:rPr>
                <w:rFonts w:ascii="Segoe UI" w:hAnsi="Segoe UI" w:cs="Segoe UI"/>
                <w:sz w:val="20"/>
                <w:szCs w:val="20"/>
              </w:rPr>
              <w:t xml:space="preserve">grandfathered plans.  </w:t>
            </w:r>
          </w:p>
        </w:tc>
        <w:tc>
          <w:tcPr>
            <w:tcW w:w="1351" w:type="dxa"/>
            <w:tcBorders>
              <w:top w:val="nil"/>
              <w:bottom w:val="single" w:sz="4" w:space="0" w:color="auto"/>
            </w:tcBorders>
          </w:tcPr>
          <w:p w14:paraId="51505D87" w14:textId="77777777" w:rsidR="007242D3" w:rsidRPr="002A288A" w:rsidRDefault="007242D3" w:rsidP="007242D3">
            <w:pPr>
              <w:spacing w:before="120" w:after="120"/>
              <w:rPr>
                <w:rFonts w:ascii="Arial" w:hAnsi="Arial" w:cs="Arial"/>
                <w:sz w:val="18"/>
                <w:szCs w:val="18"/>
              </w:rPr>
            </w:pPr>
          </w:p>
        </w:tc>
      </w:tr>
      <w:tr w:rsidR="007242D3" w14:paraId="45EC7CA5" w14:textId="77777777" w:rsidTr="00A455F9">
        <w:trPr>
          <w:trHeight w:val="193"/>
          <w:jc w:val="center"/>
        </w:trPr>
        <w:tc>
          <w:tcPr>
            <w:tcW w:w="1435" w:type="dxa"/>
            <w:vMerge/>
          </w:tcPr>
          <w:p w14:paraId="7256D175" w14:textId="77777777" w:rsidR="007242D3" w:rsidRPr="00BF1F81" w:rsidRDefault="007242D3" w:rsidP="007242D3">
            <w:pPr>
              <w:spacing w:before="120" w:after="120"/>
              <w:rPr>
                <w:rFonts w:ascii="Arial" w:hAnsi="Arial" w:cs="Arial"/>
                <w:b/>
                <w:sz w:val="18"/>
                <w:szCs w:val="18"/>
                <w:highlight w:val="green"/>
              </w:rPr>
            </w:pPr>
          </w:p>
        </w:tc>
        <w:tc>
          <w:tcPr>
            <w:tcW w:w="1440" w:type="dxa"/>
            <w:vMerge w:val="restart"/>
          </w:tcPr>
          <w:p w14:paraId="07AE5C16" w14:textId="77777777" w:rsidR="007242D3" w:rsidRPr="00E267F4" w:rsidRDefault="007242D3" w:rsidP="00CD67F6">
            <w:pPr>
              <w:pStyle w:val="NoSpacing"/>
              <w:jc w:val="center"/>
              <w:rPr>
                <w:rFonts w:ascii="Segoe UI" w:hAnsi="Segoe UI" w:cs="Segoe UI"/>
                <w:sz w:val="20"/>
                <w:szCs w:val="20"/>
              </w:rPr>
            </w:pPr>
            <w:r w:rsidRPr="00E267F4">
              <w:rPr>
                <w:rFonts w:ascii="Segoe UI" w:hAnsi="Segoe UI" w:cs="Segoe UI"/>
                <w:sz w:val="20"/>
                <w:szCs w:val="20"/>
              </w:rPr>
              <w:t>Special Enrollment Periods</w:t>
            </w:r>
          </w:p>
          <w:p w14:paraId="28A74574" w14:textId="77777777" w:rsidR="0050029A" w:rsidRPr="00E267F4" w:rsidRDefault="0050029A" w:rsidP="0050029A">
            <w:pPr>
              <w:spacing w:before="120" w:after="120"/>
              <w:jc w:val="center"/>
              <w:rPr>
                <w:rFonts w:ascii="Segoe UI" w:hAnsi="Segoe UI" w:cs="Segoe UI"/>
                <w:sz w:val="20"/>
                <w:szCs w:val="20"/>
              </w:rPr>
            </w:pPr>
            <w:r w:rsidRPr="00E267F4">
              <w:rPr>
                <w:rFonts w:ascii="Segoe UI" w:hAnsi="Segoe UI" w:cs="Segoe UI"/>
                <w:sz w:val="20"/>
                <w:szCs w:val="20"/>
              </w:rPr>
              <w:lastRenderedPageBreak/>
              <w:t>Special Enrollment Periods</w:t>
            </w:r>
          </w:p>
          <w:p w14:paraId="34202C03" w14:textId="77777777" w:rsidR="0050029A" w:rsidRPr="00E267F4" w:rsidRDefault="0050029A" w:rsidP="0050029A">
            <w:pPr>
              <w:spacing w:before="120" w:after="120"/>
              <w:jc w:val="center"/>
              <w:rPr>
                <w:rFonts w:ascii="Segoe UI" w:hAnsi="Segoe UI" w:cs="Segoe UI"/>
                <w:sz w:val="20"/>
                <w:szCs w:val="20"/>
              </w:rPr>
            </w:pPr>
            <w:r w:rsidRPr="00E267F4">
              <w:rPr>
                <w:rFonts w:ascii="Segoe UI" w:hAnsi="Segoe UI" w:cs="Segoe UI"/>
                <w:sz w:val="20"/>
                <w:szCs w:val="20"/>
              </w:rPr>
              <w:t>(Cont’d)</w:t>
            </w:r>
          </w:p>
          <w:p w14:paraId="514543C2" w14:textId="77777777" w:rsidR="0050029A" w:rsidRPr="00E267F4" w:rsidRDefault="0050029A" w:rsidP="005C3D9C">
            <w:pPr>
              <w:spacing w:before="120" w:after="120"/>
              <w:rPr>
                <w:rFonts w:ascii="Segoe UI" w:hAnsi="Segoe UI" w:cs="Segoe UI"/>
                <w:sz w:val="20"/>
                <w:szCs w:val="20"/>
              </w:rPr>
            </w:pPr>
          </w:p>
          <w:p w14:paraId="69454D0E" w14:textId="77777777" w:rsidR="0050029A" w:rsidRPr="00E267F4" w:rsidRDefault="0050029A" w:rsidP="005C3D9C">
            <w:pPr>
              <w:spacing w:before="120" w:after="120"/>
              <w:rPr>
                <w:rFonts w:ascii="Segoe UI" w:hAnsi="Segoe UI" w:cs="Segoe UI"/>
                <w:sz w:val="20"/>
                <w:szCs w:val="20"/>
              </w:rPr>
            </w:pPr>
          </w:p>
          <w:p w14:paraId="450A6D18" w14:textId="77777777" w:rsidR="0050029A" w:rsidRDefault="0050029A" w:rsidP="005C3D9C">
            <w:pPr>
              <w:spacing w:before="120" w:after="120"/>
              <w:rPr>
                <w:rFonts w:ascii="Segoe UI" w:hAnsi="Segoe UI" w:cs="Segoe UI"/>
                <w:sz w:val="20"/>
                <w:szCs w:val="20"/>
              </w:rPr>
            </w:pPr>
          </w:p>
          <w:p w14:paraId="1C4897C5" w14:textId="77777777" w:rsidR="00CB7FCC" w:rsidRDefault="00CB7FCC" w:rsidP="005C3D9C">
            <w:pPr>
              <w:spacing w:before="120" w:after="120"/>
              <w:rPr>
                <w:rFonts w:ascii="Segoe UI" w:hAnsi="Segoe UI" w:cs="Segoe UI"/>
                <w:sz w:val="20"/>
                <w:szCs w:val="20"/>
              </w:rPr>
            </w:pPr>
          </w:p>
          <w:p w14:paraId="3506C824" w14:textId="77777777" w:rsidR="00CB7FCC" w:rsidRDefault="00CB7FCC" w:rsidP="005C3D9C">
            <w:pPr>
              <w:spacing w:before="120" w:after="120"/>
              <w:rPr>
                <w:rFonts w:ascii="Segoe UI" w:hAnsi="Segoe UI" w:cs="Segoe UI"/>
                <w:sz w:val="20"/>
                <w:szCs w:val="20"/>
              </w:rPr>
            </w:pPr>
          </w:p>
          <w:p w14:paraId="00A98670" w14:textId="77777777" w:rsidR="00CB7FCC" w:rsidRDefault="00CB7FCC" w:rsidP="005C3D9C">
            <w:pPr>
              <w:spacing w:before="120" w:after="120"/>
              <w:rPr>
                <w:rFonts w:ascii="Segoe UI" w:hAnsi="Segoe UI" w:cs="Segoe UI"/>
                <w:sz w:val="20"/>
                <w:szCs w:val="20"/>
              </w:rPr>
            </w:pPr>
          </w:p>
          <w:p w14:paraId="7AE90E0F" w14:textId="77777777" w:rsidR="00CB7FCC" w:rsidRDefault="00CB7FCC" w:rsidP="005C3D9C">
            <w:pPr>
              <w:spacing w:before="120" w:after="120"/>
              <w:rPr>
                <w:rFonts w:ascii="Segoe UI" w:hAnsi="Segoe UI" w:cs="Segoe UI"/>
                <w:sz w:val="20"/>
                <w:szCs w:val="20"/>
              </w:rPr>
            </w:pPr>
          </w:p>
          <w:p w14:paraId="34885BF5" w14:textId="77777777" w:rsidR="00CB7FCC" w:rsidRDefault="00CB7FCC" w:rsidP="005C3D9C">
            <w:pPr>
              <w:spacing w:before="120" w:after="120"/>
              <w:rPr>
                <w:rFonts w:ascii="Segoe UI" w:hAnsi="Segoe UI" w:cs="Segoe UI"/>
                <w:sz w:val="20"/>
                <w:szCs w:val="20"/>
              </w:rPr>
            </w:pPr>
          </w:p>
          <w:p w14:paraId="234EFB5D" w14:textId="77777777" w:rsidR="00CB7FCC" w:rsidRDefault="00CB7FCC" w:rsidP="005C3D9C">
            <w:pPr>
              <w:spacing w:before="120" w:after="120"/>
              <w:rPr>
                <w:rFonts w:ascii="Segoe UI" w:hAnsi="Segoe UI" w:cs="Segoe UI"/>
                <w:sz w:val="20"/>
                <w:szCs w:val="20"/>
              </w:rPr>
            </w:pPr>
          </w:p>
          <w:p w14:paraId="37928BA1" w14:textId="77777777" w:rsidR="00CB7FCC" w:rsidRDefault="00CB7FCC" w:rsidP="005C3D9C">
            <w:pPr>
              <w:spacing w:before="120" w:after="120"/>
              <w:rPr>
                <w:rFonts w:ascii="Segoe UI" w:hAnsi="Segoe UI" w:cs="Segoe UI"/>
                <w:sz w:val="20"/>
                <w:szCs w:val="20"/>
              </w:rPr>
            </w:pPr>
          </w:p>
          <w:p w14:paraId="7CBF9845" w14:textId="77777777" w:rsidR="00CB7FCC" w:rsidRDefault="00CB7FCC" w:rsidP="005C3D9C">
            <w:pPr>
              <w:spacing w:before="120" w:after="120"/>
              <w:rPr>
                <w:rFonts w:ascii="Segoe UI" w:hAnsi="Segoe UI" w:cs="Segoe UI"/>
                <w:sz w:val="20"/>
                <w:szCs w:val="20"/>
              </w:rPr>
            </w:pPr>
          </w:p>
          <w:p w14:paraId="36982206" w14:textId="77777777" w:rsidR="00CB7FCC" w:rsidRDefault="00CB7FCC" w:rsidP="005C3D9C">
            <w:pPr>
              <w:spacing w:before="120" w:after="120"/>
              <w:rPr>
                <w:rFonts w:ascii="Segoe UI" w:hAnsi="Segoe UI" w:cs="Segoe UI"/>
                <w:sz w:val="20"/>
                <w:szCs w:val="20"/>
              </w:rPr>
            </w:pPr>
          </w:p>
          <w:p w14:paraId="0239501C" w14:textId="77777777" w:rsidR="00CB7FCC" w:rsidRDefault="00CB7FCC" w:rsidP="005C3D9C">
            <w:pPr>
              <w:spacing w:before="120" w:after="120"/>
              <w:rPr>
                <w:rFonts w:ascii="Segoe UI" w:hAnsi="Segoe UI" w:cs="Segoe UI"/>
                <w:sz w:val="20"/>
                <w:szCs w:val="20"/>
              </w:rPr>
            </w:pPr>
          </w:p>
          <w:p w14:paraId="319E8FBF" w14:textId="77777777" w:rsidR="00CB7FCC" w:rsidRDefault="00CB7FCC" w:rsidP="005C3D9C">
            <w:pPr>
              <w:spacing w:before="120" w:after="120"/>
              <w:rPr>
                <w:rFonts w:ascii="Segoe UI" w:hAnsi="Segoe UI" w:cs="Segoe UI"/>
                <w:sz w:val="20"/>
                <w:szCs w:val="20"/>
              </w:rPr>
            </w:pPr>
          </w:p>
          <w:p w14:paraId="569E0535" w14:textId="77777777" w:rsidR="00CB7FCC" w:rsidRDefault="00CB7FCC" w:rsidP="005C3D9C">
            <w:pPr>
              <w:spacing w:before="120" w:after="120"/>
              <w:rPr>
                <w:rFonts w:ascii="Segoe UI" w:hAnsi="Segoe UI" w:cs="Segoe UI"/>
                <w:sz w:val="20"/>
                <w:szCs w:val="20"/>
              </w:rPr>
            </w:pPr>
          </w:p>
          <w:p w14:paraId="7093FE98" w14:textId="77777777" w:rsidR="00CB7FCC" w:rsidRDefault="00CB7FCC" w:rsidP="005C3D9C">
            <w:pPr>
              <w:spacing w:before="120" w:after="120"/>
              <w:rPr>
                <w:rFonts w:ascii="Segoe UI" w:hAnsi="Segoe UI" w:cs="Segoe UI"/>
                <w:sz w:val="20"/>
                <w:szCs w:val="20"/>
              </w:rPr>
            </w:pPr>
          </w:p>
          <w:p w14:paraId="6AE6AD73" w14:textId="77777777" w:rsidR="00CB7FCC" w:rsidRDefault="00CB7FCC" w:rsidP="005C3D9C">
            <w:pPr>
              <w:spacing w:before="120" w:after="120"/>
              <w:rPr>
                <w:rFonts w:ascii="Segoe UI" w:hAnsi="Segoe UI" w:cs="Segoe UI"/>
                <w:sz w:val="20"/>
                <w:szCs w:val="20"/>
              </w:rPr>
            </w:pPr>
          </w:p>
          <w:p w14:paraId="415977D8" w14:textId="77777777" w:rsidR="00CB7FCC" w:rsidRDefault="00CB7FCC" w:rsidP="005C3D9C">
            <w:pPr>
              <w:spacing w:before="120" w:after="120"/>
              <w:rPr>
                <w:rFonts w:ascii="Segoe UI" w:hAnsi="Segoe UI" w:cs="Segoe UI"/>
                <w:sz w:val="20"/>
                <w:szCs w:val="20"/>
              </w:rPr>
            </w:pPr>
          </w:p>
          <w:p w14:paraId="078AC1E0"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lastRenderedPageBreak/>
              <w:t>Special Enrollment Periods</w:t>
            </w:r>
          </w:p>
          <w:p w14:paraId="713C4FF1"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t>(Cont’d)</w:t>
            </w:r>
          </w:p>
          <w:p w14:paraId="57623EB0" w14:textId="77777777" w:rsidR="00CB7FCC" w:rsidRDefault="00CB7FCC" w:rsidP="005C3D9C">
            <w:pPr>
              <w:spacing w:before="120" w:after="120"/>
              <w:rPr>
                <w:rFonts w:ascii="Segoe UI" w:hAnsi="Segoe UI" w:cs="Segoe UI"/>
                <w:sz w:val="20"/>
                <w:szCs w:val="20"/>
              </w:rPr>
            </w:pPr>
          </w:p>
          <w:p w14:paraId="22A9FB4A" w14:textId="20577CFA" w:rsidR="00CB7FCC" w:rsidRPr="00E267F4" w:rsidRDefault="00CB7FCC" w:rsidP="005C3D9C">
            <w:pPr>
              <w:spacing w:before="120" w:after="120"/>
              <w:rPr>
                <w:rFonts w:ascii="Segoe UI" w:hAnsi="Segoe UI" w:cs="Segoe UI"/>
                <w:sz w:val="20"/>
                <w:szCs w:val="20"/>
              </w:rPr>
            </w:pPr>
          </w:p>
        </w:tc>
        <w:tc>
          <w:tcPr>
            <w:tcW w:w="1800" w:type="dxa"/>
            <w:tcBorders>
              <w:bottom w:val="single" w:sz="4" w:space="0" w:color="auto"/>
            </w:tcBorders>
          </w:tcPr>
          <w:p w14:paraId="6E19FA4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lastRenderedPageBreak/>
              <w:t>45 C.F.R. §146.117(a)</w:t>
            </w:r>
          </w:p>
        </w:tc>
        <w:tc>
          <w:tcPr>
            <w:tcW w:w="8137" w:type="dxa"/>
            <w:tcBorders>
              <w:bottom w:val="single" w:sz="4" w:space="0" w:color="auto"/>
            </w:tcBorders>
          </w:tcPr>
          <w:p w14:paraId="75A28E8A"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84338F1" w14:textId="77777777" w:rsidR="007242D3" w:rsidRPr="002A288A" w:rsidRDefault="007242D3" w:rsidP="007242D3">
            <w:pPr>
              <w:spacing w:before="120" w:after="120"/>
              <w:rPr>
                <w:rFonts w:ascii="Arial" w:hAnsi="Arial" w:cs="Arial"/>
                <w:sz w:val="18"/>
                <w:szCs w:val="18"/>
              </w:rPr>
            </w:pPr>
          </w:p>
        </w:tc>
      </w:tr>
      <w:tr w:rsidR="007242D3" w14:paraId="223554A2" w14:textId="77777777" w:rsidTr="00A455F9">
        <w:trPr>
          <w:trHeight w:val="193"/>
          <w:jc w:val="center"/>
        </w:trPr>
        <w:tc>
          <w:tcPr>
            <w:tcW w:w="1435" w:type="dxa"/>
            <w:vMerge/>
          </w:tcPr>
          <w:p w14:paraId="1C76B2F7"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BC6C39"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27908CE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6F7ACE69" w14:textId="77777777" w:rsidR="00523E93" w:rsidRPr="00E267F4" w:rsidRDefault="007242D3" w:rsidP="00523E93">
            <w:pPr>
              <w:autoSpaceDE w:val="0"/>
              <w:autoSpaceDN w:val="0"/>
              <w:adjustRightInd w:val="0"/>
              <w:jc w:val="center"/>
              <w:rPr>
                <w:rFonts w:ascii="Segoe UI" w:hAnsi="Segoe UI" w:cs="Segoe UI"/>
                <w:sz w:val="21"/>
                <w:szCs w:val="21"/>
              </w:rPr>
            </w:pPr>
            <w:r w:rsidRPr="00E267F4">
              <w:rPr>
                <w:rFonts w:ascii="Segoe UI" w:hAnsi="Segoe UI" w:cs="Segoe UI"/>
                <w:sz w:val="20"/>
                <w:szCs w:val="20"/>
              </w:rPr>
              <w:lastRenderedPageBreak/>
              <w:t>§146.117(a)(3)(iv)</w:t>
            </w:r>
            <w:r w:rsidR="00523E93" w:rsidRPr="00E267F4">
              <w:rPr>
                <w:rFonts w:ascii="Segoe UI" w:hAnsi="Segoe UI" w:cs="Segoe UI"/>
                <w:sz w:val="20"/>
                <w:szCs w:val="20"/>
              </w:rPr>
              <w:t>; 42 USC 300gg-3(a)</w:t>
            </w:r>
          </w:p>
          <w:p w14:paraId="554D9771" w14:textId="77777777" w:rsidR="007242D3" w:rsidRPr="00E267F4" w:rsidRDefault="00523E93" w:rsidP="00BB195E">
            <w:pPr>
              <w:pStyle w:val="NoSpacing"/>
              <w:jc w:val="center"/>
              <w:rPr>
                <w:rFonts w:ascii="Segoe UI" w:hAnsi="Segoe UI" w:cs="Segoe UI"/>
                <w:sz w:val="20"/>
                <w:szCs w:val="20"/>
              </w:rPr>
            </w:pPr>
            <w:r w:rsidRPr="00E267F4">
              <w:rPr>
                <w:rFonts w:ascii="Segoe UI" w:hAnsi="Segoe UI" w:cs="Segoe UI"/>
                <w:sz w:val="20"/>
                <w:szCs w:val="20"/>
              </w:rPr>
              <w:t xml:space="preserve"> </w:t>
            </w:r>
          </w:p>
          <w:p w14:paraId="1CB7A94A"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E62A30"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lastRenderedPageBreak/>
              <w:t>Plan can require employee declining coverage for self or any dependent to state in writing whether the coverage is being declined due to other coverage</w:t>
            </w:r>
          </w:p>
          <w:p w14:paraId="34ED5705"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lastRenderedPageBreak/>
              <w:t>Employee must be provided notice of requirement and consequences of failure to provide statement</w:t>
            </w:r>
          </w:p>
          <w:p w14:paraId="10301DA8"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Plan cannot require more than the statement; e.g., that it be notarized</w:t>
            </w:r>
          </w:p>
          <w:p w14:paraId="20EE6A69" w14:textId="727410E5" w:rsidR="007242D3" w:rsidRPr="00E267F4" w:rsidRDefault="007242D3" w:rsidP="00D20DCD">
            <w:pPr>
              <w:pStyle w:val="NoSpacing"/>
              <w:numPr>
                <w:ilvl w:val="1"/>
                <w:numId w:val="2"/>
              </w:numPr>
              <w:rPr>
                <w:rFonts w:ascii="Segoe UI" w:hAnsi="Segoe UI" w:cs="Segoe UI"/>
                <w:sz w:val="20"/>
                <w:szCs w:val="20"/>
              </w:rPr>
            </w:pPr>
            <w:r w:rsidRPr="00E267F4">
              <w:rPr>
                <w:rFonts w:ascii="Segoe UI" w:hAnsi="Segoe UI" w:cs="Segoe UI"/>
                <w:sz w:val="20"/>
                <w:szCs w:val="20"/>
              </w:rPr>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7574F058" w14:textId="77777777" w:rsidR="007242D3" w:rsidRPr="002A288A" w:rsidRDefault="007242D3" w:rsidP="007242D3">
            <w:pPr>
              <w:spacing w:before="120" w:after="120"/>
              <w:rPr>
                <w:rFonts w:ascii="Arial" w:hAnsi="Arial" w:cs="Arial"/>
                <w:sz w:val="18"/>
                <w:szCs w:val="18"/>
              </w:rPr>
            </w:pPr>
          </w:p>
        </w:tc>
      </w:tr>
      <w:tr w:rsidR="007242D3" w14:paraId="733232CA" w14:textId="77777777" w:rsidTr="00A455F9">
        <w:trPr>
          <w:trHeight w:val="193"/>
          <w:jc w:val="center"/>
        </w:trPr>
        <w:tc>
          <w:tcPr>
            <w:tcW w:w="1435" w:type="dxa"/>
            <w:vMerge/>
          </w:tcPr>
          <w:p w14:paraId="72FC9DA5"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6038B82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AFCA71F" w14:textId="77777777" w:rsidR="00F5360F"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9A447FF"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§146.117</w:t>
            </w:r>
          </w:p>
        </w:tc>
        <w:tc>
          <w:tcPr>
            <w:tcW w:w="8137" w:type="dxa"/>
            <w:tcBorders>
              <w:top w:val="single" w:sz="4" w:space="0" w:color="auto"/>
              <w:bottom w:val="single" w:sz="4" w:space="0" w:color="auto"/>
            </w:tcBorders>
          </w:tcPr>
          <w:p w14:paraId="3E6AE5AB" w14:textId="77777777" w:rsidR="007242D3" w:rsidRPr="00E267F4" w:rsidRDefault="007242D3" w:rsidP="000236DA">
            <w:pPr>
              <w:pStyle w:val="NoSpacing"/>
              <w:rPr>
                <w:rFonts w:ascii="Segoe UI" w:hAnsi="Segoe UI" w:cs="Segoe UI"/>
                <w:sz w:val="20"/>
                <w:szCs w:val="20"/>
              </w:rPr>
            </w:pPr>
            <w:r w:rsidRPr="00E267F4">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5F99768" w14:textId="77777777" w:rsidR="007242D3" w:rsidRPr="002A288A" w:rsidRDefault="007242D3" w:rsidP="007242D3">
            <w:pPr>
              <w:spacing w:before="120" w:after="120"/>
              <w:rPr>
                <w:rFonts w:ascii="Arial" w:hAnsi="Arial" w:cs="Arial"/>
                <w:sz w:val="18"/>
                <w:szCs w:val="18"/>
              </w:rPr>
            </w:pPr>
          </w:p>
        </w:tc>
      </w:tr>
      <w:tr w:rsidR="007242D3" w14:paraId="52082D22" w14:textId="77777777" w:rsidTr="00A455F9">
        <w:trPr>
          <w:trHeight w:val="193"/>
          <w:jc w:val="center"/>
        </w:trPr>
        <w:tc>
          <w:tcPr>
            <w:tcW w:w="1435" w:type="dxa"/>
            <w:vMerge/>
          </w:tcPr>
          <w:p w14:paraId="67D3708F"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591FD7C"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CB6483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37FDAC2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w:t>
            </w:r>
            <w:r w:rsidR="00523E93" w:rsidRPr="00E267F4">
              <w:rPr>
                <w:rFonts w:ascii="Segoe UI" w:hAnsi="Segoe UI" w:cs="Segoe UI"/>
                <w:sz w:val="20"/>
                <w:szCs w:val="20"/>
              </w:rPr>
              <w:t>2</w:t>
            </w:r>
            <w:r w:rsidRPr="00E267F4">
              <w:rPr>
                <w:rFonts w:ascii="Segoe UI" w:hAnsi="Segoe UI" w:cs="Segoe UI"/>
                <w:sz w:val="20"/>
                <w:szCs w:val="20"/>
              </w:rPr>
              <w:t>)(</w:t>
            </w:r>
            <w:proofErr w:type="spellStart"/>
            <w:r w:rsidRPr="00E267F4">
              <w:rPr>
                <w:rFonts w:ascii="Segoe UI" w:hAnsi="Segoe UI" w:cs="Segoe UI"/>
                <w:sz w:val="20"/>
                <w:szCs w:val="20"/>
              </w:rPr>
              <w:t>i</w:t>
            </w:r>
            <w:proofErr w:type="spellEnd"/>
            <w:r w:rsidRPr="00E267F4">
              <w:rPr>
                <w:rFonts w:ascii="Segoe UI" w:hAnsi="Segoe UI" w:cs="Segoe UI"/>
                <w:sz w:val="20"/>
                <w:szCs w:val="20"/>
              </w:rPr>
              <w:t>)</w:t>
            </w:r>
          </w:p>
          <w:p w14:paraId="19C2B1F5"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31D0A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 xml:space="preserve">Employee loses coverage </w:t>
            </w:r>
          </w:p>
          <w:p w14:paraId="5B1E8FE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3E8366B6" w14:textId="77777777" w:rsidR="007242D3" w:rsidRPr="002A288A" w:rsidRDefault="007242D3" w:rsidP="007242D3">
            <w:pPr>
              <w:spacing w:before="120" w:after="120"/>
              <w:rPr>
                <w:rFonts w:ascii="Arial" w:hAnsi="Arial" w:cs="Arial"/>
                <w:sz w:val="18"/>
                <w:szCs w:val="18"/>
              </w:rPr>
            </w:pPr>
          </w:p>
        </w:tc>
      </w:tr>
      <w:tr w:rsidR="007242D3" w14:paraId="0B3B7414" w14:textId="77777777" w:rsidTr="00A455F9">
        <w:trPr>
          <w:trHeight w:val="193"/>
          <w:jc w:val="center"/>
        </w:trPr>
        <w:tc>
          <w:tcPr>
            <w:tcW w:w="1435" w:type="dxa"/>
            <w:vMerge/>
          </w:tcPr>
          <w:p w14:paraId="1EB8431A"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DF2F67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0CE51729"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BB625A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(a)(2)(ii)</w:t>
            </w:r>
          </w:p>
        </w:tc>
        <w:tc>
          <w:tcPr>
            <w:tcW w:w="8137" w:type="dxa"/>
            <w:tcBorders>
              <w:top w:val="single" w:sz="4" w:space="0" w:color="auto"/>
              <w:bottom w:val="single" w:sz="4" w:space="0" w:color="auto"/>
            </w:tcBorders>
          </w:tcPr>
          <w:p w14:paraId="25CF8CDA"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Dependent loses coverage</w:t>
            </w:r>
          </w:p>
          <w:p w14:paraId="265B537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During open enrollment, the dependent had other coverage</w:t>
            </w:r>
          </w:p>
          <w:p w14:paraId="189E1F5A"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052583BC" w14:textId="77777777" w:rsidR="007242D3" w:rsidRPr="002A288A" w:rsidRDefault="007242D3" w:rsidP="007242D3">
            <w:pPr>
              <w:spacing w:before="120" w:after="120"/>
              <w:rPr>
                <w:rFonts w:ascii="Arial" w:hAnsi="Arial" w:cs="Arial"/>
                <w:sz w:val="18"/>
                <w:szCs w:val="18"/>
              </w:rPr>
            </w:pPr>
          </w:p>
        </w:tc>
      </w:tr>
      <w:tr w:rsidR="007242D3" w14:paraId="63CB8ACE" w14:textId="77777777" w:rsidTr="00A455F9">
        <w:trPr>
          <w:trHeight w:val="193"/>
          <w:jc w:val="center"/>
        </w:trPr>
        <w:tc>
          <w:tcPr>
            <w:tcW w:w="1435" w:type="dxa"/>
            <w:vMerge/>
          </w:tcPr>
          <w:p w14:paraId="02E0E043"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08081846" w14:textId="77777777" w:rsidR="007242D3" w:rsidRPr="00D53EF2" w:rsidRDefault="007242D3" w:rsidP="007242D3">
            <w:pPr>
              <w:spacing w:before="120" w:after="120"/>
              <w:rPr>
                <w:rFonts w:ascii="Segoe UI" w:hAnsi="Segoe UI" w:cs="Segoe UI"/>
                <w:color w:val="FF0000"/>
                <w:sz w:val="20"/>
                <w:szCs w:val="20"/>
              </w:rPr>
            </w:pPr>
          </w:p>
        </w:tc>
        <w:tc>
          <w:tcPr>
            <w:tcW w:w="1800" w:type="dxa"/>
            <w:tcBorders>
              <w:top w:val="single" w:sz="4" w:space="0" w:color="auto"/>
              <w:bottom w:val="single" w:sz="4" w:space="0" w:color="auto"/>
            </w:tcBorders>
          </w:tcPr>
          <w:p w14:paraId="3997F62C"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CBBE0F" w14:textId="77777777" w:rsidR="009424A6"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§146.117(a)</w:t>
            </w:r>
          </w:p>
          <w:p w14:paraId="444705F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(3)(</w:t>
            </w:r>
            <w:proofErr w:type="spellStart"/>
            <w:r w:rsidRPr="00E267F4">
              <w:rPr>
                <w:rFonts w:ascii="Segoe UI" w:hAnsi="Segoe UI" w:cs="Segoe UI"/>
                <w:sz w:val="20"/>
                <w:szCs w:val="20"/>
              </w:rPr>
              <w:t>i</w:t>
            </w:r>
            <w:proofErr w:type="spellEnd"/>
            <w:r w:rsidRPr="00E267F4">
              <w:rPr>
                <w:rFonts w:ascii="Segoe UI" w:hAnsi="Segoe UI" w:cs="Segoe UI"/>
                <w:sz w:val="20"/>
                <w:szCs w:val="20"/>
              </w:rPr>
              <w:t>–iii)</w:t>
            </w:r>
          </w:p>
          <w:p w14:paraId="73BC9744" w14:textId="77777777" w:rsidR="007242D3" w:rsidRPr="00E267F4" w:rsidRDefault="007242D3" w:rsidP="00BB195E">
            <w:pPr>
              <w:pStyle w:val="NoSpacing"/>
              <w:jc w:val="center"/>
              <w:rPr>
                <w:rFonts w:ascii="Segoe UI" w:hAnsi="Segoe UI" w:cs="Segoe UI"/>
                <w:sz w:val="20"/>
                <w:szCs w:val="20"/>
              </w:rPr>
            </w:pPr>
          </w:p>
          <w:p w14:paraId="2503F0EF" w14:textId="77777777" w:rsidR="007242D3" w:rsidRPr="00E267F4" w:rsidRDefault="007242D3" w:rsidP="00BB195E">
            <w:pPr>
              <w:pStyle w:val="NoSpacing"/>
              <w:jc w:val="center"/>
              <w:rPr>
                <w:rFonts w:ascii="Segoe UI" w:hAnsi="Segoe UI" w:cs="Segoe UI"/>
                <w:sz w:val="20"/>
                <w:szCs w:val="20"/>
              </w:rPr>
            </w:pPr>
          </w:p>
          <w:p w14:paraId="233EC396" w14:textId="77777777" w:rsidR="007242D3" w:rsidRPr="00E267F4" w:rsidRDefault="007242D3" w:rsidP="00BB195E">
            <w:pPr>
              <w:pStyle w:val="NoSpacing"/>
              <w:jc w:val="center"/>
              <w:rPr>
                <w:rFonts w:ascii="Segoe UI" w:hAnsi="Segoe UI" w:cs="Segoe UI"/>
                <w:sz w:val="20"/>
                <w:szCs w:val="20"/>
              </w:rPr>
            </w:pPr>
          </w:p>
          <w:p w14:paraId="39E22543" w14:textId="77777777" w:rsidR="007242D3" w:rsidRPr="00E267F4" w:rsidRDefault="007242D3" w:rsidP="00BB195E">
            <w:pPr>
              <w:pStyle w:val="NoSpacing"/>
              <w:jc w:val="center"/>
              <w:rPr>
                <w:rFonts w:ascii="Segoe UI" w:hAnsi="Segoe UI" w:cs="Segoe UI"/>
                <w:sz w:val="20"/>
                <w:szCs w:val="20"/>
              </w:rPr>
            </w:pPr>
          </w:p>
          <w:p w14:paraId="33BC5807"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B89D278"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Employee or any dependent loses other coverage (other than for nonpayment or fraud) due to:</w:t>
            </w:r>
          </w:p>
          <w:p w14:paraId="515C1BD6"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Divorce or legal separation</w:t>
            </w:r>
          </w:p>
          <w:p w14:paraId="55A4BD34"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 xml:space="preserve">Cessation of dependent status (e.g., reach maximum age) </w:t>
            </w:r>
          </w:p>
          <w:p w14:paraId="2BFB534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Death of an employee under whose coverage they were a dependent</w:t>
            </w:r>
          </w:p>
          <w:p w14:paraId="63B6870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Termination or reduction in the number of hours worked</w:t>
            </w:r>
          </w:p>
          <w:p w14:paraId="6C673F9B"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Leaving the service area of former plan</w:t>
            </w:r>
          </w:p>
          <w:p w14:paraId="50000742"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Meeting or exceeding lifetime limits on former plan</w:t>
            </w:r>
            <w:r w:rsidR="00F64348" w:rsidRPr="00E267F4">
              <w:rPr>
                <w:rFonts w:ascii="Segoe UI" w:hAnsi="Segoe UI" w:cs="Segoe UI"/>
                <w:sz w:val="20"/>
                <w:szCs w:val="20"/>
              </w:rPr>
              <w:t xml:space="preserve"> (such as a non EHB service or Grandfathered plan)</w:t>
            </w:r>
          </w:p>
          <w:p w14:paraId="2C2342D3"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former plan</w:t>
            </w:r>
          </w:p>
          <w:p w14:paraId="5FC755F1"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employer contributions</w:t>
            </w:r>
          </w:p>
          <w:p w14:paraId="7D38EEB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0C2ADF77" w14:textId="77777777" w:rsidR="007242D3" w:rsidRPr="002A288A" w:rsidRDefault="007242D3" w:rsidP="007242D3">
            <w:pPr>
              <w:spacing w:before="120" w:after="120"/>
              <w:rPr>
                <w:rFonts w:ascii="Arial" w:hAnsi="Arial" w:cs="Arial"/>
                <w:sz w:val="18"/>
                <w:szCs w:val="18"/>
              </w:rPr>
            </w:pPr>
          </w:p>
        </w:tc>
      </w:tr>
      <w:tr w:rsidR="007242D3" w14:paraId="31470EC2" w14:textId="77777777" w:rsidTr="00A455F9">
        <w:trPr>
          <w:trHeight w:val="193"/>
          <w:jc w:val="center"/>
        </w:trPr>
        <w:tc>
          <w:tcPr>
            <w:tcW w:w="1435" w:type="dxa"/>
            <w:vMerge/>
          </w:tcPr>
          <w:p w14:paraId="1298F1FB"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87E84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48E79BB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 §146.117(b)(2)(ii-iv)</w:t>
            </w:r>
          </w:p>
          <w:p w14:paraId="784D1809"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0A014B2"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Spouse or dependent becomes eligible for coverage (both current employee and spouse/dependent become eligible for special enrollment)</w:t>
            </w:r>
          </w:p>
          <w:p w14:paraId="5846BB3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Marriage (new dependents resulting from marriage included)</w:t>
            </w:r>
          </w:p>
          <w:p w14:paraId="2C8922EB"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240D6777" w14:textId="77777777" w:rsidR="007242D3" w:rsidRPr="002A288A" w:rsidRDefault="007242D3" w:rsidP="007242D3">
            <w:pPr>
              <w:spacing w:before="120" w:after="120"/>
              <w:rPr>
                <w:rFonts w:ascii="Arial" w:hAnsi="Arial" w:cs="Arial"/>
                <w:sz w:val="18"/>
                <w:szCs w:val="18"/>
              </w:rPr>
            </w:pPr>
          </w:p>
        </w:tc>
      </w:tr>
      <w:tr w:rsidR="007242D3" w14:paraId="7A91DF7E" w14:textId="77777777" w:rsidTr="00A455F9">
        <w:trPr>
          <w:trHeight w:val="193"/>
          <w:jc w:val="center"/>
        </w:trPr>
        <w:tc>
          <w:tcPr>
            <w:tcW w:w="1435" w:type="dxa"/>
            <w:vMerge/>
          </w:tcPr>
          <w:p w14:paraId="0E0DE9BE"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46CCD98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3BC17F5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RCW 48.43.517</w:t>
            </w:r>
          </w:p>
          <w:p w14:paraId="093ECCAE" w14:textId="77777777" w:rsidR="007242D3" w:rsidRPr="00E267F4" w:rsidRDefault="007242D3" w:rsidP="00523E93">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93ED8CC"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When the Health Care Authority requests special enrollment for a child participating in a medical assistance program under chapter 74.09 RCW within 60 days of making a determination that it is cost-effective to enroll the child in that plan.</w:t>
            </w:r>
          </w:p>
        </w:tc>
        <w:tc>
          <w:tcPr>
            <w:tcW w:w="1351" w:type="dxa"/>
            <w:tcBorders>
              <w:top w:val="single" w:sz="4" w:space="0" w:color="auto"/>
              <w:bottom w:val="single" w:sz="4" w:space="0" w:color="auto"/>
            </w:tcBorders>
          </w:tcPr>
          <w:p w14:paraId="0B0FDCAF" w14:textId="77777777" w:rsidR="007242D3" w:rsidRPr="002A288A" w:rsidRDefault="007242D3" w:rsidP="007242D3">
            <w:pPr>
              <w:spacing w:before="120" w:after="120"/>
              <w:rPr>
                <w:rFonts w:ascii="Arial" w:hAnsi="Arial" w:cs="Arial"/>
                <w:sz w:val="18"/>
                <w:szCs w:val="18"/>
              </w:rPr>
            </w:pPr>
          </w:p>
        </w:tc>
      </w:tr>
      <w:tr w:rsidR="007242D3" w14:paraId="79B22BBA" w14:textId="77777777" w:rsidTr="00A455F9">
        <w:trPr>
          <w:trHeight w:val="193"/>
          <w:jc w:val="center"/>
        </w:trPr>
        <w:tc>
          <w:tcPr>
            <w:tcW w:w="1435" w:type="dxa"/>
            <w:vMerge/>
          </w:tcPr>
          <w:p w14:paraId="4937CE46"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7CF123A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nil"/>
            </w:tcBorders>
          </w:tcPr>
          <w:p w14:paraId="49F2924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RCW 48.43.005(34)</w:t>
            </w:r>
          </w:p>
        </w:tc>
        <w:tc>
          <w:tcPr>
            <w:tcW w:w="8137" w:type="dxa"/>
            <w:tcBorders>
              <w:top w:val="single" w:sz="4" w:space="0" w:color="auto"/>
              <w:bottom w:val="nil"/>
            </w:tcBorders>
          </w:tcPr>
          <w:p w14:paraId="79E31731"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17FDABBD" w14:textId="77777777" w:rsidR="007242D3" w:rsidRPr="002A288A" w:rsidRDefault="007242D3" w:rsidP="007242D3">
            <w:pPr>
              <w:spacing w:before="120" w:after="120"/>
              <w:rPr>
                <w:rFonts w:ascii="Arial" w:hAnsi="Arial" w:cs="Arial"/>
                <w:sz w:val="18"/>
                <w:szCs w:val="18"/>
              </w:rPr>
            </w:pPr>
          </w:p>
        </w:tc>
      </w:tr>
      <w:tr w:rsidR="007242D3" w14:paraId="57F7D4FE" w14:textId="77777777" w:rsidTr="00A455F9">
        <w:trPr>
          <w:trHeight w:val="193"/>
          <w:jc w:val="center"/>
        </w:trPr>
        <w:tc>
          <w:tcPr>
            <w:tcW w:w="1435" w:type="dxa"/>
            <w:vMerge/>
          </w:tcPr>
          <w:p w14:paraId="43447602"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46FF2E2"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nil"/>
            </w:tcBorders>
          </w:tcPr>
          <w:p w14:paraId="45C59EDE" w14:textId="77777777" w:rsidR="007242D3" w:rsidRPr="00E267F4" w:rsidRDefault="007242D3" w:rsidP="00523E93">
            <w:pPr>
              <w:autoSpaceDE w:val="0"/>
              <w:autoSpaceDN w:val="0"/>
              <w:adjustRightInd w:val="0"/>
              <w:jc w:val="center"/>
              <w:rPr>
                <w:rFonts w:ascii="Segoe UI" w:hAnsi="Segoe UI" w:cs="Segoe UI"/>
                <w:sz w:val="20"/>
                <w:szCs w:val="20"/>
              </w:rPr>
            </w:pPr>
            <w:r w:rsidRPr="00E267F4">
              <w:rPr>
                <w:rFonts w:ascii="Segoe UI" w:hAnsi="Segoe UI" w:cs="Segoe UI"/>
                <w:sz w:val="20"/>
                <w:szCs w:val="20"/>
              </w:rPr>
              <w:t>45 C.F.R. §146.117(a)(4)(ii)</w:t>
            </w:r>
            <w:r w:rsidR="00523E93" w:rsidRPr="00E267F4">
              <w:rPr>
                <w:rFonts w:ascii="Segoe UI" w:hAnsi="Segoe UI" w:cs="Segoe UI"/>
                <w:sz w:val="20"/>
                <w:szCs w:val="20"/>
              </w:rPr>
              <w:t>; 5 CFR 146.117(a)(4);</w:t>
            </w:r>
          </w:p>
        </w:tc>
        <w:tc>
          <w:tcPr>
            <w:tcW w:w="8137" w:type="dxa"/>
            <w:tcBorders>
              <w:top w:val="nil"/>
              <w:bottom w:val="nil"/>
            </w:tcBorders>
          </w:tcPr>
          <w:p w14:paraId="496C9186"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6517AA94" w14:textId="77777777" w:rsidR="007242D3" w:rsidRPr="002A288A" w:rsidRDefault="007242D3" w:rsidP="007242D3">
            <w:pPr>
              <w:spacing w:before="120" w:after="120"/>
              <w:rPr>
                <w:rFonts w:ascii="Arial" w:hAnsi="Arial" w:cs="Arial"/>
                <w:sz w:val="18"/>
                <w:szCs w:val="18"/>
              </w:rPr>
            </w:pPr>
          </w:p>
        </w:tc>
      </w:tr>
      <w:tr w:rsidR="007242D3" w14:paraId="6D3A359F" w14:textId="77777777" w:rsidTr="00A455F9">
        <w:trPr>
          <w:trHeight w:val="193"/>
          <w:jc w:val="center"/>
        </w:trPr>
        <w:tc>
          <w:tcPr>
            <w:tcW w:w="1435" w:type="dxa"/>
            <w:vMerge/>
          </w:tcPr>
          <w:p w14:paraId="59B2FD52" w14:textId="77777777" w:rsidR="007242D3" w:rsidRPr="00E95951" w:rsidRDefault="007242D3" w:rsidP="007242D3">
            <w:pPr>
              <w:spacing w:before="120" w:after="120"/>
              <w:rPr>
                <w:rFonts w:ascii="Arial" w:hAnsi="Arial" w:cs="Arial"/>
                <w:b/>
                <w:sz w:val="18"/>
                <w:szCs w:val="18"/>
              </w:rPr>
            </w:pPr>
          </w:p>
        </w:tc>
        <w:tc>
          <w:tcPr>
            <w:tcW w:w="1440" w:type="dxa"/>
            <w:vMerge/>
          </w:tcPr>
          <w:p w14:paraId="42AD25F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single" w:sz="4" w:space="0" w:color="auto"/>
            </w:tcBorders>
          </w:tcPr>
          <w:p w14:paraId="0795E274"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1C1D2355"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§146.117 (b)(3)(iii)(A)</w:t>
            </w:r>
          </w:p>
          <w:p w14:paraId="24E12748" w14:textId="77777777" w:rsidR="007242D3" w:rsidRPr="00E267F4" w:rsidRDefault="007242D3" w:rsidP="00523E93">
            <w:pPr>
              <w:pStyle w:val="NoSpacing"/>
              <w:jc w:val="center"/>
              <w:rPr>
                <w:rFonts w:ascii="Segoe UI" w:hAnsi="Segoe UI" w:cs="Segoe UI"/>
                <w:sz w:val="20"/>
                <w:szCs w:val="20"/>
              </w:rPr>
            </w:pPr>
          </w:p>
        </w:tc>
        <w:tc>
          <w:tcPr>
            <w:tcW w:w="8137" w:type="dxa"/>
            <w:tcBorders>
              <w:top w:val="nil"/>
              <w:bottom w:val="single" w:sz="4" w:space="0" w:color="auto"/>
            </w:tcBorders>
          </w:tcPr>
          <w:p w14:paraId="6CACBFDB"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Exceptions:  When special enrollment qualifying event is:</w:t>
            </w:r>
          </w:p>
          <w:p w14:paraId="3A49386F"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606C82D" w14:textId="77777777" w:rsidR="007242D3" w:rsidRPr="002A288A" w:rsidRDefault="007242D3" w:rsidP="007242D3">
            <w:pPr>
              <w:spacing w:before="120" w:after="120"/>
              <w:rPr>
                <w:rFonts w:ascii="Arial" w:hAnsi="Arial" w:cs="Arial"/>
                <w:sz w:val="18"/>
                <w:szCs w:val="18"/>
              </w:rPr>
            </w:pPr>
          </w:p>
        </w:tc>
      </w:tr>
      <w:tr w:rsidR="007242D3" w14:paraId="3ED6142E" w14:textId="77777777" w:rsidTr="00A455F9">
        <w:trPr>
          <w:trHeight w:val="193"/>
          <w:jc w:val="center"/>
        </w:trPr>
        <w:tc>
          <w:tcPr>
            <w:tcW w:w="1435" w:type="dxa"/>
            <w:vMerge/>
          </w:tcPr>
          <w:p w14:paraId="6D27F558" w14:textId="77777777" w:rsidR="007242D3" w:rsidRPr="00E95951" w:rsidRDefault="007242D3" w:rsidP="007242D3">
            <w:pPr>
              <w:spacing w:before="120" w:after="120"/>
              <w:rPr>
                <w:rFonts w:ascii="Arial" w:hAnsi="Arial" w:cs="Arial"/>
                <w:b/>
                <w:sz w:val="18"/>
                <w:szCs w:val="18"/>
              </w:rPr>
            </w:pPr>
          </w:p>
        </w:tc>
        <w:tc>
          <w:tcPr>
            <w:tcW w:w="1440" w:type="dxa"/>
            <w:vMerge/>
          </w:tcPr>
          <w:p w14:paraId="30FC100E"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5100AFE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68B0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(b)(3)(iii)(B)</w:t>
            </w:r>
          </w:p>
          <w:p w14:paraId="254C81BB"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199EBB"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Birth, adoption, placement for adoption, or new dependent as a result of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08EB1D77" w14:textId="77777777" w:rsidR="007242D3" w:rsidRPr="002A288A" w:rsidRDefault="007242D3" w:rsidP="007242D3">
            <w:pPr>
              <w:spacing w:before="120" w:after="120"/>
              <w:rPr>
                <w:rFonts w:ascii="Arial" w:hAnsi="Arial" w:cs="Arial"/>
                <w:sz w:val="18"/>
                <w:szCs w:val="18"/>
              </w:rPr>
            </w:pPr>
          </w:p>
        </w:tc>
      </w:tr>
      <w:tr w:rsidR="007242D3" w14:paraId="20280BAE" w14:textId="77777777" w:rsidTr="00A455F9">
        <w:trPr>
          <w:trHeight w:val="193"/>
          <w:jc w:val="center"/>
        </w:trPr>
        <w:tc>
          <w:tcPr>
            <w:tcW w:w="1435" w:type="dxa"/>
            <w:vMerge/>
          </w:tcPr>
          <w:p w14:paraId="35D11127" w14:textId="77777777" w:rsidR="007242D3" w:rsidRPr="00E95951" w:rsidRDefault="007242D3" w:rsidP="007242D3">
            <w:pPr>
              <w:spacing w:before="120" w:after="120"/>
              <w:rPr>
                <w:rFonts w:ascii="Arial" w:hAnsi="Arial" w:cs="Arial"/>
                <w:b/>
                <w:sz w:val="18"/>
                <w:szCs w:val="18"/>
              </w:rPr>
            </w:pPr>
          </w:p>
        </w:tc>
        <w:tc>
          <w:tcPr>
            <w:tcW w:w="1440" w:type="dxa"/>
            <w:vMerge/>
          </w:tcPr>
          <w:p w14:paraId="308BD7AA"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7FDD6E1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6CD4962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§146.117(d)(1)</w:t>
            </w:r>
          </w:p>
          <w:p w14:paraId="329172D8"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0EF9B1E"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Even if the special enrollment happens to coincide with a late enrollment opportunity does the plan treat special enrollee as special enrollee, rather than late enrollee?</w:t>
            </w:r>
          </w:p>
          <w:p w14:paraId="531E8EC9"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56589A65" w14:textId="77777777" w:rsidR="007242D3" w:rsidRPr="002A288A" w:rsidRDefault="007242D3" w:rsidP="007242D3">
            <w:pPr>
              <w:spacing w:before="120" w:after="120"/>
              <w:rPr>
                <w:rFonts w:ascii="Arial" w:hAnsi="Arial" w:cs="Arial"/>
                <w:sz w:val="18"/>
                <w:szCs w:val="18"/>
              </w:rPr>
            </w:pPr>
          </w:p>
        </w:tc>
      </w:tr>
      <w:tr w:rsidR="007242D3" w14:paraId="02144205" w14:textId="77777777" w:rsidTr="00A455F9">
        <w:trPr>
          <w:trHeight w:val="1097"/>
          <w:jc w:val="center"/>
        </w:trPr>
        <w:tc>
          <w:tcPr>
            <w:tcW w:w="1435" w:type="dxa"/>
            <w:vMerge/>
          </w:tcPr>
          <w:p w14:paraId="3B54D6C5" w14:textId="77777777" w:rsidR="007242D3" w:rsidRPr="00E95951" w:rsidRDefault="007242D3" w:rsidP="007242D3">
            <w:pPr>
              <w:spacing w:before="120" w:after="120"/>
              <w:rPr>
                <w:rFonts w:ascii="Arial" w:hAnsi="Arial" w:cs="Arial"/>
                <w:b/>
                <w:sz w:val="18"/>
                <w:szCs w:val="18"/>
              </w:rPr>
            </w:pPr>
          </w:p>
        </w:tc>
        <w:tc>
          <w:tcPr>
            <w:tcW w:w="1440" w:type="dxa"/>
            <w:vMerge/>
          </w:tcPr>
          <w:p w14:paraId="40C02520" w14:textId="77777777" w:rsidR="007242D3"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65D032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594E064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§146.117(d)(2)</w:t>
            </w:r>
          </w:p>
        </w:tc>
        <w:tc>
          <w:tcPr>
            <w:tcW w:w="8137" w:type="dxa"/>
            <w:tcBorders>
              <w:top w:val="single" w:sz="4" w:space="0" w:color="auto"/>
              <w:bottom w:val="single" w:sz="4" w:space="0" w:color="auto"/>
            </w:tcBorders>
          </w:tcPr>
          <w:p w14:paraId="21535385" w14:textId="77777777" w:rsidR="007242D3" w:rsidRPr="00ED0C40" w:rsidRDefault="007242D3" w:rsidP="00F3729B">
            <w:pPr>
              <w:pStyle w:val="NoSpacing"/>
              <w:rPr>
                <w:rFonts w:ascii="Segoe UI" w:hAnsi="Segoe UI" w:cs="Segoe UI"/>
                <w:sz w:val="20"/>
                <w:szCs w:val="20"/>
              </w:rPr>
            </w:pPr>
            <w:r w:rsidRPr="00ED0C40">
              <w:rPr>
                <w:rFonts w:ascii="Segoe UI" w:hAnsi="Segoe UI" w:cs="Segoe UI"/>
                <w:sz w:val="20"/>
                <w:szCs w:val="20"/>
              </w:rPr>
              <w:t>Plan cannot have different terms for special enrollees: no higher rate, longer pre-existing condition exclusion</w:t>
            </w:r>
            <w:r w:rsidR="000A75B9" w:rsidRPr="00ED0C40">
              <w:rPr>
                <w:rFonts w:ascii="Segoe UI" w:hAnsi="Segoe UI" w:cs="Segoe UI"/>
                <w:sz w:val="20"/>
                <w:szCs w:val="20"/>
              </w:rPr>
              <w:t xml:space="preserve"> if a grandfathered plan</w:t>
            </w:r>
            <w:r w:rsidRPr="00ED0C40">
              <w:rPr>
                <w:rFonts w:ascii="Segoe UI" w:hAnsi="Segoe UI" w:cs="Segoe UI"/>
                <w:sz w:val="20"/>
                <w:szCs w:val="20"/>
              </w:rPr>
              <w:t>, different cost sharing.</w:t>
            </w:r>
          </w:p>
          <w:p w14:paraId="14B7CF9D" w14:textId="77777777" w:rsidR="00F3729B" w:rsidRPr="00ED0C40" w:rsidRDefault="00F3729B" w:rsidP="00F3729B">
            <w:pPr>
              <w:pStyle w:val="NoSpacing"/>
              <w:rPr>
                <w:rFonts w:ascii="Segoe UI" w:hAnsi="Segoe UI" w:cs="Segoe UI"/>
                <w:i/>
                <w:sz w:val="20"/>
                <w:szCs w:val="20"/>
              </w:rPr>
            </w:pPr>
          </w:p>
          <w:p w14:paraId="6AA479A6" w14:textId="77777777" w:rsidR="00693FE6" w:rsidRPr="00ED0C40" w:rsidRDefault="007242D3" w:rsidP="00E267F4">
            <w:pPr>
              <w:pStyle w:val="NoSpacing"/>
              <w:rPr>
                <w:rFonts w:ascii="Segoe UI" w:hAnsi="Segoe UI" w:cs="Segoe UI"/>
                <w:sz w:val="20"/>
                <w:szCs w:val="20"/>
              </w:rPr>
            </w:pPr>
            <w:r w:rsidRPr="00ED0C40">
              <w:rPr>
                <w:rFonts w:ascii="Segoe UI" w:hAnsi="Segoe UI" w:cs="Segoe UI"/>
                <w:i/>
                <w:sz w:val="20"/>
                <w:szCs w:val="20"/>
              </w:rPr>
              <w:t xml:space="preserve">Resources: </w:t>
            </w:r>
            <w:r w:rsidRPr="00ED0C40">
              <w:rPr>
                <w:rStyle w:val="Hyperlink"/>
                <w:rFonts w:ascii="Segoe UI" w:hAnsi="Segoe UI" w:cs="Segoe UI"/>
                <w:color w:val="auto"/>
                <w:sz w:val="20"/>
                <w:szCs w:val="20"/>
                <w:u w:val="none"/>
              </w:rPr>
              <w:t>DOL Checklist for Group Plans</w:t>
            </w:r>
            <w:r w:rsidRPr="00ED0C40">
              <w:rPr>
                <w:rFonts w:ascii="Segoe UI" w:hAnsi="Segoe UI" w:cs="Segoe UI"/>
                <w:sz w:val="20"/>
                <w:szCs w:val="20"/>
              </w:rPr>
              <w:t xml:space="preserve"> and </w:t>
            </w:r>
            <w:r w:rsidRPr="00ED0C40">
              <w:rPr>
                <w:rStyle w:val="Hyperlink"/>
                <w:rFonts w:ascii="Segoe UI" w:hAnsi="Segoe UI" w:cs="Segoe UI"/>
                <w:color w:val="auto"/>
                <w:sz w:val="20"/>
                <w:szCs w:val="20"/>
                <w:u w:val="none"/>
              </w:rPr>
              <w:t>Compliance Assistance Guide</w:t>
            </w:r>
            <w:r w:rsidRPr="00ED0C40">
              <w:rPr>
                <w:rFonts w:ascii="Segoe UI" w:hAnsi="Segoe UI" w:cs="Segoe UI"/>
                <w:sz w:val="20"/>
                <w:szCs w:val="20"/>
              </w:rPr>
              <w:t xml:space="preserve">.  </w:t>
            </w:r>
          </w:p>
        </w:tc>
        <w:tc>
          <w:tcPr>
            <w:tcW w:w="1351" w:type="dxa"/>
            <w:tcBorders>
              <w:top w:val="single" w:sz="4" w:space="0" w:color="auto"/>
              <w:bottom w:val="single" w:sz="4" w:space="0" w:color="auto"/>
            </w:tcBorders>
          </w:tcPr>
          <w:p w14:paraId="42DBB750" w14:textId="77777777" w:rsidR="007242D3" w:rsidRPr="002A288A" w:rsidRDefault="007242D3" w:rsidP="007242D3">
            <w:pPr>
              <w:spacing w:before="120" w:after="120"/>
              <w:rPr>
                <w:rFonts w:ascii="Arial" w:hAnsi="Arial" w:cs="Arial"/>
                <w:sz w:val="18"/>
                <w:szCs w:val="18"/>
              </w:rPr>
            </w:pPr>
          </w:p>
        </w:tc>
      </w:tr>
      <w:tr w:rsidR="009441B7" w14:paraId="0AB2C550" w14:textId="77777777" w:rsidTr="00ED0C40">
        <w:trPr>
          <w:trHeight w:val="242"/>
          <w:jc w:val="center"/>
        </w:trPr>
        <w:tc>
          <w:tcPr>
            <w:tcW w:w="1435" w:type="dxa"/>
            <w:shd w:val="clear" w:color="auto" w:fill="000000" w:themeFill="text1"/>
          </w:tcPr>
          <w:p w14:paraId="5E357801" w14:textId="77777777" w:rsidR="009441B7" w:rsidRPr="009441B7" w:rsidRDefault="009441B7" w:rsidP="009441B7">
            <w:pPr>
              <w:pStyle w:val="NoSpacing"/>
            </w:pPr>
          </w:p>
        </w:tc>
        <w:tc>
          <w:tcPr>
            <w:tcW w:w="1440" w:type="dxa"/>
            <w:shd w:val="clear" w:color="auto" w:fill="000000" w:themeFill="text1"/>
          </w:tcPr>
          <w:p w14:paraId="4449B56D" w14:textId="77777777" w:rsidR="009441B7" w:rsidRPr="009441B7" w:rsidRDefault="009441B7" w:rsidP="009441B7">
            <w:pPr>
              <w:pStyle w:val="NoSpacing"/>
            </w:pPr>
          </w:p>
        </w:tc>
        <w:tc>
          <w:tcPr>
            <w:tcW w:w="1800" w:type="dxa"/>
            <w:tcBorders>
              <w:top w:val="single" w:sz="4" w:space="0" w:color="auto"/>
              <w:bottom w:val="nil"/>
            </w:tcBorders>
            <w:shd w:val="clear" w:color="auto" w:fill="000000" w:themeFill="text1"/>
          </w:tcPr>
          <w:p w14:paraId="5AC1F921"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nil"/>
            </w:tcBorders>
            <w:shd w:val="clear" w:color="auto" w:fill="000000" w:themeFill="text1"/>
          </w:tcPr>
          <w:p w14:paraId="5E7F3B5B" w14:textId="77777777" w:rsidR="009441B7" w:rsidRPr="00364F85" w:rsidRDefault="009441B7"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2150021" w14:textId="77777777" w:rsidR="009441B7" w:rsidRPr="009441B7" w:rsidRDefault="009441B7" w:rsidP="009441B7">
            <w:pPr>
              <w:pStyle w:val="NoSpacing"/>
              <w:rPr>
                <w:rFonts w:ascii="Arial" w:hAnsi="Arial"/>
              </w:rPr>
            </w:pPr>
          </w:p>
        </w:tc>
      </w:tr>
      <w:tr w:rsidR="009441B7" w14:paraId="3B2D2BCB" w14:textId="77777777" w:rsidTr="00A455F9">
        <w:trPr>
          <w:trHeight w:val="193"/>
          <w:jc w:val="center"/>
        </w:trPr>
        <w:tc>
          <w:tcPr>
            <w:tcW w:w="1435" w:type="dxa"/>
            <w:vMerge w:val="restart"/>
          </w:tcPr>
          <w:p w14:paraId="074840F1" w14:textId="77777777" w:rsidR="009441B7" w:rsidRPr="00852F17" w:rsidRDefault="009441B7" w:rsidP="00852F17">
            <w:pPr>
              <w:pStyle w:val="NoSpacing"/>
              <w:jc w:val="center"/>
              <w:rPr>
                <w:rFonts w:ascii="Segoe UI" w:hAnsi="Segoe UI" w:cs="Segoe UI"/>
                <w:b/>
              </w:rPr>
            </w:pPr>
            <w:r w:rsidRPr="00852F17">
              <w:rPr>
                <w:rFonts w:ascii="Segoe UI" w:hAnsi="Segoe UI" w:cs="Segoe UI"/>
                <w:b/>
              </w:rPr>
              <w:t>Guaranteed Issue</w:t>
            </w:r>
          </w:p>
          <w:p w14:paraId="79F01DD6" w14:textId="77777777" w:rsidR="0079067E" w:rsidRDefault="0079067E" w:rsidP="009441B7">
            <w:pPr>
              <w:spacing w:before="120" w:after="120"/>
              <w:rPr>
                <w:rFonts w:cs="Arial"/>
                <w:b/>
              </w:rPr>
            </w:pPr>
          </w:p>
          <w:p w14:paraId="0BB5951B" w14:textId="77777777" w:rsidR="0079067E" w:rsidRDefault="0079067E" w:rsidP="009441B7">
            <w:pPr>
              <w:spacing w:before="120" w:after="120"/>
              <w:rPr>
                <w:rFonts w:cs="Arial"/>
                <w:b/>
              </w:rPr>
            </w:pPr>
          </w:p>
          <w:p w14:paraId="5025D1BF" w14:textId="77777777" w:rsidR="0079067E" w:rsidRDefault="0079067E" w:rsidP="009441B7">
            <w:pPr>
              <w:spacing w:before="120" w:after="120"/>
              <w:rPr>
                <w:rFonts w:cs="Arial"/>
                <w:b/>
              </w:rPr>
            </w:pPr>
          </w:p>
          <w:p w14:paraId="4470C1F0" w14:textId="77777777" w:rsidR="00A60C34" w:rsidRPr="00852F17" w:rsidRDefault="00A60C34" w:rsidP="00A60C34">
            <w:pPr>
              <w:pStyle w:val="NoSpacing"/>
              <w:jc w:val="center"/>
              <w:rPr>
                <w:rFonts w:ascii="Segoe UI" w:hAnsi="Segoe UI" w:cs="Segoe UI"/>
                <w:b/>
              </w:rPr>
            </w:pPr>
            <w:r w:rsidRPr="00852F17">
              <w:rPr>
                <w:rFonts w:ascii="Segoe UI" w:hAnsi="Segoe UI" w:cs="Segoe UI"/>
                <w:b/>
              </w:rPr>
              <w:lastRenderedPageBreak/>
              <w:t>Guaranteed Issue</w:t>
            </w:r>
          </w:p>
          <w:p w14:paraId="55EC7B48" w14:textId="77777777" w:rsidR="009441B7" w:rsidRDefault="009441B7" w:rsidP="009441B7">
            <w:pPr>
              <w:spacing w:before="120" w:after="120"/>
              <w:rPr>
                <w:rFonts w:cs="Arial"/>
                <w:b/>
              </w:rPr>
            </w:pPr>
          </w:p>
          <w:p w14:paraId="6C424C66" w14:textId="77777777" w:rsidR="009441B7" w:rsidRDefault="009441B7" w:rsidP="009441B7">
            <w:pPr>
              <w:spacing w:before="120" w:after="120"/>
              <w:rPr>
                <w:rFonts w:cs="Arial"/>
                <w:b/>
              </w:rPr>
            </w:pPr>
          </w:p>
          <w:p w14:paraId="4679DDB0" w14:textId="77777777" w:rsidR="009441B7" w:rsidRDefault="009441B7" w:rsidP="009441B7">
            <w:pPr>
              <w:spacing w:before="120" w:after="120"/>
              <w:rPr>
                <w:rFonts w:cs="Arial"/>
                <w:b/>
              </w:rPr>
            </w:pPr>
          </w:p>
          <w:p w14:paraId="4C3A93DC" w14:textId="77777777" w:rsidR="009441B7" w:rsidRPr="00ED7C8B" w:rsidRDefault="009441B7" w:rsidP="000E676C">
            <w:pPr>
              <w:spacing w:before="120" w:after="120"/>
              <w:rPr>
                <w:rFonts w:cs="Arial"/>
                <w:b/>
              </w:rPr>
            </w:pPr>
          </w:p>
        </w:tc>
        <w:tc>
          <w:tcPr>
            <w:tcW w:w="1440" w:type="dxa"/>
            <w:vMerge w:val="restart"/>
          </w:tcPr>
          <w:p w14:paraId="7E47407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E81753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1779AFC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259D42A" w14:textId="77777777" w:rsidR="009441B7" w:rsidRPr="002A288A" w:rsidRDefault="009441B7" w:rsidP="009441B7">
            <w:pPr>
              <w:spacing w:before="120" w:after="120"/>
              <w:rPr>
                <w:rFonts w:ascii="Arial" w:hAnsi="Arial" w:cs="Arial"/>
                <w:sz w:val="18"/>
                <w:szCs w:val="18"/>
              </w:rPr>
            </w:pPr>
          </w:p>
        </w:tc>
      </w:tr>
      <w:tr w:rsidR="009441B7" w14:paraId="493C6576" w14:textId="77777777" w:rsidTr="00A455F9">
        <w:trPr>
          <w:trHeight w:val="193"/>
          <w:jc w:val="center"/>
        </w:trPr>
        <w:tc>
          <w:tcPr>
            <w:tcW w:w="1435" w:type="dxa"/>
            <w:vMerge/>
          </w:tcPr>
          <w:p w14:paraId="4EF5F119" w14:textId="77777777" w:rsidR="009441B7" w:rsidRPr="00ED7C8B" w:rsidRDefault="009441B7" w:rsidP="009441B7">
            <w:pPr>
              <w:spacing w:before="120" w:after="120"/>
              <w:rPr>
                <w:rFonts w:cs="Arial"/>
                <w:b/>
              </w:rPr>
            </w:pPr>
          </w:p>
        </w:tc>
        <w:tc>
          <w:tcPr>
            <w:tcW w:w="1440" w:type="dxa"/>
            <w:vMerge/>
          </w:tcPr>
          <w:p w14:paraId="4C2F2A91"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880D86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11FA346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§300gg-1</w:t>
            </w:r>
            <w:r w:rsidR="008D0B96" w:rsidRPr="00BB195E">
              <w:rPr>
                <w:rFonts w:ascii="Segoe UI" w:hAnsi="Segoe UI" w:cs="Segoe UI"/>
                <w:sz w:val="20"/>
                <w:szCs w:val="20"/>
              </w:rPr>
              <w:t>;</w:t>
            </w:r>
          </w:p>
          <w:p w14:paraId="46B8C5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48.43.035(1)</w:t>
            </w:r>
            <w:r w:rsidR="008D0B96" w:rsidRPr="00BB195E">
              <w:rPr>
                <w:rFonts w:ascii="Segoe UI" w:hAnsi="Segoe UI" w:cs="Segoe UI"/>
                <w:sz w:val="20"/>
                <w:szCs w:val="20"/>
              </w:rPr>
              <w:t>;</w:t>
            </w:r>
          </w:p>
          <w:p w14:paraId="3988614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49.60.174(2)</w:t>
            </w:r>
            <w:r w:rsidR="008D0B96" w:rsidRPr="00BB195E">
              <w:rPr>
                <w:rFonts w:ascii="Segoe UI" w:hAnsi="Segoe UI" w:cs="Segoe UI"/>
                <w:sz w:val="20"/>
                <w:szCs w:val="20"/>
              </w:rPr>
              <w:t>;</w:t>
            </w:r>
          </w:p>
          <w:p w14:paraId="400794B0" w14:textId="77777777" w:rsidR="009441B7" w:rsidRPr="00BB195E" w:rsidRDefault="00785C94" w:rsidP="00785C94">
            <w:pPr>
              <w:pStyle w:val="NoSpacing"/>
              <w:jc w:val="center"/>
              <w:rPr>
                <w:rFonts w:ascii="Segoe UI" w:hAnsi="Segoe UI" w:cs="Segoe UI"/>
                <w:sz w:val="20"/>
                <w:szCs w:val="20"/>
              </w:rPr>
            </w:pPr>
            <w:r>
              <w:rPr>
                <w:rFonts w:ascii="Segoe UI" w:hAnsi="Segoe UI" w:cs="Segoe UI"/>
                <w:sz w:val="20"/>
                <w:szCs w:val="20"/>
              </w:rPr>
              <w:lastRenderedPageBreak/>
              <w:t>RCW 48.46</w:t>
            </w:r>
            <w:r w:rsidR="009441B7" w:rsidRPr="00BB195E">
              <w:rPr>
                <w:rFonts w:ascii="Segoe UI" w:hAnsi="Segoe UI" w:cs="Segoe UI"/>
                <w:sz w:val="20"/>
                <w:szCs w:val="20"/>
              </w:rPr>
              <w:t>.</w:t>
            </w:r>
            <w:r>
              <w:rPr>
                <w:rFonts w:ascii="Segoe UI" w:hAnsi="Segoe UI" w:cs="Segoe UI"/>
                <w:sz w:val="20"/>
                <w:szCs w:val="20"/>
              </w:rPr>
              <w:t>110(2)</w:t>
            </w:r>
          </w:p>
        </w:tc>
        <w:tc>
          <w:tcPr>
            <w:tcW w:w="8137" w:type="dxa"/>
            <w:tcBorders>
              <w:top w:val="single" w:sz="4" w:space="0" w:color="auto"/>
              <w:bottom w:val="single" w:sz="4" w:space="0" w:color="auto"/>
            </w:tcBorders>
          </w:tcPr>
          <w:p w14:paraId="7DE005DE" w14:textId="77777777" w:rsidR="009441B7" w:rsidRPr="003B1D31" w:rsidRDefault="003B1D31" w:rsidP="00250618">
            <w:pPr>
              <w:pStyle w:val="NoSpacing"/>
              <w:rPr>
                <w:rFonts w:ascii="Segoe UI" w:hAnsi="Segoe UI" w:cs="Segoe UI"/>
                <w:sz w:val="20"/>
                <w:szCs w:val="20"/>
              </w:rPr>
            </w:pPr>
            <w:r w:rsidRPr="003B1D31">
              <w:rPr>
                <w:rFonts w:ascii="Segoe UI" w:hAnsi="Segoe UI" w:cs="Segoe UI"/>
                <w:sz w:val="20"/>
                <w:szCs w:val="20"/>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E267F4">
              <w:rPr>
                <w:rFonts w:ascii="Segoe UI" w:hAnsi="Segoe UI" w:cs="Segoe UI"/>
                <w:sz w:val="20"/>
                <w:szCs w:val="20"/>
              </w:rPr>
              <w:t>any disability, other condition or situation, or actual or perceived status regarding HIV or Hepatitis C.</w:t>
            </w:r>
          </w:p>
        </w:tc>
        <w:tc>
          <w:tcPr>
            <w:tcW w:w="1351" w:type="dxa"/>
            <w:tcBorders>
              <w:top w:val="single" w:sz="4" w:space="0" w:color="auto"/>
              <w:bottom w:val="single" w:sz="4" w:space="0" w:color="auto"/>
            </w:tcBorders>
          </w:tcPr>
          <w:p w14:paraId="164DFF00" w14:textId="77777777" w:rsidR="009441B7" w:rsidRPr="002A288A" w:rsidRDefault="009441B7" w:rsidP="009441B7">
            <w:pPr>
              <w:spacing w:before="120" w:after="120"/>
              <w:rPr>
                <w:rFonts w:ascii="Arial" w:hAnsi="Arial" w:cs="Arial"/>
                <w:sz w:val="18"/>
                <w:szCs w:val="18"/>
              </w:rPr>
            </w:pPr>
          </w:p>
        </w:tc>
      </w:tr>
      <w:tr w:rsidR="009441B7" w14:paraId="0F390898" w14:textId="77777777" w:rsidTr="00A455F9">
        <w:trPr>
          <w:trHeight w:val="193"/>
          <w:jc w:val="center"/>
        </w:trPr>
        <w:tc>
          <w:tcPr>
            <w:tcW w:w="1435" w:type="dxa"/>
            <w:vMerge/>
          </w:tcPr>
          <w:p w14:paraId="2D0D3E21" w14:textId="77777777" w:rsidR="009441B7" w:rsidRPr="00ED7C8B" w:rsidRDefault="009441B7" w:rsidP="009441B7">
            <w:pPr>
              <w:spacing w:before="120" w:after="120"/>
              <w:rPr>
                <w:rFonts w:cs="Arial"/>
                <w:b/>
              </w:rPr>
            </w:pPr>
          </w:p>
        </w:tc>
        <w:tc>
          <w:tcPr>
            <w:tcW w:w="1440" w:type="dxa"/>
            <w:vMerge/>
          </w:tcPr>
          <w:p w14:paraId="70153EC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7A16E48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B4A4019"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48.43.025  (1)</w:t>
            </w:r>
          </w:p>
          <w:p w14:paraId="4A89E15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9598E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 (b)(4);</w:t>
            </w:r>
          </w:p>
          <w:p w14:paraId="54186DED"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483DEEE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§300gg-7</w:t>
            </w:r>
          </w:p>
        </w:tc>
        <w:tc>
          <w:tcPr>
            <w:tcW w:w="8137" w:type="dxa"/>
            <w:tcBorders>
              <w:top w:val="single" w:sz="4" w:space="0" w:color="auto"/>
              <w:bottom w:val="single" w:sz="4" w:space="0" w:color="auto"/>
            </w:tcBorders>
          </w:tcPr>
          <w:p w14:paraId="0B0394B3"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Issuer may not reject individual for coverage based upon preexisting conditions of the individual or deny, exclude, or limit coverage for an individual’s preexisting health conditions, but may impose up to a 90 day benefit waiting period before the individual is eligible for benefits under the plan.</w:t>
            </w:r>
          </w:p>
        </w:tc>
        <w:tc>
          <w:tcPr>
            <w:tcW w:w="1351" w:type="dxa"/>
            <w:tcBorders>
              <w:top w:val="single" w:sz="4" w:space="0" w:color="auto"/>
              <w:bottom w:val="single" w:sz="4" w:space="0" w:color="auto"/>
            </w:tcBorders>
          </w:tcPr>
          <w:p w14:paraId="236C5D03" w14:textId="77777777" w:rsidR="009441B7" w:rsidRPr="002A288A" w:rsidRDefault="009441B7" w:rsidP="009441B7">
            <w:pPr>
              <w:spacing w:before="120" w:after="120"/>
              <w:rPr>
                <w:rFonts w:ascii="Arial" w:hAnsi="Arial" w:cs="Arial"/>
                <w:sz w:val="18"/>
                <w:szCs w:val="18"/>
              </w:rPr>
            </w:pPr>
          </w:p>
        </w:tc>
      </w:tr>
      <w:tr w:rsidR="009441B7" w14:paraId="33ECC8A9" w14:textId="77777777" w:rsidTr="00A455F9">
        <w:trPr>
          <w:trHeight w:val="193"/>
          <w:jc w:val="center"/>
        </w:trPr>
        <w:tc>
          <w:tcPr>
            <w:tcW w:w="1435" w:type="dxa"/>
            <w:vMerge/>
          </w:tcPr>
          <w:p w14:paraId="1A0B7428" w14:textId="77777777" w:rsidR="009441B7" w:rsidRPr="00ED7C8B" w:rsidRDefault="009441B7" w:rsidP="009441B7">
            <w:pPr>
              <w:spacing w:before="120" w:after="120"/>
              <w:rPr>
                <w:rFonts w:cs="Arial"/>
                <w:b/>
              </w:rPr>
            </w:pPr>
          </w:p>
        </w:tc>
        <w:tc>
          <w:tcPr>
            <w:tcW w:w="1440" w:type="dxa"/>
            <w:vMerge/>
          </w:tcPr>
          <w:p w14:paraId="4473DA3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B86D52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EAC385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§300gg-3(a)</w:t>
            </w:r>
          </w:p>
          <w:p w14:paraId="5FF984FE"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137" w:type="dxa"/>
            <w:tcBorders>
              <w:top w:val="single" w:sz="4" w:space="0" w:color="auto"/>
              <w:bottom w:val="single" w:sz="4" w:space="0" w:color="auto"/>
            </w:tcBorders>
          </w:tcPr>
          <w:p w14:paraId="026FF100"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1B7D2F9F" w14:textId="77777777" w:rsidR="00250618" w:rsidRPr="00364F85" w:rsidRDefault="00250618" w:rsidP="00250618">
            <w:pPr>
              <w:pStyle w:val="NoSpacing"/>
              <w:rPr>
                <w:rFonts w:ascii="Segoe UI" w:hAnsi="Segoe UI" w:cs="Segoe UI"/>
                <w:sz w:val="20"/>
                <w:szCs w:val="20"/>
              </w:rPr>
            </w:pPr>
          </w:p>
          <w:p w14:paraId="2C989718" w14:textId="77777777" w:rsidR="009441B7" w:rsidRPr="00364F85" w:rsidRDefault="009441B7" w:rsidP="00364F85">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AB26C6">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AB26C6">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74E94444" w14:textId="77777777" w:rsidR="009441B7" w:rsidRPr="002A288A" w:rsidRDefault="009441B7" w:rsidP="009441B7">
            <w:pPr>
              <w:spacing w:before="120" w:after="120"/>
              <w:rPr>
                <w:rFonts w:ascii="Arial" w:hAnsi="Arial" w:cs="Arial"/>
                <w:sz w:val="18"/>
                <w:szCs w:val="18"/>
              </w:rPr>
            </w:pPr>
          </w:p>
        </w:tc>
      </w:tr>
      <w:tr w:rsidR="0079067E" w14:paraId="4200B83F" w14:textId="77777777" w:rsidTr="00A455F9">
        <w:trPr>
          <w:trHeight w:val="193"/>
          <w:jc w:val="center"/>
        </w:trPr>
        <w:tc>
          <w:tcPr>
            <w:tcW w:w="1435" w:type="dxa"/>
            <w:shd w:val="clear" w:color="auto" w:fill="404040" w:themeFill="text1" w:themeFillTint="BF"/>
          </w:tcPr>
          <w:p w14:paraId="1DDABADC" w14:textId="77777777" w:rsidR="0079067E" w:rsidRDefault="0079067E" w:rsidP="0079067E">
            <w:pPr>
              <w:pStyle w:val="NoSpacing"/>
            </w:pPr>
          </w:p>
        </w:tc>
        <w:tc>
          <w:tcPr>
            <w:tcW w:w="1440" w:type="dxa"/>
            <w:shd w:val="clear" w:color="auto" w:fill="404040" w:themeFill="text1" w:themeFillTint="BF"/>
          </w:tcPr>
          <w:p w14:paraId="6B3F5DFD" w14:textId="77777777" w:rsidR="0079067E" w:rsidRDefault="0079067E" w:rsidP="0079067E">
            <w:pPr>
              <w:pStyle w:val="NoSpacing"/>
              <w:rPr>
                <w:rFonts w:ascii="Arial" w:hAnsi="Arial"/>
                <w:sz w:val="18"/>
                <w:szCs w:val="18"/>
              </w:rPr>
            </w:pPr>
          </w:p>
        </w:tc>
        <w:tc>
          <w:tcPr>
            <w:tcW w:w="1800" w:type="dxa"/>
            <w:tcBorders>
              <w:bottom w:val="nil"/>
            </w:tcBorders>
            <w:shd w:val="clear" w:color="auto" w:fill="404040" w:themeFill="text1" w:themeFillTint="BF"/>
          </w:tcPr>
          <w:p w14:paraId="7905AB7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404040" w:themeFill="text1" w:themeFillTint="BF"/>
          </w:tcPr>
          <w:p w14:paraId="698FFE79" w14:textId="77777777" w:rsidR="0079067E" w:rsidRPr="00364F85" w:rsidRDefault="0079067E" w:rsidP="0079067E">
            <w:pPr>
              <w:pStyle w:val="NoSpacing"/>
              <w:rPr>
                <w:rFonts w:ascii="Segoe UI" w:hAnsi="Segoe UI" w:cs="Segoe UI"/>
                <w:sz w:val="20"/>
                <w:szCs w:val="20"/>
              </w:rPr>
            </w:pPr>
          </w:p>
        </w:tc>
        <w:tc>
          <w:tcPr>
            <w:tcW w:w="1351" w:type="dxa"/>
            <w:tcBorders>
              <w:bottom w:val="nil"/>
            </w:tcBorders>
            <w:shd w:val="clear" w:color="auto" w:fill="404040" w:themeFill="text1" w:themeFillTint="BF"/>
          </w:tcPr>
          <w:p w14:paraId="542246BE" w14:textId="77777777" w:rsidR="0079067E" w:rsidRPr="002A288A" w:rsidRDefault="0079067E" w:rsidP="0079067E">
            <w:pPr>
              <w:pStyle w:val="NoSpacing"/>
              <w:rPr>
                <w:rFonts w:ascii="Arial" w:hAnsi="Arial"/>
                <w:sz w:val="18"/>
                <w:szCs w:val="18"/>
              </w:rPr>
            </w:pPr>
          </w:p>
        </w:tc>
      </w:tr>
      <w:tr w:rsidR="009441B7" w14:paraId="4C48D2E4" w14:textId="77777777" w:rsidTr="00A455F9">
        <w:trPr>
          <w:trHeight w:val="193"/>
          <w:jc w:val="center"/>
        </w:trPr>
        <w:tc>
          <w:tcPr>
            <w:tcW w:w="1435" w:type="dxa"/>
            <w:vMerge w:val="restart"/>
          </w:tcPr>
          <w:p w14:paraId="30A91ED5"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Guaranteed</w:t>
            </w:r>
          </w:p>
          <w:p w14:paraId="631091F7"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Renewability</w:t>
            </w:r>
          </w:p>
          <w:p w14:paraId="0DBCA09A" w14:textId="77777777" w:rsidR="009441B7" w:rsidRDefault="009441B7" w:rsidP="009441B7">
            <w:pPr>
              <w:ind w:left="-101" w:right="-58"/>
              <w:rPr>
                <w:rFonts w:cs="Arial"/>
                <w:b/>
              </w:rPr>
            </w:pPr>
          </w:p>
          <w:p w14:paraId="1869EEB1" w14:textId="77777777" w:rsidR="0079067E" w:rsidRDefault="0079067E" w:rsidP="009441B7">
            <w:pPr>
              <w:ind w:left="-101" w:right="-58"/>
              <w:rPr>
                <w:rFonts w:cs="Arial"/>
                <w:b/>
              </w:rPr>
            </w:pPr>
          </w:p>
          <w:p w14:paraId="32F6BF5D" w14:textId="77777777" w:rsidR="009441B7" w:rsidRDefault="009441B7" w:rsidP="009441B7">
            <w:pPr>
              <w:ind w:left="-101" w:right="-58"/>
              <w:rPr>
                <w:rFonts w:cs="Arial"/>
                <w:b/>
              </w:rPr>
            </w:pPr>
          </w:p>
          <w:p w14:paraId="3F181C11" w14:textId="77777777" w:rsidR="009441B7" w:rsidRDefault="009441B7" w:rsidP="009441B7">
            <w:pPr>
              <w:ind w:left="-101" w:right="-58"/>
              <w:rPr>
                <w:rFonts w:cs="Arial"/>
                <w:b/>
              </w:rPr>
            </w:pPr>
          </w:p>
          <w:p w14:paraId="1AF98461" w14:textId="77777777" w:rsidR="009441B7" w:rsidRDefault="009441B7" w:rsidP="009441B7">
            <w:pPr>
              <w:ind w:left="-101" w:right="-58"/>
              <w:rPr>
                <w:rFonts w:cs="Arial"/>
                <w:b/>
              </w:rPr>
            </w:pPr>
          </w:p>
          <w:p w14:paraId="71584CA9" w14:textId="77777777" w:rsidR="009441B7" w:rsidRDefault="009441B7" w:rsidP="009441B7">
            <w:pPr>
              <w:ind w:left="-101" w:right="-58"/>
              <w:rPr>
                <w:rFonts w:cs="Arial"/>
                <w:b/>
              </w:rPr>
            </w:pPr>
          </w:p>
          <w:p w14:paraId="6381DDE9" w14:textId="77777777" w:rsidR="009441B7" w:rsidRDefault="009441B7" w:rsidP="009441B7">
            <w:pPr>
              <w:ind w:left="-101" w:right="-58"/>
              <w:rPr>
                <w:rFonts w:cs="Arial"/>
                <w:b/>
              </w:rPr>
            </w:pPr>
          </w:p>
          <w:p w14:paraId="082B30DA" w14:textId="77777777" w:rsidR="009441B7" w:rsidRDefault="009441B7" w:rsidP="009441B7">
            <w:pPr>
              <w:ind w:left="-101" w:right="-58"/>
              <w:rPr>
                <w:rFonts w:cs="Arial"/>
                <w:b/>
              </w:rPr>
            </w:pPr>
          </w:p>
          <w:p w14:paraId="7BFDE2AC" w14:textId="77777777" w:rsidR="009441B7" w:rsidRDefault="009441B7" w:rsidP="009441B7">
            <w:pPr>
              <w:ind w:left="-101" w:right="-58"/>
              <w:rPr>
                <w:rFonts w:cs="Arial"/>
                <w:b/>
              </w:rPr>
            </w:pPr>
          </w:p>
          <w:p w14:paraId="7AA15E93" w14:textId="77777777" w:rsidR="005C3D9C" w:rsidRDefault="005C3D9C" w:rsidP="001C0F26">
            <w:pPr>
              <w:ind w:left="-101" w:right="-58"/>
              <w:jc w:val="center"/>
              <w:rPr>
                <w:rFonts w:cs="Arial"/>
                <w:b/>
              </w:rPr>
            </w:pPr>
          </w:p>
          <w:p w14:paraId="3606503C" w14:textId="77777777" w:rsidR="00A60C34" w:rsidRDefault="00A60C34" w:rsidP="001C0F26">
            <w:pPr>
              <w:ind w:left="-101" w:right="-58"/>
              <w:jc w:val="center"/>
              <w:rPr>
                <w:rFonts w:cs="Arial"/>
                <w:b/>
              </w:rPr>
            </w:pPr>
          </w:p>
          <w:p w14:paraId="702EF5FC" w14:textId="77777777" w:rsidR="00A60C34" w:rsidRDefault="00A60C34" w:rsidP="001C0F26">
            <w:pPr>
              <w:ind w:left="-101" w:right="-58"/>
              <w:jc w:val="center"/>
              <w:rPr>
                <w:rFonts w:cs="Arial"/>
                <w:b/>
              </w:rPr>
            </w:pPr>
          </w:p>
          <w:p w14:paraId="0E1B44A5" w14:textId="77777777" w:rsidR="00A60C34" w:rsidRDefault="00A60C34" w:rsidP="001C0F26">
            <w:pPr>
              <w:ind w:left="-101" w:right="-58"/>
              <w:jc w:val="center"/>
              <w:rPr>
                <w:rFonts w:cs="Arial"/>
                <w:b/>
              </w:rPr>
            </w:pPr>
          </w:p>
          <w:p w14:paraId="7620FBCF" w14:textId="77777777" w:rsidR="00A60C34" w:rsidRDefault="00A60C34" w:rsidP="001C0F26">
            <w:pPr>
              <w:ind w:left="-101" w:right="-58"/>
              <w:jc w:val="center"/>
              <w:rPr>
                <w:rFonts w:cs="Arial"/>
                <w:b/>
              </w:rPr>
            </w:pPr>
          </w:p>
          <w:p w14:paraId="5E5D23FF" w14:textId="77777777" w:rsidR="00A60C34" w:rsidRDefault="00A60C34" w:rsidP="001C0F26">
            <w:pPr>
              <w:ind w:left="-101" w:right="-58"/>
              <w:jc w:val="center"/>
              <w:rPr>
                <w:rFonts w:cs="Arial"/>
                <w:b/>
              </w:rPr>
            </w:pPr>
          </w:p>
          <w:p w14:paraId="0BD1D927" w14:textId="77777777" w:rsidR="00A60C34" w:rsidRDefault="00A60C34" w:rsidP="001C0F26">
            <w:pPr>
              <w:ind w:left="-101" w:right="-58"/>
              <w:jc w:val="center"/>
              <w:rPr>
                <w:rFonts w:cs="Arial"/>
                <w:b/>
              </w:rPr>
            </w:pPr>
          </w:p>
          <w:p w14:paraId="50C6A5B8" w14:textId="77777777" w:rsidR="00A60C34" w:rsidRDefault="00A60C34" w:rsidP="001C0F26">
            <w:pPr>
              <w:ind w:left="-101" w:right="-58"/>
              <w:jc w:val="center"/>
              <w:rPr>
                <w:rFonts w:cs="Arial"/>
                <w:b/>
              </w:rPr>
            </w:pPr>
          </w:p>
          <w:p w14:paraId="2A9AD23C" w14:textId="77777777" w:rsidR="00A60C34" w:rsidRDefault="00A60C34" w:rsidP="001C0F26">
            <w:pPr>
              <w:ind w:left="-101" w:right="-58"/>
              <w:jc w:val="center"/>
              <w:rPr>
                <w:rFonts w:cs="Arial"/>
                <w:b/>
              </w:rPr>
            </w:pPr>
          </w:p>
          <w:p w14:paraId="660E21E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lastRenderedPageBreak/>
              <w:t>Guaranteed</w:t>
            </w:r>
          </w:p>
          <w:p w14:paraId="4736B4F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t>Renewability</w:t>
            </w:r>
          </w:p>
          <w:p w14:paraId="55EDEBA0" w14:textId="432DF36C" w:rsidR="00A60C34" w:rsidRDefault="0048789D" w:rsidP="001C0F26">
            <w:pPr>
              <w:ind w:left="-101" w:right="-58"/>
              <w:jc w:val="center"/>
              <w:rPr>
                <w:rFonts w:cs="Arial"/>
                <w:b/>
              </w:rPr>
            </w:pPr>
            <w:r>
              <w:rPr>
                <w:rFonts w:cs="Arial"/>
                <w:b/>
              </w:rPr>
              <w:t>(Cont’d)</w:t>
            </w:r>
          </w:p>
        </w:tc>
        <w:tc>
          <w:tcPr>
            <w:tcW w:w="1440" w:type="dxa"/>
            <w:vMerge w:val="restart"/>
          </w:tcPr>
          <w:p w14:paraId="23753ECE" w14:textId="77777777" w:rsidR="009441B7" w:rsidRDefault="009441B7" w:rsidP="009441B7">
            <w:pPr>
              <w:spacing w:before="120" w:after="120"/>
              <w:rPr>
                <w:rFonts w:ascii="Arial" w:hAnsi="Arial" w:cs="Arial"/>
                <w:sz w:val="18"/>
                <w:szCs w:val="18"/>
              </w:rPr>
            </w:pPr>
          </w:p>
          <w:p w14:paraId="63F72AF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1C384689" w14:textId="77777777" w:rsidR="009441B7" w:rsidRPr="00E267F4" w:rsidRDefault="009441B7" w:rsidP="00AB26C6">
            <w:pPr>
              <w:pStyle w:val="NoSpacing"/>
              <w:jc w:val="center"/>
              <w:rPr>
                <w:rFonts w:ascii="Segoe UI" w:hAnsi="Segoe UI" w:cs="Segoe UI"/>
                <w:sz w:val="20"/>
                <w:szCs w:val="20"/>
              </w:rPr>
            </w:pPr>
            <w:r w:rsidRPr="00E267F4">
              <w:rPr>
                <w:rFonts w:ascii="Segoe UI" w:hAnsi="Segoe UI" w:cs="Segoe UI"/>
                <w:sz w:val="20"/>
                <w:szCs w:val="20"/>
              </w:rPr>
              <w:t>42 USC §300gg-2(a)</w:t>
            </w:r>
            <w:r w:rsidR="00AB26C6" w:rsidRPr="00E267F4">
              <w:rPr>
                <w:rFonts w:ascii="Segoe UI" w:hAnsi="Segoe UI" w:cs="Segoe UI"/>
                <w:sz w:val="20"/>
                <w:szCs w:val="20"/>
              </w:rPr>
              <w:t>; 45 CFR 147.104(a)</w:t>
            </w:r>
          </w:p>
        </w:tc>
        <w:tc>
          <w:tcPr>
            <w:tcW w:w="8137" w:type="dxa"/>
            <w:tcBorders>
              <w:bottom w:val="single" w:sz="4" w:space="0" w:color="auto"/>
            </w:tcBorders>
          </w:tcPr>
          <w:p w14:paraId="35F6B276"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42937A7" w14:textId="77777777" w:rsidR="009441B7" w:rsidRPr="002A288A" w:rsidRDefault="009441B7" w:rsidP="009441B7">
            <w:pPr>
              <w:spacing w:before="120" w:after="120"/>
              <w:rPr>
                <w:rFonts w:ascii="Arial" w:hAnsi="Arial" w:cs="Arial"/>
                <w:sz w:val="18"/>
                <w:szCs w:val="18"/>
              </w:rPr>
            </w:pPr>
          </w:p>
        </w:tc>
      </w:tr>
      <w:tr w:rsidR="009441B7" w14:paraId="7D89466E" w14:textId="77777777" w:rsidTr="00A455F9">
        <w:trPr>
          <w:trHeight w:val="193"/>
          <w:jc w:val="center"/>
        </w:trPr>
        <w:tc>
          <w:tcPr>
            <w:tcW w:w="1435" w:type="dxa"/>
            <w:vMerge/>
          </w:tcPr>
          <w:p w14:paraId="20CF4AC6" w14:textId="77777777" w:rsidR="009441B7" w:rsidRDefault="009441B7" w:rsidP="009441B7">
            <w:pPr>
              <w:ind w:left="-101" w:right="-58"/>
              <w:rPr>
                <w:rFonts w:cs="Arial"/>
                <w:b/>
              </w:rPr>
            </w:pPr>
          </w:p>
        </w:tc>
        <w:tc>
          <w:tcPr>
            <w:tcW w:w="1440" w:type="dxa"/>
            <w:vMerge/>
          </w:tcPr>
          <w:p w14:paraId="4B744E8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7F50DD2" w14:textId="77777777" w:rsidR="009441B7" w:rsidRPr="00E267F4" w:rsidRDefault="009441B7" w:rsidP="00BB195E">
            <w:pPr>
              <w:pStyle w:val="NoSpacing"/>
              <w:jc w:val="center"/>
              <w:rPr>
                <w:rFonts w:ascii="Segoe UI" w:hAnsi="Segoe UI" w:cs="Segoe UI"/>
                <w:sz w:val="20"/>
                <w:szCs w:val="20"/>
              </w:rPr>
            </w:pPr>
            <w:r w:rsidRPr="00E267F4">
              <w:rPr>
                <w:rFonts w:ascii="Segoe UI" w:hAnsi="Segoe UI" w:cs="Segoe UI"/>
                <w:sz w:val="20"/>
                <w:szCs w:val="20"/>
              </w:rPr>
              <w:t>RCW 48.43.035 (2)</w:t>
            </w:r>
          </w:p>
          <w:p w14:paraId="1F201266" w14:textId="77777777" w:rsidR="009441B7" w:rsidRPr="00E267F4" w:rsidRDefault="009441B7" w:rsidP="00BB195E">
            <w:pPr>
              <w:pStyle w:val="NoSpacing"/>
              <w:jc w:val="center"/>
              <w:rPr>
                <w:rFonts w:ascii="Segoe UI" w:hAnsi="Segoe UI" w:cs="Segoe UI"/>
                <w:sz w:val="20"/>
                <w:szCs w:val="20"/>
              </w:rPr>
            </w:pPr>
          </w:p>
          <w:p w14:paraId="2C6E961E" w14:textId="77777777" w:rsidR="009441B7" w:rsidRPr="00E267F4"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81C62E"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729C9EE9" w14:textId="77777777" w:rsidR="009441B7" w:rsidRPr="002A288A" w:rsidRDefault="009441B7" w:rsidP="009441B7">
            <w:pPr>
              <w:spacing w:before="120" w:after="120"/>
              <w:rPr>
                <w:rFonts w:ascii="Arial" w:hAnsi="Arial" w:cs="Arial"/>
                <w:sz w:val="18"/>
                <w:szCs w:val="18"/>
              </w:rPr>
            </w:pPr>
          </w:p>
        </w:tc>
      </w:tr>
      <w:tr w:rsidR="009441B7" w14:paraId="7B92931D" w14:textId="77777777" w:rsidTr="00A455F9">
        <w:trPr>
          <w:trHeight w:val="193"/>
          <w:jc w:val="center"/>
        </w:trPr>
        <w:tc>
          <w:tcPr>
            <w:tcW w:w="1435" w:type="dxa"/>
            <w:vMerge/>
          </w:tcPr>
          <w:p w14:paraId="165FD87C" w14:textId="77777777" w:rsidR="009441B7" w:rsidRPr="00ED7C8B" w:rsidRDefault="009441B7" w:rsidP="009441B7">
            <w:pPr>
              <w:ind w:left="-101" w:right="-58"/>
              <w:rPr>
                <w:rFonts w:cs="Arial"/>
                <w:b/>
              </w:rPr>
            </w:pPr>
          </w:p>
        </w:tc>
        <w:tc>
          <w:tcPr>
            <w:tcW w:w="1440" w:type="dxa"/>
            <w:vMerge/>
          </w:tcPr>
          <w:p w14:paraId="7600BD86"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573AB87" w14:textId="77777777" w:rsidR="009441B7" w:rsidRPr="00BB195E" w:rsidRDefault="00250618" w:rsidP="00BB195E">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137" w:type="dxa"/>
            <w:tcBorders>
              <w:top w:val="single" w:sz="4" w:space="0" w:color="auto"/>
              <w:bottom w:val="single" w:sz="4" w:space="0" w:color="auto"/>
            </w:tcBorders>
          </w:tcPr>
          <w:p w14:paraId="1188189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2D24E5D9" w14:textId="77777777" w:rsidR="009441B7" w:rsidRPr="002A288A" w:rsidRDefault="009441B7" w:rsidP="009441B7">
            <w:pPr>
              <w:spacing w:before="120" w:after="120"/>
              <w:rPr>
                <w:rFonts w:ascii="Arial" w:hAnsi="Arial" w:cs="Arial"/>
                <w:sz w:val="18"/>
                <w:szCs w:val="18"/>
              </w:rPr>
            </w:pPr>
          </w:p>
        </w:tc>
      </w:tr>
      <w:tr w:rsidR="009441B7" w14:paraId="1CB5BD63" w14:textId="77777777" w:rsidTr="00A455F9">
        <w:trPr>
          <w:trHeight w:val="193"/>
          <w:jc w:val="center"/>
        </w:trPr>
        <w:tc>
          <w:tcPr>
            <w:tcW w:w="1435" w:type="dxa"/>
            <w:vMerge/>
          </w:tcPr>
          <w:p w14:paraId="4122C535" w14:textId="77777777" w:rsidR="009441B7" w:rsidRPr="00ED7C8B" w:rsidRDefault="009441B7" w:rsidP="009441B7">
            <w:pPr>
              <w:ind w:left="-101" w:right="-58"/>
              <w:rPr>
                <w:rFonts w:cs="Arial"/>
                <w:b/>
              </w:rPr>
            </w:pPr>
          </w:p>
        </w:tc>
        <w:tc>
          <w:tcPr>
            <w:tcW w:w="1440" w:type="dxa"/>
            <w:vMerge/>
          </w:tcPr>
          <w:p w14:paraId="6DF45DE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2C2D349"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1730813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48.43.035(3)(a)</w:t>
            </w:r>
          </w:p>
        </w:tc>
        <w:tc>
          <w:tcPr>
            <w:tcW w:w="8137" w:type="dxa"/>
            <w:tcBorders>
              <w:top w:val="single" w:sz="4" w:space="0" w:color="auto"/>
              <w:bottom w:val="single" w:sz="4" w:space="0" w:color="auto"/>
            </w:tcBorders>
          </w:tcPr>
          <w:p w14:paraId="3ADB0CAD"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0822AEF" w14:textId="77777777" w:rsidR="009441B7" w:rsidRPr="002A288A" w:rsidRDefault="009441B7" w:rsidP="009441B7">
            <w:pPr>
              <w:spacing w:before="120" w:after="120"/>
              <w:rPr>
                <w:rFonts w:ascii="Arial" w:hAnsi="Arial" w:cs="Arial"/>
                <w:sz w:val="18"/>
                <w:szCs w:val="18"/>
              </w:rPr>
            </w:pPr>
          </w:p>
        </w:tc>
      </w:tr>
      <w:tr w:rsidR="009441B7" w14:paraId="08C6B338" w14:textId="77777777" w:rsidTr="00A455F9">
        <w:trPr>
          <w:trHeight w:val="193"/>
          <w:jc w:val="center"/>
        </w:trPr>
        <w:tc>
          <w:tcPr>
            <w:tcW w:w="1435" w:type="dxa"/>
            <w:vMerge/>
          </w:tcPr>
          <w:p w14:paraId="032F390A" w14:textId="77777777" w:rsidR="009441B7" w:rsidRPr="00ED7C8B" w:rsidRDefault="009441B7" w:rsidP="009441B7">
            <w:pPr>
              <w:ind w:left="-101" w:right="-58"/>
              <w:rPr>
                <w:rFonts w:cs="Arial"/>
                <w:b/>
              </w:rPr>
            </w:pPr>
          </w:p>
        </w:tc>
        <w:tc>
          <w:tcPr>
            <w:tcW w:w="1440" w:type="dxa"/>
            <w:vMerge/>
          </w:tcPr>
          <w:p w14:paraId="45ABEAD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6F5D372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6618A6D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48.43.035(3)(b)</w:t>
            </w:r>
          </w:p>
        </w:tc>
        <w:tc>
          <w:tcPr>
            <w:tcW w:w="8137" w:type="dxa"/>
            <w:tcBorders>
              <w:top w:val="single" w:sz="4" w:space="0" w:color="auto"/>
              <w:bottom w:val="single" w:sz="4" w:space="0" w:color="auto"/>
            </w:tcBorders>
          </w:tcPr>
          <w:p w14:paraId="5AC51BE9"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Violation of published policies of the issuer approved by the OIC;</w:t>
            </w:r>
          </w:p>
          <w:p w14:paraId="56CC8E03" w14:textId="77777777" w:rsidR="009441B7" w:rsidRPr="00364F85" w:rsidRDefault="009441B7" w:rsidP="00250618">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70F72A" w14:textId="77777777" w:rsidR="009441B7" w:rsidRPr="002A288A" w:rsidRDefault="009441B7" w:rsidP="009441B7">
            <w:pPr>
              <w:spacing w:before="120" w:after="120"/>
              <w:rPr>
                <w:rFonts w:ascii="Arial" w:hAnsi="Arial" w:cs="Arial"/>
                <w:sz w:val="18"/>
                <w:szCs w:val="18"/>
              </w:rPr>
            </w:pPr>
          </w:p>
        </w:tc>
      </w:tr>
      <w:tr w:rsidR="009441B7" w14:paraId="433B5BF9" w14:textId="77777777" w:rsidTr="00A455F9">
        <w:trPr>
          <w:trHeight w:val="193"/>
          <w:jc w:val="center"/>
        </w:trPr>
        <w:tc>
          <w:tcPr>
            <w:tcW w:w="1435" w:type="dxa"/>
            <w:vMerge/>
          </w:tcPr>
          <w:p w14:paraId="49D61E39" w14:textId="77777777" w:rsidR="009441B7" w:rsidRPr="00ED7C8B" w:rsidRDefault="009441B7" w:rsidP="009441B7">
            <w:pPr>
              <w:ind w:left="-101" w:right="-58"/>
              <w:rPr>
                <w:rFonts w:cs="Arial"/>
                <w:b/>
              </w:rPr>
            </w:pPr>
          </w:p>
        </w:tc>
        <w:tc>
          <w:tcPr>
            <w:tcW w:w="1440" w:type="dxa"/>
            <w:vMerge/>
          </w:tcPr>
          <w:p w14:paraId="36523C7F"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E7B6B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48.43.035(3)(c)</w:t>
            </w:r>
          </w:p>
          <w:p w14:paraId="535A725C"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FE21D5F"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308D9935" w14:textId="77777777" w:rsidR="009441B7" w:rsidRPr="002A288A" w:rsidRDefault="009441B7" w:rsidP="009441B7">
            <w:pPr>
              <w:spacing w:before="120" w:after="120"/>
              <w:rPr>
                <w:rFonts w:ascii="Arial" w:hAnsi="Arial" w:cs="Arial"/>
                <w:sz w:val="18"/>
                <w:szCs w:val="18"/>
              </w:rPr>
            </w:pPr>
          </w:p>
        </w:tc>
      </w:tr>
      <w:tr w:rsidR="009441B7" w14:paraId="7764A0CE" w14:textId="77777777" w:rsidTr="00A455F9">
        <w:trPr>
          <w:trHeight w:val="193"/>
          <w:jc w:val="center"/>
        </w:trPr>
        <w:tc>
          <w:tcPr>
            <w:tcW w:w="1435" w:type="dxa"/>
            <w:vMerge/>
          </w:tcPr>
          <w:p w14:paraId="57443181" w14:textId="77777777" w:rsidR="009441B7" w:rsidRPr="00ED7C8B" w:rsidRDefault="009441B7" w:rsidP="009441B7">
            <w:pPr>
              <w:ind w:left="-101" w:right="-58"/>
              <w:rPr>
                <w:rFonts w:cs="Arial"/>
                <w:b/>
              </w:rPr>
            </w:pPr>
          </w:p>
        </w:tc>
        <w:tc>
          <w:tcPr>
            <w:tcW w:w="1440" w:type="dxa"/>
            <w:vMerge/>
          </w:tcPr>
          <w:p w14:paraId="6E2BF7B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7CBA0EB" w14:textId="77777777" w:rsidR="0091531A"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49E9251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48.43.035(3)(d)</w:t>
            </w:r>
          </w:p>
        </w:tc>
        <w:tc>
          <w:tcPr>
            <w:tcW w:w="8137" w:type="dxa"/>
            <w:tcBorders>
              <w:top w:val="single" w:sz="4" w:space="0" w:color="auto"/>
              <w:bottom w:val="single" w:sz="4" w:space="0" w:color="auto"/>
            </w:tcBorders>
          </w:tcPr>
          <w:p w14:paraId="10400B3E"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03FC0BFD" w14:textId="77777777" w:rsidR="009441B7" w:rsidRPr="002A288A" w:rsidRDefault="009441B7" w:rsidP="009441B7">
            <w:pPr>
              <w:spacing w:before="120" w:after="120"/>
              <w:rPr>
                <w:rFonts w:ascii="Arial" w:hAnsi="Arial" w:cs="Arial"/>
                <w:sz w:val="18"/>
                <w:szCs w:val="18"/>
              </w:rPr>
            </w:pPr>
          </w:p>
        </w:tc>
      </w:tr>
      <w:tr w:rsidR="009441B7" w14:paraId="52F6ABE5" w14:textId="77777777" w:rsidTr="00A455F9">
        <w:trPr>
          <w:trHeight w:val="193"/>
          <w:jc w:val="center"/>
        </w:trPr>
        <w:tc>
          <w:tcPr>
            <w:tcW w:w="1435" w:type="dxa"/>
            <w:vMerge/>
          </w:tcPr>
          <w:p w14:paraId="6A79EC01" w14:textId="77777777" w:rsidR="009441B7" w:rsidRPr="00ED7C8B" w:rsidRDefault="009441B7" w:rsidP="009441B7">
            <w:pPr>
              <w:ind w:left="-101" w:right="-58"/>
              <w:rPr>
                <w:rFonts w:cs="Arial"/>
                <w:b/>
              </w:rPr>
            </w:pPr>
          </w:p>
        </w:tc>
        <w:tc>
          <w:tcPr>
            <w:tcW w:w="1440" w:type="dxa"/>
            <w:vMerge/>
          </w:tcPr>
          <w:p w14:paraId="625FD53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183FD5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BDD3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48.43.035(3)(e)</w:t>
            </w:r>
          </w:p>
        </w:tc>
        <w:tc>
          <w:tcPr>
            <w:tcW w:w="8137" w:type="dxa"/>
            <w:tcBorders>
              <w:top w:val="single" w:sz="4" w:space="0" w:color="auto"/>
              <w:bottom w:val="single" w:sz="4" w:space="0" w:color="auto"/>
            </w:tcBorders>
          </w:tcPr>
          <w:p w14:paraId="69812C56"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1B8EDE66" w14:textId="77777777" w:rsidR="009441B7" w:rsidRPr="002A288A" w:rsidRDefault="009441B7" w:rsidP="009441B7">
            <w:pPr>
              <w:spacing w:before="120" w:after="120"/>
              <w:rPr>
                <w:rFonts w:ascii="Arial" w:hAnsi="Arial" w:cs="Arial"/>
                <w:sz w:val="18"/>
                <w:szCs w:val="18"/>
              </w:rPr>
            </w:pPr>
          </w:p>
        </w:tc>
      </w:tr>
      <w:tr w:rsidR="009441B7" w14:paraId="13C13AD6" w14:textId="77777777" w:rsidTr="00A455F9">
        <w:trPr>
          <w:trHeight w:val="193"/>
          <w:jc w:val="center"/>
        </w:trPr>
        <w:tc>
          <w:tcPr>
            <w:tcW w:w="1435" w:type="dxa"/>
            <w:vMerge/>
          </w:tcPr>
          <w:p w14:paraId="5C2D5CE9" w14:textId="77777777" w:rsidR="009441B7" w:rsidRPr="00ED7C8B" w:rsidRDefault="009441B7" w:rsidP="009441B7">
            <w:pPr>
              <w:ind w:left="-101" w:right="-58"/>
              <w:rPr>
                <w:rFonts w:cs="Arial"/>
                <w:b/>
              </w:rPr>
            </w:pPr>
          </w:p>
        </w:tc>
        <w:tc>
          <w:tcPr>
            <w:tcW w:w="1440" w:type="dxa"/>
            <w:vMerge/>
          </w:tcPr>
          <w:p w14:paraId="535245F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653D19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137" w:type="dxa"/>
            <w:tcBorders>
              <w:top w:val="single" w:sz="4" w:space="0" w:color="auto"/>
              <w:bottom w:val="single" w:sz="4" w:space="0" w:color="auto"/>
            </w:tcBorders>
          </w:tcPr>
          <w:p w14:paraId="289CE0DB"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56AF838" w14:textId="77777777" w:rsidR="009441B7" w:rsidRPr="002A288A" w:rsidRDefault="009441B7" w:rsidP="009441B7">
            <w:pPr>
              <w:spacing w:before="120" w:after="120"/>
              <w:rPr>
                <w:rFonts w:ascii="Arial" w:hAnsi="Arial" w:cs="Arial"/>
                <w:sz w:val="18"/>
                <w:szCs w:val="18"/>
              </w:rPr>
            </w:pPr>
          </w:p>
        </w:tc>
      </w:tr>
      <w:tr w:rsidR="009441B7" w14:paraId="3B8B3354" w14:textId="77777777" w:rsidTr="00A455F9">
        <w:trPr>
          <w:trHeight w:val="193"/>
          <w:jc w:val="center"/>
        </w:trPr>
        <w:tc>
          <w:tcPr>
            <w:tcW w:w="1435" w:type="dxa"/>
            <w:vMerge/>
          </w:tcPr>
          <w:p w14:paraId="76FAE9F2" w14:textId="77777777" w:rsidR="009441B7" w:rsidRPr="00ED7C8B" w:rsidRDefault="009441B7" w:rsidP="009441B7">
            <w:pPr>
              <w:ind w:left="-101" w:right="-58"/>
              <w:rPr>
                <w:rFonts w:cs="Arial"/>
                <w:b/>
              </w:rPr>
            </w:pPr>
          </w:p>
        </w:tc>
        <w:tc>
          <w:tcPr>
            <w:tcW w:w="1440" w:type="dxa"/>
            <w:vMerge/>
          </w:tcPr>
          <w:p w14:paraId="12EDF0B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D37488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CE5826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48.43.035(3)(g)</w:t>
            </w:r>
          </w:p>
        </w:tc>
        <w:tc>
          <w:tcPr>
            <w:tcW w:w="8137" w:type="dxa"/>
            <w:tcBorders>
              <w:top w:val="single" w:sz="4" w:space="0" w:color="auto"/>
              <w:bottom w:val="single" w:sz="4" w:space="0" w:color="auto"/>
            </w:tcBorders>
          </w:tcPr>
          <w:p w14:paraId="6BC7DDAA"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D8FAA75" w14:textId="77777777" w:rsidR="009441B7" w:rsidRPr="002A288A" w:rsidRDefault="009441B7" w:rsidP="009441B7">
            <w:pPr>
              <w:spacing w:before="120" w:after="120"/>
              <w:rPr>
                <w:rFonts w:ascii="Arial" w:hAnsi="Arial" w:cs="Arial"/>
                <w:sz w:val="18"/>
                <w:szCs w:val="18"/>
              </w:rPr>
            </w:pPr>
          </w:p>
        </w:tc>
      </w:tr>
      <w:tr w:rsidR="009441B7" w14:paraId="65721454" w14:textId="77777777" w:rsidTr="00A455F9">
        <w:trPr>
          <w:trHeight w:val="193"/>
          <w:jc w:val="center"/>
        </w:trPr>
        <w:tc>
          <w:tcPr>
            <w:tcW w:w="1435" w:type="dxa"/>
            <w:vMerge/>
          </w:tcPr>
          <w:p w14:paraId="663CFBD9" w14:textId="77777777" w:rsidR="009441B7" w:rsidRPr="00ED7C8B" w:rsidRDefault="009441B7" w:rsidP="009441B7">
            <w:pPr>
              <w:ind w:left="-101" w:right="-58"/>
              <w:rPr>
                <w:rFonts w:cs="Arial"/>
                <w:b/>
              </w:rPr>
            </w:pPr>
          </w:p>
        </w:tc>
        <w:tc>
          <w:tcPr>
            <w:tcW w:w="1440" w:type="dxa"/>
            <w:vMerge/>
          </w:tcPr>
          <w:p w14:paraId="4C96A7F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AB6C3C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080F48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§300gg-2(c)</w:t>
            </w:r>
            <w:r w:rsidR="008D0B96" w:rsidRPr="00BB195E">
              <w:rPr>
                <w:rFonts w:ascii="Segoe UI" w:hAnsi="Segoe UI" w:cs="Segoe UI"/>
                <w:sz w:val="20"/>
                <w:szCs w:val="20"/>
              </w:rPr>
              <w:t>;</w:t>
            </w:r>
          </w:p>
          <w:p w14:paraId="4E32572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137" w:type="dxa"/>
            <w:tcBorders>
              <w:top w:val="single" w:sz="4" w:space="0" w:color="auto"/>
              <w:bottom w:val="single" w:sz="4" w:space="0" w:color="auto"/>
            </w:tcBorders>
          </w:tcPr>
          <w:p w14:paraId="7C4576A2" w14:textId="7E46FBBC" w:rsidR="00785C94" w:rsidRPr="0091531A" w:rsidRDefault="009441B7" w:rsidP="00852F17">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w:t>
            </w:r>
          </w:p>
        </w:tc>
        <w:tc>
          <w:tcPr>
            <w:tcW w:w="1351" w:type="dxa"/>
            <w:tcBorders>
              <w:top w:val="single" w:sz="4" w:space="0" w:color="auto"/>
              <w:bottom w:val="single" w:sz="4" w:space="0" w:color="auto"/>
            </w:tcBorders>
          </w:tcPr>
          <w:p w14:paraId="0FE52967" w14:textId="77777777" w:rsidR="009441B7" w:rsidRPr="002A288A" w:rsidRDefault="009441B7" w:rsidP="009441B7">
            <w:pPr>
              <w:spacing w:before="120" w:after="120"/>
              <w:rPr>
                <w:rFonts w:ascii="Arial" w:hAnsi="Arial" w:cs="Arial"/>
                <w:sz w:val="18"/>
                <w:szCs w:val="18"/>
              </w:rPr>
            </w:pPr>
          </w:p>
        </w:tc>
      </w:tr>
      <w:tr w:rsidR="0079067E" w14:paraId="1FCD7740" w14:textId="77777777" w:rsidTr="0048789D">
        <w:trPr>
          <w:trHeight w:val="193"/>
          <w:jc w:val="center"/>
        </w:trPr>
        <w:tc>
          <w:tcPr>
            <w:tcW w:w="1435" w:type="dxa"/>
            <w:shd w:val="clear" w:color="auto" w:fill="000000" w:themeFill="text1"/>
          </w:tcPr>
          <w:p w14:paraId="6482D865" w14:textId="77777777" w:rsidR="0079067E" w:rsidRPr="00ED7C8B" w:rsidRDefault="0079067E" w:rsidP="0079067E">
            <w:pPr>
              <w:pStyle w:val="NoSpacing"/>
            </w:pPr>
          </w:p>
        </w:tc>
        <w:tc>
          <w:tcPr>
            <w:tcW w:w="1440" w:type="dxa"/>
            <w:shd w:val="clear" w:color="auto" w:fill="000000" w:themeFill="text1"/>
          </w:tcPr>
          <w:p w14:paraId="0AB47A87" w14:textId="77777777" w:rsidR="0079067E" w:rsidRDefault="0079067E"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48CD4CBB" w14:textId="77777777" w:rsidR="0079067E" w:rsidRPr="00BB195E" w:rsidRDefault="0079067E"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07058AE9" w14:textId="77777777" w:rsidR="0079067E" w:rsidRDefault="0079067E"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AED279" w14:textId="77777777" w:rsidR="0079067E" w:rsidRPr="002A288A" w:rsidRDefault="0079067E" w:rsidP="0079067E">
            <w:pPr>
              <w:pStyle w:val="NoSpacing"/>
              <w:rPr>
                <w:rFonts w:ascii="Arial" w:hAnsi="Arial"/>
                <w:sz w:val="18"/>
                <w:szCs w:val="18"/>
              </w:rPr>
            </w:pPr>
          </w:p>
        </w:tc>
      </w:tr>
      <w:tr w:rsidR="00394EB2" w14:paraId="449B103C" w14:textId="77777777" w:rsidTr="00E803A5">
        <w:trPr>
          <w:trHeight w:val="193"/>
          <w:jc w:val="center"/>
        </w:trPr>
        <w:tc>
          <w:tcPr>
            <w:tcW w:w="1435" w:type="dxa"/>
            <w:tcBorders>
              <w:bottom w:val="nil"/>
            </w:tcBorders>
            <w:shd w:val="clear" w:color="auto" w:fill="FFFFFF" w:themeFill="background1"/>
          </w:tcPr>
          <w:p w14:paraId="44368834" w14:textId="35EDDCE3" w:rsidR="00394EB2" w:rsidRPr="00212653" w:rsidRDefault="00394EB2" w:rsidP="009139AA">
            <w:pPr>
              <w:pStyle w:val="NoSpacing"/>
              <w:jc w:val="center"/>
              <w:rPr>
                <w:color w:val="7030A0"/>
                <w:highlight w:val="cyan"/>
              </w:rPr>
            </w:pPr>
            <w:r w:rsidRPr="00212653">
              <w:rPr>
                <w:rFonts w:ascii="Segoe UI" w:hAnsi="Segoe UI" w:cs="Segoe UI"/>
                <w:b/>
                <w:bCs/>
                <w:color w:val="7030A0"/>
                <w:sz w:val="20"/>
                <w:szCs w:val="20"/>
                <w:highlight w:val="cyan"/>
              </w:rPr>
              <w:t>Hearing Instruments</w:t>
            </w:r>
          </w:p>
        </w:tc>
        <w:tc>
          <w:tcPr>
            <w:tcW w:w="1440" w:type="dxa"/>
            <w:tcBorders>
              <w:bottom w:val="nil"/>
            </w:tcBorders>
            <w:shd w:val="clear" w:color="auto" w:fill="FFFFFF" w:themeFill="background1"/>
          </w:tcPr>
          <w:p w14:paraId="7B13FBDE"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8B270B4" w14:textId="6CCA3A8F" w:rsidR="00394EB2" w:rsidRPr="00212653" w:rsidRDefault="00E803A5" w:rsidP="00394EB2">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48.43.135(1)</w:t>
            </w:r>
          </w:p>
        </w:tc>
        <w:tc>
          <w:tcPr>
            <w:tcW w:w="8137" w:type="dxa"/>
            <w:tcBorders>
              <w:top w:val="nil"/>
              <w:bottom w:val="single" w:sz="4" w:space="0" w:color="auto"/>
            </w:tcBorders>
            <w:shd w:val="clear" w:color="auto" w:fill="FFFFFF" w:themeFill="background1"/>
          </w:tcPr>
          <w:p w14:paraId="009A8961" w14:textId="5ABA5B29" w:rsidR="00394EB2" w:rsidRPr="00212653" w:rsidRDefault="00394EB2" w:rsidP="00394EB2">
            <w:pPr>
              <w:pStyle w:val="NoSpacing"/>
              <w:rPr>
                <w:rFonts w:ascii="Arial" w:hAnsi="Arial"/>
                <w:i/>
                <w:iCs/>
                <w:color w:val="7030A0"/>
                <w:sz w:val="18"/>
                <w:szCs w:val="18"/>
                <w:highlight w:val="cyan"/>
              </w:rPr>
            </w:pPr>
            <w:r w:rsidRPr="00212653">
              <w:rPr>
                <w:rFonts w:ascii="Segoe UI" w:hAnsi="Segoe UI" w:cs="Segoe UI"/>
                <w:color w:val="7030A0"/>
                <w:sz w:val="20"/>
                <w:szCs w:val="20"/>
                <w:highlight w:val="cyan"/>
              </w:rPr>
              <w:t xml:space="preserve">Effective for group plans issued or renewed on or after </w:t>
            </w:r>
            <w:r w:rsidRPr="00212653">
              <w:rPr>
                <w:rFonts w:ascii="Segoe UI" w:hAnsi="Segoe UI" w:cs="Segoe UI"/>
                <w:b/>
                <w:bCs/>
                <w:color w:val="7030A0"/>
                <w:sz w:val="20"/>
                <w:szCs w:val="20"/>
                <w:highlight w:val="cyan"/>
              </w:rPr>
              <w:t xml:space="preserve">January 1, 2024, </w:t>
            </w:r>
            <w:r w:rsidRPr="00212653">
              <w:rPr>
                <w:rFonts w:ascii="Segoe UI" w:hAnsi="Segoe UI" w:cs="Segoe UI"/>
                <w:color w:val="7030A0"/>
                <w:sz w:val="20"/>
                <w:szCs w:val="20"/>
                <w:highlight w:val="cyan"/>
              </w:rPr>
              <w:t>a health carrier shall include coverage for hearing instruments, including bone conduction hearing devices.</w:t>
            </w:r>
            <w:r w:rsidRPr="00212653">
              <w:rPr>
                <w:rFonts w:ascii="Segoe UI" w:hAnsi="Segoe UI" w:cs="Segoe UI"/>
                <w:b/>
                <w:bCs/>
                <w:color w:val="7030A0"/>
                <w:sz w:val="20"/>
                <w:szCs w:val="20"/>
                <w:highlight w:val="cyan"/>
              </w:rPr>
              <w:t xml:space="preserve"> </w:t>
            </w:r>
          </w:p>
        </w:tc>
        <w:tc>
          <w:tcPr>
            <w:tcW w:w="1351" w:type="dxa"/>
            <w:tcBorders>
              <w:top w:val="nil"/>
              <w:bottom w:val="single" w:sz="4" w:space="0" w:color="auto"/>
            </w:tcBorders>
            <w:shd w:val="clear" w:color="auto" w:fill="FFFFFF" w:themeFill="background1"/>
          </w:tcPr>
          <w:p w14:paraId="4394F580" w14:textId="77777777" w:rsidR="00394EB2" w:rsidRPr="002A288A" w:rsidRDefault="00394EB2" w:rsidP="00394EB2">
            <w:pPr>
              <w:pStyle w:val="NoSpacing"/>
              <w:rPr>
                <w:rFonts w:ascii="Arial" w:hAnsi="Arial"/>
                <w:sz w:val="18"/>
                <w:szCs w:val="18"/>
              </w:rPr>
            </w:pPr>
          </w:p>
        </w:tc>
      </w:tr>
      <w:tr w:rsidR="00394EB2" w14:paraId="70BC5445" w14:textId="77777777" w:rsidTr="00E803A5">
        <w:trPr>
          <w:trHeight w:val="193"/>
          <w:jc w:val="center"/>
        </w:trPr>
        <w:tc>
          <w:tcPr>
            <w:tcW w:w="1435" w:type="dxa"/>
            <w:tcBorders>
              <w:top w:val="nil"/>
              <w:bottom w:val="nil"/>
            </w:tcBorders>
            <w:shd w:val="clear" w:color="auto" w:fill="FFFFFF" w:themeFill="background1"/>
          </w:tcPr>
          <w:p w14:paraId="739A168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95F174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00DD24B" w14:textId="782A9F60" w:rsidR="00394EB2" w:rsidRPr="00212653" w:rsidRDefault="00E803A5" w:rsidP="00394EB2">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w:t>
            </w:r>
            <w:r>
              <w:rPr>
                <w:rFonts w:ascii="Segoe UI" w:hAnsi="Segoe UI" w:cs="Segoe UI"/>
                <w:color w:val="7030A0"/>
                <w:sz w:val="20"/>
                <w:szCs w:val="20"/>
                <w:highlight w:val="cyan"/>
              </w:rPr>
              <w:t>2)</w:t>
            </w:r>
          </w:p>
        </w:tc>
        <w:tc>
          <w:tcPr>
            <w:tcW w:w="8137" w:type="dxa"/>
            <w:tcBorders>
              <w:top w:val="nil"/>
              <w:bottom w:val="single" w:sz="4" w:space="0" w:color="auto"/>
            </w:tcBorders>
            <w:shd w:val="clear" w:color="auto" w:fill="FFFFFF" w:themeFill="background1"/>
          </w:tcPr>
          <w:p w14:paraId="3D4961AF" w14:textId="3A481753" w:rsidR="00394EB2" w:rsidRPr="00212653" w:rsidRDefault="00394EB2" w:rsidP="00394EB2">
            <w:pPr>
              <w:pStyle w:val="NoSpacing"/>
              <w:rPr>
                <w:rFonts w:ascii="Arial" w:hAnsi="Arial"/>
                <w:i/>
                <w:iCs/>
                <w:color w:val="7030A0"/>
                <w:sz w:val="18"/>
                <w:szCs w:val="18"/>
                <w:highlight w:val="cyan"/>
              </w:rPr>
            </w:pPr>
            <w:r w:rsidRPr="00212653">
              <w:rPr>
                <w:rFonts w:ascii="Segoe UI" w:hAnsi="Segoe UI" w:cs="Segoe UI"/>
                <w:color w:val="7030A0"/>
                <w:sz w:val="20"/>
                <w:szCs w:val="20"/>
                <w:highlight w:val="cyan"/>
              </w:rPr>
              <w:t xml:space="preserve">Coverage shall include the hearing instrument; </w:t>
            </w:r>
          </w:p>
        </w:tc>
        <w:tc>
          <w:tcPr>
            <w:tcW w:w="1351" w:type="dxa"/>
            <w:tcBorders>
              <w:top w:val="nil"/>
              <w:bottom w:val="single" w:sz="4" w:space="0" w:color="auto"/>
            </w:tcBorders>
            <w:shd w:val="clear" w:color="auto" w:fill="FFFFFF" w:themeFill="background1"/>
          </w:tcPr>
          <w:p w14:paraId="433559A1" w14:textId="77777777" w:rsidR="00394EB2" w:rsidRPr="002A288A" w:rsidRDefault="00394EB2" w:rsidP="00394EB2">
            <w:pPr>
              <w:pStyle w:val="NoSpacing"/>
              <w:rPr>
                <w:rFonts w:ascii="Arial" w:hAnsi="Arial"/>
                <w:sz w:val="18"/>
                <w:szCs w:val="18"/>
              </w:rPr>
            </w:pPr>
          </w:p>
        </w:tc>
      </w:tr>
      <w:tr w:rsidR="00394EB2" w14:paraId="17C894CE" w14:textId="77777777" w:rsidTr="00E803A5">
        <w:trPr>
          <w:trHeight w:val="193"/>
          <w:jc w:val="center"/>
        </w:trPr>
        <w:tc>
          <w:tcPr>
            <w:tcW w:w="1435" w:type="dxa"/>
            <w:tcBorders>
              <w:top w:val="nil"/>
              <w:bottom w:val="nil"/>
            </w:tcBorders>
            <w:shd w:val="clear" w:color="auto" w:fill="FFFFFF" w:themeFill="background1"/>
          </w:tcPr>
          <w:p w14:paraId="10A891A5"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DE830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3F91A6C8" w14:textId="77777777" w:rsidR="00394EB2" w:rsidRPr="00212653" w:rsidRDefault="00394EB2" w:rsidP="00394EB2">
            <w:pPr>
              <w:pStyle w:val="NoSpacing"/>
              <w:jc w:val="center"/>
              <w:rPr>
                <w:rFonts w:ascii="Segoe UI" w:hAnsi="Segoe UI" w:cs="Segoe UI"/>
                <w:color w:val="7030A0"/>
                <w:sz w:val="20"/>
                <w:szCs w:val="20"/>
                <w:highlight w:val="cyan"/>
              </w:rPr>
            </w:pPr>
          </w:p>
        </w:tc>
        <w:tc>
          <w:tcPr>
            <w:tcW w:w="8137" w:type="dxa"/>
            <w:tcBorders>
              <w:top w:val="nil"/>
              <w:bottom w:val="single" w:sz="4" w:space="0" w:color="auto"/>
            </w:tcBorders>
            <w:shd w:val="clear" w:color="auto" w:fill="FFFFFF" w:themeFill="background1"/>
          </w:tcPr>
          <w:p w14:paraId="51B811F5" w14:textId="7AB3A669" w:rsidR="00394EB2" w:rsidRPr="00212653" w:rsidRDefault="00394EB2" w:rsidP="00394EB2">
            <w:pPr>
              <w:pStyle w:val="NoSpacing"/>
              <w:numPr>
                <w:ilvl w:val="0"/>
                <w:numId w:val="35"/>
              </w:numPr>
              <w:rPr>
                <w:rFonts w:ascii="Arial" w:hAnsi="Arial"/>
                <w:i/>
                <w:iCs/>
                <w:color w:val="7030A0"/>
                <w:sz w:val="18"/>
                <w:szCs w:val="18"/>
                <w:highlight w:val="cyan"/>
              </w:rPr>
            </w:pPr>
            <w:r w:rsidRPr="00212653">
              <w:rPr>
                <w:rFonts w:ascii="Segoe UI" w:hAnsi="Segoe UI" w:cs="Segoe UI"/>
                <w:color w:val="7030A0"/>
                <w:sz w:val="20"/>
                <w:szCs w:val="20"/>
                <w:highlight w:val="cyan"/>
              </w:rPr>
              <w:t>Initial assessment;</w:t>
            </w:r>
          </w:p>
        </w:tc>
        <w:tc>
          <w:tcPr>
            <w:tcW w:w="1351" w:type="dxa"/>
            <w:tcBorders>
              <w:top w:val="nil"/>
              <w:bottom w:val="single" w:sz="4" w:space="0" w:color="auto"/>
            </w:tcBorders>
            <w:shd w:val="clear" w:color="auto" w:fill="FFFFFF" w:themeFill="background1"/>
          </w:tcPr>
          <w:p w14:paraId="1D95D2E6" w14:textId="77777777" w:rsidR="00394EB2" w:rsidRPr="002A288A" w:rsidRDefault="00394EB2" w:rsidP="00394EB2">
            <w:pPr>
              <w:pStyle w:val="NoSpacing"/>
              <w:rPr>
                <w:rFonts w:ascii="Arial" w:hAnsi="Arial"/>
                <w:sz w:val="18"/>
                <w:szCs w:val="18"/>
              </w:rPr>
            </w:pPr>
          </w:p>
        </w:tc>
      </w:tr>
      <w:tr w:rsidR="00394EB2" w14:paraId="14106589" w14:textId="77777777" w:rsidTr="00E803A5">
        <w:trPr>
          <w:trHeight w:val="193"/>
          <w:jc w:val="center"/>
        </w:trPr>
        <w:tc>
          <w:tcPr>
            <w:tcW w:w="1435" w:type="dxa"/>
            <w:tcBorders>
              <w:top w:val="nil"/>
              <w:bottom w:val="nil"/>
            </w:tcBorders>
            <w:shd w:val="clear" w:color="auto" w:fill="FFFFFF" w:themeFill="background1"/>
          </w:tcPr>
          <w:p w14:paraId="272753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AC50F32"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64E4C335" w14:textId="77777777" w:rsidR="00394EB2" w:rsidRPr="00212653" w:rsidRDefault="00394EB2" w:rsidP="00394EB2">
            <w:pPr>
              <w:pStyle w:val="NoSpacing"/>
              <w:jc w:val="center"/>
              <w:rPr>
                <w:rFonts w:ascii="Segoe UI" w:hAnsi="Segoe UI" w:cs="Segoe UI"/>
                <w:color w:val="7030A0"/>
                <w:sz w:val="20"/>
                <w:szCs w:val="20"/>
                <w:highlight w:val="cyan"/>
              </w:rPr>
            </w:pPr>
          </w:p>
        </w:tc>
        <w:tc>
          <w:tcPr>
            <w:tcW w:w="8137" w:type="dxa"/>
            <w:tcBorders>
              <w:top w:val="nil"/>
              <w:bottom w:val="single" w:sz="4" w:space="0" w:color="auto"/>
            </w:tcBorders>
            <w:shd w:val="clear" w:color="auto" w:fill="FFFFFF" w:themeFill="background1"/>
          </w:tcPr>
          <w:p w14:paraId="3721C47C" w14:textId="5904137D" w:rsidR="00394EB2" w:rsidRPr="00212653" w:rsidRDefault="00394EB2" w:rsidP="00394EB2">
            <w:pPr>
              <w:pStyle w:val="NoSpacing"/>
              <w:numPr>
                <w:ilvl w:val="0"/>
                <w:numId w:val="35"/>
              </w:numPr>
              <w:rPr>
                <w:rFonts w:ascii="Arial" w:hAnsi="Arial"/>
                <w:i/>
                <w:iCs/>
                <w:color w:val="7030A0"/>
                <w:sz w:val="18"/>
                <w:szCs w:val="18"/>
                <w:highlight w:val="cyan"/>
              </w:rPr>
            </w:pPr>
            <w:r w:rsidRPr="00212653">
              <w:rPr>
                <w:rFonts w:ascii="Segoe UI" w:hAnsi="Segoe UI" w:cs="Segoe UI"/>
                <w:color w:val="7030A0"/>
                <w:sz w:val="20"/>
                <w:szCs w:val="20"/>
                <w:highlight w:val="cyan"/>
              </w:rPr>
              <w:t xml:space="preserve">Fitting to include adjustment; </w:t>
            </w:r>
          </w:p>
        </w:tc>
        <w:tc>
          <w:tcPr>
            <w:tcW w:w="1351" w:type="dxa"/>
            <w:tcBorders>
              <w:top w:val="nil"/>
              <w:bottom w:val="single" w:sz="4" w:space="0" w:color="auto"/>
            </w:tcBorders>
            <w:shd w:val="clear" w:color="auto" w:fill="FFFFFF" w:themeFill="background1"/>
          </w:tcPr>
          <w:p w14:paraId="257BA908" w14:textId="77777777" w:rsidR="00394EB2" w:rsidRPr="002A288A" w:rsidRDefault="00394EB2" w:rsidP="00394EB2">
            <w:pPr>
              <w:pStyle w:val="NoSpacing"/>
              <w:rPr>
                <w:rFonts w:ascii="Arial" w:hAnsi="Arial"/>
                <w:sz w:val="18"/>
                <w:szCs w:val="18"/>
              </w:rPr>
            </w:pPr>
          </w:p>
        </w:tc>
      </w:tr>
      <w:tr w:rsidR="00394EB2" w14:paraId="2A374A72" w14:textId="77777777" w:rsidTr="00394EB2">
        <w:trPr>
          <w:trHeight w:val="193"/>
          <w:jc w:val="center"/>
        </w:trPr>
        <w:tc>
          <w:tcPr>
            <w:tcW w:w="1435" w:type="dxa"/>
            <w:tcBorders>
              <w:top w:val="nil"/>
              <w:bottom w:val="nil"/>
            </w:tcBorders>
            <w:shd w:val="clear" w:color="auto" w:fill="FFFFFF" w:themeFill="background1"/>
          </w:tcPr>
          <w:p w14:paraId="6BDDFAB8"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DE8589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59C2494" w14:textId="77777777" w:rsidR="00394EB2" w:rsidRPr="00212653" w:rsidRDefault="00394EB2" w:rsidP="00394EB2">
            <w:pPr>
              <w:pStyle w:val="NoSpacing"/>
              <w:jc w:val="center"/>
              <w:rPr>
                <w:rFonts w:ascii="Segoe UI" w:hAnsi="Segoe UI" w:cs="Segoe UI"/>
                <w:color w:val="7030A0"/>
                <w:sz w:val="20"/>
                <w:szCs w:val="20"/>
                <w:highlight w:val="cyan"/>
              </w:rPr>
            </w:pPr>
          </w:p>
        </w:tc>
        <w:tc>
          <w:tcPr>
            <w:tcW w:w="8137" w:type="dxa"/>
            <w:tcBorders>
              <w:top w:val="nil"/>
              <w:bottom w:val="single" w:sz="4" w:space="0" w:color="auto"/>
            </w:tcBorders>
            <w:shd w:val="clear" w:color="auto" w:fill="FFFFFF" w:themeFill="background1"/>
          </w:tcPr>
          <w:p w14:paraId="2233F552" w14:textId="0C6C7A4E" w:rsidR="00394EB2" w:rsidRPr="00212653" w:rsidRDefault="00394EB2" w:rsidP="00394EB2">
            <w:pPr>
              <w:pStyle w:val="NoSpacing"/>
              <w:numPr>
                <w:ilvl w:val="0"/>
                <w:numId w:val="35"/>
              </w:numPr>
              <w:rPr>
                <w:rFonts w:ascii="Arial" w:hAnsi="Arial"/>
                <w:i/>
                <w:iCs/>
                <w:color w:val="7030A0"/>
                <w:sz w:val="18"/>
                <w:szCs w:val="18"/>
                <w:highlight w:val="cyan"/>
              </w:rPr>
            </w:pPr>
            <w:r w:rsidRPr="00212653">
              <w:rPr>
                <w:rFonts w:ascii="Segoe UI" w:hAnsi="Segoe UI" w:cs="Segoe UI"/>
                <w:color w:val="7030A0"/>
                <w:sz w:val="20"/>
                <w:szCs w:val="20"/>
                <w:highlight w:val="cyan"/>
              </w:rPr>
              <w:t xml:space="preserve">Auditory training; and </w:t>
            </w:r>
          </w:p>
        </w:tc>
        <w:tc>
          <w:tcPr>
            <w:tcW w:w="1351" w:type="dxa"/>
            <w:tcBorders>
              <w:top w:val="nil"/>
              <w:bottom w:val="single" w:sz="4" w:space="0" w:color="auto"/>
            </w:tcBorders>
            <w:shd w:val="clear" w:color="auto" w:fill="FFFFFF" w:themeFill="background1"/>
          </w:tcPr>
          <w:p w14:paraId="3E56FD11" w14:textId="77777777" w:rsidR="00394EB2" w:rsidRPr="002A288A" w:rsidRDefault="00394EB2" w:rsidP="00394EB2">
            <w:pPr>
              <w:pStyle w:val="NoSpacing"/>
              <w:rPr>
                <w:rFonts w:ascii="Arial" w:hAnsi="Arial"/>
                <w:sz w:val="18"/>
                <w:szCs w:val="18"/>
              </w:rPr>
            </w:pPr>
          </w:p>
        </w:tc>
      </w:tr>
      <w:tr w:rsidR="00394EB2" w14:paraId="2762AA94" w14:textId="77777777" w:rsidTr="00E803A5">
        <w:trPr>
          <w:trHeight w:val="193"/>
          <w:jc w:val="center"/>
        </w:trPr>
        <w:tc>
          <w:tcPr>
            <w:tcW w:w="1435" w:type="dxa"/>
            <w:tcBorders>
              <w:top w:val="nil"/>
              <w:bottom w:val="nil"/>
            </w:tcBorders>
            <w:shd w:val="clear" w:color="auto" w:fill="FFFFFF" w:themeFill="background1"/>
          </w:tcPr>
          <w:p w14:paraId="248F363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51FB06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BC01446" w14:textId="77777777" w:rsidR="00394EB2" w:rsidRPr="00212653" w:rsidRDefault="00394EB2" w:rsidP="00394EB2">
            <w:pPr>
              <w:pStyle w:val="NoSpacing"/>
              <w:jc w:val="center"/>
              <w:rPr>
                <w:rFonts w:ascii="Segoe UI" w:hAnsi="Segoe UI" w:cs="Segoe UI"/>
                <w:color w:val="7030A0"/>
                <w:sz w:val="20"/>
                <w:szCs w:val="20"/>
                <w:highlight w:val="cyan"/>
              </w:rPr>
            </w:pPr>
          </w:p>
        </w:tc>
        <w:tc>
          <w:tcPr>
            <w:tcW w:w="8137" w:type="dxa"/>
            <w:tcBorders>
              <w:top w:val="nil"/>
              <w:bottom w:val="single" w:sz="4" w:space="0" w:color="auto"/>
            </w:tcBorders>
            <w:shd w:val="clear" w:color="auto" w:fill="FFFFFF" w:themeFill="background1"/>
          </w:tcPr>
          <w:p w14:paraId="22D690A2" w14:textId="389CB849" w:rsidR="00394EB2" w:rsidRPr="00212653" w:rsidRDefault="00394EB2" w:rsidP="00394EB2">
            <w:pPr>
              <w:pStyle w:val="NoSpacing"/>
              <w:numPr>
                <w:ilvl w:val="0"/>
                <w:numId w:val="35"/>
              </w:numPr>
              <w:rPr>
                <w:rFonts w:ascii="Arial" w:hAnsi="Arial"/>
                <w:i/>
                <w:iCs/>
                <w:color w:val="7030A0"/>
                <w:sz w:val="18"/>
                <w:szCs w:val="18"/>
                <w:highlight w:val="cyan"/>
              </w:rPr>
            </w:pPr>
            <w:r w:rsidRPr="00212653">
              <w:rPr>
                <w:rFonts w:ascii="Segoe UI" w:hAnsi="Segoe UI" w:cs="Segoe UI"/>
                <w:color w:val="7030A0"/>
                <w:sz w:val="20"/>
                <w:szCs w:val="20"/>
                <w:highlight w:val="cyan"/>
              </w:rPr>
              <w:t>Ear molds as necessary to maintain optimal fit.</w:t>
            </w:r>
          </w:p>
        </w:tc>
        <w:tc>
          <w:tcPr>
            <w:tcW w:w="1351" w:type="dxa"/>
            <w:tcBorders>
              <w:top w:val="nil"/>
              <w:bottom w:val="single" w:sz="4" w:space="0" w:color="auto"/>
            </w:tcBorders>
            <w:shd w:val="clear" w:color="auto" w:fill="FFFFFF" w:themeFill="background1"/>
          </w:tcPr>
          <w:p w14:paraId="1C774A1B" w14:textId="77777777" w:rsidR="00394EB2" w:rsidRPr="002A288A" w:rsidRDefault="00394EB2" w:rsidP="00394EB2">
            <w:pPr>
              <w:pStyle w:val="NoSpacing"/>
              <w:rPr>
                <w:rFonts w:ascii="Arial" w:hAnsi="Arial"/>
                <w:sz w:val="18"/>
                <w:szCs w:val="18"/>
              </w:rPr>
            </w:pPr>
          </w:p>
        </w:tc>
      </w:tr>
      <w:tr w:rsidR="00455431" w14:paraId="155538C4" w14:textId="77777777" w:rsidTr="0084679E">
        <w:trPr>
          <w:trHeight w:val="193"/>
          <w:jc w:val="center"/>
        </w:trPr>
        <w:tc>
          <w:tcPr>
            <w:tcW w:w="1435" w:type="dxa"/>
            <w:tcBorders>
              <w:top w:val="nil"/>
              <w:bottom w:val="nil"/>
            </w:tcBorders>
            <w:shd w:val="clear" w:color="auto" w:fill="FFFFFF" w:themeFill="background1"/>
          </w:tcPr>
          <w:p w14:paraId="3C7A2B87" w14:textId="77777777" w:rsidR="00455431" w:rsidRPr="00212653" w:rsidRDefault="00455431" w:rsidP="00455431">
            <w:pPr>
              <w:pStyle w:val="NoSpacing"/>
              <w:rPr>
                <w:color w:val="7030A0"/>
                <w:highlight w:val="cyan"/>
              </w:rPr>
            </w:pPr>
          </w:p>
        </w:tc>
        <w:tc>
          <w:tcPr>
            <w:tcW w:w="1440" w:type="dxa"/>
            <w:tcBorders>
              <w:top w:val="nil"/>
              <w:bottom w:val="nil"/>
            </w:tcBorders>
            <w:shd w:val="clear" w:color="auto" w:fill="FFFFFF" w:themeFill="background1"/>
          </w:tcPr>
          <w:p w14:paraId="35E4B1EF" w14:textId="77777777" w:rsidR="00455431" w:rsidRPr="00212653" w:rsidRDefault="00455431" w:rsidP="00455431">
            <w:pPr>
              <w:pStyle w:val="NoSpacing"/>
              <w:rPr>
                <w:rFonts w:ascii="Arial" w:hAnsi="Arial"/>
                <w:color w:val="7030A0"/>
                <w:sz w:val="18"/>
                <w:szCs w:val="18"/>
                <w:highlight w:val="cya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8AFA23" w14:textId="2EBA647E" w:rsidR="00455431" w:rsidRPr="00212653" w:rsidRDefault="00455431" w:rsidP="0045543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RCW 48.43.135(3); WAC 284-43-5937(4)</w:t>
            </w:r>
          </w:p>
        </w:tc>
        <w:tc>
          <w:tcPr>
            <w:tcW w:w="8137" w:type="dxa"/>
            <w:tcBorders>
              <w:top w:val="nil"/>
              <w:left w:val="single" w:sz="4" w:space="0" w:color="auto"/>
              <w:bottom w:val="single" w:sz="4" w:space="0" w:color="auto"/>
              <w:right w:val="single" w:sz="4" w:space="0" w:color="auto"/>
            </w:tcBorders>
            <w:shd w:val="clear" w:color="auto" w:fill="FFFFFF" w:themeFill="background1"/>
          </w:tcPr>
          <w:p w14:paraId="6BAAE229" w14:textId="10806F67" w:rsidR="00455431" w:rsidRPr="00212653" w:rsidRDefault="00455431" w:rsidP="00455431">
            <w:pPr>
              <w:pStyle w:val="NoSpacing"/>
              <w:rPr>
                <w:rFonts w:ascii="Arial" w:hAnsi="Arial"/>
                <w:i/>
                <w:iCs/>
                <w:color w:val="7030A0"/>
                <w:sz w:val="18"/>
                <w:szCs w:val="18"/>
                <w:highlight w:val="cyan"/>
              </w:rPr>
            </w:pPr>
            <w:r>
              <w:rPr>
                <w:rFonts w:ascii="Segoe UI" w:hAnsi="Segoe UI" w:cs="Segoe UI"/>
                <w:color w:val="7030A0"/>
                <w:sz w:val="20"/>
                <w:szCs w:val="20"/>
                <w:highlight w:val="cyan"/>
              </w:rPr>
              <w:t>The maximum benefit amount required by this section is $3,000 per ear with hearing loss every 36 months.</w:t>
            </w:r>
            <w:r>
              <w:t xml:space="preserve"> </w:t>
            </w:r>
            <w:r>
              <w:rPr>
                <w:rFonts w:ascii="Segoe UI" w:hAnsi="Segoe UI" w:cs="Segoe UI"/>
                <w:color w:val="7030A0"/>
                <w:sz w:val="20"/>
                <w:szCs w:val="20"/>
                <w:highlight w:val="cyan"/>
              </w:rPr>
              <w:t>Any enrollee cost-sharing applied to this coverage must ensure that the amount paid by the health plan will be no less than $3,000 except to the extent required otherwise in RCW 48.43.135(4).</w:t>
            </w:r>
          </w:p>
        </w:tc>
        <w:tc>
          <w:tcPr>
            <w:tcW w:w="1351" w:type="dxa"/>
            <w:tcBorders>
              <w:top w:val="nil"/>
              <w:bottom w:val="single" w:sz="4" w:space="0" w:color="auto"/>
            </w:tcBorders>
            <w:shd w:val="clear" w:color="auto" w:fill="FFFFFF" w:themeFill="background1"/>
          </w:tcPr>
          <w:p w14:paraId="15B329BF" w14:textId="77777777" w:rsidR="00455431" w:rsidRPr="002A288A" w:rsidRDefault="00455431" w:rsidP="00455431">
            <w:pPr>
              <w:pStyle w:val="NoSpacing"/>
              <w:rPr>
                <w:rFonts w:ascii="Arial" w:hAnsi="Arial"/>
                <w:sz w:val="18"/>
                <w:szCs w:val="18"/>
              </w:rPr>
            </w:pPr>
          </w:p>
        </w:tc>
      </w:tr>
      <w:tr w:rsidR="00394EB2" w14:paraId="53F0DCDF" w14:textId="77777777" w:rsidTr="00E803A5">
        <w:trPr>
          <w:trHeight w:val="193"/>
          <w:jc w:val="center"/>
        </w:trPr>
        <w:tc>
          <w:tcPr>
            <w:tcW w:w="1435" w:type="dxa"/>
            <w:tcBorders>
              <w:top w:val="nil"/>
              <w:bottom w:val="nil"/>
            </w:tcBorders>
            <w:shd w:val="clear" w:color="auto" w:fill="FFFFFF" w:themeFill="background1"/>
          </w:tcPr>
          <w:p w14:paraId="048CFCD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FCC5CA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4E0C6F3A" w14:textId="3C7A61DC" w:rsidR="00394EB2" w:rsidRPr="00212653" w:rsidRDefault="00E803A5" w:rsidP="00394EB2">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w:t>
            </w:r>
            <w:r>
              <w:rPr>
                <w:rFonts w:ascii="Segoe UI" w:hAnsi="Segoe UI" w:cs="Segoe UI"/>
                <w:color w:val="7030A0"/>
                <w:sz w:val="20"/>
                <w:szCs w:val="20"/>
                <w:highlight w:val="cyan"/>
              </w:rPr>
              <w:t>4)</w:t>
            </w:r>
          </w:p>
        </w:tc>
        <w:tc>
          <w:tcPr>
            <w:tcW w:w="8137" w:type="dxa"/>
            <w:tcBorders>
              <w:top w:val="nil"/>
              <w:bottom w:val="single" w:sz="4" w:space="0" w:color="auto"/>
            </w:tcBorders>
            <w:shd w:val="clear" w:color="auto" w:fill="FFFFFF" w:themeFill="background1"/>
          </w:tcPr>
          <w:p w14:paraId="4E13F31D" w14:textId="530C3036" w:rsidR="00394EB2" w:rsidRPr="00212653" w:rsidRDefault="00394EB2" w:rsidP="00394EB2">
            <w:pPr>
              <w:pStyle w:val="NoSpacing"/>
              <w:rPr>
                <w:rFonts w:ascii="Arial" w:hAnsi="Arial"/>
                <w:i/>
                <w:iCs/>
                <w:color w:val="7030A0"/>
                <w:sz w:val="18"/>
                <w:szCs w:val="18"/>
                <w:highlight w:val="cyan"/>
              </w:rPr>
            </w:pPr>
            <w:r w:rsidRPr="00212653">
              <w:rPr>
                <w:rFonts w:ascii="Segoe UI" w:hAnsi="Segoe UI" w:cs="Segoe UI"/>
                <w:color w:val="7030A0"/>
                <w:sz w:val="20"/>
                <w:szCs w:val="2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6E6280B7" w14:textId="77777777" w:rsidR="00394EB2" w:rsidRPr="002A288A" w:rsidRDefault="00394EB2" w:rsidP="00394EB2">
            <w:pPr>
              <w:pStyle w:val="NoSpacing"/>
              <w:rPr>
                <w:rFonts w:ascii="Arial" w:hAnsi="Arial"/>
                <w:sz w:val="18"/>
                <w:szCs w:val="18"/>
              </w:rPr>
            </w:pPr>
          </w:p>
        </w:tc>
      </w:tr>
      <w:tr w:rsidR="00394EB2" w14:paraId="14F2E05D" w14:textId="77777777" w:rsidTr="00E803A5">
        <w:trPr>
          <w:trHeight w:val="193"/>
          <w:jc w:val="center"/>
        </w:trPr>
        <w:tc>
          <w:tcPr>
            <w:tcW w:w="1435" w:type="dxa"/>
            <w:tcBorders>
              <w:top w:val="nil"/>
              <w:bottom w:val="nil"/>
            </w:tcBorders>
            <w:shd w:val="clear" w:color="auto" w:fill="FFFFFF" w:themeFill="background1"/>
          </w:tcPr>
          <w:p w14:paraId="3AFC2F5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7B0D6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61A1C91" w14:textId="7147BD96" w:rsidR="00394EB2" w:rsidRPr="00212653" w:rsidRDefault="00E803A5" w:rsidP="00394EB2">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w:t>
            </w:r>
            <w:r>
              <w:rPr>
                <w:rFonts w:ascii="Segoe UI" w:hAnsi="Segoe UI" w:cs="Segoe UI"/>
                <w:color w:val="7030A0"/>
                <w:sz w:val="20"/>
                <w:szCs w:val="20"/>
                <w:highlight w:val="cyan"/>
              </w:rPr>
              <w:t>5)</w:t>
            </w:r>
          </w:p>
        </w:tc>
        <w:tc>
          <w:tcPr>
            <w:tcW w:w="8137" w:type="dxa"/>
            <w:tcBorders>
              <w:top w:val="nil"/>
              <w:bottom w:val="single" w:sz="4" w:space="0" w:color="auto"/>
            </w:tcBorders>
            <w:shd w:val="clear" w:color="auto" w:fill="FFFFFF" w:themeFill="background1"/>
          </w:tcPr>
          <w:p w14:paraId="42C6C35D" w14:textId="622CF06D" w:rsidR="00394EB2" w:rsidRPr="00212653" w:rsidRDefault="00394EB2" w:rsidP="00394EB2">
            <w:pPr>
              <w:pStyle w:val="NoSpacing"/>
              <w:rPr>
                <w:rFonts w:ascii="Arial" w:hAnsi="Arial"/>
                <w:i/>
                <w:iCs/>
                <w:color w:val="7030A0"/>
                <w:sz w:val="18"/>
                <w:szCs w:val="18"/>
                <w:highlight w:val="cyan"/>
              </w:rPr>
            </w:pPr>
            <w:r w:rsidRPr="00212653">
              <w:rPr>
                <w:rFonts w:ascii="Segoe UI" w:hAnsi="Segoe UI" w:cs="Segoe UI"/>
                <w:color w:val="7030A0"/>
                <w:sz w:val="20"/>
                <w:szCs w:val="20"/>
                <w:highlight w:val="cyan"/>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5E4194B6" w14:textId="77777777" w:rsidR="00394EB2" w:rsidRPr="002A288A" w:rsidRDefault="00394EB2" w:rsidP="00394EB2">
            <w:pPr>
              <w:pStyle w:val="NoSpacing"/>
              <w:rPr>
                <w:rFonts w:ascii="Arial" w:hAnsi="Arial"/>
                <w:sz w:val="18"/>
                <w:szCs w:val="18"/>
              </w:rPr>
            </w:pPr>
          </w:p>
        </w:tc>
      </w:tr>
      <w:tr w:rsidR="00394EB2" w14:paraId="731306D6" w14:textId="77777777" w:rsidTr="00394EB2">
        <w:trPr>
          <w:trHeight w:val="193"/>
          <w:jc w:val="center"/>
        </w:trPr>
        <w:tc>
          <w:tcPr>
            <w:tcW w:w="1435" w:type="dxa"/>
            <w:tcBorders>
              <w:top w:val="nil"/>
              <w:bottom w:val="nil"/>
            </w:tcBorders>
            <w:shd w:val="clear" w:color="auto" w:fill="FFFFFF" w:themeFill="background1"/>
          </w:tcPr>
          <w:p w14:paraId="4476D9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1E8CD0C1"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B313776" w14:textId="77777777" w:rsidR="00394EB2" w:rsidRPr="00212653" w:rsidRDefault="00394EB2" w:rsidP="00394EB2">
            <w:pPr>
              <w:pStyle w:val="NoSpacing"/>
              <w:jc w:val="center"/>
              <w:rPr>
                <w:rFonts w:ascii="Segoe UI" w:hAnsi="Segoe UI" w:cs="Segoe UI"/>
                <w:color w:val="7030A0"/>
                <w:sz w:val="20"/>
                <w:szCs w:val="20"/>
                <w:highlight w:val="cyan"/>
              </w:rPr>
            </w:pPr>
          </w:p>
        </w:tc>
        <w:tc>
          <w:tcPr>
            <w:tcW w:w="8137" w:type="dxa"/>
            <w:tcBorders>
              <w:top w:val="nil"/>
              <w:bottom w:val="single" w:sz="4" w:space="0" w:color="auto"/>
            </w:tcBorders>
            <w:shd w:val="clear" w:color="auto" w:fill="FFFFFF" w:themeFill="background1"/>
          </w:tcPr>
          <w:p w14:paraId="4A2957F3" w14:textId="71107A42" w:rsidR="00394EB2" w:rsidRPr="00212653" w:rsidRDefault="00394EB2" w:rsidP="00394EB2">
            <w:pPr>
              <w:pStyle w:val="NoSpacing"/>
              <w:numPr>
                <w:ilvl w:val="0"/>
                <w:numId w:val="85"/>
              </w:numPr>
              <w:rPr>
                <w:rFonts w:ascii="Arial" w:hAnsi="Arial"/>
                <w:i/>
                <w:iCs/>
                <w:color w:val="7030A0"/>
                <w:sz w:val="18"/>
                <w:szCs w:val="18"/>
                <w:highlight w:val="cyan"/>
              </w:rPr>
            </w:pPr>
            <w:r w:rsidRPr="00212653">
              <w:rPr>
                <w:rFonts w:ascii="Segoe UI" w:hAnsi="Segoe UI" w:cs="Segoe UI"/>
                <w:color w:val="7030A0"/>
                <w:sz w:val="20"/>
                <w:szCs w:val="20"/>
                <w:highlight w:val="cyan"/>
              </w:rPr>
              <w:t>An otolaryngologist for an initial evaluation of hearing loss; or</w:t>
            </w:r>
          </w:p>
        </w:tc>
        <w:tc>
          <w:tcPr>
            <w:tcW w:w="1351" w:type="dxa"/>
            <w:tcBorders>
              <w:top w:val="nil"/>
              <w:bottom w:val="single" w:sz="4" w:space="0" w:color="auto"/>
            </w:tcBorders>
            <w:shd w:val="clear" w:color="auto" w:fill="FFFFFF" w:themeFill="background1"/>
          </w:tcPr>
          <w:p w14:paraId="2F1FD3F4" w14:textId="77777777" w:rsidR="00394EB2" w:rsidRPr="002A288A" w:rsidRDefault="00394EB2" w:rsidP="00394EB2">
            <w:pPr>
              <w:pStyle w:val="NoSpacing"/>
              <w:rPr>
                <w:rFonts w:ascii="Arial" w:hAnsi="Arial"/>
                <w:sz w:val="18"/>
                <w:szCs w:val="18"/>
              </w:rPr>
            </w:pPr>
          </w:p>
        </w:tc>
      </w:tr>
      <w:tr w:rsidR="00394EB2" w14:paraId="7D88929A" w14:textId="77777777" w:rsidTr="00394EB2">
        <w:trPr>
          <w:trHeight w:val="193"/>
          <w:jc w:val="center"/>
        </w:trPr>
        <w:tc>
          <w:tcPr>
            <w:tcW w:w="1435" w:type="dxa"/>
            <w:tcBorders>
              <w:top w:val="nil"/>
            </w:tcBorders>
            <w:shd w:val="clear" w:color="auto" w:fill="FFFFFF" w:themeFill="background1"/>
          </w:tcPr>
          <w:p w14:paraId="1778F4D3" w14:textId="77777777" w:rsidR="00394EB2" w:rsidRPr="00212653" w:rsidRDefault="00394EB2" w:rsidP="00394EB2">
            <w:pPr>
              <w:pStyle w:val="NoSpacing"/>
              <w:rPr>
                <w:color w:val="7030A0"/>
                <w:highlight w:val="cyan"/>
              </w:rPr>
            </w:pPr>
          </w:p>
        </w:tc>
        <w:tc>
          <w:tcPr>
            <w:tcW w:w="1440" w:type="dxa"/>
            <w:tcBorders>
              <w:top w:val="nil"/>
            </w:tcBorders>
            <w:shd w:val="clear" w:color="auto" w:fill="FFFFFF" w:themeFill="background1"/>
          </w:tcPr>
          <w:p w14:paraId="1654F1D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53CF4908" w14:textId="77777777" w:rsidR="00394EB2" w:rsidRPr="00212653" w:rsidRDefault="00394EB2" w:rsidP="00394EB2">
            <w:pPr>
              <w:pStyle w:val="NoSpacing"/>
              <w:jc w:val="center"/>
              <w:rPr>
                <w:rFonts w:ascii="Segoe UI" w:hAnsi="Segoe UI" w:cs="Segoe UI"/>
                <w:color w:val="7030A0"/>
                <w:sz w:val="20"/>
                <w:szCs w:val="20"/>
                <w:highlight w:val="cyan"/>
              </w:rPr>
            </w:pPr>
          </w:p>
        </w:tc>
        <w:tc>
          <w:tcPr>
            <w:tcW w:w="8137" w:type="dxa"/>
            <w:tcBorders>
              <w:top w:val="nil"/>
              <w:bottom w:val="single" w:sz="4" w:space="0" w:color="auto"/>
            </w:tcBorders>
            <w:shd w:val="clear" w:color="auto" w:fill="FFFFFF" w:themeFill="background1"/>
          </w:tcPr>
          <w:p w14:paraId="14818581" w14:textId="77777777" w:rsidR="002D2284" w:rsidRPr="000B588C" w:rsidRDefault="00394EB2" w:rsidP="00E803A5">
            <w:pPr>
              <w:pStyle w:val="NoSpacing"/>
              <w:numPr>
                <w:ilvl w:val="0"/>
                <w:numId w:val="85"/>
              </w:numPr>
              <w:rPr>
                <w:rFonts w:ascii="Arial" w:hAnsi="Arial"/>
                <w:i/>
                <w:iCs/>
                <w:color w:val="7030A0"/>
                <w:sz w:val="18"/>
                <w:szCs w:val="18"/>
                <w:highlight w:val="cyan"/>
              </w:rPr>
            </w:pPr>
            <w:r w:rsidRPr="00E803A5">
              <w:rPr>
                <w:rFonts w:ascii="Segoe UI" w:hAnsi="Segoe UI" w:cs="Segoe UI"/>
                <w:color w:val="7030A0"/>
                <w:sz w:val="20"/>
                <w:szCs w:val="20"/>
                <w:highlight w:val="cyan"/>
              </w:rPr>
              <w:t>A licensed physician, which indicates there has not been a substantial change in clinical status since the initial evaluation by an otolaryngologist.</w:t>
            </w:r>
          </w:p>
          <w:p w14:paraId="2C3F1FBA" w14:textId="77777777" w:rsidR="000B588C" w:rsidRDefault="000B588C" w:rsidP="000B588C">
            <w:pPr>
              <w:pStyle w:val="NoSpacing"/>
              <w:rPr>
                <w:rFonts w:ascii="Segoe UI" w:hAnsi="Segoe UI" w:cs="Segoe UI"/>
                <w:color w:val="7030A0"/>
                <w:sz w:val="20"/>
                <w:szCs w:val="20"/>
                <w:highlight w:val="cyan"/>
              </w:rPr>
            </w:pPr>
          </w:p>
          <w:p w14:paraId="786F0C40" w14:textId="77777777" w:rsidR="000B588C" w:rsidRDefault="000B588C" w:rsidP="000B588C">
            <w:pPr>
              <w:pStyle w:val="NoSpacing"/>
              <w:rPr>
                <w:rFonts w:ascii="Segoe UI" w:hAnsi="Segoe UI" w:cs="Segoe UI"/>
                <w:color w:val="7030A0"/>
                <w:sz w:val="20"/>
                <w:szCs w:val="20"/>
                <w:highlight w:val="cyan"/>
              </w:rPr>
            </w:pPr>
          </w:p>
          <w:p w14:paraId="52319604" w14:textId="3DA17056" w:rsidR="000B588C" w:rsidRPr="00212653" w:rsidRDefault="000B588C" w:rsidP="000B588C">
            <w:pPr>
              <w:pStyle w:val="NoSpacing"/>
              <w:rPr>
                <w:rFonts w:ascii="Arial" w:hAnsi="Arial"/>
                <w:i/>
                <w:iCs/>
                <w:color w:val="7030A0"/>
                <w:sz w:val="18"/>
                <w:szCs w:val="18"/>
                <w:highlight w:val="cyan"/>
              </w:rPr>
            </w:pPr>
          </w:p>
        </w:tc>
        <w:tc>
          <w:tcPr>
            <w:tcW w:w="1351" w:type="dxa"/>
            <w:tcBorders>
              <w:top w:val="nil"/>
              <w:bottom w:val="single" w:sz="4" w:space="0" w:color="auto"/>
            </w:tcBorders>
            <w:shd w:val="clear" w:color="auto" w:fill="FFFFFF" w:themeFill="background1"/>
          </w:tcPr>
          <w:p w14:paraId="5354F6B0" w14:textId="77777777" w:rsidR="00394EB2" w:rsidRPr="002A288A" w:rsidRDefault="00394EB2" w:rsidP="00394EB2">
            <w:pPr>
              <w:pStyle w:val="NoSpacing"/>
              <w:rPr>
                <w:rFonts w:ascii="Arial" w:hAnsi="Arial"/>
                <w:sz w:val="18"/>
                <w:szCs w:val="18"/>
              </w:rPr>
            </w:pPr>
          </w:p>
        </w:tc>
      </w:tr>
      <w:tr w:rsidR="00394EB2" w14:paraId="6E6C3C14" w14:textId="77777777" w:rsidTr="0048789D">
        <w:trPr>
          <w:trHeight w:val="193"/>
          <w:jc w:val="center"/>
        </w:trPr>
        <w:tc>
          <w:tcPr>
            <w:tcW w:w="1435" w:type="dxa"/>
            <w:shd w:val="clear" w:color="auto" w:fill="000000" w:themeFill="text1"/>
          </w:tcPr>
          <w:p w14:paraId="2BE3A7BD" w14:textId="77777777" w:rsidR="00394EB2" w:rsidRPr="00ED7C8B" w:rsidRDefault="00394EB2" w:rsidP="0079067E">
            <w:pPr>
              <w:pStyle w:val="NoSpacing"/>
            </w:pPr>
          </w:p>
        </w:tc>
        <w:tc>
          <w:tcPr>
            <w:tcW w:w="1440" w:type="dxa"/>
            <w:shd w:val="clear" w:color="auto" w:fill="000000" w:themeFill="text1"/>
          </w:tcPr>
          <w:p w14:paraId="57A6D5DA" w14:textId="77777777" w:rsidR="00394EB2" w:rsidRDefault="00394EB2"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3666DE05" w14:textId="77777777" w:rsidR="00394EB2" w:rsidRPr="00BB195E" w:rsidRDefault="00394EB2"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236026C8" w14:textId="77777777" w:rsidR="00394EB2" w:rsidRDefault="00394EB2"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3ABC8CA4" w14:textId="77777777" w:rsidR="00394EB2" w:rsidRPr="002A288A" w:rsidRDefault="00394EB2" w:rsidP="0079067E">
            <w:pPr>
              <w:pStyle w:val="NoSpacing"/>
              <w:rPr>
                <w:rFonts w:ascii="Arial" w:hAnsi="Arial"/>
                <w:sz w:val="18"/>
                <w:szCs w:val="18"/>
              </w:rPr>
            </w:pPr>
          </w:p>
        </w:tc>
      </w:tr>
      <w:tr w:rsidR="009441B7" w14:paraId="3E3A90E5" w14:textId="77777777" w:rsidTr="00A455F9">
        <w:trPr>
          <w:trHeight w:val="193"/>
          <w:jc w:val="center"/>
        </w:trPr>
        <w:tc>
          <w:tcPr>
            <w:tcW w:w="1435" w:type="dxa"/>
            <w:vMerge w:val="restart"/>
          </w:tcPr>
          <w:p w14:paraId="28649F81" w14:textId="0618E06A" w:rsidR="000D6123" w:rsidRPr="00A17D37" w:rsidRDefault="000D6123" w:rsidP="001C0F26">
            <w:pPr>
              <w:spacing w:before="120" w:after="120"/>
              <w:ind w:right="-108"/>
              <w:jc w:val="center"/>
              <w:rPr>
                <w:rFonts w:ascii="Segoe UI" w:hAnsi="Segoe UI" w:cs="Segoe UI"/>
                <w:b/>
                <w:sz w:val="20"/>
                <w:szCs w:val="20"/>
              </w:rPr>
            </w:pPr>
            <w:r w:rsidRPr="00A17D37">
              <w:rPr>
                <w:rFonts w:ascii="Segoe UI" w:hAnsi="Segoe UI" w:cs="Segoe UI"/>
                <w:b/>
                <w:sz w:val="20"/>
                <w:szCs w:val="20"/>
              </w:rPr>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p>
          <w:p w14:paraId="3747D5C1" w14:textId="77777777" w:rsidR="0079067E" w:rsidRPr="00A17D37" w:rsidRDefault="0079067E" w:rsidP="009441B7">
            <w:pPr>
              <w:spacing w:before="120" w:after="120"/>
              <w:ind w:left="-54" w:right="-108"/>
              <w:rPr>
                <w:rFonts w:ascii="Segoe UI" w:hAnsi="Segoe UI" w:cs="Segoe UI"/>
                <w:b/>
                <w:sz w:val="16"/>
                <w:szCs w:val="16"/>
              </w:rPr>
            </w:pPr>
          </w:p>
          <w:p w14:paraId="6BF3AD45" w14:textId="77777777" w:rsidR="00F01545" w:rsidRDefault="00F01545" w:rsidP="001C0F26">
            <w:pPr>
              <w:spacing w:before="120" w:after="120"/>
              <w:ind w:right="-108"/>
              <w:jc w:val="center"/>
              <w:rPr>
                <w:rFonts w:ascii="Segoe UI" w:hAnsi="Segoe UI" w:cs="Segoe UI"/>
                <w:b/>
                <w:sz w:val="20"/>
                <w:szCs w:val="20"/>
              </w:rPr>
            </w:pPr>
          </w:p>
          <w:p w14:paraId="223D5EC8" w14:textId="77777777" w:rsidR="00F01545" w:rsidRDefault="00F01545" w:rsidP="001C0F26">
            <w:pPr>
              <w:spacing w:before="120" w:after="120"/>
              <w:ind w:right="-108"/>
              <w:jc w:val="center"/>
              <w:rPr>
                <w:rFonts w:ascii="Segoe UI" w:hAnsi="Segoe UI" w:cs="Segoe UI"/>
                <w:b/>
                <w:sz w:val="20"/>
                <w:szCs w:val="20"/>
              </w:rPr>
            </w:pPr>
          </w:p>
          <w:p w14:paraId="2671FD31" w14:textId="77777777" w:rsidR="00F01545" w:rsidRDefault="00F01545" w:rsidP="001C0F26">
            <w:pPr>
              <w:spacing w:before="120" w:after="120"/>
              <w:ind w:right="-108"/>
              <w:jc w:val="center"/>
              <w:rPr>
                <w:rFonts w:ascii="Segoe UI" w:hAnsi="Segoe UI" w:cs="Segoe UI"/>
                <w:b/>
                <w:sz w:val="20"/>
                <w:szCs w:val="20"/>
              </w:rPr>
            </w:pPr>
          </w:p>
          <w:p w14:paraId="07D3BC3E" w14:textId="77777777" w:rsidR="00F01545" w:rsidRDefault="00F01545" w:rsidP="001C0F26">
            <w:pPr>
              <w:spacing w:before="120" w:after="120"/>
              <w:ind w:right="-108"/>
              <w:jc w:val="center"/>
              <w:rPr>
                <w:rFonts w:ascii="Segoe UI" w:hAnsi="Segoe UI" w:cs="Segoe UI"/>
                <w:b/>
                <w:sz w:val="20"/>
                <w:szCs w:val="20"/>
              </w:rPr>
            </w:pPr>
          </w:p>
          <w:p w14:paraId="6F1F46CF" w14:textId="77777777" w:rsidR="00F01545" w:rsidRDefault="00F01545" w:rsidP="001C0F26">
            <w:pPr>
              <w:spacing w:before="120" w:after="120"/>
              <w:ind w:right="-108"/>
              <w:jc w:val="center"/>
              <w:rPr>
                <w:rFonts w:ascii="Segoe UI" w:hAnsi="Segoe UI" w:cs="Segoe UI"/>
                <w:b/>
                <w:sz w:val="20"/>
                <w:szCs w:val="20"/>
              </w:rPr>
            </w:pPr>
          </w:p>
          <w:p w14:paraId="126D4FAB" w14:textId="77777777" w:rsidR="00F01545" w:rsidRDefault="00F01545" w:rsidP="001C0F26">
            <w:pPr>
              <w:spacing w:before="120" w:after="120"/>
              <w:ind w:right="-108"/>
              <w:jc w:val="center"/>
              <w:rPr>
                <w:rFonts w:ascii="Segoe UI" w:hAnsi="Segoe UI" w:cs="Segoe UI"/>
                <w:b/>
                <w:sz w:val="20"/>
                <w:szCs w:val="20"/>
              </w:rPr>
            </w:pPr>
          </w:p>
          <w:p w14:paraId="46D532BE" w14:textId="77777777" w:rsidR="00F01545" w:rsidRDefault="00F01545" w:rsidP="001C0F26">
            <w:pPr>
              <w:spacing w:before="120" w:after="120"/>
              <w:ind w:right="-108"/>
              <w:jc w:val="center"/>
              <w:rPr>
                <w:rFonts w:ascii="Segoe UI" w:hAnsi="Segoe UI" w:cs="Segoe UI"/>
                <w:b/>
                <w:sz w:val="20"/>
                <w:szCs w:val="20"/>
              </w:rPr>
            </w:pPr>
          </w:p>
          <w:p w14:paraId="6C7A1E27" w14:textId="77777777" w:rsidR="00F01545" w:rsidRDefault="00F01545" w:rsidP="001C0F26">
            <w:pPr>
              <w:spacing w:before="120" w:after="120"/>
              <w:ind w:right="-108"/>
              <w:jc w:val="center"/>
              <w:rPr>
                <w:rFonts w:ascii="Segoe UI" w:hAnsi="Segoe UI" w:cs="Segoe UI"/>
                <w:b/>
                <w:sz w:val="20"/>
                <w:szCs w:val="20"/>
              </w:rPr>
            </w:pPr>
          </w:p>
          <w:p w14:paraId="71FCE06A" w14:textId="77777777" w:rsidR="00F01545" w:rsidRDefault="00F01545" w:rsidP="001C0F26">
            <w:pPr>
              <w:spacing w:before="120" w:after="120"/>
              <w:ind w:right="-108"/>
              <w:jc w:val="center"/>
              <w:rPr>
                <w:rFonts w:ascii="Segoe UI" w:hAnsi="Segoe UI" w:cs="Segoe UI"/>
                <w:b/>
                <w:sz w:val="20"/>
                <w:szCs w:val="20"/>
              </w:rPr>
            </w:pPr>
          </w:p>
          <w:p w14:paraId="0AE8224A" w14:textId="77777777" w:rsidR="00F01545" w:rsidRDefault="00F01545" w:rsidP="001C0F26">
            <w:pPr>
              <w:spacing w:before="120" w:after="120"/>
              <w:ind w:right="-108"/>
              <w:jc w:val="center"/>
              <w:rPr>
                <w:rFonts w:ascii="Segoe UI" w:hAnsi="Segoe UI" w:cs="Segoe UI"/>
                <w:b/>
                <w:sz w:val="20"/>
                <w:szCs w:val="20"/>
              </w:rPr>
            </w:pPr>
          </w:p>
          <w:p w14:paraId="4BA73D1E" w14:textId="77777777" w:rsidR="00F01545" w:rsidRDefault="00F01545" w:rsidP="001C0F26">
            <w:pPr>
              <w:spacing w:before="120" w:after="120"/>
              <w:ind w:right="-108"/>
              <w:jc w:val="center"/>
              <w:rPr>
                <w:rFonts w:ascii="Segoe UI" w:hAnsi="Segoe UI" w:cs="Segoe UI"/>
                <w:b/>
                <w:sz w:val="20"/>
                <w:szCs w:val="20"/>
              </w:rPr>
            </w:pPr>
          </w:p>
          <w:p w14:paraId="65315D94" w14:textId="77777777" w:rsidR="00F01545" w:rsidRDefault="00F01545" w:rsidP="001C0F26">
            <w:pPr>
              <w:spacing w:before="120" w:after="120"/>
              <w:ind w:right="-108"/>
              <w:jc w:val="center"/>
              <w:rPr>
                <w:rFonts w:ascii="Segoe UI" w:hAnsi="Segoe UI" w:cs="Segoe UI"/>
                <w:b/>
                <w:sz w:val="20"/>
                <w:szCs w:val="20"/>
              </w:rPr>
            </w:pPr>
          </w:p>
          <w:p w14:paraId="50199BCB" w14:textId="77777777" w:rsidR="00B95324" w:rsidRDefault="00B95324" w:rsidP="001C0F26">
            <w:pPr>
              <w:spacing w:before="120" w:after="120"/>
              <w:ind w:right="-108"/>
              <w:jc w:val="center"/>
              <w:rPr>
                <w:rFonts w:ascii="Segoe UI" w:hAnsi="Segoe UI" w:cs="Segoe UI"/>
                <w:b/>
                <w:sz w:val="20"/>
                <w:szCs w:val="20"/>
              </w:rPr>
            </w:pPr>
          </w:p>
          <w:p w14:paraId="59748FB4" w14:textId="77777777" w:rsidR="00B95324" w:rsidRDefault="00B95324" w:rsidP="001C0F26">
            <w:pPr>
              <w:spacing w:before="120" w:after="120"/>
              <w:ind w:right="-108"/>
              <w:jc w:val="center"/>
              <w:rPr>
                <w:rFonts w:ascii="Segoe UI" w:hAnsi="Segoe UI" w:cs="Segoe UI"/>
                <w:b/>
                <w:sz w:val="20"/>
                <w:szCs w:val="20"/>
              </w:rPr>
            </w:pPr>
          </w:p>
          <w:p w14:paraId="5D1C00E3" w14:textId="77777777" w:rsidR="00B95324" w:rsidRDefault="00B95324" w:rsidP="001C0F26">
            <w:pPr>
              <w:spacing w:before="120" w:after="120"/>
              <w:ind w:right="-108"/>
              <w:jc w:val="center"/>
              <w:rPr>
                <w:rFonts w:ascii="Segoe UI" w:hAnsi="Segoe UI" w:cs="Segoe UI"/>
                <w:b/>
                <w:sz w:val="20"/>
                <w:szCs w:val="20"/>
              </w:rPr>
            </w:pPr>
          </w:p>
          <w:p w14:paraId="39428EA9" w14:textId="77777777" w:rsidR="00B95324" w:rsidRDefault="00B95324" w:rsidP="001C0F26">
            <w:pPr>
              <w:spacing w:before="120" w:after="120"/>
              <w:ind w:right="-108"/>
              <w:jc w:val="center"/>
              <w:rPr>
                <w:rFonts w:ascii="Segoe UI" w:hAnsi="Segoe UI" w:cs="Segoe UI"/>
                <w:b/>
                <w:sz w:val="20"/>
                <w:szCs w:val="20"/>
              </w:rPr>
            </w:pPr>
          </w:p>
          <w:p w14:paraId="754D68ED" w14:textId="77777777" w:rsidR="002D2284" w:rsidRDefault="002D2284" w:rsidP="001C0F26">
            <w:pPr>
              <w:spacing w:before="120" w:after="120"/>
              <w:ind w:right="-108"/>
              <w:jc w:val="center"/>
              <w:rPr>
                <w:rFonts w:ascii="Segoe UI" w:hAnsi="Segoe UI" w:cs="Segoe UI"/>
                <w:b/>
                <w:sz w:val="20"/>
                <w:szCs w:val="20"/>
              </w:rPr>
            </w:pPr>
          </w:p>
          <w:p w14:paraId="07719134" w14:textId="77777777" w:rsidR="002D2284" w:rsidRDefault="002D2284" w:rsidP="001C0F26">
            <w:pPr>
              <w:spacing w:before="120" w:after="120"/>
              <w:ind w:right="-108"/>
              <w:jc w:val="center"/>
              <w:rPr>
                <w:rFonts w:ascii="Segoe UI" w:hAnsi="Segoe UI" w:cs="Segoe UI"/>
                <w:b/>
                <w:sz w:val="20"/>
                <w:szCs w:val="20"/>
              </w:rPr>
            </w:pPr>
          </w:p>
          <w:p w14:paraId="0776EDFD" w14:textId="5ABDAF3A" w:rsidR="007D5B5D" w:rsidRPr="00A17D37" w:rsidRDefault="001C0F26" w:rsidP="002D2284">
            <w:pPr>
              <w:spacing w:before="120" w:after="120"/>
              <w:ind w:right="-108"/>
              <w:jc w:val="center"/>
              <w:rPr>
                <w:rFonts w:ascii="Segoe UI" w:hAnsi="Segoe UI" w:cs="Segoe UI"/>
                <w:b/>
                <w:sz w:val="16"/>
                <w:szCs w:val="16"/>
              </w:rPr>
            </w:pPr>
            <w:r w:rsidRPr="00A17D37">
              <w:rPr>
                <w:rFonts w:ascii="Segoe UI" w:hAnsi="Segoe UI" w:cs="Segoe UI"/>
                <w:b/>
                <w:sz w:val="20"/>
                <w:szCs w:val="20"/>
              </w:rPr>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r w:rsidR="002D2284">
              <w:rPr>
                <w:rFonts w:ascii="Segoe UI" w:hAnsi="Segoe UI" w:cs="Segoe UI"/>
                <w:b/>
                <w:sz w:val="20"/>
                <w:szCs w:val="20"/>
              </w:rPr>
              <w:t xml:space="preserve"> </w:t>
            </w:r>
            <w:r w:rsidRPr="00A17D37">
              <w:rPr>
                <w:rFonts w:ascii="Segoe UI" w:hAnsi="Segoe UI" w:cs="Segoe UI"/>
                <w:b/>
                <w:sz w:val="20"/>
                <w:szCs w:val="20"/>
              </w:rPr>
              <w:t>(Cont’d)</w:t>
            </w:r>
          </w:p>
        </w:tc>
        <w:tc>
          <w:tcPr>
            <w:tcW w:w="1440" w:type="dxa"/>
            <w:vMerge w:val="restart"/>
          </w:tcPr>
          <w:p w14:paraId="7894B87B" w14:textId="77777777" w:rsidR="009441B7" w:rsidRPr="00A17D37" w:rsidRDefault="009441B7" w:rsidP="005C3D9C">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7C764203" w14:textId="77777777" w:rsidR="009441B7" w:rsidRPr="00A17D37" w:rsidRDefault="009441B7" w:rsidP="009441B7">
            <w:pPr>
              <w:spacing w:before="120" w:after="120"/>
              <w:rPr>
                <w:rFonts w:ascii="Segoe UI" w:hAnsi="Segoe UI" w:cs="Segoe UI"/>
                <w:sz w:val="20"/>
                <w:szCs w:val="20"/>
              </w:rPr>
            </w:pPr>
          </w:p>
          <w:p w14:paraId="5FCF6CB1" w14:textId="77777777" w:rsidR="0079067E" w:rsidRPr="00A17D37" w:rsidRDefault="0079067E" w:rsidP="009441B7">
            <w:pPr>
              <w:spacing w:before="120" w:after="120"/>
              <w:rPr>
                <w:rFonts w:ascii="Segoe UI" w:hAnsi="Segoe UI" w:cs="Segoe UI"/>
                <w:sz w:val="20"/>
                <w:szCs w:val="20"/>
              </w:rPr>
            </w:pPr>
          </w:p>
          <w:p w14:paraId="3389A907" w14:textId="77777777" w:rsidR="009441B7" w:rsidRPr="00A17D37" w:rsidRDefault="009441B7" w:rsidP="00014818">
            <w:pPr>
              <w:spacing w:before="120" w:after="120"/>
              <w:rPr>
                <w:rFonts w:ascii="Segoe UI" w:hAnsi="Segoe UI" w:cs="Segoe UI"/>
                <w:sz w:val="20"/>
                <w:szCs w:val="20"/>
              </w:rPr>
            </w:pPr>
          </w:p>
        </w:tc>
        <w:tc>
          <w:tcPr>
            <w:tcW w:w="1800" w:type="dxa"/>
            <w:tcBorders>
              <w:bottom w:val="single" w:sz="4" w:space="0" w:color="auto"/>
            </w:tcBorders>
          </w:tcPr>
          <w:p w14:paraId="43264C82"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F51DE56"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284-46-500(1)</w:t>
            </w:r>
          </w:p>
          <w:p w14:paraId="72CB4B2D" w14:textId="77777777" w:rsidR="009441B7" w:rsidRPr="00785C94" w:rsidRDefault="009441B7" w:rsidP="00785C94">
            <w:pPr>
              <w:pStyle w:val="NoSpacing"/>
              <w:jc w:val="center"/>
              <w:rPr>
                <w:rFonts w:ascii="Segoe UI" w:hAnsi="Segoe UI" w:cs="Segoe UI"/>
                <w:sz w:val="20"/>
                <w:szCs w:val="20"/>
              </w:rPr>
            </w:pPr>
          </w:p>
          <w:p w14:paraId="7C0FF78D" w14:textId="77777777" w:rsidR="009441B7" w:rsidRPr="00A17D37"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0B98E652"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42"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3C88247" w14:textId="77777777" w:rsidR="009441B7" w:rsidRPr="002A288A" w:rsidRDefault="009441B7" w:rsidP="009441B7">
            <w:pPr>
              <w:spacing w:before="120" w:after="120"/>
              <w:rPr>
                <w:rFonts w:ascii="Arial" w:hAnsi="Arial" w:cs="Arial"/>
                <w:sz w:val="18"/>
                <w:szCs w:val="18"/>
              </w:rPr>
            </w:pPr>
          </w:p>
        </w:tc>
      </w:tr>
      <w:tr w:rsidR="009441B7" w14:paraId="1D29BE42" w14:textId="77777777" w:rsidTr="00A455F9">
        <w:trPr>
          <w:trHeight w:val="193"/>
          <w:jc w:val="center"/>
        </w:trPr>
        <w:tc>
          <w:tcPr>
            <w:tcW w:w="1435" w:type="dxa"/>
            <w:vMerge/>
          </w:tcPr>
          <w:p w14:paraId="67D57662" w14:textId="77777777" w:rsidR="009441B7" w:rsidRPr="00A17D37" w:rsidRDefault="009441B7" w:rsidP="009441B7">
            <w:pPr>
              <w:spacing w:before="120" w:after="120"/>
              <w:ind w:right="-108"/>
              <w:rPr>
                <w:rFonts w:ascii="Segoe UI" w:hAnsi="Segoe UI" w:cs="Segoe UI"/>
                <w:b/>
                <w:sz w:val="16"/>
                <w:szCs w:val="16"/>
              </w:rPr>
            </w:pPr>
          </w:p>
        </w:tc>
        <w:tc>
          <w:tcPr>
            <w:tcW w:w="1440" w:type="dxa"/>
            <w:vMerge/>
          </w:tcPr>
          <w:p w14:paraId="032B7B9A" w14:textId="77777777" w:rsidR="009441B7" w:rsidRPr="00A17D37" w:rsidRDefault="009441B7" w:rsidP="009441B7">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63168EF"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0937631"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w:t>
            </w:r>
            <w:r>
              <w:rPr>
                <w:rFonts w:ascii="Segoe UI" w:hAnsi="Segoe UI" w:cs="Segoe UI"/>
                <w:sz w:val="20"/>
                <w:szCs w:val="20"/>
              </w:rPr>
              <w:t>2</w:t>
            </w:r>
            <w:r w:rsidRPr="00785C94">
              <w:rPr>
                <w:rFonts w:ascii="Segoe UI" w:hAnsi="Segoe UI" w:cs="Segoe UI"/>
                <w:sz w:val="20"/>
                <w:szCs w:val="20"/>
              </w:rPr>
              <w:t>)</w:t>
            </w:r>
          </w:p>
          <w:p w14:paraId="5429E65A" w14:textId="77777777" w:rsidR="009441B7" w:rsidRPr="00A17D37" w:rsidRDefault="009441B7" w:rsidP="00BB195E">
            <w:pPr>
              <w:pStyle w:val="NoSpacing"/>
              <w:jc w:val="center"/>
              <w:rPr>
                <w:rFonts w:ascii="Segoe UI" w:hAnsi="Segoe UI" w:cs="Segoe UI"/>
                <w:sz w:val="20"/>
                <w:szCs w:val="20"/>
              </w:rPr>
            </w:pPr>
          </w:p>
          <w:p w14:paraId="6676FF82" w14:textId="77777777" w:rsidR="009441B7" w:rsidRPr="00A17D37" w:rsidRDefault="009441B7" w:rsidP="00BB195E">
            <w:pPr>
              <w:pStyle w:val="NoSpacing"/>
              <w:jc w:val="center"/>
              <w:rPr>
                <w:rFonts w:ascii="Segoe UI" w:hAnsi="Segoe UI" w:cs="Segoe UI"/>
                <w:sz w:val="20"/>
                <w:szCs w:val="20"/>
              </w:rPr>
            </w:pPr>
          </w:p>
          <w:p w14:paraId="7E34FEE1"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230A14"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Such expenses may include: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5468359" w14:textId="77777777" w:rsidR="009441B7" w:rsidRPr="002A288A" w:rsidRDefault="009441B7" w:rsidP="009441B7">
            <w:pPr>
              <w:spacing w:before="120" w:after="120"/>
              <w:rPr>
                <w:rFonts w:ascii="Arial" w:hAnsi="Arial" w:cs="Arial"/>
                <w:sz w:val="18"/>
                <w:szCs w:val="18"/>
              </w:rPr>
            </w:pPr>
          </w:p>
        </w:tc>
      </w:tr>
      <w:tr w:rsidR="009441B7" w14:paraId="7EAF008E" w14:textId="77777777" w:rsidTr="00A455F9">
        <w:trPr>
          <w:trHeight w:val="193"/>
          <w:jc w:val="center"/>
        </w:trPr>
        <w:tc>
          <w:tcPr>
            <w:tcW w:w="1435" w:type="dxa"/>
            <w:vMerge/>
          </w:tcPr>
          <w:p w14:paraId="6574A40B" w14:textId="77777777" w:rsidR="009441B7" w:rsidRPr="00EA5EEB" w:rsidRDefault="009441B7" w:rsidP="009441B7">
            <w:pPr>
              <w:spacing w:before="120" w:after="120"/>
              <w:ind w:right="-108"/>
              <w:rPr>
                <w:rFonts w:cs="Arial"/>
                <w:b/>
                <w:sz w:val="16"/>
                <w:szCs w:val="16"/>
                <w:highlight w:val="red"/>
              </w:rPr>
            </w:pPr>
          </w:p>
        </w:tc>
        <w:tc>
          <w:tcPr>
            <w:tcW w:w="1440" w:type="dxa"/>
            <w:vMerge/>
          </w:tcPr>
          <w:p w14:paraId="46C6316F" w14:textId="77777777" w:rsidR="009441B7" w:rsidRPr="00EA5EEB" w:rsidRDefault="009441B7" w:rsidP="009441B7">
            <w:pPr>
              <w:spacing w:before="120" w:after="120"/>
              <w:rPr>
                <w:rFonts w:ascii="Arial" w:hAnsi="Arial" w:cs="Arial"/>
                <w:sz w:val="18"/>
                <w:szCs w:val="18"/>
                <w:highlight w:val="red"/>
              </w:rPr>
            </w:pPr>
          </w:p>
        </w:tc>
        <w:tc>
          <w:tcPr>
            <w:tcW w:w="1800" w:type="dxa"/>
            <w:tcBorders>
              <w:top w:val="single" w:sz="4" w:space="0" w:color="auto"/>
              <w:bottom w:val="single" w:sz="4" w:space="0" w:color="auto"/>
            </w:tcBorders>
          </w:tcPr>
          <w:p w14:paraId="3C633755"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454E80B6" w14:textId="77777777" w:rsidR="009441B7" w:rsidRPr="00A17D37" w:rsidRDefault="00785C94" w:rsidP="00785C94">
            <w:pPr>
              <w:pStyle w:val="NoSpacing"/>
              <w:jc w:val="center"/>
              <w:rPr>
                <w:rFonts w:ascii="Segoe UI" w:hAnsi="Segoe UI" w:cs="Segoe UI"/>
                <w:sz w:val="20"/>
                <w:szCs w:val="20"/>
              </w:rPr>
            </w:pPr>
            <w:r>
              <w:rPr>
                <w:rFonts w:ascii="Segoe UI" w:hAnsi="Segoe UI" w:cs="Segoe UI"/>
                <w:sz w:val="20"/>
                <w:szCs w:val="20"/>
              </w:rPr>
              <w:t>284-46-500</w:t>
            </w:r>
            <w:r w:rsidR="009441B7" w:rsidRPr="00A17D37">
              <w:rPr>
                <w:rFonts w:ascii="Segoe UI" w:hAnsi="Segoe UI" w:cs="Segoe UI"/>
                <w:sz w:val="20"/>
                <w:szCs w:val="20"/>
              </w:rPr>
              <w:t>(3)</w:t>
            </w:r>
          </w:p>
          <w:p w14:paraId="6FAC8EDF" w14:textId="77777777" w:rsidR="009441B7" w:rsidRPr="00A17D37" w:rsidRDefault="009441B7" w:rsidP="00BB195E">
            <w:pPr>
              <w:pStyle w:val="NoSpacing"/>
              <w:jc w:val="center"/>
              <w:rPr>
                <w:rFonts w:ascii="Segoe UI" w:hAnsi="Segoe UI" w:cs="Segoe UI"/>
                <w:sz w:val="20"/>
                <w:szCs w:val="20"/>
              </w:rPr>
            </w:pPr>
          </w:p>
          <w:p w14:paraId="49F1E929" w14:textId="77777777" w:rsidR="009441B7" w:rsidRPr="00A17D37" w:rsidRDefault="009441B7" w:rsidP="00BB195E">
            <w:pPr>
              <w:pStyle w:val="NoSpacing"/>
              <w:jc w:val="center"/>
              <w:rPr>
                <w:rFonts w:ascii="Segoe UI" w:hAnsi="Segoe UI" w:cs="Segoe UI"/>
                <w:sz w:val="20"/>
                <w:szCs w:val="20"/>
              </w:rPr>
            </w:pPr>
          </w:p>
          <w:p w14:paraId="608AB650"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8114E5"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270B7C5F" w14:textId="77777777" w:rsidR="009441B7" w:rsidRPr="002A288A" w:rsidRDefault="009441B7" w:rsidP="009441B7">
            <w:pPr>
              <w:spacing w:before="120" w:after="120"/>
              <w:rPr>
                <w:rFonts w:ascii="Arial" w:hAnsi="Arial" w:cs="Arial"/>
                <w:sz w:val="18"/>
                <w:szCs w:val="18"/>
              </w:rPr>
            </w:pPr>
          </w:p>
        </w:tc>
      </w:tr>
      <w:tr w:rsidR="009441B7" w14:paraId="45E4183B" w14:textId="77777777" w:rsidTr="00A455F9">
        <w:trPr>
          <w:trHeight w:val="193"/>
          <w:jc w:val="center"/>
        </w:trPr>
        <w:tc>
          <w:tcPr>
            <w:tcW w:w="1435" w:type="dxa"/>
            <w:vMerge/>
          </w:tcPr>
          <w:p w14:paraId="1AB542B2" w14:textId="77777777" w:rsidR="009441B7" w:rsidRPr="007D5B5D" w:rsidRDefault="009441B7" w:rsidP="009441B7">
            <w:pPr>
              <w:spacing w:before="120" w:after="120"/>
              <w:ind w:right="-108"/>
              <w:rPr>
                <w:rFonts w:cs="Arial"/>
                <w:b/>
                <w:sz w:val="16"/>
                <w:szCs w:val="16"/>
              </w:rPr>
            </w:pPr>
          </w:p>
        </w:tc>
        <w:tc>
          <w:tcPr>
            <w:tcW w:w="1440" w:type="dxa"/>
            <w:vMerge/>
          </w:tcPr>
          <w:p w14:paraId="36CC6AE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B2ECB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2D4C8EA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-500(4)</w:t>
            </w:r>
          </w:p>
          <w:p w14:paraId="6D094BB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8AAD4BF"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CB06373" w14:textId="77777777" w:rsidR="009441B7" w:rsidRPr="002A288A" w:rsidRDefault="009441B7" w:rsidP="009441B7">
            <w:pPr>
              <w:spacing w:before="120" w:after="120"/>
              <w:rPr>
                <w:rFonts w:ascii="Arial" w:hAnsi="Arial" w:cs="Arial"/>
                <w:sz w:val="18"/>
                <w:szCs w:val="18"/>
              </w:rPr>
            </w:pPr>
          </w:p>
        </w:tc>
      </w:tr>
      <w:tr w:rsidR="009441B7" w14:paraId="4C0EE71C" w14:textId="77777777" w:rsidTr="00A455F9">
        <w:trPr>
          <w:trHeight w:val="193"/>
          <w:jc w:val="center"/>
        </w:trPr>
        <w:tc>
          <w:tcPr>
            <w:tcW w:w="1435" w:type="dxa"/>
            <w:vMerge/>
          </w:tcPr>
          <w:p w14:paraId="5A82672C" w14:textId="77777777" w:rsidR="009441B7" w:rsidRPr="007D5B5D" w:rsidRDefault="009441B7" w:rsidP="009441B7">
            <w:pPr>
              <w:spacing w:before="120" w:after="120"/>
              <w:ind w:right="-108"/>
              <w:rPr>
                <w:rFonts w:cs="Arial"/>
                <w:b/>
                <w:sz w:val="16"/>
                <w:szCs w:val="16"/>
              </w:rPr>
            </w:pPr>
          </w:p>
        </w:tc>
        <w:tc>
          <w:tcPr>
            <w:tcW w:w="1440" w:type="dxa"/>
            <w:vMerge/>
            <w:tcBorders>
              <w:bottom w:val="nil"/>
            </w:tcBorders>
          </w:tcPr>
          <w:p w14:paraId="57BCF7B9"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7784DE6" w14:textId="77777777" w:rsidR="009441B7" w:rsidRPr="00BB195E" w:rsidRDefault="009441B7" w:rsidP="00BB195E">
            <w:pPr>
              <w:pStyle w:val="NoSpacing"/>
              <w:jc w:val="center"/>
              <w:rPr>
                <w:rFonts w:ascii="Segoe UI" w:hAnsi="Segoe UI" w:cs="Segoe UI"/>
                <w:sz w:val="20"/>
                <w:szCs w:val="20"/>
              </w:rPr>
            </w:pPr>
          </w:p>
          <w:p w14:paraId="2D51344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1F4FDC84"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-500(5)</w:t>
            </w:r>
          </w:p>
          <w:p w14:paraId="55CB816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312BC1"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868804E" w14:textId="77777777" w:rsidR="009441B7" w:rsidRPr="002A288A" w:rsidRDefault="009441B7" w:rsidP="009441B7">
            <w:pPr>
              <w:spacing w:before="120" w:after="120"/>
              <w:rPr>
                <w:rFonts w:ascii="Arial" w:hAnsi="Arial" w:cs="Arial"/>
                <w:sz w:val="18"/>
                <w:szCs w:val="18"/>
              </w:rPr>
            </w:pPr>
          </w:p>
        </w:tc>
      </w:tr>
      <w:tr w:rsidR="009441B7" w14:paraId="49E58105" w14:textId="77777777" w:rsidTr="00A455F9">
        <w:trPr>
          <w:trHeight w:val="193"/>
          <w:jc w:val="center"/>
        </w:trPr>
        <w:tc>
          <w:tcPr>
            <w:tcW w:w="1435" w:type="dxa"/>
            <w:vMerge/>
          </w:tcPr>
          <w:p w14:paraId="72C4EE8B" w14:textId="77777777" w:rsidR="009441B7" w:rsidRPr="007D5B5D" w:rsidRDefault="009441B7" w:rsidP="009441B7">
            <w:pPr>
              <w:spacing w:before="120" w:after="120"/>
              <w:rPr>
                <w:rFonts w:cs="Arial"/>
                <w:b/>
                <w:sz w:val="16"/>
                <w:szCs w:val="16"/>
              </w:rPr>
            </w:pPr>
          </w:p>
        </w:tc>
        <w:tc>
          <w:tcPr>
            <w:tcW w:w="1440" w:type="dxa"/>
            <w:vMerge w:val="restart"/>
          </w:tcPr>
          <w:p w14:paraId="08002E61" w14:textId="77777777" w:rsidR="009441B7" w:rsidRPr="005C3D9C" w:rsidRDefault="009441B7" w:rsidP="005C3D9C">
            <w:pPr>
              <w:pStyle w:val="NoSpacing"/>
              <w:jc w:val="center"/>
              <w:rPr>
                <w:rFonts w:ascii="Segoe UI" w:hAnsi="Segoe UI" w:cs="Segoe UI"/>
                <w:sz w:val="20"/>
                <w:szCs w:val="20"/>
              </w:rPr>
            </w:pPr>
            <w:r w:rsidRPr="005C3D9C">
              <w:rPr>
                <w:rFonts w:ascii="Segoe UI" w:hAnsi="Segoe UI" w:cs="Segoe UI"/>
                <w:sz w:val="20"/>
                <w:szCs w:val="20"/>
              </w:rPr>
              <w:t>Long Term Care</w:t>
            </w:r>
          </w:p>
          <w:p w14:paraId="09FFF7AA" w14:textId="77777777" w:rsidR="009441B7" w:rsidRDefault="009441B7" w:rsidP="009441B7">
            <w:pPr>
              <w:spacing w:before="120" w:after="120"/>
              <w:rPr>
                <w:rFonts w:ascii="Arial" w:hAnsi="Arial" w:cs="Arial"/>
                <w:sz w:val="18"/>
                <w:szCs w:val="18"/>
              </w:rPr>
            </w:pPr>
          </w:p>
          <w:p w14:paraId="3BCCDF9E" w14:textId="77777777" w:rsidR="009441B7" w:rsidRDefault="009441B7" w:rsidP="009441B7">
            <w:pPr>
              <w:spacing w:before="120" w:after="120"/>
              <w:rPr>
                <w:rFonts w:ascii="Arial" w:hAnsi="Arial" w:cs="Arial"/>
                <w:sz w:val="18"/>
                <w:szCs w:val="18"/>
              </w:rPr>
            </w:pPr>
          </w:p>
          <w:p w14:paraId="3DAB8657" w14:textId="77777777" w:rsidR="009441B7" w:rsidRDefault="009441B7" w:rsidP="009441B7">
            <w:pPr>
              <w:spacing w:before="120" w:after="120"/>
              <w:rPr>
                <w:rFonts w:ascii="Arial" w:hAnsi="Arial" w:cs="Arial"/>
                <w:sz w:val="18"/>
                <w:szCs w:val="18"/>
              </w:rPr>
            </w:pPr>
          </w:p>
          <w:p w14:paraId="784D9E8E" w14:textId="77777777" w:rsidR="000D6123" w:rsidRDefault="000D6123" w:rsidP="009441B7">
            <w:pPr>
              <w:spacing w:before="120" w:after="120"/>
              <w:rPr>
                <w:rFonts w:ascii="Arial" w:hAnsi="Arial" w:cs="Arial"/>
                <w:sz w:val="18"/>
                <w:szCs w:val="18"/>
              </w:rPr>
            </w:pPr>
          </w:p>
          <w:p w14:paraId="54C89D74" w14:textId="77777777" w:rsidR="000D6123" w:rsidRDefault="000D6123" w:rsidP="009441B7">
            <w:pPr>
              <w:spacing w:before="120" w:after="120"/>
              <w:rPr>
                <w:rFonts w:ascii="Arial" w:hAnsi="Arial" w:cs="Arial"/>
                <w:sz w:val="18"/>
                <w:szCs w:val="18"/>
              </w:rPr>
            </w:pPr>
          </w:p>
          <w:p w14:paraId="2F4D4C53" w14:textId="77777777" w:rsidR="000D6123" w:rsidRDefault="000D6123" w:rsidP="009441B7">
            <w:pPr>
              <w:spacing w:before="120" w:after="120"/>
              <w:rPr>
                <w:rFonts w:ascii="Arial" w:hAnsi="Arial" w:cs="Arial"/>
                <w:sz w:val="18"/>
                <w:szCs w:val="18"/>
              </w:rPr>
            </w:pPr>
          </w:p>
          <w:p w14:paraId="4375D62E" w14:textId="77777777" w:rsidR="000D6123" w:rsidRDefault="000D6123" w:rsidP="009441B7">
            <w:pPr>
              <w:spacing w:before="120" w:after="120"/>
              <w:rPr>
                <w:rFonts w:ascii="Arial" w:hAnsi="Arial" w:cs="Arial"/>
                <w:sz w:val="18"/>
                <w:szCs w:val="18"/>
              </w:rPr>
            </w:pPr>
          </w:p>
          <w:p w14:paraId="1AA68E3C" w14:textId="77777777" w:rsidR="000D6123" w:rsidRDefault="000D6123" w:rsidP="009441B7">
            <w:pPr>
              <w:spacing w:before="120" w:after="120"/>
              <w:rPr>
                <w:rFonts w:ascii="Arial" w:hAnsi="Arial" w:cs="Arial"/>
                <w:sz w:val="18"/>
                <w:szCs w:val="18"/>
              </w:rPr>
            </w:pPr>
          </w:p>
          <w:p w14:paraId="02AB6061" w14:textId="77777777" w:rsidR="0079067E" w:rsidRDefault="0079067E" w:rsidP="009441B7">
            <w:pPr>
              <w:spacing w:before="120" w:after="120"/>
              <w:rPr>
                <w:rFonts w:ascii="Arial" w:hAnsi="Arial" w:cs="Arial"/>
                <w:sz w:val="18"/>
                <w:szCs w:val="18"/>
              </w:rPr>
            </w:pPr>
          </w:p>
          <w:p w14:paraId="039D0EC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3B4CC23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0AC35AE4" w14:textId="77777777" w:rsidR="009441B7" w:rsidRPr="00BB195E" w:rsidRDefault="009441B7" w:rsidP="00BB195E">
            <w:pPr>
              <w:pStyle w:val="NoSpacing"/>
              <w:jc w:val="center"/>
              <w:rPr>
                <w:rFonts w:ascii="Segoe UI" w:hAnsi="Segoe UI" w:cs="Segoe UI"/>
                <w:sz w:val="20"/>
                <w:szCs w:val="20"/>
              </w:rPr>
            </w:pPr>
          </w:p>
          <w:p w14:paraId="038299C0"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445101B6" w14:textId="77777777" w:rsidR="009441B7" w:rsidRPr="005E1FEC" w:rsidRDefault="009441B7" w:rsidP="00F9303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B8E56"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205076AD" w14:textId="77777777" w:rsidR="009441B7" w:rsidRPr="002A288A" w:rsidRDefault="009441B7" w:rsidP="009441B7">
            <w:pPr>
              <w:spacing w:before="120" w:after="120"/>
              <w:rPr>
                <w:rFonts w:ascii="Arial" w:hAnsi="Arial" w:cs="Arial"/>
                <w:sz w:val="18"/>
                <w:szCs w:val="18"/>
              </w:rPr>
            </w:pPr>
          </w:p>
        </w:tc>
      </w:tr>
      <w:tr w:rsidR="009441B7" w14:paraId="6DE9D40F" w14:textId="77777777" w:rsidTr="00A455F9">
        <w:trPr>
          <w:trHeight w:val="193"/>
          <w:jc w:val="center"/>
        </w:trPr>
        <w:tc>
          <w:tcPr>
            <w:tcW w:w="1435" w:type="dxa"/>
            <w:vMerge/>
          </w:tcPr>
          <w:p w14:paraId="0493832C" w14:textId="77777777" w:rsidR="009441B7" w:rsidRPr="007D5B5D" w:rsidRDefault="009441B7" w:rsidP="009441B7">
            <w:pPr>
              <w:spacing w:before="120" w:after="120"/>
              <w:rPr>
                <w:rFonts w:cs="Arial"/>
                <w:b/>
                <w:sz w:val="16"/>
                <w:szCs w:val="16"/>
              </w:rPr>
            </w:pPr>
          </w:p>
        </w:tc>
        <w:tc>
          <w:tcPr>
            <w:tcW w:w="1440" w:type="dxa"/>
            <w:vMerge/>
          </w:tcPr>
          <w:p w14:paraId="2A1BE71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7DD286" w14:textId="77777777" w:rsidR="009441B7" w:rsidRPr="00BB195E" w:rsidRDefault="009441B7" w:rsidP="0012610D">
            <w:pPr>
              <w:pStyle w:val="NoSpacing"/>
              <w:jc w:val="center"/>
              <w:rPr>
                <w:rFonts w:ascii="Segoe UI" w:hAnsi="Segoe UI" w:cs="Segoe UI"/>
                <w:sz w:val="20"/>
                <w:szCs w:val="20"/>
              </w:rPr>
            </w:pPr>
            <w:r w:rsidRPr="00BB195E">
              <w:rPr>
                <w:rFonts w:ascii="Segoe UI" w:hAnsi="Segoe UI" w:cs="Segoe UI"/>
                <w:sz w:val="20"/>
                <w:szCs w:val="20"/>
              </w:rPr>
              <w:t>RCW 48.43.125(1)(b)</w:t>
            </w:r>
          </w:p>
        </w:tc>
        <w:tc>
          <w:tcPr>
            <w:tcW w:w="8137" w:type="dxa"/>
            <w:tcBorders>
              <w:top w:val="single" w:sz="4" w:space="0" w:color="auto"/>
              <w:bottom w:val="single" w:sz="4" w:space="0" w:color="auto"/>
            </w:tcBorders>
          </w:tcPr>
          <w:p w14:paraId="75021EBE"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D624479" w14:textId="77777777" w:rsidR="009441B7" w:rsidRPr="002A288A" w:rsidRDefault="009441B7" w:rsidP="009441B7">
            <w:pPr>
              <w:spacing w:before="120" w:after="120"/>
              <w:rPr>
                <w:rFonts w:ascii="Arial" w:hAnsi="Arial" w:cs="Arial"/>
                <w:sz w:val="18"/>
                <w:szCs w:val="18"/>
              </w:rPr>
            </w:pPr>
          </w:p>
        </w:tc>
      </w:tr>
      <w:tr w:rsidR="009441B7" w14:paraId="3A797F0F" w14:textId="77777777" w:rsidTr="00A455F9">
        <w:trPr>
          <w:trHeight w:val="193"/>
          <w:jc w:val="center"/>
        </w:trPr>
        <w:tc>
          <w:tcPr>
            <w:tcW w:w="1435" w:type="dxa"/>
            <w:vMerge/>
          </w:tcPr>
          <w:p w14:paraId="3E793843" w14:textId="77777777" w:rsidR="009441B7" w:rsidRPr="007D5B5D" w:rsidRDefault="009441B7" w:rsidP="009441B7">
            <w:pPr>
              <w:spacing w:before="120" w:after="120"/>
              <w:rPr>
                <w:rFonts w:cs="Arial"/>
                <w:b/>
                <w:sz w:val="16"/>
                <w:szCs w:val="16"/>
              </w:rPr>
            </w:pPr>
          </w:p>
        </w:tc>
        <w:tc>
          <w:tcPr>
            <w:tcW w:w="1440" w:type="dxa"/>
            <w:vMerge/>
          </w:tcPr>
          <w:p w14:paraId="4B704312"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CC9F67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48.43.125(1)(c)</w:t>
            </w:r>
          </w:p>
          <w:p w14:paraId="5B01D0E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FB92B27"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requested facility agrees to accept payment from the carrier for covered services at the rate paid to similar facilities that otherwise contract with the carrier to provide such services; and;</w:t>
            </w:r>
          </w:p>
        </w:tc>
        <w:tc>
          <w:tcPr>
            <w:tcW w:w="1351" w:type="dxa"/>
            <w:tcBorders>
              <w:top w:val="single" w:sz="4" w:space="0" w:color="auto"/>
              <w:bottom w:val="single" w:sz="4" w:space="0" w:color="auto"/>
            </w:tcBorders>
          </w:tcPr>
          <w:p w14:paraId="2DB95834" w14:textId="77777777" w:rsidR="009441B7" w:rsidRPr="002A288A" w:rsidRDefault="009441B7" w:rsidP="009441B7">
            <w:pPr>
              <w:spacing w:before="120" w:after="120"/>
              <w:rPr>
                <w:rFonts w:ascii="Arial" w:hAnsi="Arial" w:cs="Arial"/>
                <w:sz w:val="18"/>
                <w:szCs w:val="18"/>
              </w:rPr>
            </w:pPr>
          </w:p>
        </w:tc>
      </w:tr>
      <w:tr w:rsidR="009441B7" w14:paraId="63D797B8" w14:textId="77777777" w:rsidTr="00A455F9">
        <w:trPr>
          <w:trHeight w:val="193"/>
          <w:jc w:val="center"/>
        </w:trPr>
        <w:tc>
          <w:tcPr>
            <w:tcW w:w="1435" w:type="dxa"/>
            <w:vMerge/>
          </w:tcPr>
          <w:p w14:paraId="620C36D1" w14:textId="77777777" w:rsidR="009441B7" w:rsidRPr="007D5B5D" w:rsidRDefault="009441B7" w:rsidP="009441B7">
            <w:pPr>
              <w:spacing w:before="120" w:after="120"/>
              <w:rPr>
                <w:rFonts w:cs="Arial"/>
                <w:b/>
                <w:sz w:val="16"/>
                <w:szCs w:val="16"/>
              </w:rPr>
            </w:pPr>
          </w:p>
        </w:tc>
        <w:tc>
          <w:tcPr>
            <w:tcW w:w="1440" w:type="dxa"/>
            <w:vMerge/>
          </w:tcPr>
          <w:p w14:paraId="099FDE0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51452F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48.43.125(1)(d)</w:t>
            </w:r>
          </w:p>
          <w:p w14:paraId="07BF5A3F" w14:textId="77777777" w:rsidR="009441B7" w:rsidRPr="00BB195E" w:rsidRDefault="009441B7" w:rsidP="00BB195E">
            <w:pPr>
              <w:pStyle w:val="NoSpacing"/>
              <w:jc w:val="center"/>
              <w:rPr>
                <w:rFonts w:ascii="Segoe UI" w:hAnsi="Segoe UI" w:cs="Segoe UI"/>
                <w:sz w:val="20"/>
                <w:szCs w:val="20"/>
              </w:rPr>
            </w:pPr>
          </w:p>
          <w:p w14:paraId="52F5E32D" w14:textId="77777777" w:rsidR="009441B7" w:rsidRPr="00BB195E" w:rsidRDefault="009441B7" w:rsidP="00BB195E">
            <w:pPr>
              <w:pStyle w:val="NoSpacing"/>
              <w:jc w:val="center"/>
              <w:rPr>
                <w:rFonts w:ascii="Segoe UI" w:hAnsi="Segoe UI" w:cs="Segoe UI"/>
                <w:sz w:val="20"/>
                <w:szCs w:val="20"/>
              </w:rPr>
            </w:pPr>
          </w:p>
          <w:p w14:paraId="3E19095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1884032"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requested facility, with regard to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4313A617" w14:textId="77777777" w:rsidR="009441B7" w:rsidRPr="002A288A" w:rsidRDefault="009441B7" w:rsidP="009441B7">
            <w:pPr>
              <w:spacing w:before="120" w:after="120"/>
              <w:rPr>
                <w:rFonts w:ascii="Arial" w:hAnsi="Arial" w:cs="Arial"/>
                <w:sz w:val="18"/>
                <w:szCs w:val="18"/>
              </w:rPr>
            </w:pPr>
          </w:p>
        </w:tc>
      </w:tr>
      <w:tr w:rsidR="009441B7" w14:paraId="2F76F208" w14:textId="77777777" w:rsidTr="00A455F9">
        <w:trPr>
          <w:trHeight w:val="193"/>
          <w:jc w:val="center"/>
        </w:trPr>
        <w:tc>
          <w:tcPr>
            <w:tcW w:w="1435" w:type="dxa"/>
            <w:vMerge/>
          </w:tcPr>
          <w:p w14:paraId="60E4661A" w14:textId="77777777" w:rsidR="009441B7" w:rsidRPr="007D5B5D" w:rsidRDefault="009441B7" w:rsidP="009441B7">
            <w:pPr>
              <w:spacing w:before="120" w:after="120"/>
              <w:rPr>
                <w:rFonts w:cs="Arial"/>
                <w:b/>
                <w:sz w:val="16"/>
                <w:szCs w:val="16"/>
              </w:rPr>
            </w:pPr>
          </w:p>
        </w:tc>
        <w:tc>
          <w:tcPr>
            <w:tcW w:w="1440" w:type="dxa"/>
            <w:vMerge/>
          </w:tcPr>
          <w:p w14:paraId="352DE1BE" w14:textId="77777777" w:rsidR="009441B7" w:rsidRDefault="009441B7" w:rsidP="009441B7">
            <w:pPr>
              <w:spacing w:before="120" w:after="120"/>
              <w:rPr>
                <w:rFonts w:ascii="Arial" w:hAnsi="Arial" w:cs="Arial"/>
                <w:sz w:val="18"/>
                <w:szCs w:val="18"/>
              </w:rPr>
            </w:pPr>
          </w:p>
        </w:tc>
        <w:tc>
          <w:tcPr>
            <w:tcW w:w="1800" w:type="dxa"/>
            <w:tcBorders>
              <w:top w:val="single" w:sz="4" w:space="0" w:color="auto"/>
            </w:tcBorders>
          </w:tcPr>
          <w:p w14:paraId="3C39F7E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137" w:type="dxa"/>
            <w:tcBorders>
              <w:top w:val="single" w:sz="4" w:space="0" w:color="auto"/>
            </w:tcBorders>
          </w:tcPr>
          <w:p w14:paraId="16E78C58"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BFFCD61" w14:textId="77777777" w:rsidR="009441B7" w:rsidRPr="002A288A" w:rsidRDefault="009441B7" w:rsidP="009441B7">
            <w:pPr>
              <w:spacing w:before="120" w:after="120"/>
              <w:rPr>
                <w:rFonts w:ascii="Arial" w:hAnsi="Arial" w:cs="Arial"/>
                <w:sz w:val="18"/>
                <w:szCs w:val="18"/>
              </w:rPr>
            </w:pPr>
          </w:p>
        </w:tc>
      </w:tr>
      <w:tr w:rsidR="0079067E" w14:paraId="2599C1BD" w14:textId="77777777" w:rsidTr="00A455F9">
        <w:trPr>
          <w:trHeight w:val="193"/>
          <w:jc w:val="center"/>
        </w:trPr>
        <w:tc>
          <w:tcPr>
            <w:tcW w:w="1435" w:type="dxa"/>
            <w:shd w:val="clear" w:color="auto" w:fill="000000" w:themeFill="text1"/>
          </w:tcPr>
          <w:p w14:paraId="012FF70D" w14:textId="77777777" w:rsidR="0079067E" w:rsidRPr="007D5B5D" w:rsidRDefault="0079067E" w:rsidP="0079067E">
            <w:pPr>
              <w:pStyle w:val="NoSpacing"/>
              <w:rPr>
                <w:sz w:val="16"/>
                <w:szCs w:val="16"/>
              </w:rPr>
            </w:pPr>
          </w:p>
        </w:tc>
        <w:tc>
          <w:tcPr>
            <w:tcW w:w="1440" w:type="dxa"/>
            <w:shd w:val="clear" w:color="auto" w:fill="000000" w:themeFill="text1"/>
          </w:tcPr>
          <w:p w14:paraId="28254E8B" w14:textId="77777777" w:rsidR="0079067E" w:rsidRDefault="0079067E" w:rsidP="0079067E">
            <w:pPr>
              <w:pStyle w:val="NoSpacing"/>
              <w:rPr>
                <w:rFonts w:ascii="Arial" w:hAnsi="Arial"/>
                <w:sz w:val="18"/>
                <w:szCs w:val="18"/>
              </w:rPr>
            </w:pPr>
          </w:p>
        </w:tc>
        <w:tc>
          <w:tcPr>
            <w:tcW w:w="1800" w:type="dxa"/>
            <w:tcBorders>
              <w:bottom w:val="nil"/>
            </w:tcBorders>
            <w:shd w:val="clear" w:color="auto" w:fill="000000" w:themeFill="text1"/>
          </w:tcPr>
          <w:p w14:paraId="3A42F36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358091A5" w14:textId="77777777" w:rsidR="0079067E" w:rsidRPr="00EF4821" w:rsidRDefault="0079067E" w:rsidP="0079067E">
            <w:pPr>
              <w:pStyle w:val="NoSpacing"/>
              <w:rPr>
                <w:rFonts w:ascii="Arial" w:hAnsi="Arial"/>
                <w:sz w:val="18"/>
                <w:szCs w:val="18"/>
              </w:rPr>
            </w:pPr>
          </w:p>
        </w:tc>
        <w:tc>
          <w:tcPr>
            <w:tcW w:w="1351" w:type="dxa"/>
            <w:tcBorders>
              <w:bottom w:val="nil"/>
            </w:tcBorders>
            <w:shd w:val="clear" w:color="auto" w:fill="000000" w:themeFill="text1"/>
          </w:tcPr>
          <w:p w14:paraId="20603338" w14:textId="77777777" w:rsidR="0079067E" w:rsidRPr="002A288A" w:rsidRDefault="0079067E" w:rsidP="0079067E">
            <w:pPr>
              <w:pStyle w:val="NoSpacing"/>
              <w:rPr>
                <w:rFonts w:ascii="Arial" w:hAnsi="Arial"/>
                <w:sz w:val="18"/>
                <w:szCs w:val="18"/>
              </w:rPr>
            </w:pPr>
          </w:p>
        </w:tc>
      </w:tr>
      <w:tr w:rsidR="009441B7" w14:paraId="0515C8CD" w14:textId="77777777" w:rsidTr="00B90FA8">
        <w:trPr>
          <w:trHeight w:val="193"/>
          <w:jc w:val="center"/>
        </w:trPr>
        <w:tc>
          <w:tcPr>
            <w:tcW w:w="1435" w:type="dxa"/>
            <w:tcBorders>
              <w:bottom w:val="nil"/>
            </w:tcBorders>
          </w:tcPr>
          <w:p w14:paraId="16AA33B3" w14:textId="77777777" w:rsidR="009441B7" w:rsidRPr="00AC0AD2" w:rsidRDefault="009441B7" w:rsidP="009441B7">
            <w:pPr>
              <w:spacing w:before="120" w:after="120"/>
              <w:ind w:left="-54" w:right="-108"/>
              <w:rPr>
                <w:rFonts w:ascii="Segoe UI" w:hAnsi="Segoe UI" w:cs="Segoe UI"/>
                <w:b/>
                <w:sz w:val="20"/>
                <w:szCs w:val="20"/>
              </w:rPr>
            </w:pPr>
            <w:r w:rsidRPr="00AC0AD2">
              <w:rPr>
                <w:rFonts w:ascii="Segoe UI" w:hAnsi="Segoe UI" w:cs="Segoe UI"/>
                <w:b/>
                <w:sz w:val="20"/>
                <w:szCs w:val="20"/>
              </w:rPr>
              <w:t>Mammograms</w:t>
            </w:r>
          </w:p>
        </w:tc>
        <w:tc>
          <w:tcPr>
            <w:tcW w:w="1440" w:type="dxa"/>
            <w:tcBorders>
              <w:bottom w:val="nil"/>
            </w:tcBorders>
          </w:tcPr>
          <w:p w14:paraId="1A8E0ACF"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5641643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w:t>
            </w:r>
            <w:r w:rsidR="000B54EF">
              <w:rPr>
                <w:rFonts w:ascii="Segoe UI" w:hAnsi="Segoe UI" w:cs="Segoe UI"/>
                <w:sz w:val="20"/>
                <w:szCs w:val="20"/>
              </w:rPr>
              <w:t>6</w:t>
            </w:r>
            <w:r w:rsidRPr="00BB195E">
              <w:rPr>
                <w:rFonts w:ascii="Segoe UI" w:hAnsi="Segoe UI" w:cs="Segoe UI"/>
                <w:sz w:val="20"/>
                <w:szCs w:val="20"/>
              </w:rPr>
              <w:t>.</w:t>
            </w:r>
            <w:r w:rsidR="000B54EF">
              <w:rPr>
                <w:rFonts w:ascii="Segoe UI" w:hAnsi="Segoe UI" w:cs="Segoe UI"/>
                <w:sz w:val="20"/>
                <w:szCs w:val="20"/>
              </w:rPr>
              <w:t>275; RCW 48.43.078</w:t>
            </w:r>
          </w:p>
          <w:p w14:paraId="25AD8019" w14:textId="77777777" w:rsidR="009441B7" w:rsidRPr="00BB195E" w:rsidRDefault="009441B7" w:rsidP="000B54EF">
            <w:pPr>
              <w:pStyle w:val="NoSpacing"/>
              <w:jc w:val="center"/>
              <w:rPr>
                <w:rFonts w:ascii="Segoe UI" w:hAnsi="Segoe UI" w:cs="Segoe UI"/>
                <w:sz w:val="20"/>
                <w:szCs w:val="20"/>
              </w:rPr>
            </w:pPr>
          </w:p>
        </w:tc>
        <w:tc>
          <w:tcPr>
            <w:tcW w:w="8137" w:type="dxa"/>
            <w:tcBorders>
              <w:bottom w:val="single" w:sz="4" w:space="0" w:color="auto"/>
            </w:tcBorders>
          </w:tcPr>
          <w:p w14:paraId="0C17FFD3" w14:textId="77777777" w:rsidR="000B54EF" w:rsidRPr="007F2175" w:rsidRDefault="009441B7" w:rsidP="00E267F4">
            <w:pPr>
              <w:pStyle w:val="NoSpacing"/>
              <w:rPr>
                <w:rFonts w:ascii="Segoe UI" w:hAnsi="Segoe UI" w:cs="Segoe UI"/>
                <w:sz w:val="20"/>
                <w:szCs w:val="20"/>
              </w:rPr>
            </w:pPr>
            <w:r w:rsidRPr="007F2175">
              <w:rPr>
                <w:rFonts w:ascii="Segoe UI" w:hAnsi="Segoe UI" w:cs="Segoe UI"/>
                <w:sz w:val="20"/>
                <w:szCs w:val="20"/>
              </w:rPr>
              <w:t xml:space="preserve">Does the contract provide benefits for screening </w:t>
            </w:r>
            <w:r w:rsidR="007F2175" w:rsidRPr="007F2175">
              <w:rPr>
                <w:rFonts w:ascii="Segoe UI" w:hAnsi="Segoe UI" w:cs="Segoe UI"/>
                <w:sz w:val="20"/>
                <w:szCs w:val="20"/>
              </w:rPr>
              <w:t xml:space="preserve">to include Tomosynthesis </w:t>
            </w:r>
            <w:r w:rsidRPr="007F2175">
              <w:rPr>
                <w:rFonts w:ascii="Segoe UI" w:hAnsi="Segoe UI" w:cs="Segoe UI"/>
                <w:sz w:val="20"/>
                <w:szCs w:val="20"/>
              </w:rPr>
              <w:t>or diagnostic mammography services, where such services are recommended by the patient's physician or advanced registered nurse practitioner?</w:t>
            </w:r>
            <w:r w:rsidR="000B54EF">
              <w:rPr>
                <w:rFonts w:ascii="Segoe UI" w:hAnsi="Segoe UI" w:cs="Segoe UI"/>
                <w:sz w:val="20"/>
                <w:szCs w:val="20"/>
              </w:rPr>
              <w:t xml:space="preserve"> </w:t>
            </w:r>
          </w:p>
        </w:tc>
        <w:tc>
          <w:tcPr>
            <w:tcW w:w="1351" w:type="dxa"/>
            <w:tcBorders>
              <w:bottom w:val="single" w:sz="4" w:space="0" w:color="auto"/>
            </w:tcBorders>
          </w:tcPr>
          <w:p w14:paraId="0FBDF2BC" w14:textId="77777777" w:rsidR="009441B7" w:rsidRPr="002A288A" w:rsidRDefault="009441B7" w:rsidP="009441B7">
            <w:pPr>
              <w:spacing w:before="120" w:after="120"/>
              <w:rPr>
                <w:rFonts w:ascii="Arial" w:hAnsi="Arial" w:cs="Arial"/>
                <w:sz w:val="18"/>
                <w:szCs w:val="18"/>
              </w:rPr>
            </w:pPr>
          </w:p>
        </w:tc>
      </w:tr>
      <w:tr w:rsidR="009438FD" w14:paraId="2C74C006" w14:textId="77777777" w:rsidTr="009438FD">
        <w:trPr>
          <w:trHeight w:val="193"/>
          <w:jc w:val="center"/>
        </w:trPr>
        <w:tc>
          <w:tcPr>
            <w:tcW w:w="1435" w:type="dxa"/>
            <w:tcBorders>
              <w:top w:val="nil"/>
              <w:bottom w:val="nil"/>
            </w:tcBorders>
          </w:tcPr>
          <w:p w14:paraId="67A26926"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5CA8B570"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single" w:sz="4" w:space="0" w:color="auto"/>
            </w:tcBorders>
          </w:tcPr>
          <w:p w14:paraId="4F457356" w14:textId="5C6F6975" w:rsidR="009438FD" w:rsidRPr="00132F36" w:rsidRDefault="009438FD" w:rsidP="009438FD">
            <w:pPr>
              <w:pStyle w:val="NoSpacing"/>
              <w:jc w:val="center"/>
              <w:rPr>
                <w:rFonts w:ascii="Segoe UI" w:hAnsi="Segoe UI" w:cs="Segoe UI"/>
                <w:color w:val="7030A0"/>
                <w:sz w:val="20"/>
                <w:szCs w:val="20"/>
                <w:highlight w:val="cyan"/>
              </w:rPr>
            </w:pPr>
            <w:r w:rsidRPr="00FF44AD">
              <w:rPr>
                <w:rFonts w:ascii="Segoe UI" w:hAnsi="Segoe UI" w:cs="Segoe UI"/>
                <w:color w:val="7030A0"/>
                <w:sz w:val="20"/>
                <w:szCs w:val="20"/>
                <w:highlight w:val="cyan"/>
              </w:rPr>
              <w:t>RCW 48.43.076</w:t>
            </w:r>
            <w:r>
              <w:rPr>
                <w:rFonts w:ascii="Segoe UI" w:hAnsi="Segoe UI" w:cs="Segoe UI"/>
                <w:color w:val="7030A0"/>
                <w:sz w:val="20"/>
                <w:szCs w:val="20"/>
                <w:highlight w:val="cyan"/>
              </w:rPr>
              <w:t xml:space="preserve">; </w:t>
            </w:r>
            <w:r w:rsidRPr="00D610DA">
              <w:rPr>
                <w:rFonts w:ascii="Segoe UI" w:hAnsi="Segoe UI" w:cs="Segoe UI"/>
                <w:color w:val="7030A0"/>
                <w:sz w:val="20"/>
                <w:szCs w:val="20"/>
                <w:highlight w:val="cyan"/>
              </w:rPr>
              <w:t>RCW 48.21.225</w:t>
            </w:r>
            <w:r>
              <w:rPr>
                <w:rFonts w:ascii="Segoe UI" w:hAnsi="Segoe UI" w:cs="Segoe UI"/>
                <w:color w:val="7030A0"/>
                <w:sz w:val="20"/>
                <w:szCs w:val="20"/>
                <w:highlight w:val="cyan"/>
              </w:rPr>
              <w:t>; WAC 284-46-110(2)</w:t>
            </w:r>
          </w:p>
        </w:tc>
        <w:tc>
          <w:tcPr>
            <w:tcW w:w="8137" w:type="dxa"/>
            <w:tcBorders>
              <w:top w:val="single" w:sz="4" w:space="0" w:color="auto"/>
              <w:bottom w:val="single" w:sz="4" w:space="0" w:color="auto"/>
            </w:tcBorders>
          </w:tcPr>
          <w:p w14:paraId="3666886E" w14:textId="7EB65D4E"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For plans issued or renewed, on or after January 1, 2024, health plans that provide coverage of supplemental breast examinations and diagnostic breast examinations, health carriers may not impose cost sharing for such examinations.</w:t>
            </w:r>
          </w:p>
        </w:tc>
        <w:tc>
          <w:tcPr>
            <w:tcW w:w="1351" w:type="dxa"/>
            <w:tcBorders>
              <w:bottom w:val="single" w:sz="4" w:space="0" w:color="auto"/>
            </w:tcBorders>
          </w:tcPr>
          <w:p w14:paraId="168CA3CD" w14:textId="77777777" w:rsidR="009438FD" w:rsidRPr="002A288A" w:rsidRDefault="009438FD" w:rsidP="009438FD">
            <w:pPr>
              <w:spacing w:before="120" w:after="120"/>
              <w:rPr>
                <w:rFonts w:ascii="Arial" w:hAnsi="Arial" w:cs="Arial"/>
                <w:sz w:val="18"/>
                <w:szCs w:val="18"/>
              </w:rPr>
            </w:pPr>
          </w:p>
        </w:tc>
      </w:tr>
      <w:tr w:rsidR="009438FD" w14:paraId="29057893" w14:textId="77777777" w:rsidTr="009438FD">
        <w:trPr>
          <w:trHeight w:val="193"/>
          <w:jc w:val="center"/>
        </w:trPr>
        <w:tc>
          <w:tcPr>
            <w:tcW w:w="1435" w:type="dxa"/>
            <w:tcBorders>
              <w:top w:val="nil"/>
              <w:bottom w:val="nil"/>
            </w:tcBorders>
          </w:tcPr>
          <w:p w14:paraId="1F4E9DE8"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260C9E81"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single" w:sz="4" w:space="0" w:color="auto"/>
            </w:tcBorders>
          </w:tcPr>
          <w:p w14:paraId="4D2990CE" w14:textId="5E0A7A4A"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284-46-110(3)</w:t>
            </w:r>
          </w:p>
        </w:tc>
        <w:tc>
          <w:tcPr>
            <w:tcW w:w="8137" w:type="dxa"/>
            <w:tcBorders>
              <w:top w:val="single" w:sz="4" w:space="0" w:color="auto"/>
              <w:bottom w:val="single" w:sz="4" w:space="0" w:color="auto"/>
            </w:tcBorders>
          </w:tcPr>
          <w:p w14:paraId="4EA515C9" w14:textId="3526690E"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351" w:type="dxa"/>
            <w:tcBorders>
              <w:bottom w:val="single" w:sz="4" w:space="0" w:color="auto"/>
            </w:tcBorders>
          </w:tcPr>
          <w:p w14:paraId="2E41AFE4" w14:textId="77777777" w:rsidR="009438FD" w:rsidRPr="002A288A" w:rsidRDefault="009438FD" w:rsidP="009438FD">
            <w:pPr>
              <w:spacing w:before="120" w:after="120"/>
              <w:rPr>
                <w:rFonts w:ascii="Arial" w:hAnsi="Arial" w:cs="Arial"/>
                <w:sz w:val="18"/>
                <w:szCs w:val="18"/>
              </w:rPr>
            </w:pPr>
          </w:p>
        </w:tc>
      </w:tr>
      <w:tr w:rsidR="009438FD" w14:paraId="4074DA32" w14:textId="77777777" w:rsidTr="009438FD">
        <w:trPr>
          <w:trHeight w:val="193"/>
          <w:jc w:val="center"/>
        </w:trPr>
        <w:tc>
          <w:tcPr>
            <w:tcW w:w="1435" w:type="dxa"/>
            <w:tcBorders>
              <w:top w:val="nil"/>
              <w:bottom w:val="nil"/>
            </w:tcBorders>
          </w:tcPr>
          <w:p w14:paraId="41CD47EC"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B4CF03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51A852C2" w14:textId="0DFDEBBF"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284-46-110(4)(a)</w:t>
            </w:r>
          </w:p>
        </w:tc>
        <w:tc>
          <w:tcPr>
            <w:tcW w:w="8137" w:type="dxa"/>
            <w:tcBorders>
              <w:top w:val="single" w:sz="4" w:space="0" w:color="auto"/>
              <w:bottom w:val="single" w:sz="4" w:space="0" w:color="auto"/>
            </w:tcBorders>
          </w:tcPr>
          <w:p w14:paraId="417BC228" w14:textId="1D991155"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43D43EAA" w14:textId="77777777" w:rsidR="009438FD" w:rsidRPr="002A288A" w:rsidRDefault="009438FD" w:rsidP="009438FD">
            <w:pPr>
              <w:spacing w:before="120" w:after="120"/>
              <w:rPr>
                <w:rFonts w:ascii="Arial" w:hAnsi="Arial" w:cs="Arial"/>
                <w:sz w:val="18"/>
                <w:szCs w:val="18"/>
              </w:rPr>
            </w:pPr>
          </w:p>
        </w:tc>
      </w:tr>
      <w:tr w:rsidR="009438FD" w14:paraId="2ADBD848" w14:textId="77777777" w:rsidTr="00B90FA8">
        <w:trPr>
          <w:trHeight w:val="193"/>
          <w:jc w:val="center"/>
        </w:trPr>
        <w:tc>
          <w:tcPr>
            <w:tcW w:w="1435" w:type="dxa"/>
            <w:tcBorders>
              <w:top w:val="nil"/>
              <w:bottom w:val="nil"/>
            </w:tcBorders>
          </w:tcPr>
          <w:p w14:paraId="392BB06D"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5C1C1DA3"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3DA9E07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914FE70" w14:textId="143ABC2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7571D3EB" w14:textId="77777777" w:rsidR="009438FD" w:rsidRPr="002A288A" w:rsidRDefault="009438FD" w:rsidP="009438FD">
            <w:pPr>
              <w:spacing w:before="120" w:after="120"/>
              <w:rPr>
                <w:rFonts w:ascii="Arial" w:hAnsi="Arial" w:cs="Arial"/>
                <w:sz w:val="18"/>
                <w:szCs w:val="18"/>
              </w:rPr>
            </w:pPr>
          </w:p>
        </w:tc>
      </w:tr>
      <w:tr w:rsidR="009438FD" w14:paraId="479361F4" w14:textId="77777777" w:rsidTr="009438FD">
        <w:trPr>
          <w:trHeight w:val="193"/>
          <w:jc w:val="center"/>
        </w:trPr>
        <w:tc>
          <w:tcPr>
            <w:tcW w:w="1435" w:type="dxa"/>
            <w:tcBorders>
              <w:top w:val="nil"/>
              <w:bottom w:val="nil"/>
            </w:tcBorders>
          </w:tcPr>
          <w:p w14:paraId="2C196A89"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618CF1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60CD0CC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5701851" w14:textId="2C50E894"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Or detected by another means of examination.</w:t>
            </w:r>
          </w:p>
        </w:tc>
        <w:tc>
          <w:tcPr>
            <w:tcW w:w="1351" w:type="dxa"/>
            <w:tcBorders>
              <w:bottom w:val="single" w:sz="4" w:space="0" w:color="auto"/>
            </w:tcBorders>
          </w:tcPr>
          <w:p w14:paraId="2861B617" w14:textId="77777777" w:rsidR="009438FD" w:rsidRPr="002A288A" w:rsidRDefault="009438FD" w:rsidP="009438FD">
            <w:pPr>
              <w:spacing w:before="120" w:after="120"/>
              <w:rPr>
                <w:rFonts w:ascii="Arial" w:hAnsi="Arial" w:cs="Arial"/>
                <w:sz w:val="18"/>
                <w:szCs w:val="18"/>
              </w:rPr>
            </w:pPr>
          </w:p>
        </w:tc>
      </w:tr>
      <w:tr w:rsidR="009438FD" w14:paraId="05F4377B" w14:textId="77777777" w:rsidTr="009438FD">
        <w:trPr>
          <w:trHeight w:val="193"/>
          <w:jc w:val="center"/>
        </w:trPr>
        <w:tc>
          <w:tcPr>
            <w:tcW w:w="1435" w:type="dxa"/>
            <w:tcBorders>
              <w:top w:val="nil"/>
              <w:bottom w:val="nil"/>
            </w:tcBorders>
          </w:tcPr>
          <w:p w14:paraId="13DCC658"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17B1DB5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1D384304" w14:textId="18D26164"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284-46-110(4)(b)</w:t>
            </w:r>
          </w:p>
        </w:tc>
        <w:tc>
          <w:tcPr>
            <w:tcW w:w="8137" w:type="dxa"/>
            <w:tcBorders>
              <w:top w:val="single" w:sz="4" w:space="0" w:color="auto"/>
              <w:bottom w:val="single" w:sz="4" w:space="0" w:color="auto"/>
            </w:tcBorders>
          </w:tcPr>
          <w:p w14:paraId="126FC2F4" w14:textId="36F74963"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496BD97" w14:textId="77777777" w:rsidR="009438FD" w:rsidRPr="002A288A" w:rsidRDefault="009438FD" w:rsidP="009438FD">
            <w:pPr>
              <w:spacing w:before="120" w:after="120"/>
              <w:rPr>
                <w:rFonts w:ascii="Arial" w:hAnsi="Arial" w:cs="Arial"/>
                <w:sz w:val="18"/>
                <w:szCs w:val="18"/>
              </w:rPr>
            </w:pPr>
          </w:p>
        </w:tc>
      </w:tr>
      <w:tr w:rsidR="009438FD" w14:paraId="28B757E1" w14:textId="77777777" w:rsidTr="00B90FA8">
        <w:trPr>
          <w:trHeight w:val="193"/>
          <w:jc w:val="center"/>
        </w:trPr>
        <w:tc>
          <w:tcPr>
            <w:tcW w:w="1435" w:type="dxa"/>
            <w:tcBorders>
              <w:top w:val="nil"/>
              <w:bottom w:val="nil"/>
            </w:tcBorders>
          </w:tcPr>
          <w:p w14:paraId="6E8B4D67"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1255CB4"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416261FF"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7656502C" w14:textId="47C729B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684E8E56" w14:textId="77777777" w:rsidR="009438FD" w:rsidRPr="002A288A" w:rsidRDefault="009438FD" w:rsidP="009438FD">
            <w:pPr>
              <w:spacing w:before="120" w:after="120"/>
              <w:rPr>
                <w:rFonts w:ascii="Arial" w:hAnsi="Arial" w:cs="Arial"/>
                <w:sz w:val="18"/>
                <w:szCs w:val="18"/>
              </w:rPr>
            </w:pPr>
          </w:p>
        </w:tc>
      </w:tr>
      <w:tr w:rsidR="009438FD" w14:paraId="5037D2BB" w14:textId="77777777" w:rsidTr="00B04304">
        <w:trPr>
          <w:trHeight w:val="193"/>
          <w:jc w:val="center"/>
        </w:trPr>
        <w:tc>
          <w:tcPr>
            <w:tcW w:w="1435" w:type="dxa"/>
            <w:tcBorders>
              <w:top w:val="nil"/>
              <w:bottom w:val="nil"/>
            </w:tcBorders>
          </w:tcPr>
          <w:p w14:paraId="44543F2F"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F08B43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3BF62FB1"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6E907C6E" w14:textId="3E9827A6"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38026DB7" w14:textId="77777777" w:rsidR="009438FD" w:rsidRPr="002A288A" w:rsidRDefault="009438FD" w:rsidP="009438FD">
            <w:pPr>
              <w:spacing w:before="120" w:after="120"/>
              <w:rPr>
                <w:rFonts w:ascii="Arial" w:hAnsi="Arial" w:cs="Arial"/>
                <w:sz w:val="18"/>
                <w:szCs w:val="18"/>
              </w:rPr>
            </w:pPr>
          </w:p>
        </w:tc>
      </w:tr>
      <w:tr w:rsidR="00B04304" w14:paraId="7196D24F" w14:textId="77777777" w:rsidTr="00B04304">
        <w:trPr>
          <w:trHeight w:val="193"/>
          <w:jc w:val="center"/>
        </w:trPr>
        <w:tc>
          <w:tcPr>
            <w:tcW w:w="1435" w:type="dxa"/>
            <w:tcBorders>
              <w:top w:val="nil"/>
              <w:bottom w:val="single" w:sz="4" w:space="0" w:color="auto"/>
            </w:tcBorders>
            <w:shd w:val="clear" w:color="auto" w:fill="auto"/>
          </w:tcPr>
          <w:p w14:paraId="1EFBF0D6" w14:textId="77777777" w:rsidR="00B04304" w:rsidRPr="00ED7C8B" w:rsidRDefault="00B04304" w:rsidP="009438FD">
            <w:pPr>
              <w:pStyle w:val="NoSpacing"/>
            </w:pPr>
          </w:p>
        </w:tc>
        <w:tc>
          <w:tcPr>
            <w:tcW w:w="1440" w:type="dxa"/>
            <w:tcBorders>
              <w:top w:val="nil"/>
              <w:bottom w:val="single" w:sz="4" w:space="0" w:color="auto"/>
            </w:tcBorders>
            <w:shd w:val="clear" w:color="auto" w:fill="auto"/>
          </w:tcPr>
          <w:p w14:paraId="4253174F" w14:textId="77777777" w:rsidR="00B04304" w:rsidRDefault="00B04304"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auto"/>
          </w:tcPr>
          <w:p w14:paraId="08B21C2D" w14:textId="50AF4E12" w:rsidR="00B04304" w:rsidRPr="00BB195E" w:rsidRDefault="00B04304" w:rsidP="009438FD">
            <w:pPr>
              <w:pStyle w:val="NoSpacing"/>
              <w:jc w:val="center"/>
              <w:rPr>
                <w:rFonts w:ascii="Segoe UI" w:hAnsi="Segoe UI" w:cs="Segoe UI"/>
                <w:sz w:val="20"/>
                <w:szCs w:val="20"/>
              </w:rPr>
            </w:pPr>
            <w:r w:rsidRPr="00B04304">
              <w:rPr>
                <w:rFonts w:ascii="Segoe UI" w:eastAsia="Calibri" w:hAnsi="Segoe UI" w:cs="Segoe UI"/>
                <w:sz w:val="20"/>
                <w:szCs w:val="20"/>
              </w:rPr>
              <w:t xml:space="preserve">WAC 284-46-110(5)  </w:t>
            </w:r>
          </w:p>
        </w:tc>
        <w:tc>
          <w:tcPr>
            <w:tcW w:w="8137" w:type="dxa"/>
            <w:tcBorders>
              <w:top w:val="single" w:sz="4" w:space="0" w:color="auto"/>
              <w:bottom w:val="single" w:sz="4" w:space="0" w:color="auto"/>
            </w:tcBorders>
            <w:shd w:val="clear" w:color="auto" w:fill="auto"/>
          </w:tcPr>
          <w:p w14:paraId="33EFA218" w14:textId="5748029B" w:rsidR="00B04304" w:rsidRDefault="00B04304" w:rsidP="00B04304">
            <w:pPr>
              <w:pStyle w:val="NoSpacing"/>
              <w:numPr>
                <w:ilvl w:val="0"/>
                <w:numId w:val="35"/>
              </w:numPr>
              <w:rPr>
                <w:rFonts w:ascii="Arial" w:hAnsi="Arial"/>
                <w:sz w:val="18"/>
                <w:szCs w:val="18"/>
              </w:rPr>
            </w:pPr>
            <w:r w:rsidRPr="00B04304">
              <w:rPr>
                <w:rFonts w:ascii="Segoe UI" w:eastAsia="Calibri" w:hAnsi="Segoe UI" w:cs="Segoe UI"/>
                <w:sz w:val="20"/>
                <w:szCs w:val="20"/>
              </w:rPr>
              <w:t xml:space="preserve">Coverage of mammograms may be subject to standard contract provisions, except the cost-sharing provisions prohibited by RCW 48.43.076, which may be applicable to other diagnostic X-ray benefits. </w:t>
            </w:r>
          </w:p>
        </w:tc>
        <w:tc>
          <w:tcPr>
            <w:tcW w:w="1351" w:type="dxa"/>
            <w:tcBorders>
              <w:top w:val="single" w:sz="4" w:space="0" w:color="auto"/>
              <w:bottom w:val="single" w:sz="4" w:space="0" w:color="auto"/>
            </w:tcBorders>
            <w:shd w:val="clear" w:color="auto" w:fill="auto"/>
          </w:tcPr>
          <w:p w14:paraId="0B2A51F5" w14:textId="77777777" w:rsidR="00B04304" w:rsidRPr="002A288A" w:rsidRDefault="00B04304" w:rsidP="009438FD">
            <w:pPr>
              <w:pStyle w:val="NoSpacing"/>
              <w:rPr>
                <w:rFonts w:ascii="Arial" w:hAnsi="Arial"/>
                <w:sz w:val="18"/>
                <w:szCs w:val="18"/>
              </w:rPr>
            </w:pPr>
          </w:p>
        </w:tc>
      </w:tr>
      <w:tr w:rsidR="009438FD" w14:paraId="3AB4DA93" w14:textId="77777777" w:rsidTr="00A455F9">
        <w:trPr>
          <w:trHeight w:val="193"/>
          <w:jc w:val="center"/>
        </w:trPr>
        <w:tc>
          <w:tcPr>
            <w:tcW w:w="1435" w:type="dxa"/>
            <w:tcBorders>
              <w:top w:val="single" w:sz="4" w:space="0" w:color="auto"/>
              <w:bottom w:val="single" w:sz="4" w:space="0" w:color="auto"/>
            </w:tcBorders>
            <w:shd w:val="clear" w:color="auto" w:fill="000000" w:themeFill="text1"/>
          </w:tcPr>
          <w:p w14:paraId="2FC52449" w14:textId="77777777" w:rsidR="009438FD" w:rsidRPr="00ED7C8B"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390DC6C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608EC9D4"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0E1C38C" w14:textId="77777777" w:rsidR="009438FD" w:rsidRDefault="009438FD" w:rsidP="009438FD">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017C386" w14:textId="77777777" w:rsidR="009438FD" w:rsidRPr="002A288A" w:rsidRDefault="009438FD" w:rsidP="009438FD">
            <w:pPr>
              <w:pStyle w:val="NoSpacing"/>
              <w:rPr>
                <w:rFonts w:ascii="Arial" w:hAnsi="Arial"/>
                <w:sz w:val="18"/>
                <w:szCs w:val="18"/>
              </w:rPr>
            </w:pPr>
          </w:p>
        </w:tc>
      </w:tr>
      <w:tr w:rsidR="009438FD" w14:paraId="2FEDDB35" w14:textId="77777777" w:rsidTr="00A455F9">
        <w:trPr>
          <w:trHeight w:val="193"/>
          <w:jc w:val="center"/>
        </w:trPr>
        <w:tc>
          <w:tcPr>
            <w:tcW w:w="1435" w:type="dxa"/>
            <w:vMerge w:val="restart"/>
            <w:tcBorders>
              <w:top w:val="single" w:sz="4" w:space="0" w:color="auto"/>
            </w:tcBorders>
          </w:tcPr>
          <w:p w14:paraId="47320CA6" w14:textId="77777777" w:rsidR="009438FD" w:rsidRPr="008968C4" w:rsidRDefault="009438FD" w:rsidP="009438FD">
            <w:pPr>
              <w:jc w:val="center"/>
              <w:rPr>
                <w:rFonts w:ascii="Segoe UI" w:hAnsi="Segoe UI" w:cs="Segoe UI"/>
                <w:sz w:val="20"/>
                <w:szCs w:val="20"/>
              </w:rPr>
            </w:pPr>
            <w:r w:rsidRPr="008968C4">
              <w:rPr>
                <w:rFonts w:ascii="Segoe UI" w:hAnsi="Segoe UI" w:cs="Segoe UI"/>
                <w:b/>
                <w:sz w:val="20"/>
                <w:szCs w:val="20"/>
              </w:rPr>
              <w:t>Maternity and Newborn</w:t>
            </w:r>
          </w:p>
          <w:p w14:paraId="661C0E93"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t>Services</w:t>
            </w:r>
          </w:p>
          <w:p w14:paraId="5D68082C" w14:textId="77777777" w:rsidR="009438FD" w:rsidRPr="008968C4" w:rsidRDefault="009438FD" w:rsidP="009438FD">
            <w:pPr>
              <w:pStyle w:val="NoSpacing"/>
              <w:jc w:val="center"/>
              <w:rPr>
                <w:rFonts w:ascii="Segoe UI" w:hAnsi="Segoe UI" w:cs="Segoe UI"/>
                <w:sz w:val="20"/>
                <w:szCs w:val="20"/>
              </w:rPr>
            </w:pPr>
          </w:p>
          <w:p w14:paraId="7B0E79F7" w14:textId="77777777" w:rsidR="009438FD" w:rsidRPr="008968C4" w:rsidRDefault="009438FD" w:rsidP="009438FD">
            <w:pPr>
              <w:pStyle w:val="NoSpacing"/>
              <w:jc w:val="center"/>
              <w:rPr>
                <w:rFonts w:ascii="Segoe UI" w:hAnsi="Segoe UI" w:cs="Segoe UI"/>
                <w:sz w:val="20"/>
                <w:szCs w:val="20"/>
              </w:rPr>
            </w:pPr>
          </w:p>
          <w:p w14:paraId="28451228" w14:textId="77777777" w:rsidR="009438FD" w:rsidRPr="008968C4" w:rsidRDefault="009438FD" w:rsidP="009438FD">
            <w:pPr>
              <w:jc w:val="center"/>
            </w:pPr>
          </w:p>
          <w:p w14:paraId="7CD651CF" w14:textId="77777777" w:rsidR="009438FD" w:rsidRPr="008968C4" w:rsidRDefault="009438FD" w:rsidP="009438FD">
            <w:pPr>
              <w:jc w:val="center"/>
            </w:pPr>
          </w:p>
          <w:p w14:paraId="450D64C4" w14:textId="77777777" w:rsidR="009438FD" w:rsidRPr="008968C4" w:rsidRDefault="009438FD" w:rsidP="009438FD">
            <w:pPr>
              <w:jc w:val="center"/>
            </w:pPr>
          </w:p>
          <w:p w14:paraId="2DDF82B4" w14:textId="77777777" w:rsidR="009438FD" w:rsidRPr="008968C4" w:rsidRDefault="009438FD" w:rsidP="009438FD">
            <w:pPr>
              <w:jc w:val="center"/>
            </w:pPr>
          </w:p>
          <w:p w14:paraId="72A60283" w14:textId="77777777" w:rsidR="009438FD" w:rsidRPr="008968C4" w:rsidRDefault="009438FD" w:rsidP="009438FD">
            <w:pPr>
              <w:jc w:val="center"/>
            </w:pPr>
          </w:p>
          <w:p w14:paraId="65BB5499" w14:textId="77777777" w:rsidR="009438FD" w:rsidRPr="008968C4" w:rsidRDefault="009438FD" w:rsidP="009438FD">
            <w:pPr>
              <w:jc w:val="center"/>
            </w:pPr>
          </w:p>
          <w:p w14:paraId="5EA958E8" w14:textId="77777777" w:rsidR="009438FD" w:rsidRPr="008968C4" w:rsidRDefault="009438FD" w:rsidP="009438FD">
            <w:pPr>
              <w:jc w:val="center"/>
            </w:pPr>
          </w:p>
          <w:p w14:paraId="78473B48" w14:textId="77777777" w:rsidR="009438FD" w:rsidRPr="008968C4" w:rsidRDefault="009438FD" w:rsidP="009438FD">
            <w:pPr>
              <w:jc w:val="center"/>
              <w:rPr>
                <w:rFonts w:ascii="Segoe UI" w:hAnsi="Segoe UI" w:cs="Segoe UI"/>
                <w:sz w:val="20"/>
                <w:szCs w:val="20"/>
              </w:rPr>
            </w:pPr>
          </w:p>
          <w:p w14:paraId="0570F92C" w14:textId="77777777" w:rsidR="009438FD" w:rsidRPr="008968C4" w:rsidRDefault="009438FD" w:rsidP="009438FD">
            <w:pPr>
              <w:jc w:val="center"/>
              <w:rPr>
                <w:rFonts w:ascii="Segoe UI" w:hAnsi="Segoe UI" w:cs="Segoe UI"/>
                <w:sz w:val="20"/>
                <w:szCs w:val="20"/>
              </w:rPr>
            </w:pPr>
          </w:p>
          <w:p w14:paraId="416F7030" w14:textId="77777777" w:rsidR="009438FD" w:rsidRPr="008968C4" w:rsidRDefault="009438FD" w:rsidP="009438FD">
            <w:pPr>
              <w:jc w:val="center"/>
              <w:rPr>
                <w:rFonts w:ascii="Segoe UI" w:hAnsi="Segoe UI" w:cs="Segoe UI"/>
                <w:sz w:val="20"/>
                <w:szCs w:val="20"/>
              </w:rPr>
            </w:pPr>
          </w:p>
          <w:p w14:paraId="211C455F" w14:textId="77777777" w:rsidR="009438FD" w:rsidRPr="008968C4" w:rsidRDefault="009438FD" w:rsidP="009438FD">
            <w:pPr>
              <w:jc w:val="center"/>
              <w:rPr>
                <w:rFonts w:ascii="Segoe UI" w:hAnsi="Segoe UI" w:cs="Segoe UI"/>
                <w:sz w:val="20"/>
                <w:szCs w:val="20"/>
              </w:rPr>
            </w:pPr>
          </w:p>
          <w:p w14:paraId="50DD0A70" w14:textId="77777777" w:rsidR="009438FD" w:rsidRPr="008968C4" w:rsidRDefault="009438FD" w:rsidP="009438FD">
            <w:pPr>
              <w:jc w:val="center"/>
              <w:rPr>
                <w:rFonts w:ascii="Segoe UI" w:hAnsi="Segoe UI" w:cs="Segoe UI"/>
                <w:sz w:val="20"/>
                <w:szCs w:val="20"/>
              </w:rPr>
            </w:pPr>
          </w:p>
          <w:p w14:paraId="7FD6F597" w14:textId="77777777" w:rsidR="009438FD" w:rsidRPr="008968C4" w:rsidRDefault="009438FD" w:rsidP="009438FD">
            <w:pPr>
              <w:jc w:val="center"/>
              <w:rPr>
                <w:rFonts w:ascii="Segoe UI" w:hAnsi="Segoe UI" w:cs="Segoe UI"/>
                <w:sz w:val="20"/>
                <w:szCs w:val="20"/>
              </w:rPr>
            </w:pPr>
          </w:p>
          <w:p w14:paraId="1D1DFBC1" w14:textId="77777777" w:rsidR="009438FD" w:rsidRPr="008968C4" w:rsidRDefault="009438FD" w:rsidP="009438FD">
            <w:pPr>
              <w:jc w:val="center"/>
              <w:rPr>
                <w:rFonts w:ascii="Segoe UI" w:hAnsi="Segoe UI" w:cs="Segoe UI"/>
                <w:sz w:val="20"/>
                <w:szCs w:val="20"/>
              </w:rPr>
            </w:pPr>
          </w:p>
          <w:p w14:paraId="6A424DB3" w14:textId="77777777" w:rsidR="009438FD" w:rsidRPr="008968C4" w:rsidRDefault="009438FD" w:rsidP="009438FD">
            <w:pPr>
              <w:jc w:val="center"/>
              <w:rPr>
                <w:rFonts w:ascii="Segoe UI" w:hAnsi="Segoe UI" w:cs="Segoe UI"/>
                <w:sz w:val="20"/>
                <w:szCs w:val="20"/>
              </w:rPr>
            </w:pPr>
          </w:p>
          <w:p w14:paraId="31AAB471" w14:textId="77777777" w:rsidR="009438FD" w:rsidRPr="008968C4" w:rsidRDefault="009438FD" w:rsidP="009438FD">
            <w:pPr>
              <w:jc w:val="center"/>
              <w:rPr>
                <w:rFonts w:ascii="Segoe UI" w:hAnsi="Segoe UI" w:cs="Segoe UI"/>
                <w:sz w:val="20"/>
                <w:szCs w:val="20"/>
              </w:rPr>
            </w:pPr>
          </w:p>
          <w:p w14:paraId="2E9CA68B" w14:textId="77777777" w:rsidR="009438FD" w:rsidRPr="008968C4" w:rsidRDefault="009438FD" w:rsidP="009438FD">
            <w:pPr>
              <w:jc w:val="center"/>
              <w:rPr>
                <w:rFonts w:ascii="Segoe UI" w:hAnsi="Segoe UI" w:cs="Segoe UI"/>
                <w:sz w:val="20"/>
                <w:szCs w:val="20"/>
              </w:rPr>
            </w:pPr>
          </w:p>
          <w:p w14:paraId="0B4F739D" w14:textId="77777777" w:rsidR="009438FD" w:rsidRPr="008968C4" w:rsidRDefault="009438FD" w:rsidP="009438FD">
            <w:pPr>
              <w:jc w:val="center"/>
              <w:rPr>
                <w:rFonts w:ascii="Segoe UI" w:hAnsi="Segoe UI" w:cs="Segoe UI"/>
                <w:sz w:val="20"/>
                <w:szCs w:val="20"/>
              </w:rPr>
            </w:pPr>
          </w:p>
          <w:p w14:paraId="2EBD89CC" w14:textId="77777777" w:rsidR="009438FD" w:rsidRPr="008968C4" w:rsidRDefault="009438FD" w:rsidP="009438FD">
            <w:pPr>
              <w:jc w:val="center"/>
              <w:rPr>
                <w:rFonts w:ascii="Segoe UI" w:hAnsi="Segoe UI" w:cs="Segoe UI"/>
                <w:sz w:val="20"/>
                <w:szCs w:val="20"/>
              </w:rPr>
            </w:pPr>
          </w:p>
          <w:p w14:paraId="419B5C4D" w14:textId="77777777" w:rsidR="009438FD" w:rsidRPr="008968C4" w:rsidRDefault="009438FD" w:rsidP="009438FD">
            <w:pPr>
              <w:jc w:val="center"/>
              <w:rPr>
                <w:rFonts w:ascii="Segoe UI" w:hAnsi="Segoe UI" w:cs="Segoe UI"/>
                <w:sz w:val="20"/>
                <w:szCs w:val="20"/>
              </w:rPr>
            </w:pPr>
          </w:p>
          <w:p w14:paraId="7A261CF6"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lastRenderedPageBreak/>
              <w:t>Maternity and Newborn</w:t>
            </w:r>
          </w:p>
          <w:p w14:paraId="23320227" w14:textId="50896483" w:rsidR="009438FD" w:rsidRPr="008968C4" w:rsidRDefault="009438FD" w:rsidP="009438FD">
            <w:pPr>
              <w:pStyle w:val="NoSpacing"/>
              <w:jc w:val="center"/>
            </w:pPr>
            <w:r w:rsidRPr="008968C4">
              <w:rPr>
                <w:rFonts w:ascii="Segoe UI" w:hAnsi="Segoe UI" w:cs="Segoe UI"/>
                <w:b/>
                <w:sz w:val="20"/>
                <w:szCs w:val="20"/>
              </w:rPr>
              <w:t>Services (Cont’d)</w:t>
            </w:r>
          </w:p>
          <w:p w14:paraId="7BD64DB5" w14:textId="017CD06C" w:rsidR="009438FD" w:rsidRPr="008968C4" w:rsidRDefault="009438FD" w:rsidP="009438FD">
            <w:pPr>
              <w:jc w:val="center"/>
              <w:rPr>
                <w:rFonts w:ascii="Segoe UI" w:hAnsi="Segoe UI" w:cs="Segoe UI"/>
                <w:sz w:val="20"/>
                <w:szCs w:val="20"/>
              </w:rPr>
            </w:pPr>
          </w:p>
        </w:tc>
        <w:tc>
          <w:tcPr>
            <w:tcW w:w="1440" w:type="dxa"/>
            <w:tcBorders>
              <w:top w:val="single" w:sz="4" w:space="0" w:color="auto"/>
              <w:bottom w:val="nil"/>
            </w:tcBorders>
          </w:tcPr>
          <w:p w14:paraId="67701BA7" w14:textId="77777777" w:rsidR="009438FD" w:rsidRPr="008968C4" w:rsidRDefault="009438FD" w:rsidP="009438FD">
            <w:pPr>
              <w:pStyle w:val="NoSpacing"/>
              <w:rPr>
                <w:rFonts w:ascii="Arial" w:hAnsi="Arial"/>
                <w:sz w:val="18"/>
                <w:szCs w:val="18"/>
              </w:rPr>
            </w:pPr>
          </w:p>
        </w:tc>
        <w:tc>
          <w:tcPr>
            <w:tcW w:w="1800" w:type="dxa"/>
            <w:tcBorders>
              <w:top w:val="single" w:sz="4" w:space="0" w:color="auto"/>
              <w:bottom w:val="nil"/>
            </w:tcBorders>
          </w:tcPr>
          <w:p w14:paraId="52E1BC18" w14:textId="77777777" w:rsidR="009438FD" w:rsidRPr="008968C4" w:rsidRDefault="009438FD" w:rsidP="009438FD">
            <w:pPr>
              <w:pStyle w:val="NoSpacing"/>
              <w:jc w:val="center"/>
              <w:rPr>
                <w:rFonts w:ascii="Segoe UI" w:hAnsi="Segoe UI" w:cs="Segoe UI"/>
                <w:sz w:val="20"/>
                <w:szCs w:val="20"/>
              </w:rPr>
            </w:pPr>
            <w:r w:rsidRPr="008968C4">
              <w:rPr>
                <w:rFonts w:ascii="Segoe UI" w:hAnsi="Segoe UI" w:cs="Segoe UI"/>
                <w:sz w:val="20"/>
                <w:szCs w:val="20"/>
              </w:rPr>
              <w:t>RCW 48.42.100(2)</w:t>
            </w:r>
          </w:p>
        </w:tc>
        <w:tc>
          <w:tcPr>
            <w:tcW w:w="8137" w:type="dxa"/>
            <w:tcBorders>
              <w:top w:val="single" w:sz="4" w:space="0" w:color="auto"/>
              <w:bottom w:val="nil"/>
            </w:tcBorders>
          </w:tcPr>
          <w:p w14:paraId="38F9CA2C" w14:textId="77777777" w:rsidR="009438FD" w:rsidRPr="008968C4" w:rsidRDefault="009438FD" w:rsidP="009438FD">
            <w:pPr>
              <w:pStyle w:val="NoSpacing"/>
              <w:rPr>
                <w:rFonts w:ascii="Segoe UI" w:hAnsi="Segoe UI" w:cs="Segoe UI"/>
                <w:sz w:val="20"/>
                <w:szCs w:val="20"/>
              </w:rPr>
            </w:pPr>
            <w:r w:rsidRPr="008968C4">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61CDD193" w14:textId="77777777" w:rsidR="009438FD" w:rsidRPr="002A288A" w:rsidRDefault="009438FD" w:rsidP="009438FD">
            <w:pPr>
              <w:pStyle w:val="NoSpacing"/>
              <w:rPr>
                <w:rFonts w:ascii="Arial" w:hAnsi="Arial"/>
                <w:sz w:val="18"/>
                <w:szCs w:val="18"/>
              </w:rPr>
            </w:pPr>
          </w:p>
        </w:tc>
      </w:tr>
      <w:tr w:rsidR="009438FD" w14:paraId="4CDA6705" w14:textId="77777777" w:rsidTr="00A455F9">
        <w:trPr>
          <w:trHeight w:val="193"/>
          <w:jc w:val="center"/>
        </w:trPr>
        <w:tc>
          <w:tcPr>
            <w:tcW w:w="1435" w:type="dxa"/>
            <w:vMerge/>
          </w:tcPr>
          <w:p w14:paraId="52FF3BD2" w14:textId="77777777" w:rsidR="009438FD" w:rsidRPr="008968C4" w:rsidRDefault="009438FD" w:rsidP="009438FD">
            <w:pPr>
              <w:jc w:val="center"/>
            </w:pPr>
          </w:p>
        </w:tc>
        <w:tc>
          <w:tcPr>
            <w:tcW w:w="1440" w:type="dxa"/>
            <w:tcBorders>
              <w:top w:val="nil"/>
              <w:bottom w:val="nil"/>
            </w:tcBorders>
          </w:tcPr>
          <w:p w14:paraId="24A6D0A4" w14:textId="77777777" w:rsidR="009438FD" w:rsidRPr="008968C4" w:rsidRDefault="009438FD" w:rsidP="009438FD">
            <w:pPr>
              <w:pStyle w:val="NoSpacing"/>
              <w:rPr>
                <w:rFonts w:ascii="Arial" w:hAnsi="Arial"/>
                <w:sz w:val="18"/>
                <w:szCs w:val="18"/>
              </w:rPr>
            </w:pPr>
          </w:p>
        </w:tc>
        <w:tc>
          <w:tcPr>
            <w:tcW w:w="1800" w:type="dxa"/>
            <w:tcBorders>
              <w:top w:val="nil"/>
              <w:bottom w:val="nil"/>
            </w:tcBorders>
          </w:tcPr>
          <w:p w14:paraId="2E9EE5E4" w14:textId="77777777" w:rsidR="009438FD" w:rsidRPr="008968C4" w:rsidRDefault="009438FD" w:rsidP="009438FD">
            <w:pPr>
              <w:pStyle w:val="NoSpacing"/>
              <w:jc w:val="center"/>
              <w:rPr>
                <w:rFonts w:ascii="Segoe UI" w:hAnsi="Segoe UI" w:cs="Segoe UI"/>
                <w:sz w:val="20"/>
                <w:szCs w:val="20"/>
              </w:rPr>
            </w:pPr>
          </w:p>
        </w:tc>
        <w:tc>
          <w:tcPr>
            <w:tcW w:w="8137" w:type="dxa"/>
            <w:tcBorders>
              <w:top w:val="nil"/>
              <w:bottom w:val="nil"/>
            </w:tcBorders>
          </w:tcPr>
          <w:p w14:paraId="20E62C27" w14:textId="28D7B936" w:rsidR="009438FD" w:rsidRPr="008968C4" w:rsidRDefault="009438FD" w:rsidP="009438FD">
            <w:pPr>
              <w:pStyle w:val="NoSpacing"/>
              <w:numPr>
                <w:ilvl w:val="0"/>
                <w:numId w:val="35"/>
              </w:numPr>
              <w:rPr>
                <w:rFonts w:ascii="Segoe UI" w:hAnsi="Segoe UI" w:cs="Segoe UI"/>
                <w:sz w:val="20"/>
                <w:szCs w:val="20"/>
              </w:rPr>
            </w:pPr>
            <w:r w:rsidRPr="008968C4">
              <w:rPr>
                <w:rFonts w:ascii="Segoe UI" w:hAnsi="Segoe UI" w:cs="Segoe UI"/>
                <w:sz w:val="20"/>
                <w:szCs w:val="20"/>
              </w:rPr>
              <w:t xml:space="preserve">Any generally recognized medical specialty of practitioners licensed under chapter </w:t>
            </w:r>
            <w:hyperlink r:id="rId43" w:history="1">
              <w:r w:rsidRPr="008968C4">
                <w:rPr>
                  <w:rStyle w:val="Hyperlink"/>
                  <w:rFonts w:ascii="Segoe UI" w:hAnsi="Segoe UI" w:cs="Segoe UI"/>
                  <w:color w:val="auto"/>
                  <w:sz w:val="20"/>
                  <w:szCs w:val="20"/>
                  <w:u w:val="none"/>
                </w:rPr>
                <w:t>18.57</w:t>
              </w:r>
            </w:hyperlink>
            <w:r w:rsidRPr="008968C4">
              <w:rPr>
                <w:rFonts w:ascii="Segoe UI" w:hAnsi="Segoe UI" w:cs="Segoe UI"/>
                <w:sz w:val="20"/>
                <w:szCs w:val="20"/>
              </w:rPr>
              <w:t xml:space="preserve"> or </w:t>
            </w:r>
            <w:hyperlink r:id="rId44" w:history="1">
              <w:r w:rsidRPr="008968C4">
                <w:rPr>
                  <w:rStyle w:val="Hyperlink"/>
                  <w:rFonts w:ascii="Segoe UI" w:hAnsi="Segoe UI" w:cs="Segoe UI"/>
                  <w:color w:val="auto"/>
                  <w:sz w:val="20"/>
                  <w:szCs w:val="20"/>
                  <w:u w:val="none"/>
                </w:rPr>
                <w:t>18.71</w:t>
              </w:r>
            </w:hyperlink>
            <w:r w:rsidRPr="008968C4">
              <w:rPr>
                <w:rFonts w:ascii="Segoe UI" w:hAnsi="Segoe UI" w:cs="Segoe UI"/>
                <w:sz w:val="20"/>
                <w:szCs w:val="20"/>
              </w:rPr>
              <w:t xml:space="preserve"> RCW who provides women's health care services; practitioners licensed under chapters </w:t>
            </w:r>
            <w:hyperlink r:id="rId45" w:history="1">
              <w:r w:rsidRPr="008968C4">
                <w:rPr>
                  <w:rStyle w:val="Hyperlink"/>
                  <w:rFonts w:ascii="Segoe UI" w:hAnsi="Segoe UI" w:cs="Segoe UI"/>
                  <w:i/>
                  <w:iCs/>
                  <w:color w:val="auto"/>
                  <w:sz w:val="20"/>
                  <w:szCs w:val="20"/>
                  <w:u w:val="none"/>
                </w:rPr>
                <w:t>18.57A</w:t>
              </w:r>
            </w:hyperlink>
            <w:r w:rsidRPr="008968C4">
              <w:rPr>
                <w:rStyle w:val="Hyperlink"/>
                <w:rFonts w:ascii="Segoe UI" w:hAnsi="Segoe UI" w:cs="Segoe UI"/>
                <w:color w:val="auto"/>
                <w:sz w:val="20"/>
                <w:szCs w:val="20"/>
                <w:u w:val="none"/>
              </w:rPr>
              <w:t xml:space="preserve"> (</w:t>
            </w:r>
            <w:r w:rsidRPr="008968C4">
              <w:rPr>
                <w:rStyle w:val="Hyperlink"/>
                <w:rFonts w:ascii="Segoe UI" w:hAnsi="Segoe UI" w:cs="Segoe UI"/>
                <w:b/>
                <w:bCs/>
                <w:i/>
                <w:iCs/>
                <w:color w:val="7030A0"/>
                <w:sz w:val="20"/>
                <w:szCs w:val="20"/>
                <w:u w:val="none"/>
              </w:rPr>
              <w:t>until July 1, 2022</w:t>
            </w:r>
            <w:r w:rsidRPr="008968C4">
              <w:rPr>
                <w:rStyle w:val="Hyperlink"/>
                <w:rFonts w:ascii="Segoe UI" w:hAnsi="Segoe UI" w:cs="Segoe UI"/>
                <w:b/>
                <w:bCs/>
                <w:color w:val="7030A0"/>
                <w:sz w:val="20"/>
                <w:szCs w:val="20"/>
                <w:u w:val="none"/>
              </w:rPr>
              <w:t>)</w:t>
            </w:r>
            <w:r w:rsidRPr="008968C4">
              <w:rPr>
                <w:rFonts w:ascii="Segoe UI" w:hAnsi="Segoe UI" w:cs="Segoe UI"/>
                <w:color w:val="7030A0"/>
                <w:sz w:val="20"/>
                <w:szCs w:val="20"/>
              </w:rPr>
              <w:t xml:space="preserve"> </w:t>
            </w:r>
            <w:r w:rsidRPr="008968C4">
              <w:rPr>
                <w:rFonts w:ascii="Segoe UI" w:hAnsi="Segoe UI" w:cs="Segoe UI"/>
                <w:sz w:val="20"/>
                <w:szCs w:val="20"/>
              </w:rPr>
              <w:t xml:space="preserve">and </w:t>
            </w:r>
            <w:hyperlink r:id="rId46" w:history="1">
              <w:r w:rsidRPr="008968C4">
                <w:rPr>
                  <w:rStyle w:val="Hyperlink"/>
                  <w:rFonts w:ascii="Segoe UI" w:hAnsi="Segoe UI" w:cs="Segoe UI"/>
                  <w:color w:val="auto"/>
                  <w:sz w:val="20"/>
                  <w:szCs w:val="20"/>
                  <w:u w:val="none"/>
                </w:rPr>
                <w:t>18.71A</w:t>
              </w:r>
            </w:hyperlink>
            <w:r w:rsidRPr="008968C4">
              <w:rPr>
                <w:rFonts w:ascii="Segoe UI" w:hAnsi="Segoe UI" w:cs="Segoe UI"/>
                <w:sz w:val="20"/>
                <w:szCs w:val="20"/>
              </w:rPr>
              <w:t xml:space="preserve"> RCW when providing women's health care services;</w:t>
            </w:r>
          </w:p>
        </w:tc>
        <w:tc>
          <w:tcPr>
            <w:tcW w:w="1351" w:type="dxa"/>
            <w:tcBorders>
              <w:top w:val="nil"/>
              <w:bottom w:val="nil"/>
            </w:tcBorders>
          </w:tcPr>
          <w:p w14:paraId="3938A338" w14:textId="77777777" w:rsidR="009438FD" w:rsidRPr="002A288A" w:rsidRDefault="009438FD" w:rsidP="009438FD">
            <w:pPr>
              <w:pStyle w:val="NoSpacing"/>
              <w:rPr>
                <w:rFonts w:ascii="Arial" w:hAnsi="Arial"/>
                <w:sz w:val="18"/>
                <w:szCs w:val="18"/>
              </w:rPr>
            </w:pPr>
          </w:p>
        </w:tc>
      </w:tr>
      <w:tr w:rsidR="009438FD" w14:paraId="2377CCA5" w14:textId="77777777" w:rsidTr="00A455F9">
        <w:trPr>
          <w:trHeight w:val="193"/>
          <w:jc w:val="center"/>
        </w:trPr>
        <w:tc>
          <w:tcPr>
            <w:tcW w:w="1435" w:type="dxa"/>
            <w:vMerge/>
          </w:tcPr>
          <w:p w14:paraId="71AF1630" w14:textId="77777777" w:rsidR="009438FD" w:rsidRPr="00ED7C8B" w:rsidRDefault="009438FD" w:rsidP="009438FD">
            <w:pPr>
              <w:jc w:val="center"/>
            </w:pPr>
          </w:p>
        </w:tc>
        <w:tc>
          <w:tcPr>
            <w:tcW w:w="1440" w:type="dxa"/>
            <w:tcBorders>
              <w:top w:val="nil"/>
              <w:bottom w:val="nil"/>
            </w:tcBorders>
          </w:tcPr>
          <w:p w14:paraId="64F31470" w14:textId="77777777" w:rsidR="009438FD" w:rsidRDefault="009438FD" w:rsidP="009438FD">
            <w:pPr>
              <w:pStyle w:val="NoSpacing"/>
              <w:rPr>
                <w:rFonts w:ascii="Arial" w:hAnsi="Arial"/>
                <w:sz w:val="18"/>
                <w:szCs w:val="18"/>
              </w:rPr>
            </w:pPr>
          </w:p>
        </w:tc>
        <w:tc>
          <w:tcPr>
            <w:tcW w:w="1800" w:type="dxa"/>
            <w:tcBorders>
              <w:top w:val="nil"/>
              <w:bottom w:val="nil"/>
            </w:tcBorders>
          </w:tcPr>
          <w:p w14:paraId="5C64073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474E255"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midwives licensed under chapter </w:t>
            </w:r>
            <w:hyperlink r:id="rId47"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131B9034" w14:textId="77777777" w:rsidR="009438FD" w:rsidRPr="002A288A" w:rsidRDefault="009438FD" w:rsidP="009438FD">
            <w:pPr>
              <w:pStyle w:val="NoSpacing"/>
              <w:rPr>
                <w:rFonts w:ascii="Arial" w:hAnsi="Arial"/>
                <w:sz w:val="18"/>
                <w:szCs w:val="18"/>
              </w:rPr>
            </w:pPr>
          </w:p>
        </w:tc>
      </w:tr>
      <w:tr w:rsidR="009438FD" w14:paraId="0A2B4BF4" w14:textId="77777777" w:rsidTr="00A455F9">
        <w:trPr>
          <w:trHeight w:val="193"/>
          <w:jc w:val="center"/>
        </w:trPr>
        <w:tc>
          <w:tcPr>
            <w:tcW w:w="1435" w:type="dxa"/>
            <w:vMerge/>
          </w:tcPr>
          <w:p w14:paraId="45F2A0CB" w14:textId="77777777" w:rsidR="009438FD" w:rsidRPr="00ED7C8B" w:rsidRDefault="009438FD" w:rsidP="009438FD">
            <w:pPr>
              <w:jc w:val="center"/>
            </w:pPr>
          </w:p>
        </w:tc>
        <w:tc>
          <w:tcPr>
            <w:tcW w:w="1440" w:type="dxa"/>
            <w:tcBorders>
              <w:top w:val="nil"/>
              <w:bottom w:val="nil"/>
            </w:tcBorders>
          </w:tcPr>
          <w:p w14:paraId="080F7732"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545C7EC6"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7B7841F3"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48"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4F87072E" w14:textId="77777777" w:rsidR="009438FD" w:rsidRPr="002A288A" w:rsidRDefault="009438FD" w:rsidP="009438FD">
            <w:pPr>
              <w:pStyle w:val="NoSpacing"/>
              <w:rPr>
                <w:rFonts w:ascii="Arial" w:hAnsi="Arial"/>
                <w:sz w:val="18"/>
                <w:szCs w:val="18"/>
              </w:rPr>
            </w:pPr>
          </w:p>
        </w:tc>
      </w:tr>
      <w:tr w:rsidR="009438FD" w14:paraId="36EBC067" w14:textId="77777777" w:rsidTr="00883AF9">
        <w:trPr>
          <w:trHeight w:val="193"/>
          <w:jc w:val="center"/>
        </w:trPr>
        <w:tc>
          <w:tcPr>
            <w:tcW w:w="1435" w:type="dxa"/>
            <w:vMerge/>
          </w:tcPr>
          <w:p w14:paraId="3A0D73C2" w14:textId="77777777" w:rsidR="009438FD" w:rsidRPr="00ED7C8B" w:rsidRDefault="009438FD" w:rsidP="009438FD">
            <w:pPr>
              <w:jc w:val="center"/>
            </w:pPr>
          </w:p>
        </w:tc>
        <w:tc>
          <w:tcPr>
            <w:tcW w:w="1440" w:type="dxa"/>
            <w:tcBorders>
              <w:top w:val="nil"/>
              <w:bottom w:val="single" w:sz="4" w:space="0" w:color="auto"/>
            </w:tcBorders>
          </w:tcPr>
          <w:p w14:paraId="311EA21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F3CD9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137" w:type="dxa"/>
            <w:tcBorders>
              <w:top w:val="single" w:sz="4" w:space="0" w:color="auto"/>
              <w:bottom w:val="single" w:sz="4" w:space="0" w:color="auto"/>
            </w:tcBorders>
          </w:tcPr>
          <w:p w14:paraId="6910F59E" w14:textId="727AC449"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351" w:type="dxa"/>
            <w:tcBorders>
              <w:top w:val="single" w:sz="4" w:space="0" w:color="auto"/>
              <w:bottom w:val="single" w:sz="4" w:space="0" w:color="auto"/>
            </w:tcBorders>
          </w:tcPr>
          <w:p w14:paraId="4AABABD4" w14:textId="77777777" w:rsidR="009438FD" w:rsidRPr="002A288A" w:rsidRDefault="009438FD" w:rsidP="009438FD">
            <w:pPr>
              <w:pStyle w:val="NoSpacing"/>
              <w:rPr>
                <w:rFonts w:ascii="Arial" w:hAnsi="Arial"/>
                <w:sz w:val="18"/>
                <w:szCs w:val="18"/>
              </w:rPr>
            </w:pPr>
          </w:p>
        </w:tc>
      </w:tr>
      <w:tr w:rsidR="009438FD" w14:paraId="616A0E90" w14:textId="77777777" w:rsidTr="00883AF9">
        <w:trPr>
          <w:trHeight w:val="193"/>
          <w:jc w:val="center"/>
        </w:trPr>
        <w:tc>
          <w:tcPr>
            <w:tcW w:w="1435" w:type="dxa"/>
            <w:vMerge/>
          </w:tcPr>
          <w:p w14:paraId="046F26DE" w14:textId="28351824" w:rsidR="009438FD" w:rsidRPr="00ED7C8B" w:rsidRDefault="009438FD" w:rsidP="009438FD">
            <w:pPr>
              <w:jc w:val="center"/>
            </w:pPr>
          </w:p>
        </w:tc>
        <w:tc>
          <w:tcPr>
            <w:tcW w:w="1440" w:type="dxa"/>
            <w:vMerge w:val="restart"/>
            <w:tcBorders>
              <w:top w:val="nil"/>
            </w:tcBorders>
          </w:tcPr>
          <w:p w14:paraId="7C9CF83A" w14:textId="77777777" w:rsidR="009438FD" w:rsidRDefault="009438FD" w:rsidP="009438FD">
            <w:pPr>
              <w:pStyle w:val="NoSpacing"/>
              <w:jc w:val="center"/>
              <w:rPr>
                <w:rFonts w:ascii="Segoe UI" w:hAnsi="Segoe UI" w:cs="Segoe UI"/>
                <w:sz w:val="20"/>
                <w:szCs w:val="20"/>
              </w:rPr>
            </w:pPr>
            <w:r w:rsidRPr="0020781C">
              <w:rPr>
                <w:rFonts w:ascii="Segoe UI" w:hAnsi="Segoe UI" w:cs="Segoe UI"/>
                <w:sz w:val="20"/>
                <w:szCs w:val="20"/>
              </w:rPr>
              <w:t>Required termination of pregnancy coverage</w:t>
            </w:r>
          </w:p>
          <w:p w14:paraId="6D3C0CAC" w14:textId="77777777" w:rsidR="00B04304" w:rsidRDefault="00B04304" w:rsidP="009438FD">
            <w:pPr>
              <w:pStyle w:val="NoSpacing"/>
              <w:jc w:val="center"/>
              <w:rPr>
                <w:rFonts w:ascii="Segoe UI" w:hAnsi="Segoe UI" w:cs="Segoe UI"/>
                <w:sz w:val="20"/>
                <w:szCs w:val="20"/>
              </w:rPr>
            </w:pPr>
          </w:p>
          <w:p w14:paraId="46496F9E" w14:textId="77777777" w:rsidR="00B04304" w:rsidRDefault="00B04304" w:rsidP="009438FD">
            <w:pPr>
              <w:pStyle w:val="NoSpacing"/>
              <w:jc w:val="center"/>
              <w:rPr>
                <w:rFonts w:ascii="Segoe UI" w:hAnsi="Segoe UI" w:cs="Segoe UI"/>
                <w:sz w:val="20"/>
                <w:szCs w:val="20"/>
              </w:rPr>
            </w:pPr>
          </w:p>
          <w:p w14:paraId="1CD4B2C1" w14:textId="77777777" w:rsidR="00B04304" w:rsidRDefault="00B04304" w:rsidP="009438FD">
            <w:pPr>
              <w:pStyle w:val="NoSpacing"/>
              <w:jc w:val="center"/>
              <w:rPr>
                <w:rFonts w:ascii="Segoe UI" w:hAnsi="Segoe UI" w:cs="Segoe UI"/>
                <w:sz w:val="20"/>
                <w:szCs w:val="20"/>
              </w:rPr>
            </w:pPr>
          </w:p>
          <w:p w14:paraId="220637D8" w14:textId="77777777" w:rsidR="00B04304" w:rsidRDefault="00B04304" w:rsidP="009438FD">
            <w:pPr>
              <w:pStyle w:val="NoSpacing"/>
              <w:jc w:val="center"/>
              <w:rPr>
                <w:rFonts w:ascii="Segoe UI" w:hAnsi="Segoe UI" w:cs="Segoe UI"/>
                <w:sz w:val="20"/>
                <w:szCs w:val="20"/>
              </w:rPr>
            </w:pPr>
          </w:p>
          <w:p w14:paraId="056C653B" w14:textId="77777777" w:rsidR="00B04304" w:rsidRDefault="00B04304" w:rsidP="009438FD">
            <w:pPr>
              <w:pStyle w:val="NoSpacing"/>
              <w:jc w:val="center"/>
              <w:rPr>
                <w:rFonts w:ascii="Segoe UI" w:hAnsi="Segoe UI" w:cs="Segoe UI"/>
                <w:sz w:val="20"/>
                <w:szCs w:val="20"/>
              </w:rPr>
            </w:pPr>
          </w:p>
          <w:p w14:paraId="3732B604" w14:textId="173AB634" w:rsidR="00B04304" w:rsidRPr="00772DED" w:rsidRDefault="00FF40C1" w:rsidP="00FF40C1">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r>
              <w:rPr>
                <w:rFonts w:ascii="Segoe UI" w:hAnsi="Segoe UI" w:cs="Segoe UI"/>
                <w:sz w:val="20"/>
                <w:szCs w:val="20"/>
              </w:rPr>
              <w:t xml:space="preserve"> (Cont’d)</w:t>
            </w:r>
          </w:p>
        </w:tc>
        <w:tc>
          <w:tcPr>
            <w:tcW w:w="1800" w:type="dxa"/>
            <w:tcBorders>
              <w:top w:val="nil"/>
              <w:bottom w:val="single" w:sz="4" w:space="0" w:color="auto"/>
            </w:tcBorders>
          </w:tcPr>
          <w:p w14:paraId="2F7D871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lastRenderedPageBreak/>
              <w:t>RCW 48.43.073(1)</w:t>
            </w:r>
          </w:p>
        </w:tc>
        <w:tc>
          <w:tcPr>
            <w:tcW w:w="8137" w:type="dxa"/>
            <w:tcBorders>
              <w:top w:val="nil"/>
              <w:bottom w:val="single" w:sz="4" w:space="0" w:color="auto"/>
            </w:tcBorders>
          </w:tcPr>
          <w:p w14:paraId="7DB4CD81" w14:textId="77777777" w:rsidR="009438FD" w:rsidRPr="00772DED" w:rsidRDefault="009438FD" w:rsidP="009438FD">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1C3CBEA2" w14:textId="77777777" w:rsidR="009438FD" w:rsidRPr="002A288A" w:rsidRDefault="009438FD" w:rsidP="009438FD">
            <w:pPr>
              <w:pStyle w:val="NoSpacing"/>
              <w:rPr>
                <w:rFonts w:ascii="Arial" w:hAnsi="Arial"/>
                <w:sz w:val="18"/>
                <w:szCs w:val="18"/>
              </w:rPr>
            </w:pPr>
          </w:p>
        </w:tc>
      </w:tr>
      <w:tr w:rsidR="009438FD" w14:paraId="642A1878" w14:textId="77777777" w:rsidTr="00D46009">
        <w:trPr>
          <w:trHeight w:val="193"/>
          <w:jc w:val="center"/>
        </w:trPr>
        <w:tc>
          <w:tcPr>
            <w:tcW w:w="1435" w:type="dxa"/>
            <w:vMerge/>
          </w:tcPr>
          <w:p w14:paraId="087FD322" w14:textId="77777777" w:rsidR="009438FD" w:rsidRPr="00ED7C8B" w:rsidRDefault="009438FD" w:rsidP="009438FD">
            <w:pPr>
              <w:jc w:val="center"/>
            </w:pPr>
          </w:p>
        </w:tc>
        <w:tc>
          <w:tcPr>
            <w:tcW w:w="1440" w:type="dxa"/>
            <w:vMerge/>
            <w:tcBorders>
              <w:top w:val="nil"/>
            </w:tcBorders>
          </w:tcPr>
          <w:p w14:paraId="2AD36D49"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23DE5FC" w14:textId="77777777" w:rsidR="009438FD" w:rsidRPr="000B4EBD" w:rsidRDefault="009438FD" w:rsidP="009438FD">
            <w:pPr>
              <w:pStyle w:val="NoSpacing"/>
              <w:jc w:val="center"/>
              <w:rPr>
                <w:rFonts w:ascii="Segoe UI" w:hAnsi="Segoe UI" w:cs="Segoe UI"/>
                <w:color w:val="7030A0"/>
                <w:sz w:val="20"/>
                <w:szCs w:val="20"/>
                <w:highlight w:val="cyan"/>
              </w:rPr>
            </w:pPr>
            <w:r w:rsidRPr="000B4EBD">
              <w:rPr>
                <w:rFonts w:ascii="Segoe UI" w:hAnsi="Segoe UI" w:cs="Segoe UI"/>
                <w:color w:val="7030A0"/>
                <w:sz w:val="20"/>
                <w:szCs w:val="20"/>
                <w:highlight w:val="cyan"/>
              </w:rPr>
              <w:t>RCW 48.43.073(1)(b)</w:t>
            </w:r>
          </w:p>
          <w:p w14:paraId="0C144A43" w14:textId="08AA21AE" w:rsidR="009438FD" w:rsidRPr="000B4EBD"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01719D6C" w14:textId="0836E48F" w:rsidR="009438FD" w:rsidRPr="000B4EBD" w:rsidRDefault="009438FD" w:rsidP="009438FD">
            <w:pPr>
              <w:pStyle w:val="NoSpacing"/>
              <w:rPr>
                <w:rFonts w:ascii="Segoe UI" w:hAnsi="Segoe UI" w:cs="Segoe UI"/>
                <w:color w:val="7030A0"/>
                <w:sz w:val="20"/>
                <w:szCs w:val="20"/>
                <w:highlight w:val="cyan"/>
              </w:rPr>
            </w:pPr>
            <w:r w:rsidRPr="000B4EBD">
              <w:rPr>
                <w:rFonts w:ascii="Segoe UI" w:hAnsi="Segoe UI" w:cs="Segoe UI"/>
                <w:color w:val="7030A0"/>
                <w:sz w:val="20"/>
                <w:szCs w:val="20"/>
                <w:highlight w:val="cyan"/>
              </w:rPr>
              <w:t xml:space="preserve">Health plans issued or renewed on or after January 1, 2024 may not impose cost sharing for abortion of a pregnancy. </w:t>
            </w:r>
          </w:p>
        </w:tc>
        <w:tc>
          <w:tcPr>
            <w:tcW w:w="1351" w:type="dxa"/>
            <w:tcBorders>
              <w:top w:val="nil"/>
              <w:bottom w:val="single" w:sz="4" w:space="0" w:color="auto"/>
            </w:tcBorders>
          </w:tcPr>
          <w:p w14:paraId="7EB0EABC" w14:textId="77777777" w:rsidR="009438FD" w:rsidRPr="002A288A" w:rsidRDefault="009438FD" w:rsidP="009438FD">
            <w:pPr>
              <w:pStyle w:val="NoSpacing"/>
              <w:rPr>
                <w:rFonts w:ascii="Arial" w:hAnsi="Arial"/>
                <w:sz w:val="18"/>
                <w:szCs w:val="18"/>
              </w:rPr>
            </w:pPr>
          </w:p>
        </w:tc>
      </w:tr>
      <w:tr w:rsidR="009438FD" w14:paraId="62C10C86" w14:textId="77777777" w:rsidTr="00D46009">
        <w:trPr>
          <w:trHeight w:val="193"/>
          <w:jc w:val="center"/>
        </w:trPr>
        <w:tc>
          <w:tcPr>
            <w:tcW w:w="1435" w:type="dxa"/>
            <w:vMerge/>
          </w:tcPr>
          <w:p w14:paraId="5E4F67D5" w14:textId="77777777" w:rsidR="009438FD" w:rsidRPr="00ED7C8B" w:rsidRDefault="009438FD" w:rsidP="009438FD">
            <w:pPr>
              <w:jc w:val="center"/>
            </w:pPr>
          </w:p>
        </w:tc>
        <w:tc>
          <w:tcPr>
            <w:tcW w:w="1440" w:type="dxa"/>
            <w:vMerge/>
            <w:tcBorders>
              <w:top w:val="nil"/>
            </w:tcBorders>
          </w:tcPr>
          <w:p w14:paraId="274F3E75"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F5C0752" w14:textId="77777777" w:rsidR="009438FD" w:rsidRPr="000B4EBD" w:rsidRDefault="009438FD" w:rsidP="009438FD">
            <w:pPr>
              <w:pStyle w:val="NoSpacing"/>
              <w:jc w:val="center"/>
              <w:rPr>
                <w:rFonts w:ascii="Segoe UI" w:hAnsi="Segoe UI" w:cs="Segoe UI"/>
                <w:color w:val="7030A0"/>
                <w:sz w:val="20"/>
                <w:szCs w:val="20"/>
                <w:highlight w:val="cyan"/>
              </w:rPr>
            </w:pPr>
            <w:r w:rsidRPr="000B4EBD">
              <w:rPr>
                <w:rFonts w:ascii="Segoe UI" w:hAnsi="Segoe UI" w:cs="Segoe UI"/>
                <w:color w:val="7030A0"/>
                <w:sz w:val="20"/>
                <w:szCs w:val="20"/>
                <w:highlight w:val="cyan"/>
              </w:rPr>
              <w:t>RCW 48.43.073(1)(c)</w:t>
            </w:r>
          </w:p>
          <w:p w14:paraId="261BCD72" w14:textId="4946EEE0" w:rsidR="009438FD" w:rsidRPr="000B4EBD"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13A55812" w14:textId="1B43BA61" w:rsidR="009438FD" w:rsidRPr="000B4EBD" w:rsidRDefault="009438FD" w:rsidP="009438FD">
            <w:pPr>
              <w:pStyle w:val="NoSpacing"/>
              <w:rPr>
                <w:rFonts w:ascii="Segoe UI" w:hAnsi="Segoe UI" w:cs="Segoe UI"/>
                <w:color w:val="7030A0"/>
                <w:sz w:val="20"/>
                <w:szCs w:val="20"/>
                <w:highlight w:val="cyan"/>
              </w:rPr>
            </w:pPr>
            <w:r w:rsidRPr="000B4EBD">
              <w:rPr>
                <w:rFonts w:ascii="Segoe UI" w:hAnsi="Segoe UI" w:cs="Segoe UI"/>
                <w:color w:val="7030A0"/>
                <w:sz w:val="20"/>
                <w:szCs w:val="20"/>
                <w:highlight w:val="cyan"/>
              </w:rPr>
              <w:t xml:space="preserve">Health plans that provide coverage for abortion of pregnancy and is offered as a qualifying health plan for a health savings account (HSA) must establish the plans cost sharing at the minimum level necessary to preserve the enrollee’s ability to claim tax </w:t>
            </w:r>
            <w:r w:rsidRPr="000B4EBD">
              <w:rPr>
                <w:rFonts w:ascii="Segoe UI" w:hAnsi="Segoe UI" w:cs="Segoe UI"/>
                <w:color w:val="7030A0"/>
                <w:sz w:val="20"/>
                <w:szCs w:val="20"/>
                <w:highlight w:val="cyan"/>
              </w:rPr>
              <w:lastRenderedPageBreak/>
              <w:t xml:space="preserve">exempt contribution and withdrawals from the enrollee’s health savings account under internal revenue service laws and regulations. </w:t>
            </w:r>
          </w:p>
        </w:tc>
        <w:tc>
          <w:tcPr>
            <w:tcW w:w="1351" w:type="dxa"/>
            <w:tcBorders>
              <w:top w:val="nil"/>
              <w:bottom w:val="single" w:sz="4" w:space="0" w:color="auto"/>
            </w:tcBorders>
          </w:tcPr>
          <w:p w14:paraId="49307338" w14:textId="77777777" w:rsidR="009438FD" w:rsidRPr="002A288A" w:rsidRDefault="009438FD" w:rsidP="009438FD">
            <w:pPr>
              <w:pStyle w:val="NoSpacing"/>
              <w:rPr>
                <w:rFonts w:ascii="Arial" w:hAnsi="Arial"/>
                <w:sz w:val="18"/>
                <w:szCs w:val="18"/>
              </w:rPr>
            </w:pPr>
          </w:p>
        </w:tc>
      </w:tr>
      <w:tr w:rsidR="009438FD" w14:paraId="447BEDCC" w14:textId="77777777" w:rsidTr="00883AF9">
        <w:trPr>
          <w:trHeight w:val="193"/>
          <w:jc w:val="center"/>
        </w:trPr>
        <w:tc>
          <w:tcPr>
            <w:tcW w:w="1435" w:type="dxa"/>
            <w:vMerge/>
          </w:tcPr>
          <w:p w14:paraId="3CBD8F9E" w14:textId="77777777" w:rsidR="009438FD" w:rsidRPr="00ED7C8B" w:rsidRDefault="009438FD" w:rsidP="009438FD">
            <w:pPr>
              <w:jc w:val="center"/>
            </w:pPr>
          </w:p>
        </w:tc>
        <w:tc>
          <w:tcPr>
            <w:tcW w:w="1440" w:type="dxa"/>
            <w:vMerge/>
            <w:tcBorders>
              <w:bottom w:val="nil"/>
            </w:tcBorders>
          </w:tcPr>
          <w:p w14:paraId="4F3B6A0D"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356063C4" w14:textId="28971349" w:rsidR="009438FD" w:rsidRPr="00B04304" w:rsidRDefault="009438FD" w:rsidP="00622501">
            <w:pPr>
              <w:pStyle w:val="NoSpacing"/>
              <w:jc w:val="center"/>
              <w:rPr>
                <w:rFonts w:ascii="Segoe UI" w:hAnsi="Segoe UI" w:cs="Segoe UI"/>
                <w:sz w:val="20"/>
                <w:szCs w:val="20"/>
                <w:highlight w:val="cyan"/>
              </w:rPr>
            </w:pPr>
            <w:r w:rsidRPr="00B04304">
              <w:rPr>
                <w:rFonts w:ascii="Segoe UI" w:hAnsi="Segoe UI" w:cs="Segoe UI"/>
                <w:sz w:val="20"/>
                <w:szCs w:val="20"/>
                <w:highlight w:val="cyan"/>
              </w:rPr>
              <w:t>RCW 48.43.073(2)(b)(</w:t>
            </w:r>
            <w:proofErr w:type="spellStart"/>
            <w:r w:rsidRPr="00B04304">
              <w:rPr>
                <w:rFonts w:ascii="Segoe UI" w:hAnsi="Segoe UI" w:cs="Segoe UI"/>
                <w:sz w:val="20"/>
                <w:szCs w:val="20"/>
                <w:highlight w:val="cyan"/>
              </w:rPr>
              <w:t>i</w:t>
            </w:r>
            <w:proofErr w:type="spellEnd"/>
            <w:r w:rsidRPr="00B04304">
              <w:rPr>
                <w:rFonts w:ascii="Segoe UI" w:hAnsi="Segoe UI" w:cs="Segoe UI"/>
                <w:sz w:val="20"/>
                <w:szCs w:val="20"/>
                <w:highlight w:val="cyan"/>
              </w:rPr>
              <w:t>)</w:t>
            </w:r>
          </w:p>
        </w:tc>
        <w:tc>
          <w:tcPr>
            <w:tcW w:w="8137" w:type="dxa"/>
            <w:tcBorders>
              <w:top w:val="nil"/>
              <w:bottom w:val="single" w:sz="4" w:space="0" w:color="auto"/>
            </w:tcBorders>
          </w:tcPr>
          <w:p w14:paraId="4DE03762" w14:textId="52848FEB" w:rsidR="009438FD" w:rsidRPr="00B04304" w:rsidRDefault="009438FD" w:rsidP="009438FD">
            <w:pPr>
              <w:pStyle w:val="NoSpacing"/>
              <w:rPr>
                <w:rFonts w:ascii="Segoe UI" w:hAnsi="Segoe UI" w:cs="Segoe UI"/>
                <w:sz w:val="20"/>
                <w:szCs w:val="20"/>
                <w:highlight w:val="cyan"/>
              </w:rPr>
            </w:pPr>
            <w:r w:rsidRPr="00B04304">
              <w:rPr>
                <w:rFonts w:ascii="Segoe UI" w:eastAsia="Calibri" w:hAnsi="Segoe UI" w:cs="Segoe UI"/>
                <w:sz w:val="20"/>
                <w:szCs w:val="20"/>
                <w:highlight w:val="cyan"/>
              </w:rPr>
              <w:t>Coverage for the abortion of a pregnancy may be subject to terms and conditions generally applicable to the health plan's coverage of maternity care or services.</w:t>
            </w:r>
          </w:p>
        </w:tc>
        <w:tc>
          <w:tcPr>
            <w:tcW w:w="1351" w:type="dxa"/>
            <w:tcBorders>
              <w:top w:val="nil"/>
              <w:bottom w:val="single" w:sz="4" w:space="0" w:color="auto"/>
            </w:tcBorders>
          </w:tcPr>
          <w:p w14:paraId="2DB99AFF" w14:textId="77777777" w:rsidR="009438FD" w:rsidRPr="002A288A" w:rsidRDefault="009438FD" w:rsidP="009438FD">
            <w:pPr>
              <w:pStyle w:val="NoSpacing"/>
              <w:rPr>
                <w:rFonts w:ascii="Arial" w:hAnsi="Arial"/>
                <w:sz w:val="18"/>
                <w:szCs w:val="18"/>
              </w:rPr>
            </w:pPr>
          </w:p>
        </w:tc>
      </w:tr>
      <w:tr w:rsidR="009438FD" w14:paraId="4BC903B8" w14:textId="77777777" w:rsidTr="0096064D">
        <w:trPr>
          <w:trHeight w:val="193"/>
          <w:jc w:val="center"/>
        </w:trPr>
        <w:tc>
          <w:tcPr>
            <w:tcW w:w="1435" w:type="dxa"/>
            <w:vMerge/>
          </w:tcPr>
          <w:p w14:paraId="615E77AF" w14:textId="77777777" w:rsidR="009438FD" w:rsidRPr="00ED7C8B" w:rsidRDefault="009438FD" w:rsidP="009438FD">
            <w:pPr>
              <w:jc w:val="center"/>
            </w:pPr>
          </w:p>
        </w:tc>
        <w:tc>
          <w:tcPr>
            <w:tcW w:w="1440" w:type="dxa"/>
            <w:vMerge w:val="restart"/>
            <w:tcBorders>
              <w:top w:val="nil"/>
            </w:tcBorders>
          </w:tcPr>
          <w:p w14:paraId="6E269A33" w14:textId="77777777" w:rsidR="009438FD" w:rsidRDefault="009438FD" w:rsidP="009438FD">
            <w:pPr>
              <w:pStyle w:val="NoSpacing"/>
              <w:rPr>
                <w:rFonts w:ascii="Arial" w:hAnsi="Arial"/>
                <w:sz w:val="18"/>
                <w:szCs w:val="18"/>
              </w:rPr>
            </w:pPr>
          </w:p>
          <w:p w14:paraId="62100C20" w14:textId="77777777" w:rsidR="009438FD" w:rsidRDefault="009438FD" w:rsidP="009438FD">
            <w:pPr>
              <w:pStyle w:val="NoSpacing"/>
              <w:rPr>
                <w:rFonts w:ascii="Arial" w:hAnsi="Arial"/>
                <w:sz w:val="18"/>
                <w:szCs w:val="18"/>
              </w:rPr>
            </w:pPr>
          </w:p>
          <w:p w14:paraId="002266D8" w14:textId="303D6D10" w:rsidR="009438FD" w:rsidRDefault="009438FD" w:rsidP="009438FD">
            <w:pPr>
              <w:pStyle w:val="NoSpacing"/>
              <w:jc w:val="center"/>
              <w:rPr>
                <w:rFonts w:ascii="Arial" w:hAnsi="Arial"/>
                <w:sz w:val="18"/>
                <w:szCs w:val="18"/>
              </w:rPr>
            </w:pPr>
          </w:p>
        </w:tc>
        <w:tc>
          <w:tcPr>
            <w:tcW w:w="1800" w:type="dxa"/>
            <w:vMerge w:val="restart"/>
            <w:tcBorders>
              <w:top w:val="nil"/>
            </w:tcBorders>
          </w:tcPr>
          <w:p w14:paraId="42D0200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48.43.073</w:t>
            </w:r>
          </w:p>
          <w:p w14:paraId="456938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(2)(b)(ii)</w:t>
            </w:r>
          </w:p>
        </w:tc>
        <w:tc>
          <w:tcPr>
            <w:tcW w:w="8137" w:type="dxa"/>
            <w:tcBorders>
              <w:top w:val="nil"/>
              <w:bottom w:val="nil"/>
            </w:tcBorders>
          </w:tcPr>
          <w:p w14:paraId="70A7C428" w14:textId="77777777" w:rsidR="009438FD" w:rsidRPr="00CC0F19" w:rsidRDefault="009438FD" w:rsidP="009438FD">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F1D22B2" w14:textId="77777777" w:rsidR="009438FD" w:rsidRPr="002A288A" w:rsidRDefault="009438FD" w:rsidP="009438FD">
            <w:pPr>
              <w:pStyle w:val="NoSpacing"/>
              <w:rPr>
                <w:rFonts w:ascii="Arial" w:hAnsi="Arial"/>
                <w:sz w:val="18"/>
                <w:szCs w:val="18"/>
              </w:rPr>
            </w:pPr>
          </w:p>
        </w:tc>
      </w:tr>
      <w:tr w:rsidR="009438FD" w14:paraId="785DD057" w14:textId="77777777" w:rsidTr="0096064D">
        <w:trPr>
          <w:trHeight w:val="193"/>
          <w:jc w:val="center"/>
        </w:trPr>
        <w:tc>
          <w:tcPr>
            <w:tcW w:w="1435" w:type="dxa"/>
            <w:vMerge/>
          </w:tcPr>
          <w:p w14:paraId="79A089D3" w14:textId="77777777" w:rsidR="009438FD" w:rsidRPr="00ED7C8B" w:rsidRDefault="009438FD" w:rsidP="009438FD">
            <w:pPr>
              <w:jc w:val="center"/>
            </w:pPr>
          </w:p>
        </w:tc>
        <w:tc>
          <w:tcPr>
            <w:tcW w:w="1440" w:type="dxa"/>
            <w:vMerge/>
          </w:tcPr>
          <w:p w14:paraId="1ED457A5" w14:textId="77777777" w:rsidR="009438FD" w:rsidRDefault="009438FD" w:rsidP="009438FD">
            <w:pPr>
              <w:pStyle w:val="NoSpacing"/>
              <w:rPr>
                <w:rFonts w:ascii="Arial" w:hAnsi="Arial"/>
                <w:sz w:val="18"/>
                <w:szCs w:val="18"/>
              </w:rPr>
            </w:pPr>
          </w:p>
        </w:tc>
        <w:tc>
          <w:tcPr>
            <w:tcW w:w="1800" w:type="dxa"/>
            <w:vMerge/>
            <w:tcBorders>
              <w:bottom w:val="single" w:sz="4" w:space="0" w:color="auto"/>
            </w:tcBorders>
          </w:tcPr>
          <w:p w14:paraId="53330F4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68DF36A5" w14:textId="77777777" w:rsidR="009438FD" w:rsidRPr="00CC0F19" w:rsidRDefault="009438FD" w:rsidP="009438FD">
            <w:pPr>
              <w:pStyle w:val="NoSpacing"/>
              <w:numPr>
                <w:ilvl w:val="0"/>
                <w:numId w:val="62"/>
              </w:numPr>
              <w:rPr>
                <w:rFonts w:ascii="Segoe UI" w:hAnsi="Segoe UI" w:cs="Segoe UI"/>
                <w:sz w:val="20"/>
                <w:szCs w:val="20"/>
              </w:rPr>
            </w:pPr>
            <w:r w:rsidRPr="00CC0F19">
              <w:rPr>
                <w:rFonts w:ascii="Segoe UI" w:hAnsi="Segoe UI" w:cs="Segoe UI"/>
                <w:sz w:val="20"/>
                <w:szCs w:val="20"/>
              </w:rPr>
              <w:t xml:space="preserve">Are unlawful under RCW </w:t>
            </w:r>
            <w:hyperlink r:id="rId49"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564035D3" w14:textId="77777777" w:rsidR="009438FD" w:rsidRPr="002A288A" w:rsidRDefault="009438FD" w:rsidP="009438FD">
            <w:pPr>
              <w:pStyle w:val="NoSpacing"/>
              <w:rPr>
                <w:rFonts w:ascii="Arial" w:hAnsi="Arial"/>
                <w:sz w:val="18"/>
                <w:szCs w:val="18"/>
              </w:rPr>
            </w:pPr>
          </w:p>
        </w:tc>
      </w:tr>
      <w:tr w:rsidR="009438FD" w14:paraId="04804C08" w14:textId="77777777" w:rsidTr="0096064D">
        <w:trPr>
          <w:trHeight w:val="193"/>
          <w:jc w:val="center"/>
        </w:trPr>
        <w:tc>
          <w:tcPr>
            <w:tcW w:w="1435" w:type="dxa"/>
            <w:vMerge/>
          </w:tcPr>
          <w:p w14:paraId="420EA100" w14:textId="77777777" w:rsidR="009438FD" w:rsidRPr="00ED7C8B" w:rsidRDefault="009438FD" w:rsidP="009438FD">
            <w:pPr>
              <w:jc w:val="center"/>
            </w:pPr>
          </w:p>
        </w:tc>
        <w:tc>
          <w:tcPr>
            <w:tcW w:w="1440" w:type="dxa"/>
            <w:vMerge/>
          </w:tcPr>
          <w:p w14:paraId="46435F88"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21B4B8C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137" w:type="dxa"/>
            <w:tcBorders>
              <w:top w:val="nil"/>
              <w:bottom w:val="single" w:sz="4" w:space="0" w:color="auto"/>
            </w:tcBorders>
          </w:tcPr>
          <w:p w14:paraId="2D217200" w14:textId="77777777" w:rsidR="009438FD" w:rsidRPr="00CC0F19" w:rsidRDefault="009438FD" w:rsidP="009438FD">
            <w:pPr>
              <w:pStyle w:val="NoSpacing"/>
              <w:numPr>
                <w:ilvl w:val="0"/>
                <w:numId w:val="62"/>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771F3D51" w14:textId="77777777" w:rsidR="009438FD" w:rsidRPr="002A288A" w:rsidRDefault="009438FD" w:rsidP="009438FD">
            <w:pPr>
              <w:pStyle w:val="NoSpacing"/>
              <w:rPr>
                <w:rFonts w:ascii="Arial" w:hAnsi="Arial"/>
                <w:sz w:val="18"/>
                <w:szCs w:val="18"/>
              </w:rPr>
            </w:pPr>
          </w:p>
        </w:tc>
      </w:tr>
      <w:tr w:rsidR="009438FD" w14:paraId="5448FF87" w14:textId="77777777" w:rsidTr="0096064D">
        <w:trPr>
          <w:trHeight w:val="193"/>
          <w:jc w:val="center"/>
        </w:trPr>
        <w:tc>
          <w:tcPr>
            <w:tcW w:w="1435" w:type="dxa"/>
            <w:vMerge/>
          </w:tcPr>
          <w:p w14:paraId="48F18F45" w14:textId="77777777" w:rsidR="009438FD" w:rsidRPr="00ED7C8B" w:rsidRDefault="009438FD" w:rsidP="009438FD">
            <w:pPr>
              <w:jc w:val="center"/>
            </w:pPr>
          </w:p>
        </w:tc>
        <w:tc>
          <w:tcPr>
            <w:tcW w:w="1440" w:type="dxa"/>
            <w:vMerge/>
            <w:tcBorders>
              <w:bottom w:val="nil"/>
            </w:tcBorders>
          </w:tcPr>
          <w:p w14:paraId="76122507" w14:textId="77777777" w:rsidR="009438FD" w:rsidRDefault="009438FD" w:rsidP="009438FD">
            <w:pPr>
              <w:pStyle w:val="NoSpacing"/>
              <w:rPr>
                <w:rFonts w:ascii="Arial" w:hAnsi="Arial"/>
                <w:sz w:val="18"/>
                <w:szCs w:val="18"/>
              </w:rPr>
            </w:pPr>
          </w:p>
        </w:tc>
        <w:tc>
          <w:tcPr>
            <w:tcW w:w="1800" w:type="dxa"/>
            <w:vMerge w:val="restart"/>
            <w:tcBorders>
              <w:top w:val="nil"/>
            </w:tcBorders>
          </w:tcPr>
          <w:p w14:paraId="31236B04"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 xml:space="preserve">RCW 48.43.065(3)(b) </w:t>
            </w:r>
          </w:p>
        </w:tc>
        <w:tc>
          <w:tcPr>
            <w:tcW w:w="8137" w:type="dxa"/>
            <w:vMerge w:val="restart"/>
            <w:tcBorders>
              <w:top w:val="nil"/>
            </w:tcBorders>
          </w:tcPr>
          <w:p w14:paraId="36CD3A77" w14:textId="77777777" w:rsidR="009438FD" w:rsidRPr="00E267F4" w:rsidRDefault="009438FD" w:rsidP="009438FD">
            <w:pPr>
              <w:pStyle w:val="NoSpacing"/>
              <w:numPr>
                <w:ilvl w:val="0"/>
                <w:numId w:val="62"/>
              </w:numPr>
              <w:rPr>
                <w:rFonts w:ascii="Segoe UI" w:hAnsi="Segoe UI" w:cs="Segoe UI"/>
                <w:sz w:val="20"/>
                <w:szCs w:val="20"/>
              </w:rPr>
            </w:pPr>
            <w:r w:rsidRPr="00E267F4">
              <w:rPr>
                <w:rFonts w:ascii="Segoe UI" w:hAnsi="Segoe UI" w:cs="Segoe UI"/>
                <w:sz w:val="20"/>
                <w:szCs w:val="20"/>
                <w:shd w:val="clear" w:color="auto" w:fill="FFFFFF"/>
              </w:rPr>
              <w:t>The provisions of this section shall not result in an enrollee being denied coverage of, and timely access to, any service or services excluded from their benefits package as a result of their employer's or another individual's exercise of the conscience clause</w:t>
            </w:r>
            <w:r w:rsidRPr="00E267F4">
              <w:rPr>
                <w:rFonts w:ascii="Segoe UI" w:hAnsi="Segoe UI" w:cs="Segoe UI"/>
                <w:sz w:val="20"/>
                <w:szCs w:val="20"/>
              </w:rPr>
              <w:t xml:space="preserve"> </w:t>
            </w:r>
          </w:p>
        </w:tc>
        <w:tc>
          <w:tcPr>
            <w:tcW w:w="1351" w:type="dxa"/>
            <w:tcBorders>
              <w:top w:val="nil"/>
              <w:bottom w:val="nil"/>
            </w:tcBorders>
          </w:tcPr>
          <w:p w14:paraId="7A48C20A" w14:textId="77777777" w:rsidR="009438FD" w:rsidRPr="002A288A" w:rsidRDefault="009438FD" w:rsidP="009438FD">
            <w:pPr>
              <w:pStyle w:val="NoSpacing"/>
              <w:rPr>
                <w:rFonts w:ascii="Arial" w:hAnsi="Arial"/>
                <w:sz w:val="18"/>
                <w:szCs w:val="18"/>
              </w:rPr>
            </w:pPr>
          </w:p>
        </w:tc>
      </w:tr>
      <w:tr w:rsidR="009438FD" w14:paraId="58AE9CDD" w14:textId="77777777" w:rsidTr="00883AF9">
        <w:trPr>
          <w:trHeight w:val="193"/>
          <w:jc w:val="center"/>
        </w:trPr>
        <w:tc>
          <w:tcPr>
            <w:tcW w:w="1435" w:type="dxa"/>
            <w:vMerge/>
          </w:tcPr>
          <w:p w14:paraId="0F7FCEAA" w14:textId="77777777" w:rsidR="009438FD" w:rsidRPr="00ED7C8B" w:rsidRDefault="009438FD" w:rsidP="009438FD">
            <w:pPr>
              <w:jc w:val="center"/>
            </w:pPr>
          </w:p>
        </w:tc>
        <w:tc>
          <w:tcPr>
            <w:tcW w:w="1440" w:type="dxa"/>
            <w:tcBorders>
              <w:top w:val="nil"/>
              <w:bottom w:val="nil"/>
            </w:tcBorders>
          </w:tcPr>
          <w:p w14:paraId="35280376" w14:textId="6AC92339" w:rsidR="009438FD" w:rsidRDefault="009438FD" w:rsidP="009438FD">
            <w:pPr>
              <w:pStyle w:val="NoSpacing"/>
              <w:jc w:val="center"/>
              <w:rPr>
                <w:rFonts w:ascii="Arial" w:hAnsi="Arial"/>
                <w:sz w:val="18"/>
                <w:szCs w:val="18"/>
              </w:rPr>
            </w:pPr>
          </w:p>
        </w:tc>
        <w:tc>
          <w:tcPr>
            <w:tcW w:w="1800" w:type="dxa"/>
            <w:vMerge/>
            <w:tcBorders>
              <w:bottom w:val="single" w:sz="4" w:space="0" w:color="auto"/>
            </w:tcBorders>
          </w:tcPr>
          <w:p w14:paraId="5B198614" w14:textId="77777777" w:rsidR="009438FD" w:rsidRPr="00E267F4" w:rsidRDefault="009438FD" w:rsidP="009438FD">
            <w:pPr>
              <w:pStyle w:val="NoSpacing"/>
              <w:ind w:left="-80"/>
              <w:jc w:val="center"/>
              <w:rPr>
                <w:rFonts w:ascii="Segoe UI" w:hAnsi="Segoe UI" w:cs="Segoe UI"/>
                <w:sz w:val="20"/>
                <w:szCs w:val="20"/>
              </w:rPr>
            </w:pPr>
          </w:p>
        </w:tc>
        <w:tc>
          <w:tcPr>
            <w:tcW w:w="8137" w:type="dxa"/>
            <w:vMerge/>
            <w:tcBorders>
              <w:bottom w:val="single" w:sz="4" w:space="0" w:color="auto"/>
            </w:tcBorders>
          </w:tcPr>
          <w:p w14:paraId="7D39A0A7" w14:textId="77777777" w:rsidR="009438FD" w:rsidRPr="00E267F4"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26D51C62" w14:textId="77777777" w:rsidR="009438FD" w:rsidRPr="002A288A" w:rsidRDefault="009438FD" w:rsidP="009438FD">
            <w:pPr>
              <w:pStyle w:val="NoSpacing"/>
              <w:rPr>
                <w:rFonts w:ascii="Arial" w:hAnsi="Arial"/>
                <w:sz w:val="18"/>
                <w:szCs w:val="18"/>
              </w:rPr>
            </w:pPr>
          </w:p>
        </w:tc>
      </w:tr>
      <w:tr w:rsidR="009438FD" w14:paraId="5AD3EF2B" w14:textId="77777777" w:rsidTr="00883AF9">
        <w:trPr>
          <w:trHeight w:val="193"/>
          <w:jc w:val="center"/>
        </w:trPr>
        <w:tc>
          <w:tcPr>
            <w:tcW w:w="1435" w:type="dxa"/>
            <w:vMerge/>
          </w:tcPr>
          <w:p w14:paraId="3DC4AC24" w14:textId="77777777" w:rsidR="009438FD" w:rsidRPr="00ED7C8B" w:rsidRDefault="009438FD" w:rsidP="009438FD">
            <w:pPr>
              <w:jc w:val="center"/>
            </w:pPr>
          </w:p>
        </w:tc>
        <w:tc>
          <w:tcPr>
            <w:tcW w:w="1440" w:type="dxa"/>
            <w:tcBorders>
              <w:top w:val="nil"/>
              <w:bottom w:val="nil"/>
            </w:tcBorders>
          </w:tcPr>
          <w:p w14:paraId="3D0CC376" w14:textId="77777777"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2DB34C4D"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RCW 48.43.725</w:t>
            </w:r>
          </w:p>
          <w:p w14:paraId="5282F5EC" w14:textId="77777777" w:rsidR="009438FD" w:rsidRPr="00E267F4"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0521314F" w14:textId="77777777" w:rsidR="009438FD" w:rsidRPr="00E267F4" w:rsidRDefault="009438FD" w:rsidP="009438FD">
            <w:pPr>
              <w:shd w:val="clear" w:color="auto" w:fill="FFFFFF"/>
              <w:rPr>
                <w:rFonts w:ascii="Segoe UI" w:eastAsia="Times New Roman" w:hAnsi="Segoe UI" w:cs="Segoe UI"/>
                <w:sz w:val="20"/>
                <w:szCs w:val="20"/>
              </w:rPr>
            </w:pPr>
            <w:r w:rsidRPr="00E267F4">
              <w:rPr>
                <w:rFonts w:ascii="Segoe UI" w:eastAsia="Times New Roman" w:hAnsi="Segoe UI" w:cs="Segoe UI"/>
                <w:sz w:val="20"/>
                <w:szCs w:val="20"/>
              </w:rPr>
              <w:t>A health carrier that excludes, under state or federal law, any benefit required or mandated by this title or rules adopted by the commissioner from any health plan or student health plan shall:</w:t>
            </w:r>
          </w:p>
          <w:p w14:paraId="656D5D9E" w14:textId="54DEA5F5" w:rsidR="009438FD" w:rsidRPr="00E267F4" w:rsidRDefault="009438FD" w:rsidP="009438FD">
            <w:pPr>
              <w:pStyle w:val="NoSpacing"/>
              <w:numPr>
                <w:ilvl w:val="1"/>
                <w:numId w:val="80"/>
              </w:numPr>
              <w:rPr>
                <w:rFonts w:ascii="Segoe UI" w:hAnsi="Segoe UI" w:cs="Segoe UI"/>
                <w:sz w:val="20"/>
                <w:szCs w:val="20"/>
              </w:rPr>
            </w:pPr>
            <w:r w:rsidRPr="00E267F4">
              <w:rPr>
                <w:rFonts w:ascii="Segoe UI" w:eastAsia="Times New Roman" w:hAnsi="Segoe UI" w:cs="Segoe UI"/>
                <w:sz w:val="20"/>
                <w:szCs w:val="20"/>
              </w:rPr>
              <w:t>(</w:t>
            </w:r>
            <w:r w:rsidRPr="00E267F4">
              <w:rPr>
                <w:rFonts w:ascii="Segoe UI" w:hAnsi="Segoe UI" w:cs="Segoe UI"/>
                <w:sz w:val="20"/>
                <w:szCs w:val="20"/>
              </w:rPr>
              <w:t>Provide written notice to enrollees, which benefits the plan does not cover; listing services that the carrier refuses to cover for reason of conscience or religion; and</w:t>
            </w:r>
          </w:p>
          <w:p w14:paraId="2FAD5FE6" w14:textId="4803CD0F" w:rsidR="009438FD" w:rsidRPr="00E267F4" w:rsidRDefault="009438FD" w:rsidP="009438FD">
            <w:pPr>
              <w:pStyle w:val="NoSpacing"/>
              <w:numPr>
                <w:ilvl w:val="1"/>
                <w:numId w:val="80"/>
              </w:numPr>
              <w:rPr>
                <w:rFonts w:ascii="Segoe UI" w:hAnsi="Segoe UI" w:cs="Segoe UI"/>
                <w:sz w:val="20"/>
                <w:szCs w:val="20"/>
              </w:rPr>
            </w:pPr>
            <w:r w:rsidRPr="00E267F4">
              <w:rPr>
                <w:rFonts w:ascii="Segoe UI" w:hAnsi="Segoe UI" w:cs="Segoe UI"/>
                <w:sz w:val="20"/>
                <w:szCs w:val="20"/>
              </w:rPr>
              <w:t>Alternate ways in which enrollees may access excluded benefit information in a timely manner; and</w:t>
            </w:r>
          </w:p>
          <w:p w14:paraId="2944CACE" w14:textId="6F0FABC8" w:rsidR="009438FD" w:rsidRPr="00E267F4" w:rsidRDefault="009438FD" w:rsidP="009438FD">
            <w:pPr>
              <w:pStyle w:val="NoSpacing"/>
              <w:numPr>
                <w:ilvl w:val="1"/>
                <w:numId w:val="80"/>
              </w:numPr>
              <w:rPr>
                <w:rFonts w:ascii="Segoe UI" w:hAnsi="Segoe UI" w:cs="Segoe UI"/>
                <w:sz w:val="20"/>
                <w:szCs w:val="20"/>
              </w:rPr>
            </w:pPr>
            <w:r w:rsidRPr="00D06989">
              <w:rPr>
                <w:rFonts w:ascii="Segoe UI" w:hAnsi="Segoe UI" w:cs="Segoe UI"/>
                <w:sz w:val="20"/>
                <w:szCs w:val="20"/>
              </w:rPr>
              <w:t xml:space="preserve">Clearly and legibly include this information in any of its marketing materials that include a list of benefits covered under the plan. </w:t>
            </w:r>
            <w:r w:rsidRPr="00D06989">
              <w:rPr>
                <w:rFonts w:ascii="Segoe UI" w:eastAsia="Times New Roman" w:hAnsi="Segoe UI" w:cs="Segoe UI"/>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4F2508EB" w14:textId="77777777" w:rsidR="009438FD" w:rsidRPr="002A288A" w:rsidRDefault="009438FD" w:rsidP="009438FD">
            <w:pPr>
              <w:pStyle w:val="NoSpacing"/>
              <w:rPr>
                <w:rFonts w:ascii="Arial" w:hAnsi="Arial"/>
                <w:sz w:val="18"/>
                <w:szCs w:val="18"/>
              </w:rPr>
            </w:pPr>
          </w:p>
        </w:tc>
      </w:tr>
      <w:tr w:rsidR="009438FD" w14:paraId="593689B1" w14:textId="77777777" w:rsidTr="00883AF9">
        <w:trPr>
          <w:trHeight w:val="193"/>
          <w:jc w:val="center"/>
        </w:trPr>
        <w:tc>
          <w:tcPr>
            <w:tcW w:w="1435" w:type="dxa"/>
            <w:vMerge/>
          </w:tcPr>
          <w:p w14:paraId="0F8B2F9F" w14:textId="77777777" w:rsidR="009438FD" w:rsidRPr="00ED7C8B" w:rsidRDefault="009438FD" w:rsidP="009438FD">
            <w:pPr>
              <w:jc w:val="center"/>
            </w:pPr>
          </w:p>
        </w:tc>
        <w:tc>
          <w:tcPr>
            <w:tcW w:w="1440" w:type="dxa"/>
            <w:tcBorders>
              <w:top w:val="single" w:sz="4" w:space="0" w:color="auto"/>
              <w:bottom w:val="nil"/>
            </w:tcBorders>
          </w:tcPr>
          <w:p w14:paraId="69AEA8EC" w14:textId="77777777" w:rsidR="009438FD" w:rsidRPr="007D5B5D" w:rsidRDefault="009438FD" w:rsidP="009438FD">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00" w:type="dxa"/>
            <w:tcBorders>
              <w:top w:val="single" w:sz="4" w:space="0" w:color="auto"/>
              <w:bottom w:val="single" w:sz="4" w:space="0" w:color="auto"/>
            </w:tcBorders>
          </w:tcPr>
          <w:p w14:paraId="6C934E7B"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sz w:val="20"/>
                <w:szCs w:val="20"/>
              </w:rPr>
              <w:t>RCW 48.43.100(4)</w:t>
            </w:r>
          </w:p>
        </w:tc>
        <w:tc>
          <w:tcPr>
            <w:tcW w:w="8137" w:type="dxa"/>
            <w:tcBorders>
              <w:top w:val="single" w:sz="4" w:space="0" w:color="auto"/>
              <w:bottom w:val="single" w:sz="4" w:space="0" w:color="auto"/>
            </w:tcBorders>
          </w:tcPr>
          <w:p w14:paraId="6A36C256" w14:textId="77777777" w:rsidR="009438FD" w:rsidRPr="00E267F4" w:rsidRDefault="009438FD" w:rsidP="009438FD">
            <w:pPr>
              <w:pStyle w:val="NoSpacing"/>
              <w:rPr>
                <w:rFonts w:ascii="Segoe UI" w:hAnsi="Segoe UI" w:cs="Segoe UI"/>
                <w:sz w:val="20"/>
                <w:szCs w:val="20"/>
              </w:rPr>
            </w:pPr>
            <w:r w:rsidRPr="00E267F4">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51CA4E9C" w14:textId="77777777" w:rsidR="009438FD" w:rsidRPr="002A288A" w:rsidRDefault="009438FD" w:rsidP="009438FD">
            <w:pPr>
              <w:pStyle w:val="NoSpacing"/>
              <w:rPr>
                <w:rFonts w:ascii="Arial" w:hAnsi="Arial"/>
                <w:sz w:val="18"/>
                <w:szCs w:val="18"/>
              </w:rPr>
            </w:pPr>
          </w:p>
        </w:tc>
      </w:tr>
      <w:tr w:rsidR="009438FD" w14:paraId="6F4046FB" w14:textId="77777777" w:rsidTr="00A455F9">
        <w:trPr>
          <w:trHeight w:val="193"/>
          <w:jc w:val="center"/>
        </w:trPr>
        <w:tc>
          <w:tcPr>
            <w:tcW w:w="1435" w:type="dxa"/>
            <w:vMerge/>
            <w:tcBorders>
              <w:bottom w:val="nil"/>
            </w:tcBorders>
          </w:tcPr>
          <w:p w14:paraId="1C4D2F08" w14:textId="77777777" w:rsidR="009438FD" w:rsidRPr="00ED7C8B" w:rsidRDefault="009438FD" w:rsidP="009438FD">
            <w:pPr>
              <w:pStyle w:val="NoSpacing"/>
            </w:pPr>
          </w:p>
        </w:tc>
        <w:tc>
          <w:tcPr>
            <w:tcW w:w="1440" w:type="dxa"/>
            <w:tcBorders>
              <w:top w:val="nil"/>
              <w:bottom w:val="nil"/>
            </w:tcBorders>
          </w:tcPr>
          <w:p w14:paraId="581216AE"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8FCE3B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5</w:t>
            </w:r>
            <w:r w:rsidRPr="00BB195E">
              <w:rPr>
                <w:rFonts w:ascii="Segoe UI" w:hAnsi="Segoe UI" w:cs="Segoe UI"/>
                <w:sz w:val="20"/>
                <w:szCs w:val="20"/>
              </w:rPr>
              <w:t>) WAC 284-170-350(3)(b)</w:t>
            </w:r>
          </w:p>
        </w:tc>
        <w:tc>
          <w:tcPr>
            <w:tcW w:w="8137" w:type="dxa"/>
            <w:tcBorders>
              <w:top w:val="single" w:sz="4" w:space="0" w:color="auto"/>
              <w:bottom w:val="single" w:sz="4" w:space="0" w:color="auto"/>
            </w:tcBorders>
          </w:tcPr>
          <w:p w14:paraId="28B87012" w14:textId="77777777" w:rsidR="009438FD" w:rsidRPr="005E1FEC" w:rsidRDefault="009438FD" w:rsidP="009438FD">
            <w:pPr>
              <w:pStyle w:val="NoSpacing"/>
              <w:numPr>
                <w:ilvl w:val="0"/>
                <w:numId w:val="58"/>
              </w:numPr>
              <w:rPr>
                <w:rFonts w:ascii="Segoe UI" w:hAnsi="Segoe UI" w:cs="Segoe UI"/>
                <w:sz w:val="20"/>
                <w:szCs w:val="20"/>
              </w:rPr>
            </w:pPr>
            <w:r w:rsidRPr="005E1FEC">
              <w:rPr>
                <w:rFonts w:ascii="Segoe UI" w:hAnsi="Segoe UI" w:cs="Segoe UI"/>
                <w:sz w:val="20"/>
                <w:szCs w:val="20"/>
              </w:rPr>
              <w:t>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46B029CC" w14:textId="77777777" w:rsidR="009438FD" w:rsidRPr="002A288A" w:rsidRDefault="009438FD" w:rsidP="009438FD">
            <w:pPr>
              <w:pStyle w:val="NoSpacing"/>
              <w:rPr>
                <w:rFonts w:ascii="Arial" w:hAnsi="Arial"/>
                <w:sz w:val="18"/>
                <w:szCs w:val="18"/>
              </w:rPr>
            </w:pPr>
          </w:p>
        </w:tc>
      </w:tr>
      <w:tr w:rsidR="009438FD" w14:paraId="5627E8E6" w14:textId="77777777" w:rsidTr="00A455F9">
        <w:trPr>
          <w:trHeight w:val="193"/>
          <w:jc w:val="center"/>
        </w:trPr>
        <w:tc>
          <w:tcPr>
            <w:tcW w:w="1435" w:type="dxa"/>
            <w:vMerge w:val="restart"/>
            <w:tcBorders>
              <w:top w:val="nil"/>
            </w:tcBorders>
          </w:tcPr>
          <w:p w14:paraId="73210253" w14:textId="77777777" w:rsidR="009438FD" w:rsidRPr="00AC0AD2" w:rsidRDefault="009438FD" w:rsidP="009438FD">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414F5A8" w14:textId="7799C20D" w:rsidR="009438FD" w:rsidRDefault="009438FD" w:rsidP="009438FD">
            <w:pPr>
              <w:pStyle w:val="NoSpacing"/>
              <w:jc w:val="center"/>
            </w:pPr>
            <w:r w:rsidRPr="00AC0AD2">
              <w:rPr>
                <w:rFonts w:ascii="Segoe UI" w:hAnsi="Segoe UI" w:cs="Segoe UI"/>
                <w:b/>
                <w:sz w:val="20"/>
                <w:szCs w:val="20"/>
              </w:rPr>
              <w:t>Services (Cont’d)</w:t>
            </w:r>
          </w:p>
          <w:p w14:paraId="38BE2FFF" w14:textId="77777777" w:rsidR="009438FD" w:rsidRDefault="009438FD" w:rsidP="009438FD">
            <w:pPr>
              <w:pStyle w:val="NoSpacing"/>
            </w:pPr>
          </w:p>
          <w:p w14:paraId="734427E5" w14:textId="77777777" w:rsidR="009438FD" w:rsidRDefault="009438FD" w:rsidP="009438FD">
            <w:pPr>
              <w:pStyle w:val="NoSpacing"/>
            </w:pPr>
          </w:p>
          <w:p w14:paraId="18BB695D" w14:textId="77777777" w:rsidR="009438FD" w:rsidRDefault="009438FD" w:rsidP="009438FD">
            <w:pPr>
              <w:pStyle w:val="NoSpacing"/>
              <w:jc w:val="center"/>
            </w:pPr>
          </w:p>
          <w:p w14:paraId="2752DD40" w14:textId="4932FCB1" w:rsidR="009438FD" w:rsidRPr="00ED7C8B" w:rsidRDefault="009438FD" w:rsidP="009438FD">
            <w:pPr>
              <w:pStyle w:val="NoSpacing"/>
              <w:jc w:val="center"/>
            </w:pPr>
          </w:p>
        </w:tc>
        <w:tc>
          <w:tcPr>
            <w:tcW w:w="1440" w:type="dxa"/>
            <w:vMerge w:val="restart"/>
            <w:tcBorders>
              <w:top w:val="nil"/>
            </w:tcBorders>
          </w:tcPr>
          <w:p w14:paraId="2CF05FE9" w14:textId="77777777" w:rsidR="009438FD" w:rsidRDefault="009438FD" w:rsidP="009438FD">
            <w:pPr>
              <w:pStyle w:val="NoSpacing"/>
              <w:jc w:val="center"/>
              <w:rPr>
                <w:rFonts w:ascii="Segoe UI" w:hAnsi="Segoe UI" w:cs="Segoe UI"/>
                <w:sz w:val="20"/>
                <w:szCs w:val="20"/>
              </w:rPr>
            </w:pPr>
            <w:r w:rsidRPr="007D5B5D">
              <w:rPr>
                <w:rFonts w:ascii="Segoe UI" w:hAnsi="Segoe UI" w:cs="Segoe UI"/>
                <w:sz w:val="20"/>
                <w:szCs w:val="20"/>
              </w:rPr>
              <w:t>Women’s Direct Access</w:t>
            </w:r>
            <w:r>
              <w:rPr>
                <w:rFonts w:ascii="Segoe UI" w:hAnsi="Segoe UI" w:cs="Segoe UI"/>
                <w:sz w:val="20"/>
                <w:szCs w:val="20"/>
              </w:rPr>
              <w:t xml:space="preserve"> (Cont’d)</w:t>
            </w:r>
          </w:p>
          <w:p w14:paraId="1A03FF46" w14:textId="77777777" w:rsidR="009438FD" w:rsidRDefault="009438FD" w:rsidP="009438FD">
            <w:pPr>
              <w:pStyle w:val="NoSpacing"/>
              <w:jc w:val="center"/>
              <w:rPr>
                <w:rFonts w:ascii="Segoe UI" w:hAnsi="Segoe UI" w:cs="Segoe UI"/>
                <w:sz w:val="20"/>
                <w:szCs w:val="20"/>
              </w:rPr>
            </w:pPr>
          </w:p>
          <w:p w14:paraId="05C335B7" w14:textId="77777777" w:rsidR="009438FD" w:rsidRDefault="009438FD" w:rsidP="009438FD">
            <w:pPr>
              <w:pStyle w:val="NoSpacing"/>
              <w:jc w:val="center"/>
              <w:rPr>
                <w:rFonts w:ascii="Segoe UI" w:hAnsi="Segoe UI" w:cs="Segoe UI"/>
                <w:sz w:val="20"/>
                <w:szCs w:val="20"/>
              </w:rPr>
            </w:pPr>
          </w:p>
          <w:p w14:paraId="00F33A7A" w14:textId="2664D81A" w:rsidR="009438FD" w:rsidRPr="007D5B5D"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E1712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137" w:type="dxa"/>
            <w:tcBorders>
              <w:top w:val="single" w:sz="4" w:space="0" w:color="auto"/>
              <w:bottom w:val="single" w:sz="4" w:space="0" w:color="auto"/>
            </w:tcBorders>
          </w:tcPr>
          <w:p w14:paraId="26259506" w14:textId="77777777" w:rsidR="009438FD" w:rsidRPr="005E1FEC" w:rsidRDefault="009438FD" w:rsidP="009438FD">
            <w:pPr>
              <w:pStyle w:val="NoSpacing"/>
              <w:numPr>
                <w:ilvl w:val="0"/>
                <w:numId w:val="58"/>
              </w:numPr>
              <w:rPr>
                <w:rFonts w:ascii="Segoe UI" w:hAnsi="Segoe UI" w:cs="Segoe UI"/>
                <w:sz w:val="20"/>
                <w:szCs w:val="20"/>
              </w:rPr>
            </w:pPr>
            <w:r w:rsidRPr="005E1FEC">
              <w:rPr>
                <w:rFonts w:ascii="Segoe UI" w:hAnsi="Segoe UI" w:cs="Segoe UI"/>
                <w:sz w:val="20"/>
                <w:szCs w:val="20"/>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AD2DAFE" w14:textId="77777777" w:rsidR="009438FD" w:rsidRPr="002A288A" w:rsidRDefault="009438FD" w:rsidP="009438FD">
            <w:pPr>
              <w:pStyle w:val="NoSpacing"/>
              <w:rPr>
                <w:rFonts w:ascii="Arial" w:hAnsi="Arial"/>
                <w:sz w:val="18"/>
                <w:szCs w:val="18"/>
              </w:rPr>
            </w:pPr>
          </w:p>
        </w:tc>
      </w:tr>
      <w:tr w:rsidR="009438FD" w14:paraId="490FB931" w14:textId="77777777" w:rsidTr="00603BE9">
        <w:trPr>
          <w:trHeight w:val="193"/>
          <w:jc w:val="center"/>
        </w:trPr>
        <w:tc>
          <w:tcPr>
            <w:tcW w:w="1435" w:type="dxa"/>
            <w:vMerge/>
          </w:tcPr>
          <w:p w14:paraId="541E9E9A" w14:textId="77777777" w:rsidR="009438FD" w:rsidRPr="00ED7C8B" w:rsidRDefault="009438FD" w:rsidP="009438FD">
            <w:pPr>
              <w:pStyle w:val="NoSpacing"/>
              <w:jc w:val="center"/>
            </w:pPr>
          </w:p>
        </w:tc>
        <w:tc>
          <w:tcPr>
            <w:tcW w:w="1440" w:type="dxa"/>
            <w:vMerge/>
            <w:tcBorders>
              <w:bottom w:val="nil"/>
            </w:tcBorders>
          </w:tcPr>
          <w:p w14:paraId="35B7506A"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494BD8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(2)</w:t>
            </w:r>
          </w:p>
        </w:tc>
        <w:tc>
          <w:tcPr>
            <w:tcW w:w="8137" w:type="dxa"/>
            <w:tcBorders>
              <w:top w:val="single" w:sz="4" w:space="0" w:color="auto"/>
              <w:bottom w:val="single" w:sz="4" w:space="0" w:color="auto"/>
            </w:tcBorders>
          </w:tcPr>
          <w:p w14:paraId="69371D9C" w14:textId="77777777" w:rsidR="009438FD" w:rsidRPr="005E1FEC" w:rsidRDefault="009438FD" w:rsidP="009438FD">
            <w:pPr>
              <w:pStyle w:val="NoSpacing"/>
              <w:numPr>
                <w:ilvl w:val="0"/>
                <w:numId w:val="58"/>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0277CD68" w14:textId="77777777" w:rsidR="009438FD" w:rsidRPr="002A288A" w:rsidRDefault="009438FD" w:rsidP="009438FD">
            <w:pPr>
              <w:pStyle w:val="NoSpacing"/>
              <w:rPr>
                <w:rFonts w:ascii="Arial" w:hAnsi="Arial"/>
                <w:sz w:val="18"/>
                <w:szCs w:val="18"/>
              </w:rPr>
            </w:pPr>
          </w:p>
        </w:tc>
      </w:tr>
      <w:tr w:rsidR="009438FD" w14:paraId="3C4246FA" w14:textId="77777777" w:rsidTr="00603BE9">
        <w:trPr>
          <w:trHeight w:val="193"/>
          <w:jc w:val="center"/>
        </w:trPr>
        <w:tc>
          <w:tcPr>
            <w:tcW w:w="1435" w:type="dxa"/>
            <w:vMerge/>
          </w:tcPr>
          <w:p w14:paraId="5822CE60" w14:textId="77777777" w:rsidR="009438FD" w:rsidRPr="00ED7C8B" w:rsidRDefault="009438FD" w:rsidP="009438FD">
            <w:pPr>
              <w:pStyle w:val="NoSpacing"/>
              <w:jc w:val="center"/>
            </w:pPr>
          </w:p>
        </w:tc>
        <w:tc>
          <w:tcPr>
            <w:tcW w:w="1440" w:type="dxa"/>
            <w:vMerge w:val="restart"/>
            <w:tcBorders>
              <w:top w:val="nil"/>
            </w:tcBorders>
          </w:tcPr>
          <w:p w14:paraId="4A5422F9" w14:textId="77777777" w:rsidR="009438FD" w:rsidRPr="00AC0AD2" w:rsidRDefault="009438FD" w:rsidP="009438FD">
            <w:pPr>
              <w:pStyle w:val="NoSpacing"/>
              <w:jc w:val="center"/>
              <w:rPr>
                <w:rFonts w:ascii="Segoe UI" w:hAnsi="Segoe UI" w:cs="Segoe UI"/>
                <w:sz w:val="20"/>
                <w:szCs w:val="20"/>
              </w:rPr>
            </w:pPr>
          </w:p>
          <w:p w14:paraId="18CE8C17" w14:textId="77777777" w:rsidR="009438FD" w:rsidRPr="00AC0AD2" w:rsidRDefault="009438FD" w:rsidP="009438FD">
            <w:pPr>
              <w:pStyle w:val="NoSpacing"/>
              <w:jc w:val="center"/>
              <w:rPr>
                <w:rFonts w:ascii="Segoe UI" w:hAnsi="Segoe UI" w:cs="Segoe UI"/>
                <w:sz w:val="20"/>
                <w:szCs w:val="20"/>
              </w:rPr>
            </w:pPr>
          </w:p>
          <w:p w14:paraId="46E11BD5" w14:textId="77777777" w:rsidR="009438FD" w:rsidRDefault="009438FD" w:rsidP="009438FD">
            <w:pPr>
              <w:pStyle w:val="NoSpacing"/>
              <w:jc w:val="center"/>
              <w:rPr>
                <w:rFonts w:ascii="Segoe UI" w:hAnsi="Segoe UI" w:cs="Segoe UI"/>
                <w:sz w:val="20"/>
                <w:szCs w:val="20"/>
              </w:rPr>
            </w:pPr>
          </w:p>
          <w:p w14:paraId="1B35C62D" w14:textId="77777777" w:rsidR="009438FD" w:rsidRDefault="009438FD" w:rsidP="009438FD">
            <w:pPr>
              <w:pStyle w:val="NoSpacing"/>
              <w:jc w:val="center"/>
              <w:rPr>
                <w:rFonts w:ascii="Segoe UI" w:hAnsi="Segoe UI" w:cs="Segoe UI"/>
                <w:sz w:val="20"/>
                <w:szCs w:val="20"/>
              </w:rPr>
            </w:pPr>
          </w:p>
          <w:p w14:paraId="7900631E" w14:textId="77777777" w:rsidR="009438FD" w:rsidRPr="00AC0AD2"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EE76DA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137" w:type="dxa"/>
            <w:tcBorders>
              <w:top w:val="single" w:sz="4" w:space="0" w:color="auto"/>
              <w:bottom w:val="single" w:sz="4" w:space="0" w:color="auto"/>
            </w:tcBorders>
          </w:tcPr>
          <w:p w14:paraId="2F65C3E2" w14:textId="77777777" w:rsidR="009438FD" w:rsidRPr="005E1FEC" w:rsidRDefault="009438FD" w:rsidP="009438FD">
            <w:pPr>
              <w:pStyle w:val="NoSpacing"/>
              <w:numPr>
                <w:ilvl w:val="0"/>
                <w:numId w:val="58"/>
              </w:numPr>
              <w:rPr>
                <w:rFonts w:ascii="Segoe UI" w:hAnsi="Segoe UI" w:cs="Segoe UI"/>
                <w:sz w:val="20"/>
                <w:szCs w:val="20"/>
              </w:rPr>
            </w:pPr>
            <w:r w:rsidRPr="005E1FEC">
              <w:rPr>
                <w:rFonts w:ascii="Segoe UI" w:hAnsi="Segoe UI" w:cs="Segoe UI"/>
                <w:sz w:val="20"/>
                <w:szCs w:val="20"/>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6E187B62" w14:textId="77777777" w:rsidR="009438FD" w:rsidRPr="002A288A" w:rsidRDefault="009438FD" w:rsidP="009438FD">
            <w:pPr>
              <w:pStyle w:val="NoSpacing"/>
              <w:rPr>
                <w:rFonts w:ascii="Arial" w:hAnsi="Arial"/>
                <w:sz w:val="18"/>
                <w:szCs w:val="18"/>
              </w:rPr>
            </w:pPr>
          </w:p>
        </w:tc>
      </w:tr>
      <w:tr w:rsidR="009438FD" w14:paraId="374485EA" w14:textId="77777777" w:rsidTr="00A455F9">
        <w:trPr>
          <w:trHeight w:val="193"/>
          <w:jc w:val="center"/>
        </w:trPr>
        <w:tc>
          <w:tcPr>
            <w:tcW w:w="1435" w:type="dxa"/>
            <w:vMerge/>
            <w:tcBorders>
              <w:bottom w:val="nil"/>
            </w:tcBorders>
          </w:tcPr>
          <w:p w14:paraId="55A9BFB5" w14:textId="77777777" w:rsidR="009438FD" w:rsidRPr="00ED7C8B" w:rsidRDefault="009438FD" w:rsidP="009438FD">
            <w:pPr>
              <w:pStyle w:val="NoSpacing"/>
            </w:pPr>
          </w:p>
        </w:tc>
        <w:tc>
          <w:tcPr>
            <w:tcW w:w="1440" w:type="dxa"/>
            <w:vMerge/>
            <w:tcBorders>
              <w:bottom w:val="nil"/>
            </w:tcBorders>
          </w:tcPr>
          <w:p w14:paraId="6C2C6941"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7ECECF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137" w:type="dxa"/>
            <w:tcBorders>
              <w:top w:val="single" w:sz="4" w:space="0" w:color="auto"/>
              <w:bottom w:val="nil"/>
            </w:tcBorders>
          </w:tcPr>
          <w:p w14:paraId="5EE95FD0" w14:textId="77777777" w:rsidR="009438FD" w:rsidRPr="005E1FEC" w:rsidRDefault="009438FD" w:rsidP="009438FD">
            <w:pPr>
              <w:pStyle w:val="NoSpacing"/>
              <w:numPr>
                <w:ilvl w:val="0"/>
                <w:numId w:val="58"/>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A0D9CC8" w14:textId="77777777" w:rsidR="009438FD" w:rsidRPr="002A288A" w:rsidRDefault="009438FD" w:rsidP="009438FD">
            <w:pPr>
              <w:pStyle w:val="NoSpacing"/>
              <w:rPr>
                <w:rFonts w:ascii="Arial" w:hAnsi="Arial"/>
                <w:sz w:val="18"/>
                <w:szCs w:val="18"/>
              </w:rPr>
            </w:pPr>
          </w:p>
        </w:tc>
      </w:tr>
      <w:tr w:rsidR="009438FD" w14:paraId="41ED5848" w14:textId="77777777" w:rsidTr="00A455F9">
        <w:trPr>
          <w:trHeight w:val="193"/>
          <w:jc w:val="center"/>
        </w:trPr>
        <w:tc>
          <w:tcPr>
            <w:tcW w:w="1435" w:type="dxa"/>
            <w:vMerge w:val="restart"/>
            <w:tcBorders>
              <w:top w:val="nil"/>
            </w:tcBorders>
          </w:tcPr>
          <w:p w14:paraId="2F79CEAF" w14:textId="77777777" w:rsidR="009438FD" w:rsidRDefault="009438FD" w:rsidP="009438FD">
            <w:pPr>
              <w:pStyle w:val="NoSpacing"/>
              <w:jc w:val="center"/>
            </w:pPr>
          </w:p>
          <w:p w14:paraId="29AB86C3" w14:textId="77777777" w:rsidR="009438FD" w:rsidRDefault="009438FD" w:rsidP="009438FD">
            <w:pPr>
              <w:pStyle w:val="NoSpacing"/>
              <w:jc w:val="center"/>
            </w:pPr>
          </w:p>
          <w:p w14:paraId="07829541" w14:textId="77777777" w:rsidR="009438FD" w:rsidRDefault="009438FD" w:rsidP="009438FD">
            <w:pPr>
              <w:pStyle w:val="NoSpacing"/>
              <w:jc w:val="center"/>
            </w:pPr>
          </w:p>
          <w:p w14:paraId="4076C32A" w14:textId="1E1F18F1" w:rsidR="009438FD" w:rsidRDefault="009438FD" w:rsidP="009438FD">
            <w:pPr>
              <w:pStyle w:val="NoSpacing"/>
              <w:jc w:val="center"/>
            </w:pPr>
            <w:r>
              <w:t>`</w:t>
            </w:r>
          </w:p>
          <w:p w14:paraId="5AD23301" w14:textId="37A49862" w:rsidR="009438FD" w:rsidRPr="00ED7C8B" w:rsidRDefault="009438FD" w:rsidP="009438FD">
            <w:pPr>
              <w:pStyle w:val="NoSpacing"/>
              <w:jc w:val="center"/>
            </w:pPr>
          </w:p>
        </w:tc>
        <w:tc>
          <w:tcPr>
            <w:tcW w:w="1440" w:type="dxa"/>
            <w:vMerge w:val="restart"/>
            <w:tcBorders>
              <w:top w:val="nil"/>
            </w:tcBorders>
          </w:tcPr>
          <w:p w14:paraId="4CFB94C4" w14:textId="77777777" w:rsidR="009438FD" w:rsidRDefault="009438FD" w:rsidP="009438FD">
            <w:pPr>
              <w:pStyle w:val="NoSpacing"/>
              <w:rPr>
                <w:rFonts w:ascii="Arial" w:hAnsi="Arial"/>
                <w:sz w:val="18"/>
                <w:szCs w:val="18"/>
              </w:rPr>
            </w:pPr>
          </w:p>
          <w:p w14:paraId="6A86F027" w14:textId="77777777" w:rsidR="009438FD" w:rsidRDefault="009438FD" w:rsidP="009438FD">
            <w:pPr>
              <w:pStyle w:val="NoSpacing"/>
              <w:rPr>
                <w:rFonts w:ascii="Arial" w:hAnsi="Arial"/>
                <w:sz w:val="18"/>
                <w:szCs w:val="18"/>
              </w:rPr>
            </w:pPr>
          </w:p>
          <w:p w14:paraId="5C539486" w14:textId="77777777" w:rsidR="009438FD" w:rsidRDefault="009438FD" w:rsidP="009438FD">
            <w:pPr>
              <w:pStyle w:val="NoSpacing"/>
              <w:jc w:val="center"/>
              <w:rPr>
                <w:rFonts w:ascii="Arial" w:hAnsi="Arial"/>
                <w:sz w:val="18"/>
                <w:szCs w:val="18"/>
              </w:rPr>
            </w:pPr>
          </w:p>
          <w:p w14:paraId="7A7065E7" w14:textId="77777777" w:rsidR="009438FD" w:rsidRDefault="009438FD" w:rsidP="009438FD">
            <w:pPr>
              <w:pStyle w:val="NoSpacing"/>
              <w:jc w:val="center"/>
              <w:rPr>
                <w:rFonts w:ascii="Arial" w:hAnsi="Arial"/>
                <w:sz w:val="18"/>
                <w:szCs w:val="18"/>
              </w:rPr>
            </w:pPr>
          </w:p>
          <w:p w14:paraId="04BC08C6" w14:textId="77777777" w:rsidR="009438FD" w:rsidRDefault="009438FD" w:rsidP="009438FD">
            <w:pPr>
              <w:pStyle w:val="NoSpacing"/>
              <w:jc w:val="center"/>
              <w:rPr>
                <w:rFonts w:ascii="Arial" w:hAnsi="Arial"/>
                <w:sz w:val="18"/>
                <w:szCs w:val="18"/>
              </w:rPr>
            </w:pPr>
          </w:p>
          <w:p w14:paraId="55B7F6E9" w14:textId="3CA9483B"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0D88345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3D4BE1F1"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23279E37" w14:textId="77777777" w:rsidR="009438FD" w:rsidRPr="002A288A" w:rsidRDefault="009438FD" w:rsidP="009438FD">
            <w:pPr>
              <w:pStyle w:val="NoSpacing"/>
              <w:rPr>
                <w:rFonts w:ascii="Arial" w:hAnsi="Arial"/>
                <w:sz w:val="18"/>
                <w:szCs w:val="18"/>
              </w:rPr>
            </w:pPr>
          </w:p>
        </w:tc>
      </w:tr>
      <w:tr w:rsidR="009438FD" w14:paraId="44C45CC8" w14:textId="77777777" w:rsidTr="00A455F9">
        <w:trPr>
          <w:trHeight w:val="193"/>
          <w:jc w:val="center"/>
        </w:trPr>
        <w:tc>
          <w:tcPr>
            <w:tcW w:w="1435" w:type="dxa"/>
            <w:vMerge/>
            <w:tcBorders>
              <w:bottom w:val="nil"/>
            </w:tcBorders>
          </w:tcPr>
          <w:p w14:paraId="496093C1" w14:textId="77777777" w:rsidR="009438FD" w:rsidRPr="007E3FEC" w:rsidRDefault="009438FD" w:rsidP="009438FD">
            <w:pPr>
              <w:pStyle w:val="NoSpacing"/>
              <w:jc w:val="center"/>
              <w:rPr>
                <w:b/>
              </w:rPr>
            </w:pPr>
          </w:p>
        </w:tc>
        <w:tc>
          <w:tcPr>
            <w:tcW w:w="1440" w:type="dxa"/>
            <w:vMerge/>
            <w:tcBorders>
              <w:bottom w:val="nil"/>
            </w:tcBorders>
          </w:tcPr>
          <w:p w14:paraId="19112589"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1D9CB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137" w:type="dxa"/>
            <w:tcBorders>
              <w:top w:val="single" w:sz="4" w:space="0" w:color="auto"/>
              <w:bottom w:val="single" w:sz="4" w:space="0" w:color="auto"/>
            </w:tcBorders>
          </w:tcPr>
          <w:p w14:paraId="5B520946"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53AB84A"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8BCE45E" w14:textId="77777777" w:rsidR="009438FD" w:rsidRDefault="009438FD" w:rsidP="009438FD">
            <w:pPr>
              <w:pStyle w:val="NoSpacing"/>
              <w:numPr>
                <w:ilvl w:val="0"/>
                <w:numId w:val="36"/>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3191E329" w14:textId="77777777" w:rsidR="009438FD" w:rsidRPr="002A288A" w:rsidRDefault="009438FD" w:rsidP="009438FD">
            <w:pPr>
              <w:pStyle w:val="NoSpacing"/>
              <w:rPr>
                <w:rFonts w:ascii="Arial" w:hAnsi="Arial"/>
                <w:sz w:val="18"/>
                <w:szCs w:val="18"/>
              </w:rPr>
            </w:pPr>
          </w:p>
        </w:tc>
      </w:tr>
      <w:tr w:rsidR="009438FD" w14:paraId="519FBE10" w14:textId="77777777" w:rsidTr="00A455F9">
        <w:trPr>
          <w:trHeight w:val="193"/>
          <w:jc w:val="center"/>
        </w:trPr>
        <w:tc>
          <w:tcPr>
            <w:tcW w:w="1435" w:type="dxa"/>
            <w:tcBorders>
              <w:top w:val="nil"/>
              <w:bottom w:val="nil"/>
            </w:tcBorders>
          </w:tcPr>
          <w:p w14:paraId="190A1534" w14:textId="77777777" w:rsidR="00FD4AC1" w:rsidRPr="00AC0AD2" w:rsidRDefault="00FD4AC1" w:rsidP="00FD4AC1">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3C284A09" w14:textId="3E1EF435" w:rsidR="009438FD" w:rsidRPr="007E3FEC" w:rsidRDefault="00FD4AC1" w:rsidP="00FD4AC1">
            <w:pPr>
              <w:pStyle w:val="NoSpacing"/>
              <w:jc w:val="center"/>
              <w:rPr>
                <w:b/>
              </w:rPr>
            </w:pPr>
            <w:r w:rsidRPr="00AC0AD2">
              <w:rPr>
                <w:rFonts w:ascii="Segoe UI" w:hAnsi="Segoe UI" w:cs="Segoe UI"/>
                <w:b/>
                <w:sz w:val="20"/>
                <w:szCs w:val="20"/>
              </w:rPr>
              <w:t>Services (Cont’d)</w:t>
            </w:r>
          </w:p>
        </w:tc>
        <w:tc>
          <w:tcPr>
            <w:tcW w:w="1440" w:type="dxa"/>
            <w:tcBorders>
              <w:top w:val="nil"/>
              <w:bottom w:val="nil"/>
            </w:tcBorders>
          </w:tcPr>
          <w:p w14:paraId="59A496D6" w14:textId="77777777" w:rsidR="00FD4AC1" w:rsidRPr="00AC0AD2" w:rsidRDefault="00FD4AC1" w:rsidP="00FD4AC1">
            <w:pPr>
              <w:pStyle w:val="NoSpacing"/>
              <w:jc w:val="center"/>
              <w:rPr>
                <w:rFonts w:ascii="Segoe UI" w:hAnsi="Segoe UI" w:cs="Segoe UI"/>
                <w:sz w:val="20"/>
                <w:szCs w:val="20"/>
              </w:rPr>
            </w:pPr>
            <w:r w:rsidRPr="00AC0AD2">
              <w:rPr>
                <w:rFonts w:ascii="Segoe UI" w:hAnsi="Segoe UI" w:cs="Segoe UI"/>
                <w:sz w:val="20"/>
                <w:szCs w:val="20"/>
              </w:rPr>
              <w:t>Women’s Direct Access</w:t>
            </w:r>
          </w:p>
          <w:p w14:paraId="70AD0BE4" w14:textId="1A3B70B4" w:rsidR="009438FD" w:rsidRDefault="00FD4AC1" w:rsidP="00FD4AC1">
            <w:pPr>
              <w:pStyle w:val="NoSpacing"/>
              <w:jc w:val="center"/>
              <w:rPr>
                <w:rFonts w:ascii="Arial" w:hAnsi="Arial"/>
                <w:sz w:val="18"/>
                <w:szCs w:val="18"/>
              </w:rPr>
            </w:pPr>
            <w:r w:rsidRPr="00AC0AD2">
              <w:rPr>
                <w:rFonts w:ascii="Segoe UI" w:hAnsi="Segoe UI" w:cs="Segoe UI"/>
                <w:sz w:val="20"/>
                <w:szCs w:val="20"/>
              </w:rPr>
              <w:t>(Cont’d)</w:t>
            </w:r>
          </w:p>
        </w:tc>
        <w:tc>
          <w:tcPr>
            <w:tcW w:w="1800" w:type="dxa"/>
            <w:tcBorders>
              <w:top w:val="single" w:sz="4" w:space="0" w:color="auto"/>
              <w:bottom w:val="single" w:sz="4" w:space="0" w:color="auto"/>
            </w:tcBorders>
          </w:tcPr>
          <w:p w14:paraId="39AE14C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137" w:type="dxa"/>
            <w:tcBorders>
              <w:top w:val="single" w:sz="4" w:space="0" w:color="auto"/>
              <w:bottom w:val="single" w:sz="4" w:space="0" w:color="auto"/>
            </w:tcBorders>
          </w:tcPr>
          <w:p w14:paraId="665EEB61"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6278DC13" w14:textId="77777777" w:rsidR="009438FD" w:rsidRPr="002A288A" w:rsidRDefault="009438FD" w:rsidP="009438FD">
            <w:pPr>
              <w:pStyle w:val="NoSpacing"/>
              <w:rPr>
                <w:rFonts w:ascii="Arial" w:hAnsi="Arial"/>
                <w:sz w:val="18"/>
                <w:szCs w:val="18"/>
              </w:rPr>
            </w:pPr>
          </w:p>
        </w:tc>
      </w:tr>
      <w:tr w:rsidR="009438FD" w14:paraId="1F8E6376" w14:textId="77777777" w:rsidTr="003957BF">
        <w:trPr>
          <w:trHeight w:val="193"/>
          <w:jc w:val="center"/>
        </w:trPr>
        <w:tc>
          <w:tcPr>
            <w:tcW w:w="1435" w:type="dxa"/>
            <w:tcBorders>
              <w:top w:val="nil"/>
              <w:bottom w:val="nil"/>
            </w:tcBorders>
          </w:tcPr>
          <w:p w14:paraId="784B3AA2" w14:textId="77777777" w:rsidR="009438FD" w:rsidRPr="00ED7C8B" w:rsidRDefault="009438FD" w:rsidP="009438FD">
            <w:pPr>
              <w:pStyle w:val="NoSpacing"/>
              <w:jc w:val="center"/>
            </w:pPr>
          </w:p>
        </w:tc>
        <w:tc>
          <w:tcPr>
            <w:tcW w:w="1440" w:type="dxa"/>
            <w:tcBorders>
              <w:top w:val="nil"/>
              <w:bottom w:val="nil"/>
            </w:tcBorders>
          </w:tcPr>
          <w:p w14:paraId="79155C59"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4384BA2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375</w:t>
            </w:r>
          </w:p>
        </w:tc>
        <w:tc>
          <w:tcPr>
            <w:tcW w:w="8137" w:type="dxa"/>
            <w:tcBorders>
              <w:top w:val="single" w:sz="4" w:space="0" w:color="auto"/>
              <w:bottom w:val="single" w:sz="4" w:space="0" w:color="auto"/>
            </w:tcBorders>
          </w:tcPr>
          <w:p w14:paraId="55E5E200"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6F1BFB8E" w14:textId="77777777" w:rsidR="009438FD" w:rsidRPr="002A288A" w:rsidRDefault="009438FD" w:rsidP="009438FD">
            <w:pPr>
              <w:pStyle w:val="NoSpacing"/>
              <w:rPr>
                <w:rFonts w:ascii="Arial" w:hAnsi="Arial"/>
                <w:sz w:val="18"/>
                <w:szCs w:val="18"/>
              </w:rPr>
            </w:pPr>
          </w:p>
        </w:tc>
      </w:tr>
      <w:tr w:rsidR="009438FD" w14:paraId="125323F6" w14:textId="77777777" w:rsidTr="003957BF">
        <w:trPr>
          <w:trHeight w:val="193"/>
          <w:jc w:val="center"/>
        </w:trPr>
        <w:tc>
          <w:tcPr>
            <w:tcW w:w="1435" w:type="dxa"/>
            <w:tcBorders>
              <w:top w:val="nil"/>
              <w:bottom w:val="nil"/>
            </w:tcBorders>
          </w:tcPr>
          <w:p w14:paraId="7B90BBF7" w14:textId="77777777" w:rsidR="009438FD" w:rsidRPr="00ED7C8B" w:rsidRDefault="009438FD" w:rsidP="00FD4AC1">
            <w:pPr>
              <w:pStyle w:val="NoSpacing"/>
              <w:jc w:val="center"/>
            </w:pPr>
          </w:p>
        </w:tc>
        <w:tc>
          <w:tcPr>
            <w:tcW w:w="1440" w:type="dxa"/>
            <w:tcBorders>
              <w:top w:val="nil"/>
              <w:bottom w:val="nil"/>
            </w:tcBorders>
          </w:tcPr>
          <w:p w14:paraId="7A87FE9E" w14:textId="33EB017B"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E3FF86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137" w:type="dxa"/>
            <w:tcBorders>
              <w:top w:val="single" w:sz="4" w:space="0" w:color="auto"/>
              <w:bottom w:val="single" w:sz="4" w:space="0" w:color="auto"/>
            </w:tcBorders>
          </w:tcPr>
          <w:p w14:paraId="0729246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5066DBA9"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1505C47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(“Newborns’ and Mothers’ Health Protection Act of 1996”)</w:t>
            </w:r>
          </w:p>
        </w:tc>
        <w:tc>
          <w:tcPr>
            <w:tcW w:w="1351" w:type="dxa"/>
            <w:tcBorders>
              <w:top w:val="single" w:sz="4" w:space="0" w:color="auto"/>
              <w:bottom w:val="single" w:sz="4" w:space="0" w:color="auto"/>
            </w:tcBorders>
          </w:tcPr>
          <w:p w14:paraId="194F4D3F" w14:textId="77777777" w:rsidR="009438FD" w:rsidRPr="002A288A" w:rsidRDefault="009438FD" w:rsidP="009438FD">
            <w:pPr>
              <w:pStyle w:val="NoSpacing"/>
              <w:rPr>
                <w:rFonts w:ascii="Arial" w:hAnsi="Arial"/>
                <w:sz w:val="18"/>
                <w:szCs w:val="18"/>
              </w:rPr>
            </w:pPr>
          </w:p>
        </w:tc>
      </w:tr>
      <w:tr w:rsidR="009438FD" w14:paraId="03AFDC75" w14:textId="77777777" w:rsidTr="00A455F9">
        <w:trPr>
          <w:trHeight w:val="193"/>
          <w:jc w:val="center"/>
        </w:trPr>
        <w:tc>
          <w:tcPr>
            <w:tcW w:w="1435" w:type="dxa"/>
            <w:vMerge w:val="restart"/>
            <w:tcBorders>
              <w:top w:val="nil"/>
            </w:tcBorders>
          </w:tcPr>
          <w:p w14:paraId="533B6FDE" w14:textId="77777777" w:rsidR="009438FD" w:rsidRPr="00ED7C8B" w:rsidRDefault="009438FD" w:rsidP="009438FD">
            <w:pPr>
              <w:pStyle w:val="NoSpacing"/>
              <w:jc w:val="center"/>
            </w:pPr>
          </w:p>
        </w:tc>
        <w:tc>
          <w:tcPr>
            <w:tcW w:w="1440" w:type="dxa"/>
            <w:tcBorders>
              <w:top w:val="nil"/>
              <w:bottom w:val="nil"/>
            </w:tcBorders>
          </w:tcPr>
          <w:p w14:paraId="61B4BA44" w14:textId="053273B4"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6D5AB2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137" w:type="dxa"/>
            <w:tcBorders>
              <w:top w:val="single" w:sz="4" w:space="0" w:color="auto"/>
              <w:bottom w:val="single" w:sz="4" w:space="0" w:color="auto"/>
            </w:tcBorders>
          </w:tcPr>
          <w:p w14:paraId="4B702CEC" w14:textId="77777777" w:rsidR="009438FD" w:rsidRPr="00533378" w:rsidRDefault="009438FD" w:rsidP="009438FD">
            <w:pPr>
              <w:pStyle w:val="NoSpacing"/>
              <w:numPr>
                <w:ilvl w:val="0"/>
                <w:numId w:val="59"/>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297835AC" w14:textId="77777777" w:rsidR="009438FD" w:rsidRPr="002A288A" w:rsidRDefault="009438FD" w:rsidP="009438FD">
            <w:pPr>
              <w:pStyle w:val="NoSpacing"/>
              <w:rPr>
                <w:rFonts w:ascii="Arial" w:hAnsi="Arial"/>
                <w:sz w:val="18"/>
                <w:szCs w:val="18"/>
              </w:rPr>
            </w:pPr>
          </w:p>
        </w:tc>
      </w:tr>
      <w:tr w:rsidR="009438FD" w14:paraId="62EDAF4F" w14:textId="77777777" w:rsidTr="00A455F9">
        <w:trPr>
          <w:trHeight w:val="193"/>
          <w:jc w:val="center"/>
        </w:trPr>
        <w:tc>
          <w:tcPr>
            <w:tcW w:w="1435" w:type="dxa"/>
            <w:vMerge/>
          </w:tcPr>
          <w:p w14:paraId="0CA9273C" w14:textId="77777777" w:rsidR="009438FD" w:rsidRPr="00ED7C8B" w:rsidRDefault="009438FD" w:rsidP="009438FD">
            <w:pPr>
              <w:pStyle w:val="NoSpacing"/>
            </w:pPr>
          </w:p>
        </w:tc>
        <w:tc>
          <w:tcPr>
            <w:tcW w:w="1440" w:type="dxa"/>
            <w:vMerge w:val="restart"/>
            <w:tcBorders>
              <w:top w:val="nil"/>
            </w:tcBorders>
          </w:tcPr>
          <w:p w14:paraId="5052DB2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5AE1D0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137" w:type="dxa"/>
            <w:tcBorders>
              <w:top w:val="single" w:sz="4" w:space="0" w:color="auto"/>
              <w:bottom w:val="single" w:sz="4" w:space="0" w:color="auto"/>
            </w:tcBorders>
          </w:tcPr>
          <w:p w14:paraId="539CF979" w14:textId="77777777" w:rsidR="009438FD" w:rsidRPr="00533378" w:rsidRDefault="009438FD" w:rsidP="009438FD">
            <w:pPr>
              <w:pStyle w:val="NoSpacing"/>
              <w:numPr>
                <w:ilvl w:val="0"/>
                <w:numId w:val="59"/>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81B85ED" w14:textId="77777777" w:rsidR="009438FD" w:rsidRPr="002A288A" w:rsidRDefault="009438FD" w:rsidP="009438FD">
            <w:pPr>
              <w:pStyle w:val="NoSpacing"/>
              <w:rPr>
                <w:rFonts w:ascii="Arial" w:hAnsi="Arial"/>
                <w:sz w:val="18"/>
                <w:szCs w:val="18"/>
              </w:rPr>
            </w:pPr>
          </w:p>
        </w:tc>
      </w:tr>
      <w:tr w:rsidR="009438FD" w14:paraId="7D43DE87" w14:textId="77777777" w:rsidTr="00A455F9">
        <w:trPr>
          <w:trHeight w:val="193"/>
          <w:jc w:val="center"/>
        </w:trPr>
        <w:tc>
          <w:tcPr>
            <w:tcW w:w="1435" w:type="dxa"/>
            <w:vMerge/>
            <w:tcBorders>
              <w:bottom w:val="nil"/>
            </w:tcBorders>
          </w:tcPr>
          <w:p w14:paraId="536B5E36" w14:textId="77777777" w:rsidR="009438FD" w:rsidRPr="00ED7C8B" w:rsidRDefault="009438FD" w:rsidP="009438FD">
            <w:pPr>
              <w:pStyle w:val="NoSpacing"/>
            </w:pPr>
          </w:p>
        </w:tc>
        <w:tc>
          <w:tcPr>
            <w:tcW w:w="1440" w:type="dxa"/>
            <w:vMerge/>
            <w:tcBorders>
              <w:bottom w:val="nil"/>
            </w:tcBorders>
          </w:tcPr>
          <w:p w14:paraId="590A28C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5CAB7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137" w:type="dxa"/>
            <w:tcBorders>
              <w:top w:val="single" w:sz="4" w:space="0" w:color="auto"/>
              <w:bottom w:val="single" w:sz="4" w:space="0" w:color="auto"/>
            </w:tcBorders>
          </w:tcPr>
          <w:p w14:paraId="7CE6E57A" w14:textId="0EC72E1C" w:rsidR="009438FD" w:rsidRPr="00533378" w:rsidRDefault="009438FD" w:rsidP="009438FD">
            <w:pPr>
              <w:pStyle w:val="NoSpacing"/>
              <w:numPr>
                <w:ilvl w:val="0"/>
                <w:numId w:val="59"/>
              </w:numPr>
              <w:rPr>
                <w:rFonts w:ascii="Segoe UI" w:hAnsi="Segoe UI" w:cs="Segoe UI"/>
                <w:sz w:val="20"/>
                <w:szCs w:val="20"/>
              </w:rPr>
            </w:pPr>
            <w:r w:rsidRPr="003957BF">
              <w:rPr>
                <w:rFonts w:ascii="Segoe UI" w:hAnsi="Segoe UI" w:cs="Segoe UI"/>
                <w:sz w:val="20"/>
                <w:szCs w:val="20"/>
              </w:rPr>
              <w:t>At the time of discharge, determination of the type and location of follow-up care must be made by the attending provider in consultation with the mother rather than by contract or agreement between the hospital and the carrier. These decisions must be based on accepted medical practice.</w:t>
            </w:r>
          </w:p>
        </w:tc>
        <w:tc>
          <w:tcPr>
            <w:tcW w:w="1351" w:type="dxa"/>
            <w:tcBorders>
              <w:top w:val="single" w:sz="4" w:space="0" w:color="auto"/>
              <w:bottom w:val="single" w:sz="4" w:space="0" w:color="auto"/>
            </w:tcBorders>
          </w:tcPr>
          <w:p w14:paraId="40FE77BA" w14:textId="77777777" w:rsidR="009438FD" w:rsidRPr="002A288A" w:rsidRDefault="009438FD" w:rsidP="009438FD">
            <w:pPr>
              <w:pStyle w:val="NoSpacing"/>
              <w:rPr>
                <w:rFonts w:ascii="Arial" w:hAnsi="Arial"/>
                <w:sz w:val="18"/>
                <w:szCs w:val="18"/>
              </w:rPr>
            </w:pPr>
          </w:p>
        </w:tc>
      </w:tr>
      <w:tr w:rsidR="009438FD" w14:paraId="051253F0" w14:textId="77777777" w:rsidTr="00A455F9">
        <w:trPr>
          <w:trHeight w:val="193"/>
          <w:jc w:val="center"/>
        </w:trPr>
        <w:tc>
          <w:tcPr>
            <w:tcW w:w="1435" w:type="dxa"/>
            <w:vMerge w:val="restart"/>
            <w:tcBorders>
              <w:top w:val="nil"/>
            </w:tcBorders>
          </w:tcPr>
          <w:p w14:paraId="104AFBBD" w14:textId="77777777" w:rsidR="009438FD" w:rsidRDefault="009438FD" w:rsidP="009438FD">
            <w:pPr>
              <w:pStyle w:val="NoSpacing"/>
              <w:jc w:val="center"/>
              <w:rPr>
                <w:rFonts w:ascii="Segoe UI" w:hAnsi="Segoe UI" w:cs="Segoe UI"/>
                <w:b/>
                <w:sz w:val="20"/>
                <w:szCs w:val="20"/>
              </w:rPr>
            </w:pPr>
          </w:p>
          <w:p w14:paraId="6E859F9C" w14:textId="77777777" w:rsidR="009438FD" w:rsidRDefault="009438FD" w:rsidP="009438FD">
            <w:pPr>
              <w:pStyle w:val="NoSpacing"/>
              <w:jc w:val="center"/>
              <w:rPr>
                <w:rFonts w:ascii="Segoe UI" w:hAnsi="Segoe UI" w:cs="Segoe UI"/>
                <w:b/>
                <w:sz w:val="20"/>
                <w:szCs w:val="20"/>
              </w:rPr>
            </w:pPr>
          </w:p>
          <w:p w14:paraId="67C4CA3B" w14:textId="77777777" w:rsidR="009438FD" w:rsidRDefault="009438FD" w:rsidP="009438FD">
            <w:pPr>
              <w:pStyle w:val="NoSpacing"/>
              <w:jc w:val="center"/>
              <w:rPr>
                <w:rFonts w:ascii="Segoe UI" w:hAnsi="Segoe UI" w:cs="Segoe UI"/>
                <w:b/>
                <w:sz w:val="20"/>
                <w:szCs w:val="20"/>
              </w:rPr>
            </w:pPr>
          </w:p>
          <w:p w14:paraId="7AA73063" w14:textId="772B411C" w:rsidR="009438FD" w:rsidRPr="00ED7C8B" w:rsidRDefault="009438FD" w:rsidP="009438FD">
            <w:pPr>
              <w:pStyle w:val="NoSpacing"/>
              <w:jc w:val="center"/>
            </w:pPr>
          </w:p>
        </w:tc>
        <w:tc>
          <w:tcPr>
            <w:tcW w:w="1440" w:type="dxa"/>
            <w:vMerge w:val="restart"/>
            <w:tcBorders>
              <w:top w:val="nil"/>
            </w:tcBorders>
          </w:tcPr>
          <w:p w14:paraId="7063328C" w14:textId="77777777" w:rsidR="009438FD" w:rsidRDefault="009438FD" w:rsidP="009438FD">
            <w:pPr>
              <w:pStyle w:val="NoSpacing"/>
              <w:jc w:val="center"/>
              <w:rPr>
                <w:rFonts w:ascii="Segoe UI" w:hAnsi="Segoe UI" w:cs="Segoe UI"/>
                <w:sz w:val="20"/>
                <w:szCs w:val="20"/>
              </w:rPr>
            </w:pPr>
          </w:p>
          <w:p w14:paraId="49A0C6B2" w14:textId="77777777" w:rsidR="009438FD" w:rsidRDefault="009438FD" w:rsidP="009438FD">
            <w:pPr>
              <w:pStyle w:val="NoSpacing"/>
              <w:jc w:val="center"/>
              <w:rPr>
                <w:rFonts w:ascii="Segoe UI" w:hAnsi="Segoe UI" w:cs="Segoe UI"/>
                <w:sz w:val="20"/>
                <w:szCs w:val="20"/>
              </w:rPr>
            </w:pPr>
          </w:p>
          <w:p w14:paraId="23A3CD70" w14:textId="77777777" w:rsidR="009438FD" w:rsidRDefault="009438FD" w:rsidP="009438FD">
            <w:pPr>
              <w:pStyle w:val="NoSpacing"/>
              <w:jc w:val="center"/>
              <w:rPr>
                <w:rFonts w:ascii="Segoe UI" w:hAnsi="Segoe UI" w:cs="Segoe UI"/>
                <w:sz w:val="20"/>
                <w:szCs w:val="20"/>
              </w:rPr>
            </w:pPr>
          </w:p>
          <w:p w14:paraId="36B2498E" w14:textId="77777777" w:rsidR="009438FD" w:rsidRDefault="009438FD" w:rsidP="009438FD">
            <w:pPr>
              <w:pStyle w:val="NoSpacing"/>
              <w:jc w:val="center"/>
              <w:rPr>
                <w:rFonts w:ascii="Segoe UI" w:hAnsi="Segoe UI" w:cs="Segoe UI"/>
                <w:sz w:val="20"/>
                <w:szCs w:val="20"/>
              </w:rPr>
            </w:pPr>
          </w:p>
          <w:p w14:paraId="7AF84E2E" w14:textId="77777777" w:rsidR="009438FD" w:rsidRDefault="009438FD" w:rsidP="009438FD">
            <w:pPr>
              <w:pStyle w:val="NoSpacing"/>
              <w:rPr>
                <w:rFonts w:ascii="Arial" w:hAnsi="Arial"/>
                <w:sz w:val="18"/>
                <w:szCs w:val="18"/>
              </w:rPr>
            </w:pPr>
          </w:p>
          <w:p w14:paraId="22DC439B" w14:textId="77777777" w:rsidR="009438FD" w:rsidRDefault="009438FD" w:rsidP="009438FD">
            <w:pPr>
              <w:pStyle w:val="NoSpacing"/>
              <w:rPr>
                <w:rFonts w:ascii="Arial" w:hAnsi="Arial"/>
                <w:sz w:val="18"/>
                <w:szCs w:val="18"/>
              </w:rPr>
            </w:pPr>
          </w:p>
          <w:p w14:paraId="771A65C0"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ABE6B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137" w:type="dxa"/>
            <w:tcBorders>
              <w:top w:val="single" w:sz="4" w:space="0" w:color="auto"/>
              <w:bottom w:val="single" w:sz="4" w:space="0" w:color="auto"/>
            </w:tcBorders>
          </w:tcPr>
          <w:p w14:paraId="0639F3BC" w14:textId="77777777" w:rsidR="009438FD" w:rsidRPr="00533378" w:rsidRDefault="009438FD" w:rsidP="009438FD">
            <w:pPr>
              <w:pStyle w:val="NoSpacing"/>
              <w:numPr>
                <w:ilvl w:val="0"/>
                <w:numId w:val="59"/>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0"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51"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7848347B" w14:textId="77777777" w:rsidR="009438FD" w:rsidRPr="002A288A" w:rsidRDefault="009438FD" w:rsidP="009438FD">
            <w:pPr>
              <w:pStyle w:val="NoSpacing"/>
              <w:rPr>
                <w:rFonts w:ascii="Arial" w:hAnsi="Arial"/>
                <w:sz w:val="18"/>
                <w:szCs w:val="18"/>
              </w:rPr>
            </w:pPr>
          </w:p>
        </w:tc>
      </w:tr>
      <w:tr w:rsidR="009438FD" w14:paraId="056D557C" w14:textId="77777777" w:rsidTr="003D1171">
        <w:trPr>
          <w:trHeight w:val="193"/>
          <w:jc w:val="center"/>
        </w:trPr>
        <w:tc>
          <w:tcPr>
            <w:tcW w:w="1435" w:type="dxa"/>
            <w:vMerge/>
          </w:tcPr>
          <w:p w14:paraId="2B2ADE67" w14:textId="77777777" w:rsidR="009438FD" w:rsidRPr="00ED7C8B" w:rsidRDefault="009438FD" w:rsidP="009438FD">
            <w:pPr>
              <w:pStyle w:val="NoSpacing"/>
            </w:pPr>
          </w:p>
        </w:tc>
        <w:tc>
          <w:tcPr>
            <w:tcW w:w="1440" w:type="dxa"/>
            <w:vMerge/>
          </w:tcPr>
          <w:p w14:paraId="26A2E27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1D5FEC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137" w:type="dxa"/>
            <w:tcBorders>
              <w:top w:val="single" w:sz="4" w:space="0" w:color="auto"/>
              <w:bottom w:val="single" w:sz="4" w:space="0" w:color="auto"/>
            </w:tcBorders>
          </w:tcPr>
          <w:p w14:paraId="199B6665"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79B3E537" w14:textId="77777777" w:rsidR="009438FD" w:rsidRPr="002A288A" w:rsidRDefault="009438FD" w:rsidP="009438FD">
            <w:pPr>
              <w:pStyle w:val="NoSpacing"/>
              <w:rPr>
                <w:rFonts w:ascii="Arial" w:hAnsi="Arial"/>
                <w:sz w:val="18"/>
                <w:szCs w:val="18"/>
              </w:rPr>
            </w:pPr>
          </w:p>
        </w:tc>
      </w:tr>
      <w:tr w:rsidR="009438FD" w14:paraId="33603231" w14:textId="77777777" w:rsidTr="007029F8">
        <w:trPr>
          <w:trHeight w:val="193"/>
          <w:jc w:val="center"/>
        </w:trPr>
        <w:tc>
          <w:tcPr>
            <w:tcW w:w="1435" w:type="dxa"/>
            <w:vMerge/>
            <w:tcBorders>
              <w:bottom w:val="nil"/>
            </w:tcBorders>
          </w:tcPr>
          <w:p w14:paraId="5C40BDEA" w14:textId="77777777" w:rsidR="009438FD" w:rsidRPr="00ED7C8B" w:rsidRDefault="009438FD" w:rsidP="009438FD">
            <w:pPr>
              <w:pStyle w:val="NoSpacing"/>
            </w:pPr>
          </w:p>
        </w:tc>
        <w:tc>
          <w:tcPr>
            <w:tcW w:w="1440" w:type="dxa"/>
            <w:vMerge/>
            <w:tcBorders>
              <w:bottom w:val="nil"/>
            </w:tcBorders>
          </w:tcPr>
          <w:p w14:paraId="3AC2A3F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818C1B3" w14:textId="12951800"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137" w:type="dxa"/>
            <w:tcBorders>
              <w:top w:val="single" w:sz="4" w:space="0" w:color="auto"/>
              <w:bottom w:val="single" w:sz="4" w:space="0" w:color="auto"/>
            </w:tcBorders>
          </w:tcPr>
          <w:p w14:paraId="48CBC5BF" w14:textId="180AA784"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w:t>
            </w:r>
          </w:p>
        </w:tc>
        <w:tc>
          <w:tcPr>
            <w:tcW w:w="1351" w:type="dxa"/>
            <w:tcBorders>
              <w:top w:val="single" w:sz="4" w:space="0" w:color="auto"/>
              <w:bottom w:val="single" w:sz="4" w:space="0" w:color="auto"/>
            </w:tcBorders>
          </w:tcPr>
          <w:p w14:paraId="4C6E026F" w14:textId="77777777" w:rsidR="009438FD" w:rsidRPr="002A288A" w:rsidRDefault="009438FD" w:rsidP="009438FD">
            <w:pPr>
              <w:pStyle w:val="NoSpacing"/>
              <w:rPr>
                <w:rFonts w:ascii="Arial" w:hAnsi="Arial"/>
                <w:sz w:val="18"/>
                <w:szCs w:val="18"/>
              </w:rPr>
            </w:pPr>
          </w:p>
        </w:tc>
      </w:tr>
      <w:tr w:rsidR="009438FD" w14:paraId="23246C2B" w14:textId="77777777" w:rsidTr="0055316B">
        <w:trPr>
          <w:trHeight w:val="193"/>
          <w:jc w:val="center"/>
        </w:trPr>
        <w:tc>
          <w:tcPr>
            <w:tcW w:w="1435" w:type="dxa"/>
            <w:tcBorders>
              <w:top w:val="nil"/>
              <w:bottom w:val="nil"/>
            </w:tcBorders>
          </w:tcPr>
          <w:p w14:paraId="5F0E8EED" w14:textId="77777777" w:rsidR="004E1856" w:rsidRPr="00AC0AD2" w:rsidRDefault="004E1856" w:rsidP="004E1856">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01208E71" w14:textId="4C8E0AB7" w:rsidR="009438FD" w:rsidRPr="00ED7C8B" w:rsidRDefault="004E1856" w:rsidP="004E1856">
            <w:pPr>
              <w:pStyle w:val="NoSpacing"/>
              <w:jc w:val="center"/>
            </w:pPr>
            <w:r w:rsidRPr="00AC0AD2">
              <w:rPr>
                <w:rFonts w:ascii="Segoe UI" w:hAnsi="Segoe UI" w:cs="Segoe UI"/>
                <w:b/>
                <w:sz w:val="20"/>
                <w:szCs w:val="20"/>
              </w:rPr>
              <w:t>Services (Cont’d)</w:t>
            </w:r>
          </w:p>
        </w:tc>
        <w:tc>
          <w:tcPr>
            <w:tcW w:w="1440" w:type="dxa"/>
            <w:tcBorders>
              <w:bottom w:val="nil"/>
            </w:tcBorders>
          </w:tcPr>
          <w:p w14:paraId="32308837" w14:textId="266250CA" w:rsidR="009438FD" w:rsidRDefault="009438FD" w:rsidP="009438FD">
            <w:pPr>
              <w:pStyle w:val="NoSpacing"/>
              <w:jc w:val="center"/>
              <w:rPr>
                <w:rFonts w:ascii="Segoe UI" w:hAnsi="Segoe UI" w:cs="Segoe UI"/>
                <w:sz w:val="20"/>
                <w:szCs w:val="20"/>
              </w:rPr>
            </w:pPr>
            <w:r w:rsidRPr="003D3280">
              <w:rPr>
                <w:rFonts w:ascii="Segoe UI" w:hAnsi="Segoe UI" w:cs="Segoe UI"/>
                <w:sz w:val="20"/>
                <w:szCs w:val="20"/>
              </w:rPr>
              <w:t>Required Coverage of donor breast milk</w:t>
            </w:r>
          </w:p>
          <w:p w14:paraId="24C21A2B" w14:textId="77777777" w:rsidR="009438FD" w:rsidRDefault="009438FD" w:rsidP="009438FD">
            <w:pPr>
              <w:pStyle w:val="NoSpacing"/>
              <w:jc w:val="center"/>
              <w:rPr>
                <w:rFonts w:ascii="Segoe UI" w:hAnsi="Segoe UI" w:cs="Segoe UI"/>
                <w:sz w:val="20"/>
                <w:szCs w:val="20"/>
              </w:rPr>
            </w:pPr>
          </w:p>
          <w:p w14:paraId="59052F62" w14:textId="47F37A73"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36F7B47F" w14:textId="4C21379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48.43.815</w:t>
            </w:r>
          </w:p>
        </w:tc>
        <w:tc>
          <w:tcPr>
            <w:tcW w:w="8137" w:type="dxa"/>
            <w:tcBorders>
              <w:top w:val="single" w:sz="4" w:space="0" w:color="auto"/>
              <w:bottom w:val="nil"/>
            </w:tcBorders>
          </w:tcPr>
          <w:p w14:paraId="57D42EAC" w14:textId="35391259" w:rsidR="009438FD" w:rsidRPr="00294D78" w:rsidRDefault="009438FD" w:rsidP="009438FD">
            <w:pPr>
              <w:pStyle w:val="NoSpacing"/>
              <w:rPr>
                <w:rFonts w:ascii="Segoe UI" w:hAnsi="Segoe UI" w:cs="Segoe UI"/>
                <w:sz w:val="20"/>
                <w:szCs w:val="20"/>
              </w:rPr>
            </w:pPr>
            <w:r w:rsidRPr="00294D78">
              <w:rPr>
                <w:rFonts w:ascii="Segoe UI" w:hAnsi="Segoe UI" w:cs="Segoe UI"/>
                <w:sz w:val="20"/>
                <w:szCs w:val="20"/>
              </w:rPr>
              <w:t>A health plan issued or renewed on or after January 1, 2023, shall provide coverage for medically necessary donor human milk for inpatient use when ordered by a licensed health care provider with prescriptive authority or an international board certified lactation consultant certified by the international board of lactation consultant examiners for an infant who is:</w:t>
            </w:r>
          </w:p>
        </w:tc>
        <w:tc>
          <w:tcPr>
            <w:tcW w:w="1351" w:type="dxa"/>
            <w:tcBorders>
              <w:top w:val="single" w:sz="4" w:space="0" w:color="auto"/>
              <w:bottom w:val="nil"/>
            </w:tcBorders>
          </w:tcPr>
          <w:p w14:paraId="020F61B7" w14:textId="77777777" w:rsidR="009438FD" w:rsidRPr="002A288A" w:rsidRDefault="009438FD" w:rsidP="009438FD">
            <w:pPr>
              <w:pStyle w:val="NoSpacing"/>
              <w:rPr>
                <w:rFonts w:ascii="Arial" w:hAnsi="Arial"/>
                <w:sz w:val="18"/>
                <w:szCs w:val="18"/>
              </w:rPr>
            </w:pPr>
          </w:p>
        </w:tc>
      </w:tr>
      <w:tr w:rsidR="009438FD" w14:paraId="6575931E" w14:textId="77777777" w:rsidTr="005B18C0">
        <w:trPr>
          <w:trHeight w:val="193"/>
          <w:jc w:val="center"/>
        </w:trPr>
        <w:tc>
          <w:tcPr>
            <w:tcW w:w="1435" w:type="dxa"/>
            <w:vMerge w:val="restart"/>
            <w:tcBorders>
              <w:top w:val="nil"/>
            </w:tcBorders>
          </w:tcPr>
          <w:p w14:paraId="73ABDAB4" w14:textId="77777777" w:rsidR="009438FD" w:rsidRDefault="009438FD" w:rsidP="009438FD">
            <w:pPr>
              <w:pStyle w:val="NoSpacing"/>
            </w:pPr>
          </w:p>
          <w:p w14:paraId="3BD6390E" w14:textId="77777777" w:rsidR="009438FD" w:rsidRDefault="009438FD" w:rsidP="009438FD">
            <w:pPr>
              <w:pStyle w:val="NoSpacing"/>
            </w:pPr>
          </w:p>
          <w:p w14:paraId="3986D1CF" w14:textId="13F5FD99" w:rsidR="009438FD" w:rsidRPr="00ED7C8B" w:rsidRDefault="009438FD" w:rsidP="009438FD">
            <w:pPr>
              <w:pStyle w:val="NoSpacing"/>
              <w:jc w:val="center"/>
            </w:pPr>
          </w:p>
        </w:tc>
        <w:tc>
          <w:tcPr>
            <w:tcW w:w="1440" w:type="dxa"/>
            <w:vMerge w:val="restart"/>
            <w:tcBorders>
              <w:top w:val="nil"/>
            </w:tcBorders>
          </w:tcPr>
          <w:p w14:paraId="042BC42D" w14:textId="34A264FF" w:rsidR="009438FD" w:rsidRDefault="009438FD" w:rsidP="009438FD">
            <w:pPr>
              <w:pStyle w:val="NoSpacing"/>
              <w:jc w:val="center"/>
              <w:rPr>
                <w:rFonts w:ascii="Arial" w:hAnsi="Arial"/>
                <w:sz w:val="18"/>
                <w:szCs w:val="18"/>
              </w:rPr>
            </w:pPr>
          </w:p>
        </w:tc>
        <w:tc>
          <w:tcPr>
            <w:tcW w:w="1800" w:type="dxa"/>
            <w:tcBorders>
              <w:top w:val="nil"/>
              <w:bottom w:val="nil"/>
            </w:tcBorders>
          </w:tcPr>
          <w:p w14:paraId="1E119AE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46FB435" w14:textId="6981A1BE" w:rsidR="009438FD" w:rsidRPr="00294D78" w:rsidRDefault="009438FD" w:rsidP="009438FD">
            <w:pPr>
              <w:pStyle w:val="NoSpacing"/>
              <w:numPr>
                <w:ilvl w:val="0"/>
                <w:numId w:val="59"/>
              </w:numPr>
              <w:rPr>
                <w:rFonts w:ascii="Segoe UI" w:hAnsi="Segoe UI" w:cs="Segoe UI"/>
                <w:sz w:val="20"/>
                <w:szCs w:val="20"/>
              </w:rPr>
            </w:pPr>
            <w:r w:rsidRPr="00294D78">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6C612281" w14:textId="77777777" w:rsidR="009438FD" w:rsidRPr="002A288A" w:rsidRDefault="009438FD" w:rsidP="009438FD">
            <w:pPr>
              <w:pStyle w:val="NoSpacing"/>
              <w:rPr>
                <w:rFonts w:ascii="Arial" w:hAnsi="Arial"/>
                <w:sz w:val="18"/>
                <w:szCs w:val="18"/>
              </w:rPr>
            </w:pPr>
          </w:p>
        </w:tc>
      </w:tr>
      <w:tr w:rsidR="009438FD" w14:paraId="0D3A9AAF" w14:textId="77777777" w:rsidTr="005B18C0">
        <w:trPr>
          <w:trHeight w:val="193"/>
          <w:jc w:val="center"/>
        </w:trPr>
        <w:tc>
          <w:tcPr>
            <w:tcW w:w="1435" w:type="dxa"/>
            <w:vMerge/>
          </w:tcPr>
          <w:p w14:paraId="6DF47D1B" w14:textId="77777777" w:rsidR="009438FD" w:rsidRPr="00ED7C8B" w:rsidRDefault="009438FD" w:rsidP="009438FD">
            <w:pPr>
              <w:pStyle w:val="NoSpacing"/>
            </w:pPr>
          </w:p>
        </w:tc>
        <w:tc>
          <w:tcPr>
            <w:tcW w:w="1440" w:type="dxa"/>
            <w:vMerge/>
          </w:tcPr>
          <w:p w14:paraId="577054CA" w14:textId="067DED4C" w:rsidR="009438FD" w:rsidRDefault="009438FD" w:rsidP="009438FD">
            <w:pPr>
              <w:pStyle w:val="NoSpacing"/>
              <w:jc w:val="center"/>
              <w:rPr>
                <w:rFonts w:ascii="Arial" w:hAnsi="Arial"/>
                <w:sz w:val="18"/>
                <w:szCs w:val="18"/>
              </w:rPr>
            </w:pPr>
          </w:p>
        </w:tc>
        <w:tc>
          <w:tcPr>
            <w:tcW w:w="1800" w:type="dxa"/>
            <w:tcBorders>
              <w:top w:val="nil"/>
              <w:bottom w:val="nil"/>
            </w:tcBorders>
          </w:tcPr>
          <w:p w14:paraId="0B71BD7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57DA61E" w14:textId="2D26E5D1" w:rsidR="009438FD" w:rsidRPr="00294D78" w:rsidRDefault="009438FD" w:rsidP="009438FD">
            <w:pPr>
              <w:pStyle w:val="NoSpacing"/>
              <w:numPr>
                <w:ilvl w:val="0"/>
                <w:numId w:val="59"/>
              </w:numPr>
              <w:rPr>
                <w:rFonts w:ascii="Segoe UI" w:hAnsi="Segoe UI" w:cs="Segoe UI"/>
                <w:sz w:val="20"/>
                <w:szCs w:val="20"/>
              </w:rPr>
            </w:pPr>
            <w:r w:rsidRPr="00294D78">
              <w:rPr>
                <w:rFonts w:ascii="Segoe UI" w:hAnsi="Segoe UI" w:cs="Segoe UI"/>
                <w:sz w:val="20"/>
                <w:szCs w:val="20"/>
              </w:rPr>
              <w:t xml:space="preserve">If the infant meets at least one of the following criteria: </w:t>
            </w:r>
          </w:p>
        </w:tc>
        <w:tc>
          <w:tcPr>
            <w:tcW w:w="1351" w:type="dxa"/>
            <w:tcBorders>
              <w:top w:val="nil"/>
              <w:bottom w:val="nil"/>
            </w:tcBorders>
          </w:tcPr>
          <w:p w14:paraId="605A8F5C" w14:textId="77777777" w:rsidR="009438FD" w:rsidRPr="002A288A" w:rsidRDefault="009438FD" w:rsidP="009438FD">
            <w:pPr>
              <w:pStyle w:val="NoSpacing"/>
              <w:rPr>
                <w:rFonts w:ascii="Arial" w:hAnsi="Arial"/>
                <w:sz w:val="18"/>
                <w:szCs w:val="18"/>
              </w:rPr>
            </w:pPr>
          </w:p>
        </w:tc>
      </w:tr>
      <w:tr w:rsidR="009438FD" w14:paraId="2C5BD1C1" w14:textId="77777777" w:rsidTr="005B18C0">
        <w:trPr>
          <w:trHeight w:val="193"/>
          <w:jc w:val="center"/>
        </w:trPr>
        <w:tc>
          <w:tcPr>
            <w:tcW w:w="1435" w:type="dxa"/>
            <w:vMerge/>
          </w:tcPr>
          <w:p w14:paraId="63396DE6" w14:textId="77777777" w:rsidR="009438FD" w:rsidRPr="00ED7C8B" w:rsidRDefault="009438FD" w:rsidP="009438FD">
            <w:pPr>
              <w:pStyle w:val="NoSpacing"/>
            </w:pPr>
          </w:p>
        </w:tc>
        <w:tc>
          <w:tcPr>
            <w:tcW w:w="1440" w:type="dxa"/>
            <w:vMerge/>
          </w:tcPr>
          <w:p w14:paraId="2D3A085E" w14:textId="77777777" w:rsidR="009438FD" w:rsidRDefault="009438FD" w:rsidP="009438FD">
            <w:pPr>
              <w:pStyle w:val="NoSpacing"/>
              <w:rPr>
                <w:rFonts w:ascii="Arial" w:hAnsi="Arial"/>
                <w:sz w:val="18"/>
                <w:szCs w:val="18"/>
              </w:rPr>
            </w:pPr>
          </w:p>
        </w:tc>
        <w:tc>
          <w:tcPr>
            <w:tcW w:w="1800" w:type="dxa"/>
            <w:tcBorders>
              <w:top w:val="nil"/>
              <w:bottom w:val="nil"/>
            </w:tcBorders>
          </w:tcPr>
          <w:p w14:paraId="265FC2A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2BA9B71" w14:textId="484B5D10" w:rsidR="009438FD" w:rsidRPr="00294D78" w:rsidRDefault="009438FD" w:rsidP="009438FD">
            <w:pPr>
              <w:pStyle w:val="NoSpacing"/>
              <w:numPr>
                <w:ilvl w:val="1"/>
                <w:numId w:val="59"/>
              </w:numPr>
              <w:rPr>
                <w:rFonts w:ascii="Segoe UI" w:hAnsi="Segoe UI" w:cs="Segoe UI"/>
                <w:sz w:val="20"/>
                <w:szCs w:val="20"/>
              </w:rPr>
            </w:pPr>
            <w:r w:rsidRPr="00294D78">
              <w:rPr>
                <w:rFonts w:ascii="Segoe UI" w:hAnsi="Segoe UI" w:cs="Segoe UI"/>
                <w:sz w:val="20"/>
                <w:szCs w:val="20"/>
              </w:rPr>
              <w:t>An infant birth weight of below 2,500 grams; or</w:t>
            </w:r>
          </w:p>
        </w:tc>
        <w:tc>
          <w:tcPr>
            <w:tcW w:w="1351" w:type="dxa"/>
            <w:tcBorders>
              <w:top w:val="nil"/>
              <w:bottom w:val="nil"/>
            </w:tcBorders>
          </w:tcPr>
          <w:p w14:paraId="0BEA08AF" w14:textId="77777777" w:rsidR="009438FD" w:rsidRPr="002A288A" w:rsidRDefault="009438FD" w:rsidP="009438FD">
            <w:pPr>
              <w:pStyle w:val="NoSpacing"/>
              <w:rPr>
                <w:rFonts w:ascii="Arial" w:hAnsi="Arial"/>
                <w:sz w:val="18"/>
                <w:szCs w:val="18"/>
              </w:rPr>
            </w:pPr>
          </w:p>
        </w:tc>
      </w:tr>
      <w:tr w:rsidR="009438FD" w14:paraId="07DBE685" w14:textId="77777777" w:rsidTr="005B18C0">
        <w:trPr>
          <w:trHeight w:val="193"/>
          <w:jc w:val="center"/>
        </w:trPr>
        <w:tc>
          <w:tcPr>
            <w:tcW w:w="1435" w:type="dxa"/>
            <w:vMerge/>
          </w:tcPr>
          <w:p w14:paraId="02155FB9" w14:textId="77777777" w:rsidR="009438FD" w:rsidRPr="00ED7C8B" w:rsidRDefault="009438FD" w:rsidP="009438FD">
            <w:pPr>
              <w:pStyle w:val="NoSpacing"/>
            </w:pPr>
          </w:p>
        </w:tc>
        <w:tc>
          <w:tcPr>
            <w:tcW w:w="1440" w:type="dxa"/>
            <w:vMerge/>
          </w:tcPr>
          <w:p w14:paraId="0905F1DC" w14:textId="77777777" w:rsidR="009438FD" w:rsidRDefault="009438FD" w:rsidP="009438FD">
            <w:pPr>
              <w:pStyle w:val="NoSpacing"/>
              <w:rPr>
                <w:rFonts w:ascii="Arial" w:hAnsi="Arial"/>
                <w:sz w:val="18"/>
                <w:szCs w:val="18"/>
              </w:rPr>
            </w:pPr>
          </w:p>
        </w:tc>
        <w:tc>
          <w:tcPr>
            <w:tcW w:w="1800" w:type="dxa"/>
            <w:tcBorders>
              <w:top w:val="nil"/>
              <w:bottom w:val="nil"/>
            </w:tcBorders>
          </w:tcPr>
          <w:p w14:paraId="441C3A7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9FD061A" w14:textId="0E3E1C5C" w:rsidR="009438FD" w:rsidRPr="00294D78" w:rsidRDefault="009438FD" w:rsidP="009438FD">
            <w:pPr>
              <w:pStyle w:val="NoSpacing"/>
              <w:numPr>
                <w:ilvl w:val="1"/>
                <w:numId w:val="86"/>
              </w:numPr>
              <w:rPr>
                <w:rFonts w:ascii="Segoe UI" w:hAnsi="Segoe UI" w:cs="Segoe UI"/>
                <w:sz w:val="20"/>
                <w:szCs w:val="20"/>
              </w:rPr>
            </w:pPr>
            <w:r w:rsidRPr="00294D78">
              <w:rPr>
                <w:rFonts w:ascii="Segoe UI" w:hAnsi="Segoe UI" w:cs="Segoe UI"/>
                <w:sz w:val="20"/>
                <w:szCs w:val="20"/>
              </w:rPr>
              <w:t>An infant gestational age equal to or less than 34 weeks; or</w:t>
            </w:r>
          </w:p>
        </w:tc>
        <w:tc>
          <w:tcPr>
            <w:tcW w:w="1351" w:type="dxa"/>
            <w:tcBorders>
              <w:top w:val="nil"/>
              <w:bottom w:val="nil"/>
            </w:tcBorders>
          </w:tcPr>
          <w:p w14:paraId="4ADFD42F" w14:textId="77777777" w:rsidR="009438FD" w:rsidRPr="002A288A" w:rsidRDefault="009438FD" w:rsidP="009438FD">
            <w:pPr>
              <w:pStyle w:val="NoSpacing"/>
              <w:rPr>
                <w:rFonts w:ascii="Arial" w:hAnsi="Arial"/>
                <w:sz w:val="18"/>
                <w:szCs w:val="18"/>
              </w:rPr>
            </w:pPr>
          </w:p>
        </w:tc>
      </w:tr>
      <w:tr w:rsidR="009438FD" w14:paraId="49001105" w14:textId="77777777" w:rsidTr="004E1856">
        <w:trPr>
          <w:trHeight w:val="193"/>
          <w:jc w:val="center"/>
        </w:trPr>
        <w:tc>
          <w:tcPr>
            <w:tcW w:w="1435" w:type="dxa"/>
            <w:vMerge/>
          </w:tcPr>
          <w:p w14:paraId="3484E228" w14:textId="77777777" w:rsidR="009438FD" w:rsidRPr="00ED7C8B" w:rsidRDefault="009438FD" w:rsidP="009438FD">
            <w:pPr>
              <w:pStyle w:val="NoSpacing"/>
            </w:pPr>
          </w:p>
        </w:tc>
        <w:tc>
          <w:tcPr>
            <w:tcW w:w="1440" w:type="dxa"/>
            <w:vMerge/>
            <w:tcBorders>
              <w:bottom w:val="nil"/>
            </w:tcBorders>
          </w:tcPr>
          <w:p w14:paraId="68E4E10F" w14:textId="77777777" w:rsidR="009438FD" w:rsidRDefault="009438FD" w:rsidP="009438FD">
            <w:pPr>
              <w:pStyle w:val="NoSpacing"/>
              <w:rPr>
                <w:rFonts w:ascii="Arial" w:hAnsi="Arial"/>
                <w:sz w:val="18"/>
                <w:szCs w:val="18"/>
              </w:rPr>
            </w:pPr>
          </w:p>
        </w:tc>
        <w:tc>
          <w:tcPr>
            <w:tcW w:w="1800" w:type="dxa"/>
            <w:tcBorders>
              <w:top w:val="nil"/>
              <w:bottom w:val="nil"/>
            </w:tcBorders>
          </w:tcPr>
          <w:p w14:paraId="2F9AF60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66DE6FB8" w14:textId="7FD2BE53" w:rsidR="009438FD" w:rsidRPr="00294D78" w:rsidRDefault="009438FD" w:rsidP="009438FD">
            <w:pPr>
              <w:pStyle w:val="NoSpacing"/>
              <w:numPr>
                <w:ilvl w:val="1"/>
                <w:numId w:val="87"/>
              </w:numPr>
              <w:rPr>
                <w:rFonts w:ascii="Segoe UI" w:hAnsi="Segoe UI" w:cs="Segoe UI"/>
                <w:sz w:val="20"/>
                <w:szCs w:val="20"/>
              </w:rPr>
            </w:pPr>
            <w:r w:rsidRPr="00294D78">
              <w:rPr>
                <w:rFonts w:ascii="Segoe UI" w:hAnsi="Segoe UI" w:cs="Segoe UI"/>
                <w:sz w:val="20"/>
                <w:szCs w:val="20"/>
              </w:rPr>
              <w:t>Infant hypoglycemia; or</w:t>
            </w:r>
          </w:p>
        </w:tc>
        <w:tc>
          <w:tcPr>
            <w:tcW w:w="1351" w:type="dxa"/>
            <w:tcBorders>
              <w:top w:val="nil"/>
              <w:bottom w:val="single" w:sz="4" w:space="0" w:color="auto"/>
            </w:tcBorders>
          </w:tcPr>
          <w:p w14:paraId="7E70D09D" w14:textId="77777777" w:rsidR="009438FD" w:rsidRPr="002A288A" w:rsidRDefault="009438FD" w:rsidP="009438FD">
            <w:pPr>
              <w:pStyle w:val="NoSpacing"/>
              <w:rPr>
                <w:rFonts w:ascii="Arial" w:hAnsi="Arial"/>
                <w:sz w:val="18"/>
                <w:szCs w:val="18"/>
              </w:rPr>
            </w:pPr>
          </w:p>
        </w:tc>
      </w:tr>
      <w:tr w:rsidR="009438FD" w14:paraId="20ADF6A5" w14:textId="77777777" w:rsidTr="004E1856">
        <w:trPr>
          <w:trHeight w:val="193"/>
          <w:jc w:val="center"/>
        </w:trPr>
        <w:tc>
          <w:tcPr>
            <w:tcW w:w="1435" w:type="dxa"/>
            <w:vMerge/>
          </w:tcPr>
          <w:p w14:paraId="14F3FA47" w14:textId="3F74A13F" w:rsidR="009438FD" w:rsidRPr="00ED7C8B" w:rsidRDefault="009438FD" w:rsidP="009438FD">
            <w:pPr>
              <w:pStyle w:val="NoSpacing"/>
              <w:jc w:val="center"/>
            </w:pPr>
          </w:p>
        </w:tc>
        <w:tc>
          <w:tcPr>
            <w:tcW w:w="1440" w:type="dxa"/>
            <w:vMerge w:val="restart"/>
            <w:tcBorders>
              <w:top w:val="nil"/>
              <w:bottom w:val="nil"/>
            </w:tcBorders>
          </w:tcPr>
          <w:p w14:paraId="6ED527FE" w14:textId="54DFBCFE" w:rsidR="009438FD" w:rsidRDefault="009438FD" w:rsidP="009438FD">
            <w:pPr>
              <w:pStyle w:val="NoSpacing"/>
              <w:jc w:val="center"/>
              <w:rPr>
                <w:rFonts w:ascii="Arial" w:hAnsi="Arial"/>
                <w:sz w:val="18"/>
                <w:szCs w:val="18"/>
              </w:rPr>
            </w:pPr>
          </w:p>
        </w:tc>
        <w:tc>
          <w:tcPr>
            <w:tcW w:w="1800" w:type="dxa"/>
            <w:tcBorders>
              <w:top w:val="nil"/>
              <w:bottom w:val="nil"/>
            </w:tcBorders>
          </w:tcPr>
          <w:p w14:paraId="026C2FF1"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B77DCFD" w14:textId="52DC6C3D" w:rsidR="009438FD" w:rsidRPr="00294D78" w:rsidRDefault="009438FD" w:rsidP="009438FD">
            <w:pPr>
              <w:pStyle w:val="NoSpacing"/>
              <w:numPr>
                <w:ilvl w:val="1"/>
                <w:numId w:val="88"/>
              </w:numPr>
              <w:rPr>
                <w:rFonts w:ascii="Segoe UI" w:hAnsi="Segoe UI" w:cs="Segoe UI"/>
                <w:sz w:val="20"/>
                <w:szCs w:val="20"/>
              </w:rPr>
            </w:pPr>
            <w:r w:rsidRPr="00294D78">
              <w:rPr>
                <w:rFonts w:ascii="Segoe UI" w:hAnsi="Segoe UI" w:cs="Segoe UI"/>
                <w:sz w:val="20"/>
                <w:szCs w:val="20"/>
              </w:rPr>
              <w:t>A high risk for development of necrotizing enterocolitis,  bronchopulmonary dysplasia, or retinopathy of prematurity; or</w:t>
            </w:r>
          </w:p>
        </w:tc>
        <w:tc>
          <w:tcPr>
            <w:tcW w:w="1351" w:type="dxa"/>
            <w:tcBorders>
              <w:top w:val="single" w:sz="4" w:space="0" w:color="auto"/>
              <w:bottom w:val="nil"/>
            </w:tcBorders>
          </w:tcPr>
          <w:p w14:paraId="10657E61" w14:textId="77777777" w:rsidR="009438FD" w:rsidRPr="002A288A" w:rsidRDefault="009438FD" w:rsidP="009438FD">
            <w:pPr>
              <w:pStyle w:val="NoSpacing"/>
              <w:rPr>
                <w:rFonts w:ascii="Arial" w:hAnsi="Arial"/>
                <w:sz w:val="18"/>
                <w:szCs w:val="18"/>
              </w:rPr>
            </w:pPr>
          </w:p>
        </w:tc>
      </w:tr>
      <w:tr w:rsidR="009438FD" w14:paraId="4ED4AA64" w14:textId="77777777" w:rsidTr="00801645">
        <w:trPr>
          <w:trHeight w:val="193"/>
          <w:jc w:val="center"/>
        </w:trPr>
        <w:tc>
          <w:tcPr>
            <w:tcW w:w="1435" w:type="dxa"/>
            <w:vMerge/>
          </w:tcPr>
          <w:p w14:paraId="2F5C7BD8" w14:textId="77777777" w:rsidR="009438FD" w:rsidRPr="00ED7C8B" w:rsidRDefault="009438FD" w:rsidP="009438FD">
            <w:pPr>
              <w:pStyle w:val="NoSpacing"/>
            </w:pPr>
          </w:p>
        </w:tc>
        <w:tc>
          <w:tcPr>
            <w:tcW w:w="1440" w:type="dxa"/>
            <w:vMerge/>
            <w:tcBorders>
              <w:bottom w:val="nil"/>
            </w:tcBorders>
          </w:tcPr>
          <w:p w14:paraId="0A07ECA2" w14:textId="77777777" w:rsidR="009438FD" w:rsidRDefault="009438FD" w:rsidP="009438FD">
            <w:pPr>
              <w:pStyle w:val="NoSpacing"/>
              <w:rPr>
                <w:rFonts w:ascii="Arial" w:hAnsi="Arial"/>
                <w:sz w:val="18"/>
                <w:szCs w:val="18"/>
              </w:rPr>
            </w:pPr>
          </w:p>
        </w:tc>
        <w:tc>
          <w:tcPr>
            <w:tcW w:w="1800" w:type="dxa"/>
            <w:tcBorders>
              <w:top w:val="nil"/>
              <w:bottom w:val="nil"/>
            </w:tcBorders>
          </w:tcPr>
          <w:p w14:paraId="6D0DAA3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046DB23" w14:textId="37E62296" w:rsidR="009438FD" w:rsidRPr="00294D78" w:rsidRDefault="009438FD" w:rsidP="009438FD">
            <w:pPr>
              <w:pStyle w:val="NoSpacing"/>
              <w:numPr>
                <w:ilvl w:val="1"/>
                <w:numId w:val="89"/>
              </w:numPr>
              <w:rPr>
                <w:rFonts w:ascii="Segoe UI" w:hAnsi="Segoe UI" w:cs="Segoe UI"/>
                <w:sz w:val="20"/>
                <w:szCs w:val="20"/>
              </w:rPr>
            </w:pPr>
            <w:r w:rsidRPr="00294D78">
              <w:rPr>
                <w:rFonts w:ascii="Segoe UI" w:hAnsi="Segoe UI" w:cs="Segoe UI"/>
                <w:sz w:val="20"/>
                <w:szCs w:val="20"/>
              </w:rPr>
              <w:t>A congenital or acquired gastrointestinal condition with long-term feeding or malabsorption complications; or</w:t>
            </w:r>
          </w:p>
        </w:tc>
        <w:tc>
          <w:tcPr>
            <w:tcW w:w="1351" w:type="dxa"/>
            <w:tcBorders>
              <w:top w:val="nil"/>
              <w:bottom w:val="nil"/>
            </w:tcBorders>
          </w:tcPr>
          <w:p w14:paraId="7951B689" w14:textId="77777777" w:rsidR="009438FD" w:rsidRPr="002A288A" w:rsidRDefault="009438FD" w:rsidP="009438FD">
            <w:pPr>
              <w:pStyle w:val="NoSpacing"/>
              <w:rPr>
                <w:rFonts w:ascii="Arial" w:hAnsi="Arial"/>
                <w:sz w:val="18"/>
                <w:szCs w:val="18"/>
              </w:rPr>
            </w:pPr>
          </w:p>
        </w:tc>
      </w:tr>
      <w:tr w:rsidR="009438FD" w14:paraId="34C4CB04" w14:textId="77777777" w:rsidTr="0055316B">
        <w:trPr>
          <w:trHeight w:val="193"/>
          <w:jc w:val="center"/>
        </w:trPr>
        <w:tc>
          <w:tcPr>
            <w:tcW w:w="1435" w:type="dxa"/>
            <w:vMerge/>
            <w:tcBorders>
              <w:bottom w:val="nil"/>
            </w:tcBorders>
          </w:tcPr>
          <w:p w14:paraId="3A635C7D" w14:textId="77777777" w:rsidR="009438FD" w:rsidRPr="00ED7C8B" w:rsidRDefault="009438FD" w:rsidP="009438FD">
            <w:pPr>
              <w:pStyle w:val="NoSpacing"/>
            </w:pPr>
          </w:p>
        </w:tc>
        <w:tc>
          <w:tcPr>
            <w:tcW w:w="1440" w:type="dxa"/>
            <w:tcBorders>
              <w:top w:val="nil"/>
              <w:bottom w:val="nil"/>
            </w:tcBorders>
          </w:tcPr>
          <w:p w14:paraId="10DFFC9B" w14:textId="77777777" w:rsidR="009438FD" w:rsidRDefault="009438FD" w:rsidP="009438FD">
            <w:pPr>
              <w:pStyle w:val="NoSpacing"/>
              <w:rPr>
                <w:rFonts w:ascii="Arial" w:hAnsi="Arial"/>
                <w:sz w:val="18"/>
                <w:szCs w:val="18"/>
              </w:rPr>
            </w:pPr>
          </w:p>
        </w:tc>
        <w:tc>
          <w:tcPr>
            <w:tcW w:w="1800" w:type="dxa"/>
            <w:tcBorders>
              <w:top w:val="nil"/>
              <w:bottom w:val="nil"/>
            </w:tcBorders>
          </w:tcPr>
          <w:p w14:paraId="7BEA8DF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5422E6" w14:textId="1611D216"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Congenital heart disease requiring surgery in the first year of life; or</w:t>
            </w:r>
          </w:p>
        </w:tc>
        <w:tc>
          <w:tcPr>
            <w:tcW w:w="1351" w:type="dxa"/>
            <w:tcBorders>
              <w:top w:val="nil"/>
              <w:bottom w:val="nil"/>
            </w:tcBorders>
          </w:tcPr>
          <w:p w14:paraId="66CBD55A" w14:textId="77777777" w:rsidR="009438FD" w:rsidRPr="002A288A" w:rsidRDefault="009438FD" w:rsidP="009438FD">
            <w:pPr>
              <w:pStyle w:val="NoSpacing"/>
              <w:rPr>
                <w:rFonts w:ascii="Arial" w:hAnsi="Arial"/>
                <w:sz w:val="18"/>
                <w:szCs w:val="18"/>
              </w:rPr>
            </w:pPr>
          </w:p>
        </w:tc>
      </w:tr>
      <w:tr w:rsidR="009438FD" w14:paraId="0AB67171" w14:textId="77777777" w:rsidTr="0055316B">
        <w:trPr>
          <w:trHeight w:val="193"/>
          <w:jc w:val="center"/>
        </w:trPr>
        <w:tc>
          <w:tcPr>
            <w:tcW w:w="1435" w:type="dxa"/>
            <w:tcBorders>
              <w:top w:val="nil"/>
              <w:bottom w:val="nil"/>
            </w:tcBorders>
          </w:tcPr>
          <w:p w14:paraId="32B4BCFD" w14:textId="77777777" w:rsidR="009438FD" w:rsidRPr="00ED7C8B" w:rsidRDefault="009438FD" w:rsidP="009438FD">
            <w:pPr>
              <w:pStyle w:val="NoSpacing"/>
            </w:pPr>
          </w:p>
        </w:tc>
        <w:tc>
          <w:tcPr>
            <w:tcW w:w="1440" w:type="dxa"/>
            <w:tcBorders>
              <w:top w:val="nil"/>
              <w:bottom w:val="nil"/>
            </w:tcBorders>
          </w:tcPr>
          <w:p w14:paraId="5AC2FA05" w14:textId="77777777" w:rsidR="009438FD" w:rsidRDefault="009438FD" w:rsidP="009438FD">
            <w:pPr>
              <w:pStyle w:val="NoSpacing"/>
              <w:rPr>
                <w:rFonts w:ascii="Arial" w:hAnsi="Arial"/>
                <w:sz w:val="18"/>
                <w:szCs w:val="18"/>
              </w:rPr>
            </w:pPr>
          </w:p>
        </w:tc>
        <w:tc>
          <w:tcPr>
            <w:tcW w:w="1800" w:type="dxa"/>
            <w:tcBorders>
              <w:top w:val="nil"/>
              <w:bottom w:val="nil"/>
            </w:tcBorders>
          </w:tcPr>
          <w:p w14:paraId="04FE6FE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3018B655" w14:textId="44B55827"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 xml:space="preserve">An organ or bone marrow transplant; or </w:t>
            </w:r>
          </w:p>
        </w:tc>
        <w:tc>
          <w:tcPr>
            <w:tcW w:w="1351" w:type="dxa"/>
            <w:tcBorders>
              <w:top w:val="nil"/>
              <w:bottom w:val="nil"/>
            </w:tcBorders>
          </w:tcPr>
          <w:p w14:paraId="3F17AF8C" w14:textId="77777777" w:rsidR="009438FD" w:rsidRPr="002A288A" w:rsidRDefault="009438FD" w:rsidP="009438FD">
            <w:pPr>
              <w:pStyle w:val="NoSpacing"/>
              <w:rPr>
                <w:rFonts w:ascii="Arial" w:hAnsi="Arial"/>
                <w:sz w:val="18"/>
                <w:szCs w:val="18"/>
              </w:rPr>
            </w:pPr>
          </w:p>
        </w:tc>
      </w:tr>
      <w:tr w:rsidR="009438FD" w14:paraId="4DF5DC1D" w14:textId="77777777" w:rsidTr="0055316B">
        <w:trPr>
          <w:trHeight w:val="193"/>
          <w:jc w:val="center"/>
        </w:trPr>
        <w:tc>
          <w:tcPr>
            <w:tcW w:w="1435" w:type="dxa"/>
            <w:tcBorders>
              <w:top w:val="nil"/>
              <w:bottom w:val="nil"/>
            </w:tcBorders>
          </w:tcPr>
          <w:p w14:paraId="706D2CCE" w14:textId="77777777" w:rsidR="009438FD" w:rsidRPr="00ED7C8B" w:rsidRDefault="009438FD" w:rsidP="009438FD">
            <w:pPr>
              <w:pStyle w:val="NoSpacing"/>
            </w:pPr>
          </w:p>
        </w:tc>
        <w:tc>
          <w:tcPr>
            <w:tcW w:w="1440" w:type="dxa"/>
            <w:tcBorders>
              <w:top w:val="nil"/>
              <w:bottom w:val="nil"/>
            </w:tcBorders>
          </w:tcPr>
          <w:p w14:paraId="275CBC2B" w14:textId="77777777" w:rsidR="009438FD" w:rsidRDefault="009438FD" w:rsidP="009438FD">
            <w:pPr>
              <w:pStyle w:val="NoSpacing"/>
              <w:rPr>
                <w:rFonts w:ascii="Arial" w:hAnsi="Arial"/>
                <w:sz w:val="18"/>
                <w:szCs w:val="18"/>
              </w:rPr>
            </w:pPr>
          </w:p>
        </w:tc>
        <w:tc>
          <w:tcPr>
            <w:tcW w:w="1800" w:type="dxa"/>
            <w:tcBorders>
              <w:top w:val="nil"/>
              <w:bottom w:val="nil"/>
            </w:tcBorders>
          </w:tcPr>
          <w:p w14:paraId="2BAB95AA"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995EA4" w14:textId="7C03B8EA"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Sepsis; or</w:t>
            </w:r>
          </w:p>
        </w:tc>
        <w:tc>
          <w:tcPr>
            <w:tcW w:w="1351" w:type="dxa"/>
            <w:tcBorders>
              <w:top w:val="nil"/>
              <w:bottom w:val="nil"/>
            </w:tcBorders>
          </w:tcPr>
          <w:p w14:paraId="46D0A925" w14:textId="77777777" w:rsidR="009438FD" w:rsidRPr="002A288A" w:rsidRDefault="009438FD" w:rsidP="009438FD">
            <w:pPr>
              <w:pStyle w:val="NoSpacing"/>
              <w:rPr>
                <w:rFonts w:ascii="Arial" w:hAnsi="Arial"/>
                <w:sz w:val="18"/>
                <w:szCs w:val="18"/>
              </w:rPr>
            </w:pPr>
          </w:p>
        </w:tc>
      </w:tr>
      <w:tr w:rsidR="009438FD" w14:paraId="24E1324F" w14:textId="77777777" w:rsidTr="0055316B">
        <w:trPr>
          <w:trHeight w:val="193"/>
          <w:jc w:val="center"/>
        </w:trPr>
        <w:tc>
          <w:tcPr>
            <w:tcW w:w="1435" w:type="dxa"/>
            <w:tcBorders>
              <w:top w:val="nil"/>
              <w:bottom w:val="nil"/>
            </w:tcBorders>
          </w:tcPr>
          <w:p w14:paraId="652D3E3D" w14:textId="77777777" w:rsidR="009438FD" w:rsidRPr="00ED7C8B" w:rsidRDefault="009438FD" w:rsidP="009438FD">
            <w:pPr>
              <w:pStyle w:val="NoSpacing"/>
            </w:pPr>
          </w:p>
        </w:tc>
        <w:tc>
          <w:tcPr>
            <w:tcW w:w="1440" w:type="dxa"/>
            <w:tcBorders>
              <w:top w:val="nil"/>
              <w:bottom w:val="nil"/>
            </w:tcBorders>
          </w:tcPr>
          <w:p w14:paraId="13B9A3E2" w14:textId="77777777" w:rsidR="009438FD" w:rsidRDefault="009438FD" w:rsidP="009438FD">
            <w:pPr>
              <w:pStyle w:val="NoSpacing"/>
              <w:rPr>
                <w:rFonts w:ascii="Arial" w:hAnsi="Arial"/>
                <w:sz w:val="18"/>
                <w:szCs w:val="18"/>
              </w:rPr>
            </w:pPr>
          </w:p>
        </w:tc>
        <w:tc>
          <w:tcPr>
            <w:tcW w:w="1800" w:type="dxa"/>
            <w:tcBorders>
              <w:top w:val="nil"/>
              <w:bottom w:val="nil"/>
            </w:tcBorders>
          </w:tcPr>
          <w:p w14:paraId="53D0DEA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EFBA14A" w14:textId="35D9E6AA"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Congenital hypotonias associated with feeding difficulty or malabsorption; or</w:t>
            </w:r>
          </w:p>
        </w:tc>
        <w:tc>
          <w:tcPr>
            <w:tcW w:w="1351" w:type="dxa"/>
            <w:tcBorders>
              <w:top w:val="nil"/>
              <w:bottom w:val="nil"/>
            </w:tcBorders>
          </w:tcPr>
          <w:p w14:paraId="666752D2" w14:textId="77777777" w:rsidR="009438FD" w:rsidRPr="002A288A" w:rsidRDefault="009438FD" w:rsidP="009438FD">
            <w:pPr>
              <w:pStyle w:val="NoSpacing"/>
              <w:rPr>
                <w:rFonts w:ascii="Arial" w:hAnsi="Arial"/>
                <w:sz w:val="18"/>
                <w:szCs w:val="18"/>
              </w:rPr>
            </w:pPr>
          </w:p>
        </w:tc>
      </w:tr>
      <w:tr w:rsidR="009438FD" w14:paraId="358B59DE" w14:textId="77777777" w:rsidTr="0055316B">
        <w:trPr>
          <w:trHeight w:val="193"/>
          <w:jc w:val="center"/>
        </w:trPr>
        <w:tc>
          <w:tcPr>
            <w:tcW w:w="1435" w:type="dxa"/>
            <w:tcBorders>
              <w:top w:val="nil"/>
              <w:bottom w:val="nil"/>
            </w:tcBorders>
          </w:tcPr>
          <w:p w14:paraId="69191563" w14:textId="77777777" w:rsidR="009438FD" w:rsidRPr="00ED7C8B" w:rsidRDefault="009438FD" w:rsidP="009438FD">
            <w:pPr>
              <w:pStyle w:val="NoSpacing"/>
            </w:pPr>
          </w:p>
        </w:tc>
        <w:tc>
          <w:tcPr>
            <w:tcW w:w="1440" w:type="dxa"/>
            <w:tcBorders>
              <w:top w:val="nil"/>
              <w:bottom w:val="nil"/>
            </w:tcBorders>
          </w:tcPr>
          <w:p w14:paraId="025673E0" w14:textId="77777777" w:rsidR="009438FD" w:rsidRDefault="009438FD" w:rsidP="009438FD">
            <w:pPr>
              <w:pStyle w:val="NoSpacing"/>
              <w:rPr>
                <w:rFonts w:ascii="Arial" w:hAnsi="Arial"/>
                <w:sz w:val="18"/>
                <w:szCs w:val="18"/>
              </w:rPr>
            </w:pPr>
          </w:p>
        </w:tc>
        <w:tc>
          <w:tcPr>
            <w:tcW w:w="1800" w:type="dxa"/>
            <w:tcBorders>
              <w:top w:val="nil"/>
              <w:bottom w:val="nil"/>
            </w:tcBorders>
          </w:tcPr>
          <w:p w14:paraId="49A803FC"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ADA973" w14:textId="0372D2C4"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 xml:space="preserve">Renal disease requiring dialysis in the first year of life; or </w:t>
            </w:r>
          </w:p>
        </w:tc>
        <w:tc>
          <w:tcPr>
            <w:tcW w:w="1351" w:type="dxa"/>
            <w:tcBorders>
              <w:top w:val="nil"/>
              <w:bottom w:val="nil"/>
            </w:tcBorders>
          </w:tcPr>
          <w:p w14:paraId="1A4A7586" w14:textId="77777777" w:rsidR="009438FD" w:rsidRPr="002A288A" w:rsidRDefault="009438FD" w:rsidP="009438FD">
            <w:pPr>
              <w:pStyle w:val="NoSpacing"/>
              <w:rPr>
                <w:rFonts w:ascii="Arial" w:hAnsi="Arial"/>
                <w:sz w:val="18"/>
                <w:szCs w:val="18"/>
              </w:rPr>
            </w:pPr>
          </w:p>
        </w:tc>
      </w:tr>
      <w:tr w:rsidR="009438FD" w14:paraId="114973E3" w14:textId="77777777" w:rsidTr="0055316B">
        <w:trPr>
          <w:trHeight w:val="193"/>
          <w:jc w:val="center"/>
        </w:trPr>
        <w:tc>
          <w:tcPr>
            <w:tcW w:w="1435" w:type="dxa"/>
            <w:tcBorders>
              <w:top w:val="nil"/>
              <w:bottom w:val="nil"/>
            </w:tcBorders>
          </w:tcPr>
          <w:p w14:paraId="2AB90F99" w14:textId="77777777" w:rsidR="009438FD" w:rsidRPr="00ED7C8B" w:rsidRDefault="009438FD" w:rsidP="009438FD">
            <w:pPr>
              <w:pStyle w:val="NoSpacing"/>
            </w:pPr>
          </w:p>
        </w:tc>
        <w:tc>
          <w:tcPr>
            <w:tcW w:w="1440" w:type="dxa"/>
            <w:tcBorders>
              <w:top w:val="nil"/>
              <w:bottom w:val="nil"/>
            </w:tcBorders>
          </w:tcPr>
          <w:p w14:paraId="1898278B" w14:textId="77777777" w:rsidR="009438FD" w:rsidRDefault="009438FD" w:rsidP="009438FD">
            <w:pPr>
              <w:pStyle w:val="NoSpacing"/>
              <w:rPr>
                <w:rFonts w:ascii="Arial" w:hAnsi="Arial"/>
                <w:sz w:val="18"/>
                <w:szCs w:val="18"/>
              </w:rPr>
            </w:pPr>
          </w:p>
        </w:tc>
        <w:tc>
          <w:tcPr>
            <w:tcW w:w="1800" w:type="dxa"/>
            <w:tcBorders>
              <w:top w:val="nil"/>
              <w:bottom w:val="nil"/>
            </w:tcBorders>
          </w:tcPr>
          <w:p w14:paraId="2031B38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DBFEB3A" w14:textId="670C55DC"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 xml:space="preserve">Craniofacial anomalies; or </w:t>
            </w:r>
          </w:p>
        </w:tc>
        <w:tc>
          <w:tcPr>
            <w:tcW w:w="1351" w:type="dxa"/>
            <w:tcBorders>
              <w:top w:val="nil"/>
              <w:bottom w:val="nil"/>
            </w:tcBorders>
          </w:tcPr>
          <w:p w14:paraId="36AFCC9D" w14:textId="77777777" w:rsidR="009438FD" w:rsidRPr="002A288A" w:rsidRDefault="009438FD" w:rsidP="009438FD">
            <w:pPr>
              <w:pStyle w:val="NoSpacing"/>
              <w:rPr>
                <w:rFonts w:ascii="Arial" w:hAnsi="Arial"/>
                <w:sz w:val="18"/>
                <w:szCs w:val="18"/>
              </w:rPr>
            </w:pPr>
          </w:p>
        </w:tc>
      </w:tr>
      <w:tr w:rsidR="009438FD" w14:paraId="6446ADC3" w14:textId="77777777" w:rsidTr="0055316B">
        <w:trPr>
          <w:trHeight w:val="193"/>
          <w:jc w:val="center"/>
        </w:trPr>
        <w:tc>
          <w:tcPr>
            <w:tcW w:w="1435" w:type="dxa"/>
            <w:tcBorders>
              <w:top w:val="nil"/>
              <w:bottom w:val="nil"/>
            </w:tcBorders>
          </w:tcPr>
          <w:p w14:paraId="401F0775" w14:textId="77777777" w:rsidR="009438FD" w:rsidRPr="00ED7C8B" w:rsidRDefault="009438FD" w:rsidP="009438FD">
            <w:pPr>
              <w:pStyle w:val="NoSpacing"/>
            </w:pPr>
          </w:p>
        </w:tc>
        <w:tc>
          <w:tcPr>
            <w:tcW w:w="1440" w:type="dxa"/>
            <w:tcBorders>
              <w:top w:val="nil"/>
              <w:bottom w:val="nil"/>
            </w:tcBorders>
          </w:tcPr>
          <w:p w14:paraId="016DE6E7" w14:textId="77777777" w:rsidR="009438FD" w:rsidRDefault="009438FD" w:rsidP="009438FD">
            <w:pPr>
              <w:pStyle w:val="NoSpacing"/>
              <w:rPr>
                <w:rFonts w:ascii="Arial" w:hAnsi="Arial"/>
                <w:sz w:val="18"/>
                <w:szCs w:val="18"/>
              </w:rPr>
            </w:pPr>
          </w:p>
        </w:tc>
        <w:tc>
          <w:tcPr>
            <w:tcW w:w="1800" w:type="dxa"/>
            <w:tcBorders>
              <w:top w:val="nil"/>
              <w:bottom w:val="nil"/>
            </w:tcBorders>
          </w:tcPr>
          <w:p w14:paraId="703FE5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5E4C5F" w14:textId="5F46BCA6"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 xml:space="preserve">An immunologic deficiency; or </w:t>
            </w:r>
          </w:p>
        </w:tc>
        <w:tc>
          <w:tcPr>
            <w:tcW w:w="1351" w:type="dxa"/>
            <w:tcBorders>
              <w:top w:val="nil"/>
              <w:bottom w:val="nil"/>
            </w:tcBorders>
          </w:tcPr>
          <w:p w14:paraId="62A4B87E" w14:textId="77777777" w:rsidR="009438FD" w:rsidRPr="002A288A" w:rsidRDefault="009438FD" w:rsidP="009438FD">
            <w:pPr>
              <w:pStyle w:val="NoSpacing"/>
              <w:rPr>
                <w:rFonts w:ascii="Arial" w:hAnsi="Arial"/>
                <w:sz w:val="18"/>
                <w:szCs w:val="18"/>
              </w:rPr>
            </w:pPr>
          </w:p>
        </w:tc>
      </w:tr>
      <w:tr w:rsidR="009438FD" w14:paraId="29E3CA82" w14:textId="77777777" w:rsidTr="0055316B">
        <w:trPr>
          <w:trHeight w:val="193"/>
          <w:jc w:val="center"/>
        </w:trPr>
        <w:tc>
          <w:tcPr>
            <w:tcW w:w="1435" w:type="dxa"/>
            <w:tcBorders>
              <w:top w:val="nil"/>
              <w:bottom w:val="nil"/>
            </w:tcBorders>
          </w:tcPr>
          <w:p w14:paraId="6681F87B" w14:textId="77777777" w:rsidR="009438FD" w:rsidRPr="00ED7C8B" w:rsidRDefault="009438FD" w:rsidP="009438FD">
            <w:pPr>
              <w:pStyle w:val="NoSpacing"/>
            </w:pPr>
          </w:p>
        </w:tc>
        <w:tc>
          <w:tcPr>
            <w:tcW w:w="1440" w:type="dxa"/>
            <w:tcBorders>
              <w:top w:val="nil"/>
              <w:bottom w:val="nil"/>
            </w:tcBorders>
          </w:tcPr>
          <w:p w14:paraId="23267A9A" w14:textId="77777777" w:rsidR="009438FD" w:rsidRDefault="009438FD" w:rsidP="009438FD">
            <w:pPr>
              <w:pStyle w:val="NoSpacing"/>
              <w:rPr>
                <w:rFonts w:ascii="Arial" w:hAnsi="Arial"/>
                <w:sz w:val="18"/>
                <w:szCs w:val="18"/>
              </w:rPr>
            </w:pPr>
          </w:p>
        </w:tc>
        <w:tc>
          <w:tcPr>
            <w:tcW w:w="1800" w:type="dxa"/>
            <w:tcBorders>
              <w:top w:val="nil"/>
              <w:bottom w:val="nil"/>
            </w:tcBorders>
          </w:tcPr>
          <w:p w14:paraId="163A1959"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EB3609" w14:textId="37C02371" w:rsidR="009438FD" w:rsidRPr="00294D78" w:rsidRDefault="009438FD" w:rsidP="009438FD">
            <w:pPr>
              <w:pStyle w:val="NoSpacing"/>
              <w:numPr>
                <w:ilvl w:val="1"/>
                <w:numId w:val="90"/>
              </w:numPr>
              <w:rPr>
                <w:rFonts w:ascii="Segoe UI" w:hAnsi="Segoe UI" w:cs="Segoe UI"/>
                <w:sz w:val="20"/>
                <w:szCs w:val="20"/>
              </w:rPr>
            </w:pPr>
            <w:r w:rsidRPr="00294D78">
              <w:rPr>
                <w:rFonts w:ascii="Segoe UI" w:hAnsi="Segoe UI" w:cs="Segoe UI"/>
                <w:sz w:val="20"/>
                <w:szCs w:val="20"/>
              </w:rPr>
              <w:t>Neonatal abstinence syndrome; or</w:t>
            </w:r>
          </w:p>
        </w:tc>
        <w:tc>
          <w:tcPr>
            <w:tcW w:w="1351" w:type="dxa"/>
            <w:tcBorders>
              <w:top w:val="nil"/>
              <w:bottom w:val="nil"/>
            </w:tcBorders>
          </w:tcPr>
          <w:p w14:paraId="5384D4C7" w14:textId="77777777" w:rsidR="009438FD" w:rsidRPr="002A288A" w:rsidRDefault="009438FD" w:rsidP="009438FD">
            <w:pPr>
              <w:pStyle w:val="NoSpacing"/>
              <w:rPr>
                <w:rFonts w:ascii="Arial" w:hAnsi="Arial"/>
                <w:sz w:val="18"/>
                <w:szCs w:val="18"/>
              </w:rPr>
            </w:pPr>
          </w:p>
        </w:tc>
      </w:tr>
      <w:tr w:rsidR="009438FD" w14:paraId="6CBF7DF1" w14:textId="77777777" w:rsidTr="0055316B">
        <w:trPr>
          <w:trHeight w:val="193"/>
          <w:jc w:val="center"/>
        </w:trPr>
        <w:tc>
          <w:tcPr>
            <w:tcW w:w="1435" w:type="dxa"/>
            <w:tcBorders>
              <w:top w:val="nil"/>
              <w:bottom w:val="nil"/>
            </w:tcBorders>
          </w:tcPr>
          <w:p w14:paraId="185D11F0" w14:textId="77777777" w:rsidR="009438FD" w:rsidRPr="00ED7C8B" w:rsidRDefault="009438FD" w:rsidP="009438FD">
            <w:pPr>
              <w:pStyle w:val="NoSpacing"/>
            </w:pPr>
          </w:p>
        </w:tc>
        <w:tc>
          <w:tcPr>
            <w:tcW w:w="1440" w:type="dxa"/>
            <w:tcBorders>
              <w:top w:val="nil"/>
              <w:bottom w:val="nil"/>
            </w:tcBorders>
          </w:tcPr>
          <w:p w14:paraId="4585E321" w14:textId="77777777" w:rsidR="009438FD" w:rsidRDefault="009438FD" w:rsidP="009438FD">
            <w:pPr>
              <w:pStyle w:val="NoSpacing"/>
              <w:rPr>
                <w:rFonts w:ascii="Arial" w:hAnsi="Arial"/>
                <w:sz w:val="18"/>
                <w:szCs w:val="18"/>
              </w:rPr>
            </w:pPr>
          </w:p>
        </w:tc>
        <w:tc>
          <w:tcPr>
            <w:tcW w:w="1800" w:type="dxa"/>
            <w:tcBorders>
              <w:top w:val="nil"/>
              <w:bottom w:val="nil"/>
            </w:tcBorders>
          </w:tcPr>
          <w:p w14:paraId="3C6732A5"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0EAC9F" w14:textId="611C788C" w:rsidR="009438FD" w:rsidRPr="00294D78" w:rsidRDefault="009438FD" w:rsidP="009438FD">
            <w:pPr>
              <w:pStyle w:val="NoSpacing"/>
              <w:numPr>
                <w:ilvl w:val="1"/>
                <w:numId w:val="91"/>
              </w:numPr>
              <w:rPr>
                <w:rFonts w:ascii="Segoe UI" w:hAnsi="Segoe UI" w:cs="Segoe UI"/>
                <w:sz w:val="20"/>
                <w:szCs w:val="20"/>
              </w:rPr>
            </w:pPr>
            <w:r w:rsidRPr="00294D78">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740130F1" w14:textId="77777777" w:rsidR="009438FD" w:rsidRPr="002A288A" w:rsidRDefault="009438FD" w:rsidP="009438FD">
            <w:pPr>
              <w:pStyle w:val="NoSpacing"/>
              <w:rPr>
                <w:rFonts w:ascii="Arial" w:hAnsi="Arial"/>
                <w:sz w:val="18"/>
                <w:szCs w:val="18"/>
              </w:rPr>
            </w:pPr>
          </w:p>
        </w:tc>
      </w:tr>
      <w:tr w:rsidR="009438FD" w14:paraId="0BE0F9ED" w14:textId="77777777" w:rsidTr="0055316B">
        <w:trPr>
          <w:trHeight w:val="193"/>
          <w:jc w:val="center"/>
        </w:trPr>
        <w:tc>
          <w:tcPr>
            <w:tcW w:w="1435" w:type="dxa"/>
            <w:tcBorders>
              <w:top w:val="nil"/>
              <w:bottom w:val="nil"/>
            </w:tcBorders>
          </w:tcPr>
          <w:p w14:paraId="738026DE" w14:textId="77777777" w:rsidR="009438FD" w:rsidRPr="00ED7C8B" w:rsidRDefault="009438FD" w:rsidP="009438FD">
            <w:pPr>
              <w:pStyle w:val="NoSpacing"/>
            </w:pPr>
          </w:p>
        </w:tc>
        <w:tc>
          <w:tcPr>
            <w:tcW w:w="1440" w:type="dxa"/>
            <w:tcBorders>
              <w:top w:val="nil"/>
              <w:bottom w:val="nil"/>
            </w:tcBorders>
          </w:tcPr>
          <w:p w14:paraId="1660195F" w14:textId="77777777" w:rsidR="009438FD" w:rsidRDefault="009438FD" w:rsidP="009438FD">
            <w:pPr>
              <w:pStyle w:val="NoSpacing"/>
              <w:rPr>
                <w:rFonts w:ascii="Arial" w:hAnsi="Arial"/>
                <w:sz w:val="18"/>
                <w:szCs w:val="18"/>
              </w:rPr>
            </w:pPr>
          </w:p>
        </w:tc>
        <w:tc>
          <w:tcPr>
            <w:tcW w:w="1800" w:type="dxa"/>
            <w:tcBorders>
              <w:top w:val="nil"/>
              <w:bottom w:val="nil"/>
            </w:tcBorders>
          </w:tcPr>
          <w:p w14:paraId="7FBA1B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21C80845" w14:textId="1C496C2D" w:rsidR="009438FD" w:rsidRPr="00294D78" w:rsidRDefault="009438FD" w:rsidP="009438FD">
            <w:pPr>
              <w:pStyle w:val="NoSpacing"/>
              <w:numPr>
                <w:ilvl w:val="1"/>
                <w:numId w:val="92"/>
              </w:numPr>
              <w:rPr>
                <w:rFonts w:ascii="Segoe UI" w:hAnsi="Segoe UI" w:cs="Segoe UI"/>
                <w:sz w:val="20"/>
                <w:szCs w:val="20"/>
              </w:rPr>
            </w:pPr>
            <w:r w:rsidRPr="00294D78">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11F1FF6F" w14:textId="77777777" w:rsidR="009438FD" w:rsidRPr="002A288A" w:rsidRDefault="009438FD" w:rsidP="009438FD">
            <w:pPr>
              <w:pStyle w:val="NoSpacing"/>
              <w:rPr>
                <w:rFonts w:ascii="Arial" w:hAnsi="Arial"/>
                <w:sz w:val="18"/>
                <w:szCs w:val="18"/>
              </w:rPr>
            </w:pPr>
          </w:p>
        </w:tc>
      </w:tr>
      <w:tr w:rsidR="009438FD" w14:paraId="6FE91727" w14:textId="77777777" w:rsidTr="007029F8">
        <w:trPr>
          <w:trHeight w:val="193"/>
          <w:jc w:val="center"/>
        </w:trPr>
        <w:tc>
          <w:tcPr>
            <w:tcW w:w="1435" w:type="dxa"/>
            <w:tcBorders>
              <w:top w:val="single" w:sz="4" w:space="0" w:color="auto"/>
            </w:tcBorders>
            <w:shd w:val="clear" w:color="auto" w:fill="000000" w:themeFill="text1"/>
          </w:tcPr>
          <w:p w14:paraId="4E753C1B" w14:textId="77777777" w:rsidR="009438FD" w:rsidRPr="00167838" w:rsidRDefault="009438FD" w:rsidP="009438FD">
            <w:pPr>
              <w:pStyle w:val="NoSpacing"/>
            </w:pPr>
          </w:p>
        </w:tc>
        <w:tc>
          <w:tcPr>
            <w:tcW w:w="1440" w:type="dxa"/>
            <w:tcBorders>
              <w:top w:val="single" w:sz="4" w:space="0" w:color="auto"/>
            </w:tcBorders>
            <w:shd w:val="clear" w:color="auto" w:fill="000000" w:themeFill="text1"/>
          </w:tcPr>
          <w:p w14:paraId="028FAB48"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shd w:val="clear" w:color="auto" w:fill="000000" w:themeFill="text1"/>
          </w:tcPr>
          <w:p w14:paraId="5CAAA9F8"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A476D82" w14:textId="77777777" w:rsidR="009438FD" w:rsidRPr="00ED5720" w:rsidRDefault="009438FD" w:rsidP="009438FD">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4140D99C" w14:textId="77777777" w:rsidR="009438FD" w:rsidRPr="009E6764" w:rsidRDefault="009438FD" w:rsidP="009438FD">
            <w:pPr>
              <w:pStyle w:val="NoSpacing"/>
              <w:rPr>
                <w:rFonts w:ascii="Arial" w:hAnsi="Arial" w:cs="Arial"/>
                <w:sz w:val="18"/>
                <w:szCs w:val="18"/>
              </w:rPr>
            </w:pPr>
          </w:p>
        </w:tc>
      </w:tr>
      <w:tr w:rsidR="009438FD" w14:paraId="6954E0DE" w14:textId="77777777" w:rsidTr="00A455F9">
        <w:trPr>
          <w:trHeight w:val="193"/>
          <w:jc w:val="center"/>
        </w:trPr>
        <w:tc>
          <w:tcPr>
            <w:tcW w:w="1435" w:type="dxa"/>
          </w:tcPr>
          <w:p w14:paraId="5C2A1912" w14:textId="77777777" w:rsidR="009438FD" w:rsidRPr="00B92D2B" w:rsidRDefault="009438FD" w:rsidP="009438FD">
            <w:pPr>
              <w:pStyle w:val="NoSpacing"/>
              <w:jc w:val="center"/>
              <w:rPr>
                <w:rFonts w:ascii="Segoe UI" w:hAnsi="Segoe UI" w:cs="Segoe UI"/>
                <w:b/>
                <w:sz w:val="20"/>
                <w:szCs w:val="20"/>
              </w:rPr>
            </w:pPr>
            <w:r w:rsidRPr="00B92D2B">
              <w:rPr>
                <w:rFonts w:ascii="Segoe UI" w:hAnsi="Segoe UI" w:cs="Segoe UI"/>
                <w:b/>
                <w:sz w:val="20"/>
                <w:szCs w:val="20"/>
              </w:rPr>
              <w:lastRenderedPageBreak/>
              <w:t>Medical Director</w:t>
            </w:r>
          </w:p>
        </w:tc>
        <w:tc>
          <w:tcPr>
            <w:tcW w:w="1440" w:type="dxa"/>
          </w:tcPr>
          <w:p w14:paraId="5610A293" w14:textId="77777777" w:rsidR="009438FD" w:rsidRPr="00ED5720" w:rsidRDefault="009438FD" w:rsidP="009438FD">
            <w:pPr>
              <w:spacing w:before="120" w:after="120"/>
              <w:rPr>
                <w:rFonts w:ascii="Arial" w:hAnsi="Arial" w:cs="Arial"/>
                <w:sz w:val="18"/>
                <w:szCs w:val="18"/>
              </w:rPr>
            </w:pPr>
          </w:p>
        </w:tc>
        <w:tc>
          <w:tcPr>
            <w:tcW w:w="1800" w:type="dxa"/>
            <w:tcBorders>
              <w:bottom w:val="single" w:sz="4" w:space="0" w:color="auto"/>
            </w:tcBorders>
          </w:tcPr>
          <w:p w14:paraId="5739D5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137" w:type="dxa"/>
            <w:tcBorders>
              <w:bottom w:val="single" w:sz="4" w:space="0" w:color="auto"/>
            </w:tcBorders>
          </w:tcPr>
          <w:p w14:paraId="759AE7DF" w14:textId="44D8B237" w:rsidR="009438FD" w:rsidRPr="005E1FEC" w:rsidRDefault="009438FD" w:rsidP="004E1856">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52BE4B20" w14:textId="77777777" w:rsidR="009438FD" w:rsidRPr="009E6764" w:rsidRDefault="009438FD" w:rsidP="009438FD">
            <w:pPr>
              <w:rPr>
                <w:rFonts w:ascii="Arial" w:hAnsi="Arial" w:cs="Arial"/>
                <w:sz w:val="18"/>
                <w:szCs w:val="18"/>
              </w:rPr>
            </w:pPr>
          </w:p>
        </w:tc>
      </w:tr>
      <w:tr w:rsidR="009438FD" w14:paraId="63F950BB" w14:textId="77777777" w:rsidTr="00EC45C6">
        <w:trPr>
          <w:trHeight w:val="193"/>
          <w:jc w:val="center"/>
        </w:trPr>
        <w:tc>
          <w:tcPr>
            <w:tcW w:w="1435" w:type="dxa"/>
            <w:shd w:val="clear" w:color="auto" w:fill="000000" w:themeFill="text1"/>
          </w:tcPr>
          <w:p w14:paraId="7843811B"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0BCEE8E"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7B18A043"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7AC93301"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13B6B98F" w14:textId="77777777" w:rsidR="009438FD" w:rsidRPr="009E6764" w:rsidRDefault="009438FD" w:rsidP="009438FD">
            <w:pPr>
              <w:pStyle w:val="NoSpacing"/>
              <w:rPr>
                <w:rFonts w:ascii="Arial" w:hAnsi="Arial" w:cs="Arial"/>
                <w:sz w:val="18"/>
                <w:szCs w:val="18"/>
              </w:rPr>
            </w:pPr>
          </w:p>
        </w:tc>
      </w:tr>
      <w:tr w:rsidR="009438FD" w14:paraId="6889688F" w14:textId="77777777" w:rsidTr="00A455F9">
        <w:trPr>
          <w:trHeight w:val="193"/>
          <w:jc w:val="center"/>
        </w:trPr>
        <w:tc>
          <w:tcPr>
            <w:tcW w:w="1435" w:type="dxa"/>
            <w:vMerge w:val="restart"/>
            <w:shd w:val="clear" w:color="auto" w:fill="auto"/>
          </w:tcPr>
          <w:p w14:paraId="6E9AEF19"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b/>
                <w:sz w:val="20"/>
                <w:szCs w:val="20"/>
              </w:rPr>
              <w:t>Medical Necessity</w:t>
            </w:r>
          </w:p>
        </w:tc>
        <w:tc>
          <w:tcPr>
            <w:tcW w:w="1440" w:type="dxa"/>
            <w:vMerge w:val="restart"/>
            <w:shd w:val="clear" w:color="auto" w:fill="auto"/>
          </w:tcPr>
          <w:p w14:paraId="48D371C4" w14:textId="77777777" w:rsidR="009438FD" w:rsidRPr="00E267F4" w:rsidRDefault="009438FD" w:rsidP="009438FD">
            <w:pPr>
              <w:ind w:left="-138" w:right="-108"/>
              <w:jc w:val="center"/>
              <w:rPr>
                <w:rFonts w:ascii="Segoe UI" w:hAnsi="Segoe UI" w:cs="Segoe UI"/>
                <w:sz w:val="18"/>
                <w:szCs w:val="18"/>
              </w:rPr>
            </w:pPr>
            <w:r w:rsidRPr="00E267F4">
              <w:rPr>
                <w:rFonts w:ascii="Segoe UI" w:hAnsi="Segoe UI" w:cs="Segoe UI"/>
                <w:sz w:val="18"/>
                <w:szCs w:val="18"/>
              </w:rPr>
              <w:t>Requirements of Medical</w:t>
            </w:r>
          </w:p>
          <w:p w14:paraId="72C04464" w14:textId="77777777" w:rsidR="009438FD" w:rsidRPr="00E267F4" w:rsidRDefault="009438FD" w:rsidP="009438FD">
            <w:pPr>
              <w:pStyle w:val="NoSpacing"/>
              <w:jc w:val="center"/>
              <w:rPr>
                <w:rFonts w:ascii="Arial" w:hAnsi="Arial" w:cs="Arial"/>
                <w:sz w:val="18"/>
                <w:szCs w:val="18"/>
              </w:rPr>
            </w:pPr>
            <w:r w:rsidRPr="00E267F4">
              <w:rPr>
                <w:rFonts w:ascii="Segoe UI" w:hAnsi="Segoe UI" w:cs="Segoe UI"/>
                <w:sz w:val="18"/>
                <w:szCs w:val="18"/>
              </w:rPr>
              <w:t>Necessity Determination Process</w:t>
            </w:r>
          </w:p>
        </w:tc>
        <w:tc>
          <w:tcPr>
            <w:tcW w:w="1800" w:type="dxa"/>
            <w:tcBorders>
              <w:top w:val="single" w:sz="4" w:space="0" w:color="auto"/>
              <w:bottom w:val="single" w:sz="4" w:space="0" w:color="auto"/>
            </w:tcBorders>
          </w:tcPr>
          <w:p w14:paraId="550CA88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284-43-5440(2)(a)</w:t>
            </w:r>
          </w:p>
        </w:tc>
        <w:tc>
          <w:tcPr>
            <w:tcW w:w="8137" w:type="dxa"/>
            <w:tcBorders>
              <w:top w:val="single" w:sz="4" w:space="0" w:color="auto"/>
              <w:bottom w:val="single" w:sz="4" w:space="0" w:color="auto"/>
            </w:tcBorders>
          </w:tcPr>
          <w:p w14:paraId="61A990EA" w14:textId="77777777" w:rsidR="009438FD" w:rsidRPr="00E267F4" w:rsidRDefault="009438FD" w:rsidP="009438FD">
            <w:pPr>
              <w:pStyle w:val="ListParagraph"/>
              <w:widowControl/>
              <w:numPr>
                <w:ilvl w:val="0"/>
                <w:numId w:val="69"/>
              </w:numPr>
              <w:ind w:left="253" w:hanging="253"/>
              <w:rPr>
                <w:rFonts w:ascii="Segoe UI" w:eastAsia="Times New Roman" w:hAnsi="Segoe UI" w:cs="Segoe UI"/>
                <w:sz w:val="20"/>
                <w:szCs w:val="20"/>
              </w:rPr>
            </w:pPr>
            <w:r w:rsidRPr="00E267F4">
              <w:rPr>
                <w:rFonts w:ascii="Segoe UI" w:eastAsia="Times New Roman" w:hAnsi="Segoe UI" w:cs="Segoe UI"/>
                <w:sz w:val="20"/>
                <w:szCs w:val="20"/>
              </w:rPr>
              <w:t>Contract must specifically explain issuer's medical necessity determination process.</w:t>
            </w:r>
          </w:p>
        </w:tc>
        <w:tc>
          <w:tcPr>
            <w:tcW w:w="1351" w:type="dxa"/>
            <w:tcBorders>
              <w:bottom w:val="single" w:sz="4" w:space="0" w:color="auto"/>
            </w:tcBorders>
            <w:shd w:val="clear" w:color="auto" w:fill="auto"/>
          </w:tcPr>
          <w:p w14:paraId="41294D5B" w14:textId="77777777" w:rsidR="009438FD" w:rsidRPr="009E6764" w:rsidRDefault="009438FD" w:rsidP="009438FD">
            <w:pPr>
              <w:pStyle w:val="NoSpacing"/>
              <w:rPr>
                <w:rFonts w:ascii="Arial" w:hAnsi="Arial" w:cs="Arial"/>
                <w:sz w:val="18"/>
                <w:szCs w:val="18"/>
              </w:rPr>
            </w:pPr>
          </w:p>
        </w:tc>
      </w:tr>
      <w:tr w:rsidR="009438FD" w14:paraId="53E321FB" w14:textId="77777777" w:rsidTr="00A455F9">
        <w:trPr>
          <w:trHeight w:val="193"/>
          <w:jc w:val="center"/>
        </w:trPr>
        <w:tc>
          <w:tcPr>
            <w:tcW w:w="1435" w:type="dxa"/>
            <w:vMerge/>
            <w:tcBorders>
              <w:bottom w:val="nil"/>
            </w:tcBorders>
            <w:shd w:val="clear" w:color="auto" w:fill="auto"/>
          </w:tcPr>
          <w:p w14:paraId="7A7D213E" w14:textId="77777777" w:rsidR="009438FD" w:rsidRPr="00E267F4" w:rsidRDefault="009438FD" w:rsidP="009438FD">
            <w:pPr>
              <w:pStyle w:val="NoSpacing"/>
              <w:jc w:val="center"/>
              <w:rPr>
                <w:rFonts w:ascii="Segoe UI" w:hAnsi="Segoe UI" w:cs="Segoe UI"/>
                <w:sz w:val="20"/>
                <w:szCs w:val="20"/>
              </w:rPr>
            </w:pPr>
          </w:p>
        </w:tc>
        <w:tc>
          <w:tcPr>
            <w:tcW w:w="1440" w:type="dxa"/>
            <w:vMerge/>
            <w:tcBorders>
              <w:bottom w:val="nil"/>
            </w:tcBorders>
            <w:shd w:val="clear" w:color="auto" w:fill="auto"/>
          </w:tcPr>
          <w:p w14:paraId="2D714BE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E7A751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284-43-5440(2)(b)</w:t>
            </w:r>
          </w:p>
        </w:tc>
        <w:tc>
          <w:tcPr>
            <w:tcW w:w="8137" w:type="dxa"/>
            <w:tcBorders>
              <w:top w:val="single" w:sz="4" w:space="0" w:color="auto"/>
              <w:bottom w:val="single" w:sz="4" w:space="0" w:color="auto"/>
            </w:tcBorders>
          </w:tcPr>
          <w:p w14:paraId="6AEA39A9" w14:textId="77777777" w:rsidR="009438FD" w:rsidRPr="00E267F4" w:rsidRDefault="009438FD" w:rsidP="009438FD">
            <w:pPr>
              <w:pStyle w:val="ListParagraph"/>
              <w:widowControl/>
              <w:numPr>
                <w:ilvl w:val="0"/>
                <w:numId w:val="69"/>
              </w:numPr>
              <w:ind w:left="253" w:hanging="253"/>
              <w:rPr>
                <w:rFonts w:ascii="Segoe UI" w:eastAsia="Times New Roman" w:hAnsi="Segoe UI" w:cs="Segoe UI"/>
                <w:sz w:val="20"/>
                <w:szCs w:val="20"/>
              </w:rPr>
            </w:pPr>
            <w:r w:rsidRPr="00E267F4">
              <w:rPr>
                <w:rFonts w:ascii="Segoe UI" w:eastAsia="Times New Roman" w:hAnsi="Segoe UI" w:cs="Segoe UI"/>
                <w:sz w:val="20"/>
                <w:szCs w:val="20"/>
              </w:rPr>
              <w:t>Process must:</w:t>
            </w:r>
          </w:p>
          <w:p w14:paraId="36B2E7A1"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086CE03C" w14:textId="77777777" w:rsidR="009438FD" w:rsidRPr="009E6764" w:rsidRDefault="009438FD" w:rsidP="009438FD">
            <w:pPr>
              <w:pStyle w:val="NoSpacing"/>
              <w:rPr>
                <w:rFonts w:ascii="Arial" w:hAnsi="Arial" w:cs="Arial"/>
                <w:sz w:val="18"/>
                <w:szCs w:val="18"/>
              </w:rPr>
            </w:pPr>
          </w:p>
        </w:tc>
      </w:tr>
      <w:tr w:rsidR="009438FD" w14:paraId="5379FA86" w14:textId="77777777" w:rsidTr="00A455F9">
        <w:trPr>
          <w:trHeight w:val="193"/>
          <w:jc w:val="center"/>
        </w:trPr>
        <w:tc>
          <w:tcPr>
            <w:tcW w:w="1435" w:type="dxa"/>
            <w:tcBorders>
              <w:top w:val="nil"/>
              <w:bottom w:val="nil"/>
            </w:tcBorders>
            <w:shd w:val="clear" w:color="auto" w:fill="auto"/>
          </w:tcPr>
          <w:p w14:paraId="4B9B7F43"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76E0874"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3471F2F"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284-43-5440(2)(c)</w:t>
            </w:r>
          </w:p>
        </w:tc>
        <w:tc>
          <w:tcPr>
            <w:tcW w:w="8137" w:type="dxa"/>
            <w:tcBorders>
              <w:top w:val="single" w:sz="4" w:space="0" w:color="auto"/>
              <w:bottom w:val="single" w:sz="4" w:space="0" w:color="auto"/>
            </w:tcBorders>
          </w:tcPr>
          <w:p w14:paraId="1A842E23"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BEAA2F2" w14:textId="77777777" w:rsidR="009438FD" w:rsidRPr="009E6764" w:rsidRDefault="009438FD" w:rsidP="009438FD">
            <w:pPr>
              <w:pStyle w:val="NoSpacing"/>
              <w:rPr>
                <w:rFonts w:ascii="Arial" w:hAnsi="Arial" w:cs="Arial"/>
                <w:sz w:val="18"/>
                <w:szCs w:val="18"/>
              </w:rPr>
            </w:pPr>
          </w:p>
        </w:tc>
      </w:tr>
      <w:tr w:rsidR="009438FD" w14:paraId="27971992" w14:textId="77777777" w:rsidTr="00E267F4">
        <w:trPr>
          <w:trHeight w:val="193"/>
          <w:jc w:val="center"/>
        </w:trPr>
        <w:tc>
          <w:tcPr>
            <w:tcW w:w="1435" w:type="dxa"/>
            <w:tcBorders>
              <w:top w:val="nil"/>
              <w:bottom w:val="nil"/>
            </w:tcBorders>
            <w:shd w:val="clear" w:color="auto" w:fill="auto"/>
          </w:tcPr>
          <w:p w14:paraId="098CD401"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7AADDE5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nil"/>
            </w:tcBorders>
          </w:tcPr>
          <w:p w14:paraId="7B3871DE"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284-43-5440(2)(d)</w:t>
            </w:r>
          </w:p>
        </w:tc>
        <w:tc>
          <w:tcPr>
            <w:tcW w:w="8137" w:type="dxa"/>
            <w:tcBorders>
              <w:top w:val="single" w:sz="4" w:space="0" w:color="auto"/>
              <w:bottom w:val="nil"/>
            </w:tcBorders>
          </w:tcPr>
          <w:p w14:paraId="3F755AFE"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14309A2B" w14:textId="77777777" w:rsidR="009438FD" w:rsidRPr="009E6764" w:rsidRDefault="009438FD" w:rsidP="009438FD">
            <w:pPr>
              <w:pStyle w:val="NoSpacing"/>
              <w:rPr>
                <w:rFonts w:ascii="Arial" w:hAnsi="Arial" w:cs="Arial"/>
                <w:sz w:val="18"/>
                <w:szCs w:val="18"/>
              </w:rPr>
            </w:pPr>
          </w:p>
        </w:tc>
      </w:tr>
      <w:tr w:rsidR="009438FD" w14:paraId="16025EC9" w14:textId="77777777" w:rsidTr="00E267F4">
        <w:trPr>
          <w:trHeight w:val="193"/>
          <w:jc w:val="center"/>
        </w:trPr>
        <w:tc>
          <w:tcPr>
            <w:tcW w:w="1435" w:type="dxa"/>
            <w:tcBorders>
              <w:top w:val="nil"/>
              <w:bottom w:val="nil"/>
            </w:tcBorders>
            <w:shd w:val="clear" w:color="auto" w:fill="auto"/>
          </w:tcPr>
          <w:p w14:paraId="6ABCC77C" w14:textId="39300960"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3DCAE4" w14:textId="77777777" w:rsidR="009438FD" w:rsidRPr="00E267F4" w:rsidRDefault="009438FD" w:rsidP="009438FD">
            <w:pPr>
              <w:pStyle w:val="NoSpacing"/>
              <w:jc w:val="center"/>
              <w:rPr>
                <w:rFonts w:ascii="Arial" w:hAnsi="Arial" w:cs="Arial"/>
                <w:sz w:val="18"/>
                <w:szCs w:val="18"/>
              </w:rPr>
            </w:pPr>
          </w:p>
        </w:tc>
        <w:tc>
          <w:tcPr>
            <w:tcW w:w="1800" w:type="dxa"/>
            <w:tcBorders>
              <w:top w:val="nil"/>
              <w:bottom w:val="single" w:sz="4" w:space="0" w:color="auto"/>
            </w:tcBorders>
          </w:tcPr>
          <w:p w14:paraId="489D8DC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284-43-5440(2)(e)</w:t>
            </w:r>
          </w:p>
        </w:tc>
        <w:tc>
          <w:tcPr>
            <w:tcW w:w="8137" w:type="dxa"/>
            <w:tcBorders>
              <w:top w:val="nil"/>
              <w:bottom w:val="single" w:sz="4" w:space="0" w:color="auto"/>
            </w:tcBorders>
          </w:tcPr>
          <w:p w14:paraId="5F54FC49"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351" w:type="dxa"/>
            <w:tcBorders>
              <w:bottom w:val="single" w:sz="4" w:space="0" w:color="auto"/>
            </w:tcBorders>
            <w:shd w:val="clear" w:color="auto" w:fill="auto"/>
          </w:tcPr>
          <w:p w14:paraId="5A5F530F" w14:textId="77777777" w:rsidR="009438FD" w:rsidRPr="009E6764" w:rsidRDefault="009438FD" w:rsidP="009438FD">
            <w:pPr>
              <w:pStyle w:val="NoSpacing"/>
              <w:rPr>
                <w:rFonts w:ascii="Arial" w:hAnsi="Arial" w:cs="Arial"/>
                <w:sz w:val="18"/>
                <w:szCs w:val="18"/>
              </w:rPr>
            </w:pPr>
          </w:p>
        </w:tc>
      </w:tr>
      <w:tr w:rsidR="009438FD" w14:paraId="362966A2" w14:textId="77777777" w:rsidTr="00A455F9">
        <w:trPr>
          <w:trHeight w:val="193"/>
          <w:jc w:val="center"/>
        </w:trPr>
        <w:tc>
          <w:tcPr>
            <w:tcW w:w="1435" w:type="dxa"/>
            <w:tcBorders>
              <w:top w:val="nil"/>
              <w:bottom w:val="nil"/>
            </w:tcBorders>
            <w:shd w:val="clear" w:color="auto" w:fill="auto"/>
          </w:tcPr>
          <w:p w14:paraId="73FB13EB"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0238027B" w14:textId="77777777" w:rsidR="009438FD" w:rsidRPr="00E267F4" w:rsidRDefault="009438FD" w:rsidP="009438FD">
            <w:pPr>
              <w:pStyle w:val="NoSpacing"/>
              <w:jc w:val="center"/>
              <w:rPr>
                <w:rFonts w:ascii="Arial" w:hAnsi="Arial" w:cs="Arial"/>
                <w:sz w:val="18"/>
                <w:szCs w:val="18"/>
              </w:rPr>
            </w:pPr>
          </w:p>
        </w:tc>
        <w:tc>
          <w:tcPr>
            <w:tcW w:w="1800" w:type="dxa"/>
            <w:tcBorders>
              <w:top w:val="single" w:sz="4" w:space="0" w:color="auto"/>
              <w:bottom w:val="single" w:sz="4" w:space="0" w:color="auto"/>
            </w:tcBorders>
          </w:tcPr>
          <w:p w14:paraId="39C3CF92"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284-43-5440(2)(f)</w:t>
            </w:r>
          </w:p>
        </w:tc>
        <w:tc>
          <w:tcPr>
            <w:tcW w:w="8137" w:type="dxa"/>
            <w:tcBorders>
              <w:top w:val="single" w:sz="4" w:space="0" w:color="auto"/>
              <w:bottom w:val="single" w:sz="4" w:space="0" w:color="auto"/>
            </w:tcBorders>
          </w:tcPr>
          <w:p w14:paraId="27FEF84C"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Comply with inclusion of the ten essential health benefits categories;</w:t>
            </w:r>
          </w:p>
        </w:tc>
        <w:tc>
          <w:tcPr>
            <w:tcW w:w="1351" w:type="dxa"/>
            <w:tcBorders>
              <w:bottom w:val="single" w:sz="4" w:space="0" w:color="auto"/>
            </w:tcBorders>
            <w:shd w:val="clear" w:color="auto" w:fill="auto"/>
          </w:tcPr>
          <w:p w14:paraId="7B88476F" w14:textId="77777777" w:rsidR="009438FD" w:rsidRPr="009E6764" w:rsidRDefault="009438FD" w:rsidP="009438FD">
            <w:pPr>
              <w:pStyle w:val="NoSpacing"/>
              <w:rPr>
                <w:rFonts w:ascii="Arial" w:hAnsi="Arial" w:cs="Arial"/>
                <w:sz w:val="18"/>
                <w:szCs w:val="18"/>
              </w:rPr>
            </w:pPr>
          </w:p>
        </w:tc>
      </w:tr>
      <w:tr w:rsidR="009438FD" w14:paraId="2D893F88" w14:textId="77777777" w:rsidTr="00A455F9">
        <w:trPr>
          <w:trHeight w:val="193"/>
          <w:jc w:val="center"/>
        </w:trPr>
        <w:tc>
          <w:tcPr>
            <w:tcW w:w="1435" w:type="dxa"/>
            <w:tcBorders>
              <w:top w:val="nil"/>
              <w:bottom w:val="nil"/>
            </w:tcBorders>
            <w:shd w:val="clear" w:color="auto" w:fill="auto"/>
          </w:tcPr>
          <w:p w14:paraId="6D5331A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BA608CD"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1BAC6EA0"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284-43-5440(2)(g)</w:t>
            </w:r>
          </w:p>
        </w:tc>
        <w:tc>
          <w:tcPr>
            <w:tcW w:w="8137" w:type="dxa"/>
            <w:tcBorders>
              <w:top w:val="single" w:sz="4" w:space="0" w:color="auto"/>
              <w:bottom w:val="single" w:sz="4" w:space="0" w:color="auto"/>
            </w:tcBorders>
          </w:tcPr>
          <w:p w14:paraId="411CB4E9"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05551EBF" w14:textId="77777777" w:rsidR="009438FD" w:rsidRPr="009E6764" w:rsidRDefault="009438FD" w:rsidP="009438FD">
            <w:pPr>
              <w:pStyle w:val="NoSpacing"/>
              <w:rPr>
                <w:rFonts w:ascii="Arial" w:hAnsi="Arial" w:cs="Arial"/>
                <w:sz w:val="18"/>
                <w:szCs w:val="18"/>
              </w:rPr>
            </w:pPr>
          </w:p>
        </w:tc>
      </w:tr>
      <w:tr w:rsidR="009438FD" w14:paraId="7BBB5D76" w14:textId="77777777" w:rsidTr="00A455F9">
        <w:trPr>
          <w:trHeight w:val="193"/>
          <w:jc w:val="center"/>
        </w:trPr>
        <w:tc>
          <w:tcPr>
            <w:tcW w:w="1435" w:type="dxa"/>
            <w:tcBorders>
              <w:top w:val="nil"/>
              <w:bottom w:val="nil"/>
            </w:tcBorders>
            <w:shd w:val="clear" w:color="auto" w:fill="auto"/>
          </w:tcPr>
          <w:p w14:paraId="05571C73"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79EB2BA9"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DF6E1F6"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284-43-5440(2)(h)</w:t>
            </w:r>
          </w:p>
        </w:tc>
        <w:tc>
          <w:tcPr>
            <w:tcW w:w="8137" w:type="dxa"/>
            <w:tcBorders>
              <w:top w:val="single" w:sz="4" w:space="0" w:color="auto"/>
              <w:bottom w:val="single" w:sz="4" w:space="0" w:color="auto"/>
            </w:tcBorders>
          </w:tcPr>
          <w:p w14:paraId="1347860B"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9EE0826" w14:textId="77777777" w:rsidR="009438FD" w:rsidRPr="009E6764" w:rsidRDefault="009438FD" w:rsidP="009438FD">
            <w:pPr>
              <w:pStyle w:val="NoSpacing"/>
              <w:rPr>
                <w:rFonts w:ascii="Arial" w:hAnsi="Arial" w:cs="Arial"/>
                <w:sz w:val="18"/>
                <w:szCs w:val="18"/>
              </w:rPr>
            </w:pPr>
          </w:p>
        </w:tc>
      </w:tr>
      <w:tr w:rsidR="009438FD" w14:paraId="5D16C43F" w14:textId="77777777" w:rsidTr="00A455F9">
        <w:trPr>
          <w:trHeight w:val="193"/>
          <w:jc w:val="center"/>
        </w:trPr>
        <w:tc>
          <w:tcPr>
            <w:tcW w:w="1435" w:type="dxa"/>
            <w:tcBorders>
              <w:top w:val="nil"/>
              <w:bottom w:val="nil"/>
            </w:tcBorders>
            <w:shd w:val="clear" w:color="auto" w:fill="auto"/>
          </w:tcPr>
          <w:p w14:paraId="5DFD78E4" w14:textId="12E341DF"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013BAF0"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FF7698B"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w:t>
            </w:r>
            <w:proofErr w:type="spellStart"/>
            <w:r w:rsidRPr="00E267F4">
              <w:rPr>
                <w:rFonts w:ascii="Segoe UI" w:hAnsi="Segoe UI" w:cs="Segoe UI"/>
                <w:color w:val="auto"/>
                <w:sz w:val="20"/>
                <w:szCs w:val="20"/>
              </w:rPr>
              <w:t>i</w:t>
            </w:r>
            <w:proofErr w:type="spellEnd"/>
            <w:r w:rsidRPr="00E267F4">
              <w:rPr>
                <w:rFonts w:ascii="Segoe UI" w:hAnsi="Segoe UI" w:cs="Segoe UI"/>
                <w:color w:val="auto"/>
                <w:sz w:val="20"/>
                <w:szCs w:val="20"/>
              </w:rPr>
              <w:t>)</w:t>
            </w:r>
          </w:p>
        </w:tc>
        <w:tc>
          <w:tcPr>
            <w:tcW w:w="8137" w:type="dxa"/>
            <w:tcBorders>
              <w:top w:val="single" w:sz="4" w:space="0" w:color="auto"/>
              <w:bottom w:val="single" w:sz="4" w:space="0" w:color="auto"/>
            </w:tcBorders>
          </w:tcPr>
          <w:p w14:paraId="0198E9F8"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625474EE" w14:textId="77777777" w:rsidR="009438FD" w:rsidRPr="009E6764" w:rsidRDefault="009438FD" w:rsidP="009438FD">
            <w:pPr>
              <w:pStyle w:val="NoSpacing"/>
              <w:rPr>
                <w:rFonts w:ascii="Arial" w:hAnsi="Arial" w:cs="Arial"/>
                <w:sz w:val="18"/>
                <w:szCs w:val="18"/>
              </w:rPr>
            </w:pPr>
          </w:p>
        </w:tc>
      </w:tr>
      <w:tr w:rsidR="009438FD" w14:paraId="1222FE11" w14:textId="77777777" w:rsidTr="00A455F9">
        <w:trPr>
          <w:trHeight w:val="193"/>
          <w:jc w:val="center"/>
        </w:trPr>
        <w:tc>
          <w:tcPr>
            <w:tcW w:w="1435" w:type="dxa"/>
            <w:tcBorders>
              <w:top w:val="nil"/>
              <w:bottom w:val="nil"/>
            </w:tcBorders>
            <w:shd w:val="clear" w:color="auto" w:fill="auto"/>
          </w:tcPr>
          <w:p w14:paraId="4D739ED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A29FC2"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4D7D20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284-43-5440(2)(j)</w:t>
            </w:r>
          </w:p>
        </w:tc>
        <w:tc>
          <w:tcPr>
            <w:tcW w:w="8137" w:type="dxa"/>
            <w:tcBorders>
              <w:top w:val="single" w:sz="4" w:space="0" w:color="auto"/>
              <w:bottom w:val="single" w:sz="4" w:space="0" w:color="auto"/>
            </w:tcBorders>
          </w:tcPr>
          <w:p w14:paraId="46A06C38" w14:textId="77777777" w:rsidR="009438FD" w:rsidRPr="00E267F4" w:rsidRDefault="009438FD" w:rsidP="009438FD">
            <w:pPr>
              <w:pStyle w:val="ListParagraph"/>
              <w:widowControl/>
              <w:numPr>
                <w:ilvl w:val="1"/>
                <w:numId w:val="69"/>
              </w:numPr>
              <w:ind w:left="613"/>
              <w:rPr>
                <w:rFonts w:ascii="Segoe UI" w:eastAsia="Times New Roman" w:hAnsi="Segoe UI" w:cs="Segoe UI"/>
                <w:sz w:val="20"/>
                <w:szCs w:val="20"/>
              </w:rPr>
            </w:pPr>
            <w:r w:rsidRPr="00E267F4">
              <w:rPr>
                <w:rFonts w:ascii="Segoe UI" w:eastAsia="Times New Roman" w:hAnsi="Segoe UI" w:cs="Segoe UI"/>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136483DA" w14:textId="77777777" w:rsidR="009438FD" w:rsidRPr="009E6764" w:rsidRDefault="009438FD" w:rsidP="009438FD">
            <w:pPr>
              <w:pStyle w:val="NoSpacing"/>
              <w:rPr>
                <w:rFonts w:ascii="Arial" w:hAnsi="Arial" w:cs="Arial"/>
                <w:sz w:val="18"/>
                <w:szCs w:val="18"/>
              </w:rPr>
            </w:pPr>
          </w:p>
        </w:tc>
      </w:tr>
      <w:tr w:rsidR="009438FD" w14:paraId="7D05ACE5" w14:textId="77777777" w:rsidTr="00F00611">
        <w:trPr>
          <w:trHeight w:val="193"/>
          <w:jc w:val="center"/>
        </w:trPr>
        <w:tc>
          <w:tcPr>
            <w:tcW w:w="1435" w:type="dxa"/>
            <w:vMerge w:val="restart"/>
            <w:tcBorders>
              <w:top w:val="nil"/>
            </w:tcBorders>
            <w:shd w:val="clear" w:color="auto" w:fill="auto"/>
          </w:tcPr>
          <w:p w14:paraId="63798AAB" w14:textId="77777777" w:rsidR="009438FD" w:rsidRDefault="009438FD" w:rsidP="009438FD">
            <w:pPr>
              <w:pStyle w:val="NoSpacing"/>
              <w:jc w:val="center"/>
              <w:rPr>
                <w:rFonts w:ascii="Segoe UI" w:hAnsi="Segoe UI" w:cs="Segoe UI"/>
                <w:sz w:val="20"/>
                <w:szCs w:val="20"/>
              </w:rPr>
            </w:pPr>
          </w:p>
          <w:p w14:paraId="48C9C0AD" w14:textId="77777777" w:rsidR="009438FD" w:rsidRDefault="009438FD" w:rsidP="009438FD">
            <w:pPr>
              <w:pStyle w:val="NoSpacing"/>
              <w:jc w:val="center"/>
              <w:rPr>
                <w:rFonts w:ascii="Segoe UI" w:hAnsi="Segoe UI" w:cs="Segoe UI"/>
                <w:sz w:val="20"/>
                <w:szCs w:val="20"/>
              </w:rPr>
            </w:pPr>
          </w:p>
          <w:p w14:paraId="644BB736" w14:textId="02E48889" w:rsidR="009438FD" w:rsidRPr="00B92D2B" w:rsidRDefault="009438FD" w:rsidP="009438FD">
            <w:pPr>
              <w:pStyle w:val="NoSpacing"/>
              <w:jc w:val="center"/>
              <w:rPr>
                <w:rFonts w:ascii="Segoe UI" w:hAnsi="Segoe UI" w:cs="Segoe UI"/>
                <w:sz w:val="20"/>
                <w:szCs w:val="20"/>
              </w:rPr>
            </w:pPr>
            <w:r w:rsidRPr="00E267F4">
              <w:rPr>
                <w:rFonts w:ascii="Segoe UI" w:hAnsi="Segoe UI" w:cs="Segoe UI"/>
                <w:b/>
                <w:sz w:val="20"/>
                <w:szCs w:val="20"/>
              </w:rPr>
              <w:lastRenderedPageBreak/>
              <w:t>Medical Necessity (Cont’d)</w:t>
            </w:r>
          </w:p>
        </w:tc>
        <w:tc>
          <w:tcPr>
            <w:tcW w:w="1440" w:type="dxa"/>
            <w:tcBorders>
              <w:top w:val="nil"/>
              <w:bottom w:val="nil"/>
            </w:tcBorders>
            <w:shd w:val="clear" w:color="auto" w:fill="auto"/>
          </w:tcPr>
          <w:p w14:paraId="47C079C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3E0D3F2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284-43-5440(3)</w:t>
            </w:r>
          </w:p>
        </w:tc>
        <w:tc>
          <w:tcPr>
            <w:tcW w:w="8137" w:type="dxa"/>
            <w:tcBorders>
              <w:top w:val="single" w:sz="4" w:space="0" w:color="auto"/>
              <w:bottom w:val="single" w:sz="4" w:space="0" w:color="auto"/>
            </w:tcBorders>
          </w:tcPr>
          <w:p w14:paraId="1D3CB647" w14:textId="77777777" w:rsidR="009438FD" w:rsidRPr="00E267F4" w:rsidRDefault="009438FD" w:rsidP="009438FD">
            <w:pPr>
              <w:pStyle w:val="ListParagraph"/>
              <w:widowControl/>
              <w:numPr>
                <w:ilvl w:val="0"/>
                <w:numId w:val="69"/>
              </w:numPr>
              <w:ind w:left="197" w:hanging="180"/>
              <w:rPr>
                <w:rFonts w:ascii="Segoe UI" w:eastAsia="Times New Roman" w:hAnsi="Segoe UI" w:cs="Segoe UI"/>
                <w:sz w:val="20"/>
                <w:szCs w:val="20"/>
              </w:rPr>
            </w:pPr>
            <w:r w:rsidRPr="00E267F4">
              <w:rPr>
                <w:rFonts w:ascii="Segoe UI" w:eastAsia="Times New Roman" w:hAnsi="Segoe UI" w:cs="Segoe UI"/>
                <w:sz w:val="20"/>
                <w:szCs w:val="20"/>
              </w:rPr>
              <w:t xml:space="preserve">Medical necessity determination process may include, but is not limited to, evaluation of the effectiveness and benefit of a service for the individual patient based on </w:t>
            </w:r>
            <w:r w:rsidRPr="00E267F4">
              <w:rPr>
                <w:rFonts w:ascii="Segoe UI" w:eastAsia="Times New Roman" w:hAnsi="Segoe UI" w:cs="Segoe UI"/>
                <w:sz w:val="20"/>
                <w:szCs w:val="20"/>
              </w:rPr>
              <w:lastRenderedPageBreak/>
              <w:t>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3D2985FA" w14:textId="77777777" w:rsidR="009438FD" w:rsidRPr="009E6764" w:rsidRDefault="009438FD" w:rsidP="009438FD">
            <w:pPr>
              <w:pStyle w:val="NoSpacing"/>
              <w:rPr>
                <w:rFonts w:ascii="Arial" w:hAnsi="Arial" w:cs="Arial"/>
                <w:sz w:val="18"/>
                <w:szCs w:val="18"/>
              </w:rPr>
            </w:pPr>
          </w:p>
        </w:tc>
      </w:tr>
      <w:tr w:rsidR="009438FD" w14:paraId="38F8E9CF" w14:textId="77777777" w:rsidTr="00F00611">
        <w:trPr>
          <w:trHeight w:val="193"/>
          <w:jc w:val="center"/>
        </w:trPr>
        <w:tc>
          <w:tcPr>
            <w:tcW w:w="1435" w:type="dxa"/>
            <w:vMerge/>
            <w:shd w:val="clear" w:color="auto" w:fill="auto"/>
          </w:tcPr>
          <w:p w14:paraId="5DC6CEAA" w14:textId="77777777" w:rsidR="009438FD" w:rsidRPr="00B92D2B" w:rsidRDefault="009438FD" w:rsidP="009438FD">
            <w:pPr>
              <w:pStyle w:val="NoSpacing"/>
              <w:jc w:val="center"/>
              <w:rPr>
                <w:rFonts w:ascii="Segoe UI" w:hAnsi="Segoe UI" w:cs="Segoe UI"/>
                <w:sz w:val="20"/>
                <w:szCs w:val="20"/>
              </w:rPr>
            </w:pPr>
          </w:p>
        </w:tc>
        <w:tc>
          <w:tcPr>
            <w:tcW w:w="1440" w:type="dxa"/>
            <w:tcBorders>
              <w:top w:val="nil"/>
            </w:tcBorders>
            <w:shd w:val="clear" w:color="auto" w:fill="auto"/>
          </w:tcPr>
          <w:p w14:paraId="2EF34B2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tcBorders>
          </w:tcPr>
          <w:p w14:paraId="46976A5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284-43-5440(4)</w:t>
            </w:r>
          </w:p>
        </w:tc>
        <w:tc>
          <w:tcPr>
            <w:tcW w:w="8137" w:type="dxa"/>
            <w:tcBorders>
              <w:top w:val="single" w:sz="4" w:space="0" w:color="auto"/>
            </w:tcBorders>
          </w:tcPr>
          <w:p w14:paraId="7413EE6D" w14:textId="5EE23D2A" w:rsidR="009438FD" w:rsidRPr="003D48AA" w:rsidRDefault="009438FD" w:rsidP="004E1856">
            <w:pPr>
              <w:pStyle w:val="ListParagraph"/>
              <w:widowControl/>
              <w:numPr>
                <w:ilvl w:val="0"/>
                <w:numId w:val="69"/>
              </w:numPr>
              <w:ind w:left="197" w:hanging="180"/>
              <w:rPr>
                <w:rFonts w:ascii="Segoe UI" w:eastAsia="Times New Roman" w:hAnsi="Segoe UI" w:cs="Segoe UI"/>
                <w:sz w:val="20"/>
                <w:szCs w:val="20"/>
              </w:rPr>
            </w:pPr>
            <w:r w:rsidRPr="004E1856">
              <w:rPr>
                <w:rFonts w:ascii="Segoe UI" w:eastAsia="Times New Roman" w:hAnsi="Segoe UI" w:cs="Segoe UI"/>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3BAEB8EB" w14:textId="77777777" w:rsidR="009438FD" w:rsidRPr="009E6764" w:rsidRDefault="009438FD" w:rsidP="009438FD">
            <w:pPr>
              <w:pStyle w:val="NoSpacing"/>
              <w:rPr>
                <w:rFonts w:ascii="Arial" w:hAnsi="Arial" w:cs="Arial"/>
                <w:sz w:val="18"/>
                <w:szCs w:val="18"/>
              </w:rPr>
            </w:pPr>
          </w:p>
        </w:tc>
      </w:tr>
      <w:tr w:rsidR="009438FD" w14:paraId="0351AFC2" w14:textId="77777777" w:rsidTr="007A176E">
        <w:trPr>
          <w:trHeight w:val="193"/>
          <w:jc w:val="center"/>
        </w:trPr>
        <w:tc>
          <w:tcPr>
            <w:tcW w:w="1435" w:type="dxa"/>
            <w:shd w:val="clear" w:color="auto" w:fill="000000" w:themeFill="text1"/>
          </w:tcPr>
          <w:p w14:paraId="402E8D41"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4EDD566"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43207B47"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02628BC"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2F59B3F" w14:textId="77777777" w:rsidR="009438FD" w:rsidRPr="009E6764" w:rsidRDefault="009438FD" w:rsidP="009438FD">
            <w:pPr>
              <w:pStyle w:val="NoSpacing"/>
              <w:rPr>
                <w:rFonts w:ascii="Arial" w:hAnsi="Arial" w:cs="Arial"/>
                <w:sz w:val="18"/>
                <w:szCs w:val="18"/>
              </w:rPr>
            </w:pPr>
          </w:p>
        </w:tc>
      </w:tr>
      <w:tr w:rsidR="009438FD" w14:paraId="4A77F31F" w14:textId="77777777" w:rsidTr="00A455F9">
        <w:trPr>
          <w:trHeight w:val="193"/>
          <w:jc w:val="center"/>
        </w:trPr>
        <w:tc>
          <w:tcPr>
            <w:tcW w:w="1435" w:type="dxa"/>
            <w:vMerge w:val="restart"/>
          </w:tcPr>
          <w:p w14:paraId="6FD06038" w14:textId="77777777" w:rsidR="009438FD" w:rsidRPr="00B92D2B" w:rsidRDefault="009438FD" w:rsidP="009438FD">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8082DC6" w14:textId="77777777" w:rsidR="009438FD" w:rsidRPr="00B92D2B" w:rsidRDefault="009438FD" w:rsidP="009438FD">
            <w:pPr>
              <w:spacing w:before="120" w:after="120" w:line="200" w:lineRule="exact"/>
              <w:jc w:val="center"/>
              <w:rPr>
                <w:rFonts w:ascii="Segoe UI" w:hAnsi="Segoe UI" w:cs="Segoe UI"/>
                <w:sz w:val="20"/>
                <w:szCs w:val="20"/>
              </w:rPr>
            </w:pPr>
          </w:p>
          <w:p w14:paraId="5CD0BED9" w14:textId="77777777" w:rsidR="009438FD" w:rsidRPr="00B92D2B" w:rsidRDefault="009438FD" w:rsidP="009438FD">
            <w:pPr>
              <w:spacing w:before="120" w:after="120" w:line="200" w:lineRule="exact"/>
              <w:jc w:val="center"/>
              <w:rPr>
                <w:rFonts w:ascii="Segoe UI" w:hAnsi="Segoe UI" w:cs="Segoe UI"/>
                <w:sz w:val="20"/>
                <w:szCs w:val="20"/>
              </w:rPr>
            </w:pPr>
          </w:p>
          <w:p w14:paraId="4F367455" w14:textId="77777777" w:rsidR="009438FD" w:rsidRPr="00B92D2B" w:rsidRDefault="009438FD" w:rsidP="009438FD">
            <w:pPr>
              <w:spacing w:before="120" w:after="120" w:line="220" w:lineRule="exact"/>
              <w:jc w:val="center"/>
              <w:rPr>
                <w:rFonts w:ascii="Segoe UI" w:hAnsi="Segoe UI" w:cs="Segoe UI"/>
                <w:sz w:val="20"/>
                <w:szCs w:val="20"/>
              </w:rPr>
            </w:pPr>
          </w:p>
          <w:p w14:paraId="7719B120" w14:textId="77777777" w:rsidR="009438FD" w:rsidRPr="00B92D2B" w:rsidRDefault="009438FD" w:rsidP="009438FD">
            <w:pPr>
              <w:spacing w:before="120" w:after="120" w:line="206" w:lineRule="exact"/>
              <w:ind w:left="109" w:right="-20"/>
              <w:jc w:val="center"/>
              <w:rPr>
                <w:rFonts w:ascii="Segoe UI" w:eastAsia="Arial" w:hAnsi="Segoe UI" w:cs="Segoe UI"/>
                <w:sz w:val="20"/>
                <w:szCs w:val="20"/>
              </w:rPr>
            </w:pPr>
          </w:p>
          <w:p w14:paraId="2FAD0712" w14:textId="77777777" w:rsidR="009438FD" w:rsidRPr="00B92D2B" w:rsidRDefault="009438FD" w:rsidP="009438FD">
            <w:pPr>
              <w:spacing w:before="120" w:after="120" w:line="206" w:lineRule="exact"/>
              <w:ind w:right="-20"/>
              <w:jc w:val="center"/>
              <w:rPr>
                <w:rFonts w:ascii="Segoe UI" w:eastAsia="Arial" w:hAnsi="Segoe UI" w:cs="Segoe UI"/>
                <w:b/>
                <w:sz w:val="20"/>
                <w:szCs w:val="20"/>
              </w:rPr>
            </w:pPr>
          </w:p>
        </w:tc>
        <w:tc>
          <w:tcPr>
            <w:tcW w:w="1440" w:type="dxa"/>
            <w:vMerge w:val="restart"/>
          </w:tcPr>
          <w:p w14:paraId="1BF50D7D"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231346F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596EB78" w14:textId="77777777" w:rsidR="009438FD" w:rsidRPr="00BB195E" w:rsidRDefault="009438FD" w:rsidP="009438FD">
            <w:pPr>
              <w:pStyle w:val="NoSpacing"/>
              <w:jc w:val="center"/>
              <w:rPr>
                <w:rFonts w:ascii="Segoe UI" w:eastAsia="Arial" w:hAnsi="Segoe UI" w:cs="Segoe UI"/>
                <w:sz w:val="20"/>
                <w:szCs w:val="20"/>
              </w:rPr>
            </w:pPr>
          </w:p>
          <w:p w14:paraId="79D41DBA" w14:textId="77777777" w:rsidR="009438FD" w:rsidRPr="00BB195E" w:rsidRDefault="009438FD" w:rsidP="009438FD">
            <w:pPr>
              <w:pStyle w:val="NoSpacing"/>
              <w:jc w:val="center"/>
              <w:rPr>
                <w:rFonts w:ascii="Segoe UI" w:eastAsia="Arial" w:hAnsi="Segoe UI" w:cs="Segoe UI"/>
                <w:sz w:val="20"/>
                <w:szCs w:val="20"/>
              </w:rPr>
            </w:pPr>
          </w:p>
          <w:p w14:paraId="59855F2E" w14:textId="77777777" w:rsidR="009438FD" w:rsidRPr="00BB195E" w:rsidRDefault="009438FD" w:rsidP="009438FD">
            <w:pPr>
              <w:pStyle w:val="NoSpacing"/>
              <w:jc w:val="center"/>
              <w:rPr>
                <w:rFonts w:ascii="Segoe UI" w:eastAsia="Arial" w:hAnsi="Segoe UI" w:cs="Segoe UI"/>
                <w:sz w:val="20"/>
                <w:szCs w:val="20"/>
              </w:rPr>
            </w:pPr>
          </w:p>
          <w:p w14:paraId="6CA1563A"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0475EC34"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3AF3478E" w14:textId="77777777" w:rsidR="009438FD" w:rsidRPr="005E1FEC" w:rsidRDefault="009438FD" w:rsidP="009438FD">
            <w:pPr>
              <w:pStyle w:val="NoSpacing"/>
              <w:numPr>
                <w:ilvl w:val="0"/>
                <w:numId w:val="39"/>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220CE310" w14:textId="77777777" w:rsidR="009438FD" w:rsidRPr="005E1FEC" w:rsidRDefault="009438FD" w:rsidP="009438FD">
            <w:pPr>
              <w:pStyle w:val="NoSpacing"/>
              <w:numPr>
                <w:ilvl w:val="0"/>
                <w:numId w:val="38"/>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636F936F" w14:textId="77777777" w:rsidR="009438FD" w:rsidRPr="009E6764" w:rsidRDefault="009438FD" w:rsidP="009438FD">
            <w:pPr>
              <w:rPr>
                <w:rFonts w:ascii="Arial" w:hAnsi="Arial" w:cs="Arial"/>
                <w:sz w:val="18"/>
                <w:szCs w:val="18"/>
              </w:rPr>
            </w:pPr>
          </w:p>
        </w:tc>
      </w:tr>
      <w:tr w:rsidR="009438FD" w14:paraId="50CDCA97" w14:textId="77777777" w:rsidTr="00A455F9">
        <w:trPr>
          <w:trHeight w:val="193"/>
          <w:jc w:val="center"/>
        </w:trPr>
        <w:tc>
          <w:tcPr>
            <w:tcW w:w="1435" w:type="dxa"/>
            <w:vMerge/>
          </w:tcPr>
          <w:p w14:paraId="76B6D861"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5F98058F"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61A36C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16B39B54" w14:textId="77777777" w:rsidR="009438FD" w:rsidRPr="00BB195E" w:rsidRDefault="009438FD" w:rsidP="009438FD">
            <w:pPr>
              <w:pStyle w:val="NoSpacing"/>
              <w:jc w:val="center"/>
              <w:rPr>
                <w:rFonts w:ascii="Segoe UI" w:eastAsia="Arial" w:hAnsi="Segoe UI" w:cs="Segoe UI"/>
                <w:sz w:val="20"/>
                <w:szCs w:val="20"/>
              </w:rPr>
            </w:pPr>
          </w:p>
          <w:p w14:paraId="035A99B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5C8D8A7"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452C5536" w14:textId="77777777" w:rsidR="009438FD" w:rsidRPr="009E6764" w:rsidRDefault="009438FD" w:rsidP="009438FD">
            <w:pPr>
              <w:rPr>
                <w:rFonts w:ascii="Arial" w:hAnsi="Arial" w:cs="Arial"/>
                <w:sz w:val="18"/>
                <w:szCs w:val="18"/>
              </w:rPr>
            </w:pPr>
          </w:p>
        </w:tc>
      </w:tr>
      <w:tr w:rsidR="009438FD" w14:paraId="20A2D1E4" w14:textId="77777777" w:rsidTr="00A455F9">
        <w:trPr>
          <w:trHeight w:val="193"/>
          <w:jc w:val="center"/>
        </w:trPr>
        <w:tc>
          <w:tcPr>
            <w:tcW w:w="1435" w:type="dxa"/>
            <w:vMerge/>
          </w:tcPr>
          <w:p w14:paraId="01E1D1C2"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4F38BD38"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EBFDA9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137" w:type="dxa"/>
            <w:tcBorders>
              <w:top w:val="single" w:sz="4" w:space="0" w:color="auto"/>
              <w:bottom w:val="single" w:sz="4" w:space="0" w:color="auto"/>
            </w:tcBorders>
          </w:tcPr>
          <w:p w14:paraId="4B1BF83C"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Issuer may apply cost-sharing, maximum annual limits, and prior authorization to these services; can limit to in-network providers, and negotiate provider rates.</w:t>
            </w:r>
          </w:p>
          <w:p w14:paraId="229EBDC0" w14:textId="77777777" w:rsidR="009438FD" w:rsidRDefault="009438FD" w:rsidP="009438FD">
            <w:pPr>
              <w:pStyle w:val="NoSpacing"/>
              <w:rPr>
                <w:rFonts w:ascii="Segoe UI" w:hAnsi="Segoe UI" w:cs="Segoe UI"/>
                <w:sz w:val="20"/>
                <w:szCs w:val="20"/>
              </w:rPr>
            </w:pPr>
          </w:p>
          <w:p w14:paraId="3131F47A" w14:textId="6F517267" w:rsidR="009438FD" w:rsidRPr="005E1FEC"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647CBE71" w14:textId="77777777" w:rsidR="009438FD" w:rsidRPr="009E6764" w:rsidRDefault="009438FD" w:rsidP="009438FD">
            <w:pPr>
              <w:rPr>
                <w:rFonts w:ascii="Arial" w:hAnsi="Arial" w:cs="Arial"/>
                <w:sz w:val="18"/>
                <w:szCs w:val="18"/>
              </w:rPr>
            </w:pPr>
          </w:p>
        </w:tc>
      </w:tr>
      <w:tr w:rsidR="009438FD" w14:paraId="0B8482D8" w14:textId="77777777" w:rsidTr="00BF29BA">
        <w:trPr>
          <w:trHeight w:val="193"/>
          <w:jc w:val="center"/>
        </w:trPr>
        <w:tc>
          <w:tcPr>
            <w:tcW w:w="1435" w:type="dxa"/>
            <w:tcBorders>
              <w:bottom w:val="single" w:sz="4" w:space="0" w:color="auto"/>
            </w:tcBorders>
            <w:shd w:val="clear" w:color="auto" w:fill="000000" w:themeFill="text1"/>
          </w:tcPr>
          <w:p w14:paraId="215ACD54" w14:textId="77777777" w:rsidR="009438FD" w:rsidRDefault="009438FD" w:rsidP="009438FD">
            <w:pPr>
              <w:pStyle w:val="NoSpacing"/>
              <w:rPr>
                <w:w w:val="104"/>
              </w:rPr>
            </w:pPr>
          </w:p>
        </w:tc>
        <w:tc>
          <w:tcPr>
            <w:tcW w:w="1440" w:type="dxa"/>
            <w:shd w:val="clear" w:color="auto" w:fill="000000" w:themeFill="text1"/>
          </w:tcPr>
          <w:p w14:paraId="3383DD84" w14:textId="77777777" w:rsidR="009438FD" w:rsidRDefault="009438FD" w:rsidP="009438FD">
            <w:pPr>
              <w:pStyle w:val="NoSpacing"/>
            </w:pPr>
          </w:p>
        </w:tc>
        <w:tc>
          <w:tcPr>
            <w:tcW w:w="1800" w:type="dxa"/>
            <w:tcBorders>
              <w:bottom w:val="nil"/>
            </w:tcBorders>
            <w:shd w:val="clear" w:color="auto" w:fill="000000" w:themeFill="text1"/>
          </w:tcPr>
          <w:p w14:paraId="64D5EE29"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7E1E9998" w14:textId="77777777" w:rsidR="009438FD" w:rsidRPr="005E1FEC"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76F76256" w14:textId="77777777" w:rsidR="009438FD" w:rsidRPr="009E6764" w:rsidRDefault="009438FD" w:rsidP="009438FD">
            <w:pPr>
              <w:pStyle w:val="NoSpacing"/>
            </w:pPr>
          </w:p>
        </w:tc>
      </w:tr>
      <w:tr w:rsidR="009438FD" w14:paraId="067B26F8" w14:textId="77777777" w:rsidTr="00A455F9">
        <w:trPr>
          <w:trHeight w:val="193"/>
          <w:jc w:val="center"/>
        </w:trPr>
        <w:tc>
          <w:tcPr>
            <w:tcW w:w="1435" w:type="dxa"/>
            <w:vMerge w:val="restart"/>
            <w:tcBorders>
              <w:bottom w:val="nil"/>
            </w:tcBorders>
          </w:tcPr>
          <w:p w14:paraId="759C46D9" w14:textId="77777777"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Mental Health or Substance Use Disorder</w:t>
            </w:r>
          </w:p>
          <w:p w14:paraId="0756DD62"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w:t>
            </w:r>
          </w:p>
          <w:p w14:paraId="16D4AD4D" w14:textId="3A5F3E2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r w:rsidRPr="00662080">
              <w:rPr>
                <w:rFonts w:ascii="Segoe UI" w:hAnsi="Segoe UI" w:cs="Segoe UI"/>
                <w:b/>
                <w:w w:val="104"/>
                <w:sz w:val="20"/>
                <w:szCs w:val="20"/>
              </w:rPr>
              <w:lastRenderedPageBreak/>
              <w:t>Substance Use Disorder</w:t>
            </w:r>
          </w:p>
          <w:p w14:paraId="78092DAC"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132A235C" w14:textId="77777777" w:rsidR="009438FD" w:rsidRPr="00662080" w:rsidRDefault="009438FD" w:rsidP="009438FD">
            <w:pPr>
              <w:spacing w:before="120" w:after="120" w:line="203" w:lineRule="exact"/>
              <w:ind w:right="-20"/>
              <w:rPr>
                <w:rFonts w:eastAsia="Arial" w:cs="Arial"/>
                <w:b/>
              </w:rPr>
            </w:pPr>
          </w:p>
          <w:p w14:paraId="529B4E46" w14:textId="77777777" w:rsidR="009438FD" w:rsidRPr="00662080" w:rsidRDefault="009438FD" w:rsidP="009438FD">
            <w:pPr>
              <w:spacing w:before="120" w:after="120" w:line="203" w:lineRule="exact"/>
              <w:ind w:right="-20"/>
              <w:rPr>
                <w:rFonts w:eastAsia="Arial" w:cs="Arial"/>
                <w:b/>
              </w:rPr>
            </w:pPr>
          </w:p>
          <w:p w14:paraId="2B16A2B5" w14:textId="77777777" w:rsidR="009438FD" w:rsidRPr="00662080" w:rsidRDefault="009438FD" w:rsidP="009438FD">
            <w:pPr>
              <w:spacing w:before="120" w:after="120" w:line="203" w:lineRule="exact"/>
              <w:ind w:right="-20"/>
              <w:rPr>
                <w:rFonts w:eastAsia="Arial" w:cs="Arial"/>
                <w:b/>
              </w:rPr>
            </w:pPr>
          </w:p>
          <w:p w14:paraId="1E6CB3FA" w14:textId="77777777" w:rsidR="009438FD" w:rsidRPr="00662080" w:rsidRDefault="009438FD" w:rsidP="009438FD">
            <w:pPr>
              <w:spacing w:before="120" w:after="120" w:line="203" w:lineRule="exact"/>
              <w:ind w:right="-20"/>
              <w:rPr>
                <w:rFonts w:eastAsia="Arial" w:cs="Arial"/>
                <w:b/>
              </w:rPr>
            </w:pPr>
          </w:p>
          <w:p w14:paraId="4B413677" w14:textId="77777777" w:rsidR="009438FD" w:rsidRPr="00662080" w:rsidRDefault="009438FD" w:rsidP="009438FD">
            <w:pPr>
              <w:spacing w:before="120" w:after="120" w:line="203" w:lineRule="exact"/>
              <w:ind w:right="-20"/>
              <w:rPr>
                <w:rFonts w:eastAsia="Arial" w:cs="Arial"/>
                <w:b/>
              </w:rPr>
            </w:pPr>
          </w:p>
          <w:p w14:paraId="1FD3595C" w14:textId="77777777" w:rsidR="009438FD" w:rsidRPr="00662080" w:rsidRDefault="009438FD" w:rsidP="009438FD">
            <w:pPr>
              <w:spacing w:before="120" w:after="120" w:line="203" w:lineRule="exact"/>
              <w:ind w:right="-20"/>
              <w:rPr>
                <w:rFonts w:eastAsia="Arial" w:cs="Arial"/>
                <w:b/>
              </w:rPr>
            </w:pPr>
          </w:p>
          <w:p w14:paraId="0A17E801" w14:textId="77777777" w:rsidR="009438FD" w:rsidRPr="00662080" w:rsidRDefault="009438FD" w:rsidP="009438FD">
            <w:pPr>
              <w:spacing w:before="120" w:after="120" w:line="203" w:lineRule="exact"/>
              <w:ind w:right="-20"/>
              <w:rPr>
                <w:rFonts w:eastAsia="Arial" w:cs="Arial"/>
                <w:b/>
              </w:rPr>
            </w:pPr>
          </w:p>
          <w:p w14:paraId="522C3013" w14:textId="77777777" w:rsidR="009438FD" w:rsidRPr="00662080" w:rsidRDefault="009438FD" w:rsidP="009438FD">
            <w:pPr>
              <w:spacing w:before="120" w:after="120" w:line="203" w:lineRule="exact"/>
              <w:ind w:right="-20"/>
              <w:rPr>
                <w:rFonts w:eastAsia="Arial" w:cs="Arial"/>
                <w:b/>
              </w:rPr>
            </w:pPr>
          </w:p>
          <w:p w14:paraId="043D2E36" w14:textId="77777777" w:rsidR="009438FD" w:rsidRPr="00662080" w:rsidRDefault="009438FD" w:rsidP="009438FD">
            <w:pPr>
              <w:spacing w:before="120" w:after="120" w:line="203" w:lineRule="exact"/>
              <w:ind w:right="-20"/>
              <w:rPr>
                <w:rFonts w:eastAsia="Arial" w:cs="Arial"/>
                <w:b/>
              </w:rPr>
            </w:pPr>
          </w:p>
          <w:p w14:paraId="3A2270E9" w14:textId="77777777" w:rsidR="009438FD" w:rsidRPr="00662080" w:rsidRDefault="009438FD" w:rsidP="009438FD">
            <w:pPr>
              <w:spacing w:before="120" w:after="120" w:line="203" w:lineRule="exact"/>
              <w:ind w:right="-20"/>
              <w:rPr>
                <w:rFonts w:eastAsia="Arial" w:cs="Arial"/>
                <w:b/>
              </w:rPr>
            </w:pPr>
          </w:p>
          <w:p w14:paraId="56526353" w14:textId="77777777" w:rsidR="009438FD" w:rsidRPr="00662080" w:rsidRDefault="009438FD" w:rsidP="009438FD">
            <w:pPr>
              <w:spacing w:before="120" w:after="120" w:line="203" w:lineRule="exact"/>
              <w:ind w:right="-20"/>
              <w:rPr>
                <w:rFonts w:eastAsia="Arial" w:cs="Arial"/>
                <w:b/>
              </w:rPr>
            </w:pPr>
          </w:p>
          <w:p w14:paraId="31B94856" w14:textId="77777777" w:rsidR="009438FD" w:rsidRPr="00662080" w:rsidRDefault="009438FD" w:rsidP="009438FD">
            <w:pPr>
              <w:spacing w:before="120" w:after="120" w:line="203" w:lineRule="exact"/>
              <w:ind w:right="-20"/>
              <w:rPr>
                <w:rFonts w:eastAsia="Arial" w:cs="Arial"/>
                <w:b/>
              </w:rPr>
            </w:pPr>
          </w:p>
          <w:p w14:paraId="2C18D546" w14:textId="77777777" w:rsidR="009438FD" w:rsidRPr="00662080" w:rsidRDefault="009438FD" w:rsidP="009438FD">
            <w:pPr>
              <w:spacing w:before="120" w:after="120" w:line="203" w:lineRule="exact"/>
              <w:ind w:right="-20"/>
              <w:rPr>
                <w:rFonts w:eastAsia="Arial" w:cs="Arial"/>
                <w:b/>
              </w:rPr>
            </w:pPr>
          </w:p>
          <w:p w14:paraId="4FBAA396" w14:textId="77777777" w:rsidR="009438FD" w:rsidRPr="00662080" w:rsidRDefault="009438FD" w:rsidP="009438FD">
            <w:pPr>
              <w:spacing w:before="120" w:after="120" w:line="203" w:lineRule="exact"/>
              <w:ind w:right="-20"/>
              <w:rPr>
                <w:rFonts w:eastAsia="Arial" w:cs="Arial"/>
                <w:b/>
              </w:rPr>
            </w:pPr>
          </w:p>
          <w:p w14:paraId="4622A46F" w14:textId="77777777" w:rsidR="009438FD" w:rsidRPr="00662080" w:rsidRDefault="009438FD" w:rsidP="009438FD">
            <w:pPr>
              <w:spacing w:before="120" w:after="120" w:line="203" w:lineRule="exact"/>
              <w:ind w:right="-20"/>
              <w:rPr>
                <w:rFonts w:eastAsia="Arial" w:cs="Arial"/>
                <w:b/>
              </w:rPr>
            </w:pPr>
          </w:p>
          <w:p w14:paraId="3A0B023A" w14:textId="77777777" w:rsidR="009438FD" w:rsidRPr="00662080" w:rsidRDefault="009438FD" w:rsidP="009438FD">
            <w:pPr>
              <w:spacing w:before="120" w:after="120" w:line="203" w:lineRule="exact"/>
              <w:ind w:right="-20"/>
              <w:rPr>
                <w:rFonts w:eastAsia="Arial" w:cs="Arial"/>
                <w:b/>
              </w:rPr>
            </w:pPr>
          </w:p>
          <w:p w14:paraId="536144FC" w14:textId="77777777" w:rsidR="009438FD" w:rsidRPr="00662080" w:rsidRDefault="009438FD" w:rsidP="009438FD">
            <w:pPr>
              <w:spacing w:before="120" w:after="120" w:line="203" w:lineRule="exact"/>
              <w:ind w:right="-20"/>
              <w:rPr>
                <w:rFonts w:eastAsia="Arial" w:cs="Arial"/>
                <w:b/>
              </w:rPr>
            </w:pPr>
          </w:p>
          <w:p w14:paraId="55A05030" w14:textId="77777777" w:rsidR="009438FD" w:rsidRPr="00662080" w:rsidRDefault="009438FD" w:rsidP="009438FD">
            <w:pPr>
              <w:spacing w:before="120" w:after="120" w:line="203" w:lineRule="exact"/>
              <w:ind w:right="-20"/>
              <w:rPr>
                <w:rFonts w:eastAsia="Arial" w:cs="Arial"/>
                <w:b/>
              </w:rPr>
            </w:pPr>
          </w:p>
          <w:p w14:paraId="023116B6" w14:textId="77777777" w:rsidR="009438FD" w:rsidRPr="00662080" w:rsidRDefault="009438FD" w:rsidP="009438FD">
            <w:pPr>
              <w:spacing w:before="120" w:after="120" w:line="203" w:lineRule="exact"/>
              <w:ind w:right="-20"/>
              <w:rPr>
                <w:rFonts w:eastAsia="Arial" w:cs="Arial"/>
                <w:b/>
              </w:rPr>
            </w:pPr>
          </w:p>
          <w:p w14:paraId="3040EC5B" w14:textId="77777777" w:rsidR="009438FD" w:rsidRPr="00662080" w:rsidRDefault="009438FD" w:rsidP="009438FD">
            <w:pPr>
              <w:spacing w:before="120" w:after="120" w:line="203" w:lineRule="exact"/>
              <w:ind w:right="-20"/>
              <w:rPr>
                <w:rFonts w:eastAsia="Arial" w:cs="Arial"/>
                <w:b/>
              </w:rPr>
            </w:pPr>
          </w:p>
          <w:p w14:paraId="0814DDC1" w14:textId="77777777" w:rsidR="009438FD" w:rsidRDefault="009438FD" w:rsidP="009438FD">
            <w:pPr>
              <w:pStyle w:val="NoSpacing"/>
              <w:jc w:val="center"/>
              <w:rPr>
                <w:rFonts w:ascii="Segoe UI" w:hAnsi="Segoe UI" w:cs="Segoe UI"/>
                <w:b/>
                <w:w w:val="104"/>
                <w:sz w:val="20"/>
                <w:szCs w:val="20"/>
              </w:rPr>
            </w:pPr>
          </w:p>
          <w:p w14:paraId="2C83C5D0" w14:textId="77777777" w:rsidR="00A36FDD" w:rsidRDefault="00A36FDD" w:rsidP="009438FD">
            <w:pPr>
              <w:pStyle w:val="NoSpacing"/>
              <w:jc w:val="center"/>
              <w:rPr>
                <w:rFonts w:ascii="Segoe UI" w:hAnsi="Segoe UI" w:cs="Segoe UI"/>
                <w:b/>
                <w:w w:val="104"/>
                <w:sz w:val="20"/>
                <w:szCs w:val="20"/>
              </w:rPr>
            </w:pPr>
          </w:p>
          <w:p w14:paraId="3A17DB15" w14:textId="77777777" w:rsidR="00A36FDD" w:rsidRDefault="00A36FDD" w:rsidP="009438FD">
            <w:pPr>
              <w:pStyle w:val="NoSpacing"/>
              <w:jc w:val="center"/>
              <w:rPr>
                <w:rFonts w:ascii="Segoe UI" w:hAnsi="Segoe UI" w:cs="Segoe UI"/>
                <w:b/>
                <w:w w:val="104"/>
                <w:sz w:val="20"/>
                <w:szCs w:val="20"/>
              </w:rPr>
            </w:pPr>
          </w:p>
          <w:p w14:paraId="45B8274B" w14:textId="564898B9"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Mental Health or Substance Use Disorder</w:t>
            </w:r>
          </w:p>
          <w:p w14:paraId="44C8369F"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4FE44B73" w14:textId="77777777" w:rsidR="009438FD" w:rsidRPr="00662080" w:rsidRDefault="009438FD" w:rsidP="009438FD">
            <w:pPr>
              <w:spacing w:before="120" w:after="120" w:line="203" w:lineRule="exact"/>
              <w:ind w:right="-20"/>
              <w:rPr>
                <w:rFonts w:eastAsia="Arial" w:cs="Arial"/>
                <w:b/>
              </w:rPr>
            </w:pPr>
          </w:p>
          <w:p w14:paraId="042F64E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93DC70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4208653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1F4EA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71A84C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F6409F9"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BDF8D3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A3874D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E6D5A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9F9CC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24E0C6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73DC4C6"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B2AA2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C37A7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E13D04A" w14:textId="77777777" w:rsidR="009438FD" w:rsidRPr="00662080" w:rsidRDefault="009438FD" w:rsidP="009438FD">
            <w:pPr>
              <w:pStyle w:val="NoSpacing"/>
              <w:jc w:val="center"/>
              <w:rPr>
                <w:rFonts w:ascii="Segoe UI" w:hAnsi="Segoe UI" w:cs="Segoe UI"/>
                <w:b/>
                <w:w w:val="104"/>
                <w:sz w:val="20"/>
                <w:szCs w:val="20"/>
              </w:rPr>
            </w:pPr>
          </w:p>
          <w:p w14:paraId="71CF8B19" w14:textId="77777777" w:rsidR="009438FD" w:rsidRDefault="009438FD" w:rsidP="009438FD">
            <w:pPr>
              <w:pStyle w:val="NoSpacing"/>
              <w:jc w:val="center"/>
              <w:rPr>
                <w:rFonts w:ascii="Segoe UI" w:hAnsi="Segoe UI" w:cs="Segoe UI"/>
                <w:b/>
                <w:w w:val="104"/>
                <w:sz w:val="20"/>
                <w:szCs w:val="20"/>
              </w:rPr>
            </w:pPr>
          </w:p>
          <w:p w14:paraId="592A9A59" w14:textId="0296E4A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Mental Health or Substance Use Disorder</w:t>
            </w:r>
          </w:p>
          <w:p w14:paraId="52701EB9"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3257899B"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346D67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DDD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63935A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BCBE20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7AB977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DD7CA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802F74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4D4D02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34364C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B7F027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8F2C1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99BF89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C0767"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FD4D8C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462C022" w14:textId="77777777"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Mental Health or Substance Use Disorder</w:t>
            </w:r>
          </w:p>
          <w:p w14:paraId="3B71BD21"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15718098"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Pr>
          <w:p w14:paraId="3E5F0662" w14:textId="77777777" w:rsidR="009438FD" w:rsidRPr="00662080" w:rsidRDefault="009438FD" w:rsidP="009438FD">
            <w:pPr>
              <w:pStyle w:val="NoSpacing"/>
              <w:jc w:val="center"/>
              <w:rPr>
                <w:rFonts w:ascii="Segoe UI" w:hAnsi="Segoe UI" w:cs="Segoe UI"/>
                <w:sz w:val="20"/>
                <w:szCs w:val="20"/>
              </w:rPr>
            </w:pPr>
            <w:r w:rsidRPr="00662080">
              <w:rPr>
                <w:rFonts w:ascii="Segoe UI" w:hAnsi="Segoe UI" w:cs="Segoe UI"/>
                <w:sz w:val="20"/>
                <w:szCs w:val="20"/>
              </w:rPr>
              <w:lastRenderedPageBreak/>
              <w:t>Benefit</w:t>
            </w:r>
          </w:p>
          <w:p w14:paraId="5E84BC29" w14:textId="77777777" w:rsidR="009438FD" w:rsidRPr="00662080" w:rsidRDefault="009438FD" w:rsidP="009438FD">
            <w:pPr>
              <w:pStyle w:val="NoSpacing"/>
              <w:ind w:left="-108"/>
              <w:jc w:val="center"/>
              <w:rPr>
                <w:rFonts w:ascii="Segoe UI" w:hAnsi="Segoe UI" w:cs="Segoe UI"/>
                <w:sz w:val="20"/>
                <w:szCs w:val="20"/>
              </w:rPr>
            </w:pPr>
            <w:r w:rsidRPr="00662080">
              <w:rPr>
                <w:rFonts w:ascii="Segoe UI" w:hAnsi="Segoe UI" w:cs="Segoe UI"/>
                <w:sz w:val="20"/>
                <w:szCs w:val="20"/>
              </w:rPr>
              <w:t>Requirement</w:t>
            </w:r>
          </w:p>
          <w:p w14:paraId="25335394" w14:textId="77777777" w:rsidR="009438FD" w:rsidRPr="00662080" w:rsidRDefault="009438FD" w:rsidP="009438FD">
            <w:pPr>
              <w:spacing w:before="120" w:after="120" w:line="360" w:lineRule="auto"/>
              <w:rPr>
                <w:rFonts w:ascii="Arial" w:hAnsi="Arial" w:cs="Arial"/>
                <w:sz w:val="18"/>
                <w:szCs w:val="18"/>
              </w:rPr>
            </w:pPr>
          </w:p>
          <w:p w14:paraId="3D1A10B5" w14:textId="77777777" w:rsidR="009438FD" w:rsidRPr="00662080" w:rsidRDefault="009438FD" w:rsidP="009438FD">
            <w:pPr>
              <w:spacing w:before="120" w:after="120" w:line="360" w:lineRule="auto"/>
              <w:rPr>
                <w:rFonts w:ascii="Arial" w:hAnsi="Arial" w:cs="Arial"/>
                <w:sz w:val="18"/>
                <w:szCs w:val="18"/>
              </w:rPr>
            </w:pPr>
          </w:p>
          <w:p w14:paraId="4E6F07C1" w14:textId="4CE99D40" w:rsidR="009438FD" w:rsidRPr="00662080" w:rsidRDefault="009438FD" w:rsidP="009438FD">
            <w:pPr>
              <w:pStyle w:val="NoSpacing"/>
              <w:jc w:val="center"/>
              <w:rPr>
                <w:rFonts w:ascii="Segoe UI" w:hAnsi="Segoe UI" w:cs="Segoe UI"/>
                <w:sz w:val="20"/>
                <w:szCs w:val="20"/>
              </w:rPr>
            </w:pPr>
            <w:r w:rsidRPr="00662080">
              <w:rPr>
                <w:rFonts w:ascii="Segoe UI" w:hAnsi="Segoe UI" w:cs="Segoe UI"/>
                <w:sz w:val="20"/>
                <w:szCs w:val="20"/>
              </w:rPr>
              <w:t>Benefit</w:t>
            </w:r>
          </w:p>
          <w:p w14:paraId="148950CE" w14:textId="77777777" w:rsidR="009438FD" w:rsidRPr="00662080" w:rsidRDefault="009438FD" w:rsidP="009438FD">
            <w:pPr>
              <w:pStyle w:val="NoSpacing"/>
              <w:ind w:left="-108"/>
              <w:jc w:val="center"/>
              <w:rPr>
                <w:rFonts w:ascii="Segoe UI" w:hAnsi="Segoe UI" w:cs="Segoe UI"/>
                <w:sz w:val="20"/>
                <w:szCs w:val="20"/>
              </w:rPr>
            </w:pPr>
            <w:r w:rsidRPr="00662080">
              <w:rPr>
                <w:rFonts w:ascii="Segoe UI" w:hAnsi="Segoe UI" w:cs="Segoe UI"/>
                <w:sz w:val="20"/>
                <w:szCs w:val="20"/>
              </w:rPr>
              <w:lastRenderedPageBreak/>
              <w:t>Requirement (Cont’d)</w:t>
            </w:r>
          </w:p>
          <w:p w14:paraId="72EDB291" w14:textId="77777777" w:rsidR="009438FD" w:rsidRPr="00662080" w:rsidRDefault="009438FD" w:rsidP="009438FD">
            <w:pPr>
              <w:spacing w:before="120" w:after="120" w:line="360" w:lineRule="auto"/>
              <w:jc w:val="center"/>
              <w:rPr>
                <w:rFonts w:ascii="Arial" w:hAnsi="Arial" w:cs="Arial"/>
                <w:sz w:val="18"/>
                <w:szCs w:val="18"/>
              </w:rPr>
            </w:pPr>
          </w:p>
          <w:p w14:paraId="23E86CAC" w14:textId="77777777" w:rsidR="009438FD" w:rsidRPr="00662080" w:rsidRDefault="009438FD" w:rsidP="009438FD">
            <w:pPr>
              <w:spacing w:before="120" w:after="120" w:line="360" w:lineRule="auto"/>
              <w:rPr>
                <w:rFonts w:ascii="Arial" w:eastAsia="Arial" w:hAnsi="Arial" w:cs="Arial"/>
                <w:sz w:val="18"/>
                <w:szCs w:val="18"/>
              </w:rPr>
            </w:pPr>
          </w:p>
        </w:tc>
        <w:tc>
          <w:tcPr>
            <w:tcW w:w="1800" w:type="dxa"/>
            <w:tcBorders>
              <w:top w:val="single" w:sz="4" w:space="0" w:color="auto"/>
              <w:bottom w:val="single" w:sz="4" w:space="0" w:color="auto"/>
            </w:tcBorders>
          </w:tcPr>
          <w:p w14:paraId="269DD009" w14:textId="6FEA8A8B" w:rsidR="009438FD" w:rsidRPr="00662080" w:rsidRDefault="009438FD" w:rsidP="009438FD">
            <w:pPr>
              <w:pStyle w:val="NoSpacing"/>
              <w:jc w:val="center"/>
              <w:rPr>
                <w:rFonts w:ascii="Segoe UI" w:eastAsia="Arial" w:hAnsi="Segoe UI" w:cs="Segoe UI"/>
                <w:sz w:val="20"/>
                <w:szCs w:val="20"/>
              </w:rPr>
            </w:pPr>
            <w:r w:rsidRPr="00662080">
              <w:rPr>
                <w:rFonts w:ascii="Segoe UI" w:eastAsia="Arial" w:hAnsi="Segoe UI" w:cs="Segoe UI"/>
                <w:sz w:val="20"/>
                <w:szCs w:val="20"/>
              </w:rPr>
              <w:lastRenderedPageBreak/>
              <w:t>RCW 48.46.291(1)(b)</w:t>
            </w:r>
          </w:p>
          <w:p w14:paraId="0F42C309" w14:textId="77777777" w:rsidR="009438FD" w:rsidRPr="00662080" w:rsidRDefault="009438FD" w:rsidP="009438FD">
            <w:pPr>
              <w:pStyle w:val="NoSpacing"/>
              <w:jc w:val="center"/>
              <w:rPr>
                <w:rFonts w:ascii="Segoe UI" w:eastAsia="Arial" w:hAnsi="Segoe UI" w:cs="Segoe UI"/>
                <w:sz w:val="20"/>
                <w:szCs w:val="20"/>
              </w:rPr>
            </w:pPr>
          </w:p>
          <w:p w14:paraId="0F40FAFA" w14:textId="77777777" w:rsidR="009438FD" w:rsidRPr="00662080" w:rsidRDefault="009438FD" w:rsidP="009438FD">
            <w:pPr>
              <w:pStyle w:val="NoSpacing"/>
              <w:jc w:val="center"/>
              <w:rPr>
                <w:rFonts w:ascii="Segoe UI" w:eastAsia="Arial" w:hAnsi="Segoe UI" w:cs="Segoe UI"/>
                <w:sz w:val="20"/>
                <w:szCs w:val="20"/>
              </w:rPr>
            </w:pPr>
          </w:p>
          <w:p w14:paraId="4AE8FFF8" w14:textId="77777777" w:rsidR="009438FD" w:rsidRPr="00662080" w:rsidRDefault="009438FD" w:rsidP="009438FD">
            <w:pPr>
              <w:pStyle w:val="NoSpacing"/>
              <w:jc w:val="center"/>
              <w:rPr>
                <w:rFonts w:ascii="Segoe UI" w:eastAsia="Arial" w:hAnsi="Segoe UI" w:cs="Segoe UI"/>
                <w:sz w:val="20"/>
                <w:szCs w:val="20"/>
              </w:rPr>
            </w:pPr>
          </w:p>
          <w:p w14:paraId="67B09AF1" w14:textId="77777777" w:rsidR="009438FD" w:rsidRPr="00662080" w:rsidRDefault="009438FD" w:rsidP="009438FD">
            <w:pPr>
              <w:pStyle w:val="NoSpacing"/>
              <w:jc w:val="center"/>
              <w:rPr>
                <w:rFonts w:ascii="Segoe UI" w:eastAsia="Arial" w:hAnsi="Segoe UI" w:cs="Segoe UI"/>
                <w:sz w:val="20"/>
                <w:szCs w:val="20"/>
              </w:rPr>
            </w:pPr>
          </w:p>
          <w:p w14:paraId="7D35052F" w14:textId="77777777" w:rsidR="009438FD" w:rsidRPr="00662080" w:rsidRDefault="009438FD" w:rsidP="009438FD">
            <w:pPr>
              <w:pStyle w:val="NoSpacing"/>
              <w:jc w:val="center"/>
              <w:rPr>
                <w:rFonts w:ascii="Segoe UI" w:eastAsia="Arial" w:hAnsi="Segoe UI" w:cs="Segoe UI"/>
                <w:sz w:val="20"/>
                <w:szCs w:val="20"/>
              </w:rPr>
            </w:pPr>
          </w:p>
          <w:p w14:paraId="7614E304" w14:textId="77777777" w:rsidR="009438FD" w:rsidRPr="00662080"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5615E7" w14:textId="327CF8EB" w:rsidR="009438FD" w:rsidRPr="00662080" w:rsidRDefault="009438FD" w:rsidP="009438FD">
            <w:pPr>
              <w:pStyle w:val="NoSpacing"/>
              <w:rPr>
                <w:rFonts w:ascii="Segoe UI" w:hAnsi="Segoe UI" w:cs="Segoe UI"/>
                <w:sz w:val="20"/>
                <w:szCs w:val="20"/>
              </w:rPr>
            </w:pPr>
            <w:r w:rsidRPr="00662080">
              <w:rPr>
                <w:rFonts w:ascii="Segoe UI" w:hAnsi="Segoe UI" w:cs="Segoe UI"/>
                <w:sz w:val="20"/>
                <w:szCs w:val="20"/>
              </w:rPr>
              <w:t xml:space="preserve">Does the plan define “Mental Health Services” consistent with WAC 284-43-0160(24)? </w:t>
            </w:r>
          </w:p>
          <w:p w14:paraId="739305B9" w14:textId="3BB3FA19" w:rsidR="009438FD" w:rsidRPr="00662080" w:rsidRDefault="009438FD" w:rsidP="009438FD">
            <w:pPr>
              <w:pStyle w:val="NoSpacing"/>
              <w:rPr>
                <w:rFonts w:ascii="Segoe UI" w:hAnsi="Segoe UI" w:cs="Segoe UI"/>
                <w:sz w:val="20"/>
                <w:szCs w:val="20"/>
              </w:rPr>
            </w:pPr>
            <w:r w:rsidRPr="00662080">
              <w:rPr>
                <w:rFonts w:ascii="Segoe UI" w:hAnsi="Segoe UI" w:cs="Segoe UI"/>
                <w:color w:val="000000"/>
                <w:sz w:val="20"/>
                <w:szCs w:val="20"/>
                <w:shd w:val="clear" w:color="auto" w:fill="FFFFFF"/>
              </w:rPr>
              <w:t>“</w:t>
            </w:r>
            <w:r w:rsidR="00A36FDD" w:rsidRPr="00A36FDD">
              <w:rPr>
                <w:rFonts w:ascii="Segoe UI" w:hAnsi="Segoe UI" w:cs="Segoe UI"/>
                <w:color w:val="000000"/>
                <w:shd w:val="clear" w:color="auto" w:fill="FFFFFF"/>
              </w:rPr>
              <w:t>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351" w:type="dxa"/>
            <w:tcBorders>
              <w:bottom w:val="single" w:sz="4" w:space="0" w:color="auto"/>
            </w:tcBorders>
          </w:tcPr>
          <w:p w14:paraId="6A4F7CFF" w14:textId="77777777" w:rsidR="009438FD" w:rsidRPr="009E6764" w:rsidRDefault="009438FD" w:rsidP="009438FD">
            <w:pPr>
              <w:rPr>
                <w:rFonts w:ascii="Arial" w:hAnsi="Arial" w:cs="Arial"/>
                <w:sz w:val="18"/>
                <w:szCs w:val="18"/>
              </w:rPr>
            </w:pPr>
          </w:p>
        </w:tc>
      </w:tr>
      <w:tr w:rsidR="009438FD" w14:paraId="3365BAA6" w14:textId="77777777" w:rsidTr="00A455F9">
        <w:trPr>
          <w:trHeight w:val="193"/>
          <w:jc w:val="center"/>
        </w:trPr>
        <w:tc>
          <w:tcPr>
            <w:tcW w:w="1435" w:type="dxa"/>
            <w:vMerge/>
            <w:tcBorders>
              <w:bottom w:val="nil"/>
            </w:tcBorders>
          </w:tcPr>
          <w:p w14:paraId="3D92B3E3" w14:textId="77777777" w:rsidR="009438FD"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00BE35B" w14:textId="77777777" w:rsidR="009438FD" w:rsidRDefault="009438FD" w:rsidP="009438FD">
            <w:pPr>
              <w:spacing w:before="120" w:after="120" w:line="360" w:lineRule="auto"/>
              <w:rPr>
                <w:rFonts w:ascii="Arial" w:eastAsia="Arial" w:hAnsi="Arial" w:cs="Arial"/>
                <w:sz w:val="18"/>
                <w:szCs w:val="18"/>
              </w:rPr>
            </w:pPr>
          </w:p>
        </w:tc>
        <w:tc>
          <w:tcPr>
            <w:tcW w:w="1800" w:type="dxa"/>
            <w:tcBorders>
              <w:bottom w:val="single" w:sz="4" w:space="0" w:color="auto"/>
            </w:tcBorders>
          </w:tcPr>
          <w:p w14:paraId="231DF65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350</w:t>
            </w:r>
          </w:p>
          <w:p w14:paraId="4F816BF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31780DA" w14:textId="77777777" w:rsidR="009438FD" w:rsidRPr="00D20DC5" w:rsidRDefault="009438FD" w:rsidP="009438FD">
            <w:pPr>
              <w:rPr>
                <w:sz w:val="20"/>
                <w:szCs w:val="20"/>
              </w:rPr>
            </w:pPr>
            <w:r w:rsidRPr="00D20DC5">
              <w:rPr>
                <w:rFonts w:ascii="Segoe UI" w:hAnsi="Segoe UI" w:cs="Segoe UI"/>
                <w:sz w:val="20"/>
                <w:szCs w:val="20"/>
              </w:rPr>
              <w:t>Does the health plan provide SUD benefits by an “approved treatment program” under RCW 70.96A.020(2)?</w:t>
            </w:r>
          </w:p>
        </w:tc>
        <w:tc>
          <w:tcPr>
            <w:tcW w:w="1351" w:type="dxa"/>
            <w:tcBorders>
              <w:top w:val="single" w:sz="4" w:space="0" w:color="auto"/>
              <w:bottom w:val="single" w:sz="4" w:space="0" w:color="auto"/>
            </w:tcBorders>
          </w:tcPr>
          <w:p w14:paraId="27B705C9" w14:textId="77777777" w:rsidR="009438FD" w:rsidRPr="009E6764" w:rsidRDefault="009438FD" w:rsidP="009438FD">
            <w:pPr>
              <w:rPr>
                <w:rFonts w:ascii="Arial" w:hAnsi="Arial" w:cs="Arial"/>
                <w:sz w:val="18"/>
                <w:szCs w:val="18"/>
              </w:rPr>
            </w:pPr>
          </w:p>
        </w:tc>
      </w:tr>
      <w:tr w:rsidR="009438FD" w14:paraId="54D84076" w14:textId="77777777" w:rsidTr="00A455F9">
        <w:trPr>
          <w:trHeight w:val="193"/>
          <w:jc w:val="center"/>
        </w:trPr>
        <w:tc>
          <w:tcPr>
            <w:tcW w:w="1435" w:type="dxa"/>
            <w:vMerge/>
            <w:tcBorders>
              <w:bottom w:val="single" w:sz="4" w:space="0" w:color="auto"/>
            </w:tcBorders>
          </w:tcPr>
          <w:p w14:paraId="60B648D8"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4C157ECE"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AE73B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355;</w:t>
            </w:r>
          </w:p>
          <w:p w14:paraId="129AD7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594657A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85FA3C7"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Does the plan define Substance Use Di</w:t>
            </w:r>
            <w:r>
              <w:rPr>
                <w:rFonts w:ascii="Segoe UI" w:hAnsi="Segoe UI" w:cs="Segoe UI"/>
                <w:sz w:val="20"/>
                <w:szCs w:val="20"/>
              </w:rPr>
              <w:t>sorder consistent with RCW 48.46</w:t>
            </w:r>
            <w:r w:rsidRPr="004066A2">
              <w:rPr>
                <w:rFonts w:ascii="Segoe UI" w:hAnsi="Segoe UI" w:cs="Segoe UI"/>
                <w:sz w:val="20"/>
                <w:szCs w:val="20"/>
              </w:rPr>
              <w:t>.</w:t>
            </w:r>
            <w:r>
              <w:rPr>
                <w:rFonts w:ascii="Segoe UI" w:hAnsi="Segoe UI" w:cs="Segoe UI"/>
                <w:sz w:val="20"/>
                <w:szCs w:val="20"/>
              </w:rPr>
              <w:t>355</w:t>
            </w:r>
            <w:r w:rsidRPr="004066A2">
              <w:rPr>
                <w:rFonts w:ascii="Segoe UI" w:hAnsi="Segoe UI" w:cs="Segoe UI"/>
                <w:sz w:val="20"/>
                <w:szCs w:val="20"/>
              </w:rPr>
              <w:t xml:space="preserve"> and WAC 284-43-7010? </w:t>
            </w:r>
          </w:p>
          <w:p w14:paraId="7A9E1F5F" w14:textId="7C81B20B" w:rsidR="009438FD" w:rsidRPr="004066A2" w:rsidRDefault="009438FD" w:rsidP="009438FD">
            <w:pPr>
              <w:pStyle w:val="NoSpacing"/>
              <w:numPr>
                <w:ilvl w:val="0"/>
                <w:numId w:val="38"/>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52"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F268111" w14:textId="77777777" w:rsidR="009438FD" w:rsidRPr="005E1FEC" w:rsidRDefault="009438FD" w:rsidP="009438FD">
            <w:pPr>
              <w:pStyle w:val="NoSpacing"/>
              <w:numPr>
                <w:ilvl w:val="0"/>
                <w:numId w:val="38"/>
              </w:numPr>
              <w:rPr>
                <w:rFonts w:ascii="Segoe UI" w:hAnsi="Segoe UI" w:cs="Segoe UI"/>
                <w:sz w:val="20"/>
                <w:szCs w:val="20"/>
              </w:rPr>
            </w:pP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bottom w:val="single" w:sz="4" w:space="0" w:color="auto"/>
            </w:tcBorders>
          </w:tcPr>
          <w:p w14:paraId="23321EE7" w14:textId="77777777" w:rsidR="009438FD" w:rsidRPr="00BB195E" w:rsidRDefault="009438FD" w:rsidP="009438FD">
            <w:pPr>
              <w:pStyle w:val="NoSpacing"/>
              <w:jc w:val="center"/>
              <w:rPr>
                <w:rFonts w:ascii="Segoe UI" w:eastAsia="Arial" w:hAnsi="Segoe UI" w:cs="Segoe UI"/>
                <w:sz w:val="20"/>
                <w:szCs w:val="20"/>
              </w:rPr>
            </w:pPr>
          </w:p>
        </w:tc>
      </w:tr>
      <w:tr w:rsidR="009438FD" w14:paraId="4FB0B5F9" w14:textId="77777777" w:rsidTr="00A455F9">
        <w:trPr>
          <w:trHeight w:val="193"/>
          <w:jc w:val="center"/>
        </w:trPr>
        <w:tc>
          <w:tcPr>
            <w:tcW w:w="1435" w:type="dxa"/>
            <w:vMerge/>
            <w:tcBorders>
              <w:bottom w:val="nil"/>
            </w:tcBorders>
          </w:tcPr>
          <w:p w14:paraId="072DBFB8"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20A8F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5CFE211B"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291</w:t>
            </w:r>
            <w:r w:rsidRPr="00BB195E">
              <w:rPr>
                <w:rFonts w:ascii="Segoe UI" w:hAnsi="Segoe UI" w:cs="Segoe UI"/>
                <w:sz w:val="20"/>
                <w:szCs w:val="20"/>
              </w:rPr>
              <w:t>(2)</w:t>
            </w:r>
            <w:r>
              <w:rPr>
                <w:rFonts w:ascii="Segoe UI" w:hAnsi="Segoe UI" w:cs="Segoe UI"/>
                <w:sz w:val="20"/>
                <w:szCs w:val="20"/>
              </w:rPr>
              <w:t>(a)</w:t>
            </w:r>
          </w:p>
          <w:p w14:paraId="1C48F6CF" w14:textId="77777777" w:rsidR="009438FD" w:rsidRPr="00BB195E" w:rsidRDefault="009438FD" w:rsidP="009438FD">
            <w:pPr>
              <w:pStyle w:val="NoSpacing"/>
              <w:jc w:val="center"/>
              <w:rPr>
                <w:rFonts w:ascii="Segoe UI" w:hAnsi="Segoe UI" w:cs="Segoe UI"/>
                <w:sz w:val="20"/>
                <w:szCs w:val="20"/>
              </w:rPr>
            </w:pPr>
          </w:p>
          <w:p w14:paraId="363114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3F2200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AC2E8A8" w14:textId="77777777" w:rsidR="009438FD" w:rsidRPr="00F5224E"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32645F81" w14:textId="77777777" w:rsidR="009438FD" w:rsidRPr="009E6764" w:rsidRDefault="009438FD" w:rsidP="009438FD">
            <w:pPr>
              <w:rPr>
                <w:rFonts w:ascii="Arial" w:hAnsi="Arial" w:cs="Arial"/>
                <w:sz w:val="18"/>
                <w:szCs w:val="18"/>
              </w:rPr>
            </w:pPr>
          </w:p>
        </w:tc>
      </w:tr>
      <w:tr w:rsidR="009438FD" w14:paraId="320BE3ED" w14:textId="77777777" w:rsidTr="00A455F9">
        <w:trPr>
          <w:trHeight w:val="193"/>
          <w:jc w:val="center"/>
        </w:trPr>
        <w:tc>
          <w:tcPr>
            <w:tcW w:w="1435" w:type="dxa"/>
            <w:vMerge/>
            <w:tcBorders>
              <w:bottom w:val="nil"/>
            </w:tcBorders>
          </w:tcPr>
          <w:p w14:paraId="4941F0B1"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BB8AF9"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nil"/>
              <w:bottom w:val="single" w:sz="4" w:space="0" w:color="auto"/>
            </w:tcBorders>
          </w:tcPr>
          <w:p w14:paraId="12CF2FA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292</w:t>
            </w:r>
          </w:p>
        </w:tc>
        <w:tc>
          <w:tcPr>
            <w:tcW w:w="8137" w:type="dxa"/>
            <w:tcBorders>
              <w:top w:val="nil"/>
              <w:bottom w:val="single" w:sz="4" w:space="0" w:color="auto"/>
            </w:tcBorders>
          </w:tcPr>
          <w:p w14:paraId="3164C2B0"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single" w:sz="4" w:space="0" w:color="auto"/>
              <w:bottom w:val="single" w:sz="4" w:space="0" w:color="auto"/>
            </w:tcBorders>
          </w:tcPr>
          <w:p w14:paraId="018DA552" w14:textId="77777777" w:rsidR="009438FD" w:rsidRPr="009E6764" w:rsidRDefault="009438FD" w:rsidP="009438FD">
            <w:pPr>
              <w:rPr>
                <w:rFonts w:ascii="Arial" w:hAnsi="Arial" w:cs="Arial"/>
                <w:sz w:val="18"/>
                <w:szCs w:val="18"/>
              </w:rPr>
            </w:pPr>
          </w:p>
        </w:tc>
      </w:tr>
      <w:tr w:rsidR="009438FD" w14:paraId="5A2E6A84" w14:textId="77777777" w:rsidTr="00A455F9">
        <w:trPr>
          <w:trHeight w:val="193"/>
          <w:jc w:val="center"/>
        </w:trPr>
        <w:tc>
          <w:tcPr>
            <w:tcW w:w="1435" w:type="dxa"/>
            <w:vMerge/>
            <w:tcBorders>
              <w:bottom w:val="nil"/>
            </w:tcBorders>
          </w:tcPr>
          <w:p w14:paraId="0D33CA3A"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16E1CADB"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30031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48.46.291</w:t>
            </w:r>
          </w:p>
        </w:tc>
        <w:tc>
          <w:tcPr>
            <w:tcW w:w="8137" w:type="dxa"/>
            <w:tcBorders>
              <w:top w:val="single" w:sz="4" w:space="0" w:color="auto"/>
              <w:bottom w:val="single" w:sz="4" w:space="0" w:color="auto"/>
            </w:tcBorders>
          </w:tcPr>
          <w:p w14:paraId="1FF39583" w14:textId="77777777" w:rsidR="009438FD" w:rsidRPr="00D20DC5" w:rsidRDefault="009438FD" w:rsidP="009438FD">
            <w:pPr>
              <w:pStyle w:val="ListParagraph"/>
              <w:widowControl/>
              <w:numPr>
                <w:ilvl w:val="0"/>
                <w:numId w:val="68"/>
              </w:numPr>
              <w:ind w:left="204" w:hanging="180"/>
              <w:rPr>
                <w:rFonts w:ascii="Segoe UI" w:hAnsi="Segoe UI" w:cs="Segoe UI"/>
                <w:sz w:val="20"/>
                <w:szCs w:val="20"/>
              </w:rPr>
            </w:pPr>
            <w:r w:rsidRPr="00D20DC5">
              <w:rPr>
                <w:rFonts w:ascii="Segoe UI" w:hAnsi="Segoe UI" w:cs="Segoe UI"/>
                <w:sz w:val="20"/>
                <w:szCs w:val="20"/>
              </w:rPr>
              <w:t>Plan must provide mental health services. WAC 284-43-5642(5)(e)(</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1351" w:type="dxa"/>
            <w:tcBorders>
              <w:top w:val="single" w:sz="4" w:space="0" w:color="auto"/>
              <w:bottom w:val="single" w:sz="4" w:space="0" w:color="auto"/>
            </w:tcBorders>
          </w:tcPr>
          <w:p w14:paraId="5EBB801B" w14:textId="77777777" w:rsidR="009438FD" w:rsidRPr="009E6764" w:rsidRDefault="009438FD" w:rsidP="009438FD">
            <w:pPr>
              <w:rPr>
                <w:rFonts w:ascii="Arial" w:hAnsi="Arial" w:cs="Arial"/>
                <w:sz w:val="18"/>
                <w:szCs w:val="18"/>
              </w:rPr>
            </w:pPr>
          </w:p>
        </w:tc>
      </w:tr>
      <w:tr w:rsidR="009438FD" w14:paraId="72BB0962" w14:textId="77777777" w:rsidTr="00A455F9">
        <w:trPr>
          <w:trHeight w:val="193"/>
          <w:jc w:val="center"/>
        </w:trPr>
        <w:tc>
          <w:tcPr>
            <w:tcW w:w="1435" w:type="dxa"/>
            <w:vMerge/>
            <w:tcBorders>
              <w:bottom w:val="nil"/>
            </w:tcBorders>
          </w:tcPr>
          <w:p w14:paraId="41B93A92"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A08CD1A"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EB14506"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48.46.350</w:t>
            </w:r>
          </w:p>
        </w:tc>
        <w:tc>
          <w:tcPr>
            <w:tcW w:w="8137" w:type="dxa"/>
            <w:tcBorders>
              <w:top w:val="single" w:sz="4" w:space="0" w:color="auto"/>
              <w:bottom w:val="single" w:sz="4" w:space="0" w:color="auto"/>
            </w:tcBorders>
          </w:tcPr>
          <w:p w14:paraId="31B1C448" w14:textId="77777777" w:rsidR="009438FD" w:rsidRPr="00D20DC5" w:rsidRDefault="009438FD" w:rsidP="009438FD">
            <w:pPr>
              <w:pStyle w:val="ListParagraph"/>
              <w:widowControl/>
              <w:numPr>
                <w:ilvl w:val="0"/>
                <w:numId w:val="83"/>
              </w:numPr>
              <w:ind w:left="204" w:hanging="180"/>
              <w:rPr>
                <w:rFonts w:ascii="Segoe UI" w:hAnsi="Segoe UI" w:cs="Segoe UI"/>
                <w:sz w:val="20"/>
                <w:szCs w:val="20"/>
              </w:rPr>
            </w:pPr>
            <w:r w:rsidRPr="00D20DC5">
              <w:rPr>
                <w:rFonts w:ascii="Segoe UI" w:hAnsi="Segoe UI" w:cs="Segoe UI"/>
                <w:sz w:val="20"/>
                <w:szCs w:val="20"/>
              </w:rPr>
              <w:t>Plan must provide chemical dependency detoxification services. See, also, WAC 284-43-5642(5)(e)(ii)</w:t>
            </w:r>
          </w:p>
        </w:tc>
        <w:tc>
          <w:tcPr>
            <w:tcW w:w="1351" w:type="dxa"/>
            <w:tcBorders>
              <w:top w:val="single" w:sz="4" w:space="0" w:color="auto"/>
              <w:bottom w:val="single" w:sz="4" w:space="0" w:color="auto"/>
            </w:tcBorders>
          </w:tcPr>
          <w:p w14:paraId="0BC3D47A" w14:textId="77777777" w:rsidR="009438FD" w:rsidRPr="009E6764" w:rsidRDefault="009438FD" w:rsidP="009438FD">
            <w:pPr>
              <w:rPr>
                <w:rFonts w:ascii="Arial" w:hAnsi="Arial" w:cs="Arial"/>
                <w:sz w:val="18"/>
                <w:szCs w:val="18"/>
              </w:rPr>
            </w:pPr>
          </w:p>
        </w:tc>
      </w:tr>
      <w:tr w:rsidR="009438FD" w14:paraId="39165975" w14:textId="77777777" w:rsidTr="00A455F9">
        <w:trPr>
          <w:trHeight w:val="193"/>
          <w:jc w:val="center"/>
        </w:trPr>
        <w:tc>
          <w:tcPr>
            <w:tcW w:w="1435" w:type="dxa"/>
            <w:vMerge/>
            <w:tcBorders>
              <w:bottom w:val="nil"/>
            </w:tcBorders>
          </w:tcPr>
          <w:p w14:paraId="0C63F63B"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1E9F23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6FD744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48.46.292</w:t>
            </w:r>
          </w:p>
        </w:tc>
        <w:tc>
          <w:tcPr>
            <w:tcW w:w="8137" w:type="dxa"/>
            <w:tcBorders>
              <w:top w:val="single" w:sz="4" w:space="0" w:color="auto"/>
              <w:bottom w:val="single" w:sz="4" w:space="0" w:color="auto"/>
            </w:tcBorders>
          </w:tcPr>
          <w:p w14:paraId="3462BB69" w14:textId="77777777" w:rsidR="009438FD" w:rsidRPr="00D20DC5" w:rsidRDefault="009438FD" w:rsidP="009438FD">
            <w:pPr>
              <w:pStyle w:val="ListParagraph"/>
              <w:numPr>
                <w:ilvl w:val="0"/>
                <w:numId w:val="83"/>
              </w:numPr>
              <w:autoSpaceDE w:val="0"/>
              <w:autoSpaceDN w:val="0"/>
              <w:adjustRightInd w:val="0"/>
              <w:ind w:left="204" w:hanging="180"/>
              <w:rPr>
                <w:rFonts w:ascii="Segoe UI" w:hAnsi="Segoe UI" w:cs="Segoe UI"/>
                <w:sz w:val="20"/>
                <w:szCs w:val="20"/>
              </w:rPr>
            </w:pPr>
            <w:r w:rsidRPr="00D20DC5">
              <w:rPr>
                <w:rFonts w:ascii="Segoe UI" w:hAnsi="Segoe UI" w:cs="Segoe UI"/>
                <w:sz w:val="20"/>
                <w:szCs w:val="20"/>
              </w:rPr>
              <w:t>Plan must provide services delivered pursuant to involuntary commitment proceedings.  Plan must waive preauthorization requirements in this situation.   WAC 284-43-5642(5)(e)(iii)</w:t>
            </w:r>
          </w:p>
        </w:tc>
        <w:tc>
          <w:tcPr>
            <w:tcW w:w="1351" w:type="dxa"/>
            <w:tcBorders>
              <w:top w:val="single" w:sz="4" w:space="0" w:color="auto"/>
              <w:bottom w:val="single" w:sz="4" w:space="0" w:color="auto"/>
            </w:tcBorders>
          </w:tcPr>
          <w:p w14:paraId="4ABC6909" w14:textId="77777777" w:rsidR="009438FD" w:rsidRPr="009E6764" w:rsidRDefault="009438FD" w:rsidP="009438FD">
            <w:pPr>
              <w:rPr>
                <w:rFonts w:ascii="Arial" w:hAnsi="Arial" w:cs="Arial"/>
                <w:sz w:val="18"/>
                <w:szCs w:val="18"/>
              </w:rPr>
            </w:pPr>
          </w:p>
        </w:tc>
      </w:tr>
      <w:tr w:rsidR="009438FD" w14:paraId="72005AE7" w14:textId="77777777" w:rsidTr="00A455F9">
        <w:trPr>
          <w:trHeight w:val="193"/>
          <w:jc w:val="center"/>
        </w:trPr>
        <w:tc>
          <w:tcPr>
            <w:tcW w:w="1435" w:type="dxa"/>
            <w:vMerge/>
            <w:tcBorders>
              <w:bottom w:val="nil"/>
            </w:tcBorders>
          </w:tcPr>
          <w:p w14:paraId="2972B984"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3143D8E4"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12E477C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 xml:space="preserve">P.L. 110-343 </w:t>
            </w:r>
            <w:r w:rsidRPr="00BB195E">
              <w:rPr>
                <w:rFonts w:ascii="Segoe UI" w:hAnsi="Segoe UI" w:cs="Segoe UI"/>
                <w:sz w:val="20"/>
                <w:szCs w:val="20"/>
              </w:rPr>
              <w:br/>
              <w:t xml:space="preserve">Wellstone / Domenici Mental Health Parity and Addiction Equity </w:t>
            </w:r>
            <w:r w:rsidRPr="00BB195E">
              <w:rPr>
                <w:rFonts w:ascii="Segoe UI" w:hAnsi="Segoe UI" w:cs="Segoe UI"/>
                <w:sz w:val="20"/>
                <w:szCs w:val="20"/>
              </w:rPr>
              <w:lastRenderedPageBreak/>
              <w:t>Act of 2008 (“MHPAEA”)</w:t>
            </w:r>
          </w:p>
        </w:tc>
        <w:tc>
          <w:tcPr>
            <w:tcW w:w="8137" w:type="dxa"/>
            <w:tcBorders>
              <w:bottom w:val="single" w:sz="4" w:space="0" w:color="auto"/>
            </w:tcBorders>
          </w:tcPr>
          <w:p w14:paraId="61D4A6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lastRenderedPageBreak/>
              <w:t xml:space="preserve">Does the plan apply any financial requirement or treatment limitation to mental health or substance use disorder benefits that is more restrictive than those applied to medical/surgical benefits?  </w:t>
            </w:r>
          </w:p>
          <w:p w14:paraId="35F8CB3E" w14:textId="77777777" w:rsidR="009438FD"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separate deductible for mental health benefits.</w:t>
            </w:r>
          </w:p>
          <w:p w14:paraId="2499E5C3" w14:textId="77777777" w:rsidR="009438FD" w:rsidRPr="004066A2" w:rsidRDefault="009438FD" w:rsidP="009438FD">
            <w:pPr>
              <w:pStyle w:val="NoSpacing"/>
              <w:numPr>
                <w:ilvl w:val="0"/>
                <w:numId w:val="38"/>
              </w:numPr>
              <w:rPr>
                <w:rFonts w:ascii="Segoe UI" w:hAnsi="Segoe UI" w:cs="Segoe UI"/>
                <w:sz w:val="20"/>
                <w:szCs w:val="20"/>
              </w:rPr>
            </w:pPr>
            <w:r>
              <w:rPr>
                <w:rFonts w:ascii="Segoe UI" w:hAnsi="Segoe UI" w:cs="Segoe UI"/>
                <w:sz w:val="20"/>
                <w:szCs w:val="20"/>
              </w:rPr>
              <w:t>No Separate out of pocket maximum for mental health benefits.</w:t>
            </w:r>
          </w:p>
          <w:p w14:paraId="3F103452" w14:textId="77777777" w:rsidR="009438FD" w:rsidRPr="004066A2"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6BB3F664" w14:textId="77777777" w:rsidR="009438FD" w:rsidRPr="009E6764" w:rsidRDefault="009438FD" w:rsidP="009438FD">
            <w:pPr>
              <w:rPr>
                <w:rFonts w:ascii="Arial" w:hAnsi="Arial" w:cs="Arial"/>
                <w:sz w:val="18"/>
                <w:szCs w:val="18"/>
              </w:rPr>
            </w:pPr>
          </w:p>
        </w:tc>
      </w:tr>
      <w:tr w:rsidR="009438FD" w14:paraId="27767DEB" w14:textId="77777777" w:rsidTr="00A455F9">
        <w:trPr>
          <w:trHeight w:val="193"/>
          <w:jc w:val="center"/>
        </w:trPr>
        <w:tc>
          <w:tcPr>
            <w:tcW w:w="1435" w:type="dxa"/>
            <w:vMerge/>
            <w:tcBorders>
              <w:bottom w:val="nil"/>
            </w:tcBorders>
          </w:tcPr>
          <w:p w14:paraId="12AC446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bottom w:val="single" w:sz="4" w:space="0" w:color="auto"/>
            </w:tcBorders>
          </w:tcPr>
          <w:p w14:paraId="75CA1B2E" w14:textId="77777777"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6581B124" w14:textId="77777777" w:rsidR="009438FD" w:rsidRDefault="009438FD" w:rsidP="009438FD">
            <w:pPr>
              <w:spacing w:before="120" w:after="120" w:line="360" w:lineRule="auto"/>
              <w:ind w:right="-20"/>
              <w:rPr>
                <w:rFonts w:ascii="Arial" w:eastAsia="Arial" w:hAnsi="Arial" w:cs="Arial"/>
                <w:sz w:val="18"/>
                <w:szCs w:val="18"/>
              </w:rPr>
            </w:pPr>
          </w:p>
          <w:p w14:paraId="3B758E9D" w14:textId="77777777" w:rsidR="009438FD" w:rsidRDefault="009438FD" w:rsidP="009438FD">
            <w:pPr>
              <w:ind w:left="-108" w:right="-14"/>
              <w:jc w:val="center"/>
              <w:rPr>
                <w:rFonts w:ascii="Arial" w:eastAsia="Arial" w:hAnsi="Arial" w:cs="Arial"/>
                <w:sz w:val="20"/>
                <w:szCs w:val="20"/>
              </w:rPr>
            </w:pPr>
          </w:p>
          <w:p w14:paraId="20D29F2C" w14:textId="77777777" w:rsidR="009438FD" w:rsidRDefault="009438FD" w:rsidP="009438FD">
            <w:pPr>
              <w:ind w:left="-108" w:right="-14"/>
              <w:jc w:val="center"/>
              <w:rPr>
                <w:rFonts w:ascii="Arial" w:eastAsia="Arial" w:hAnsi="Arial" w:cs="Arial"/>
                <w:sz w:val="20"/>
                <w:szCs w:val="20"/>
              </w:rPr>
            </w:pPr>
          </w:p>
          <w:p w14:paraId="36323D73" w14:textId="77777777" w:rsidR="009438FD" w:rsidRDefault="009438FD" w:rsidP="009438FD">
            <w:pPr>
              <w:ind w:left="-108" w:right="-14"/>
              <w:jc w:val="center"/>
              <w:rPr>
                <w:rFonts w:ascii="Arial" w:eastAsia="Arial" w:hAnsi="Arial" w:cs="Arial"/>
                <w:sz w:val="20"/>
                <w:szCs w:val="20"/>
              </w:rPr>
            </w:pPr>
          </w:p>
          <w:p w14:paraId="14857B3F" w14:textId="77777777" w:rsidR="009438FD" w:rsidRDefault="009438FD" w:rsidP="009438FD">
            <w:pPr>
              <w:ind w:left="-108" w:right="-14"/>
              <w:jc w:val="center"/>
              <w:rPr>
                <w:rFonts w:ascii="Arial" w:eastAsia="Arial" w:hAnsi="Arial" w:cs="Arial"/>
                <w:sz w:val="20"/>
                <w:szCs w:val="20"/>
              </w:rPr>
            </w:pPr>
          </w:p>
          <w:p w14:paraId="2817B419" w14:textId="77777777" w:rsidR="009438FD" w:rsidRDefault="009438FD" w:rsidP="009438FD">
            <w:pPr>
              <w:ind w:left="-108" w:right="-14"/>
              <w:jc w:val="center"/>
              <w:rPr>
                <w:rFonts w:ascii="Arial" w:eastAsia="Arial" w:hAnsi="Arial" w:cs="Arial"/>
                <w:sz w:val="20"/>
                <w:szCs w:val="20"/>
              </w:rPr>
            </w:pPr>
          </w:p>
          <w:p w14:paraId="2B4DD22B" w14:textId="77777777" w:rsidR="009438FD" w:rsidRDefault="009438FD" w:rsidP="009438FD">
            <w:pPr>
              <w:ind w:left="-108" w:right="-14"/>
              <w:jc w:val="center"/>
              <w:rPr>
                <w:rFonts w:ascii="Arial" w:eastAsia="Arial" w:hAnsi="Arial" w:cs="Arial"/>
                <w:sz w:val="20"/>
                <w:szCs w:val="20"/>
              </w:rPr>
            </w:pPr>
          </w:p>
          <w:p w14:paraId="6FCB6885" w14:textId="77777777" w:rsidR="009438FD" w:rsidRDefault="009438FD" w:rsidP="009438FD">
            <w:pPr>
              <w:ind w:left="-108" w:right="-14"/>
              <w:jc w:val="center"/>
              <w:rPr>
                <w:rFonts w:ascii="Arial" w:eastAsia="Arial" w:hAnsi="Arial" w:cs="Arial"/>
                <w:sz w:val="20"/>
                <w:szCs w:val="20"/>
              </w:rPr>
            </w:pPr>
          </w:p>
          <w:p w14:paraId="62B16C07" w14:textId="77777777" w:rsidR="009438FD" w:rsidRDefault="009438FD" w:rsidP="009438FD">
            <w:pPr>
              <w:ind w:left="-108" w:right="-14"/>
              <w:jc w:val="center"/>
              <w:rPr>
                <w:rFonts w:ascii="Arial" w:eastAsia="Arial" w:hAnsi="Arial" w:cs="Arial"/>
                <w:sz w:val="20"/>
                <w:szCs w:val="20"/>
              </w:rPr>
            </w:pPr>
          </w:p>
          <w:p w14:paraId="11C54831" w14:textId="77777777" w:rsidR="009438FD" w:rsidRDefault="009438FD" w:rsidP="009438FD">
            <w:pPr>
              <w:ind w:left="-108" w:right="-14"/>
              <w:jc w:val="center"/>
              <w:rPr>
                <w:rFonts w:ascii="Arial" w:eastAsia="Arial" w:hAnsi="Arial" w:cs="Arial"/>
                <w:sz w:val="20"/>
                <w:szCs w:val="20"/>
              </w:rPr>
            </w:pPr>
          </w:p>
          <w:p w14:paraId="4042379B" w14:textId="77777777" w:rsidR="009438FD" w:rsidRDefault="009438FD" w:rsidP="009438FD">
            <w:pPr>
              <w:ind w:left="-108" w:right="-14"/>
              <w:jc w:val="center"/>
              <w:rPr>
                <w:rFonts w:ascii="Arial" w:eastAsia="Arial" w:hAnsi="Arial" w:cs="Arial"/>
                <w:sz w:val="20"/>
                <w:szCs w:val="20"/>
              </w:rPr>
            </w:pPr>
          </w:p>
          <w:p w14:paraId="33E2FDC7" w14:textId="77777777" w:rsidR="009438FD" w:rsidRDefault="009438FD" w:rsidP="009438FD">
            <w:pPr>
              <w:ind w:left="-108" w:right="-14"/>
              <w:jc w:val="center"/>
              <w:rPr>
                <w:rFonts w:ascii="Arial" w:eastAsia="Arial" w:hAnsi="Arial" w:cs="Arial"/>
                <w:sz w:val="20"/>
                <w:szCs w:val="20"/>
              </w:rPr>
            </w:pPr>
          </w:p>
          <w:p w14:paraId="61110E12" w14:textId="77777777" w:rsidR="009438FD" w:rsidRDefault="009438FD" w:rsidP="009438FD">
            <w:pPr>
              <w:ind w:left="-108" w:right="-14"/>
              <w:jc w:val="center"/>
              <w:rPr>
                <w:rFonts w:ascii="Arial" w:eastAsia="Arial" w:hAnsi="Arial" w:cs="Arial"/>
                <w:sz w:val="20"/>
                <w:szCs w:val="20"/>
              </w:rPr>
            </w:pPr>
          </w:p>
          <w:p w14:paraId="7ED5CE50" w14:textId="77777777" w:rsidR="009438FD" w:rsidRDefault="009438FD" w:rsidP="009438FD">
            <w:pPr>
              <w:ind w:left="-108" w:right="-14"/>
              <w:jc w:val="center"/>
              <w:rPr>
                <w:rFonts w:ascii="Arial" w:eastAsia="Arial" w:hAnsi="Arial" w:cs="Arial"/>
                <w:sz w:val="20"/>
                <w:szCs w:val="20"/>
              </w:rPr>
            </w:pPr>
          </w:p>
          <w:p w14:paraId="46DC29D6" w14:textId="77777777" w:rsidR="009438FD" w:rsidRDefault="009438FD" w:rsidP="009438FD">
            <w:pPr>
              <w:ind w:left="-108" w:right="-14"/>
              <w:jc w:val="center"/>
              <w:rPr>
                <w:rFonts w:ascii="Arial" w:eastAsia="Arial" w:hAnsi="Arial" w:cs="Arial"/>
                <w:sz w:val="20"/>
                <w:szCs w:val="20"/>
              </w:rPr>
            </w:pPr>
          </w:p>
          <w:p w14:paraId="6932B8E7" w14:textId="77777777" w:rsidR="009438FD" w:rsidRDefault="009438FD" w:rsidP="009438FD">
            <w:pPr>
              <w:ind w:left="-108" w:right="-14"/>
              <w:jc w:val="center"/>
              <w:rPr>
                <w:rFonts w:ascii="Arial" w:eastAsia="Arial" w:hAnsi="Arial" w:cs="Arial"/>
                <w:sz w:val="20"/>
                <w:szCs w:val="20"/>
              </w:rPr>
            </w:pPr>
          </w:p>
          <w:p w14:paraId="5CFE31A4" w14:textId="77777777" w:rsidR="009438FD" w:rsidRDefault="009438FD" w:rsidP="009438FD">
            <w:pPr>
              <w:ind w:left="-108" w:right="-14"/>
              <w:jc w:val="center"/>
              <w:rPr>
                <w:rFonts w:ascii="Arial" w:eastAsia="Arial" w:hAnsi="Arial" w:cs="Arial"/>
                <w:sz w:val="20"/>
                <w:szCs w:val="20"/>
              </w:rPr>
            </w:pPr>
          </w:p>
          <w:p w14:paraId="47733531" w14:textId="77777777" w:rsidR="009438FD" w:rsidRDefault="009438FD" w:rsidP="009438FD">
            <w:pPr>
              <w:ind w:left="-108" w:right="-14"/>
              <w:jc w:val="center"/>
              <w:rPr>
                <w:rFonts w:ascii="Arial" w:eastAsia="Arial" w:hAnsi="Arial" w:cs="Arial"/>
                <w:sz w:val="20"/>
                <w:szCs w:val="20"/>
              </w:rPr>
            </w:pPr>
          </w:p>
          <w:p w14:paraId="23680E7A" w14:textId="77777777" w:rsidR="009438FD" w:rsidRDefault="009438FD" w:rsidP="009438FD">
            <w:pPr>
              <w:ind w:left="-108" w:right="-14"/>
              <w:jc w:val="center"/>
              <w:rPr>
                <w:rFonts w:ascii="Arial" w:eastAsia="Arial" w:hAnsi="Arial" w:cs="Arial"/>
                <w:sz w:val="20"/>
                <w:szCs w:val="20"/>
              </w:rPr>
            </w:pPr>
          </w:p>
          <w:p w14:paraId="21B17A06" w14:textId="77777777" w:rsidR="009438FD" w:rsidRDefault="009438FD" w:rsidP="009438FD">
            <w:pPr>
              <w:ind w:left="-108" w:right="-14"/>
              <w:jc w:val="center"/>
              <w:rPr>
                <w:rFonts w:ascii="Arial" w:eastAsia="Arial" w:hAnsi="Arial" w:cs="Arial"/>
                <w:sz w:val="20"/>
                <w:szCs w:val="20"/>
              </w:rPr>
            </w:pPr>
          </w:p>
          <w:p w14:paraId="75B01845" w14:textId="77777777" w:rsidR="009438FD" w:rsidRDefault="009438FD" w:rsidP="009438FD">
            <w:pPr>
              <w:ind w:left="-108" w:right="-14"/>
              <w:jc w:val="center"/>
              <w:rPr>
                <w:rFonts w:ascii="Arial" w:eastAsia="Arial" w:hAnsi="Arial" w:cs="Arial"/>
                <w:sz w:val="20"/>
                <w:szCs w:val="20"/>
              </w:rPr>
            </w:pPr>
          </w:p>
          <w:p w14:paraId="37743E79" w14:textId="77777777" w:rsidR="009438FD" w:rsidRDefault="009438FD" w:rsidP="009438FD">
            <w:pPr>
              <w:ind w:left="-108" w:right="-14"/>
              <w:jc w:val="center"/>
              <w:rPr>
                <w:rFonts w:ascii="Arial" w:eastAsia="Arial" w:hAnsi="Arial" w:cs="Arial"/>
                <w:sz w:val="20"/>
                <w:szCs w:val="20"/>
              </w:rPr>
            </w:pPr>
          </w:p>
          <w:p w14:paraId="2C7FC35F" w14:textId="77777777" w:rsidR="009438FD" w:rsidRDefault="009438FD" w:rsidP="009438FD">
            <w:pPr>
              <w:ind w:left="-108" w:right="-14"/>
              <w:jc w:val="center"/>
              <w:rPr>
                <w:rFonts w:ascii="Arial" w:eastAsia="Arial" w:hAnsi="Arial" w:cs="Arial"/>
                <w:sz w:val="20"/>
                <w:szCs w:val="20"/>
              </w:rPr>
            </w:pPr>
          </w:p>
          <w:p w14:paraId="3485EC08" w14:textId="77777777" w:rsidR="009438FD" w:rsidRDefault="009438FD" w:rsidP="009438FD">
            <w:pPr>
              <w:ind w:left="-108" w:right="-14"/>
              <w:jc w:val="center"/>
              <w:rPr>
                <w:rFonts w:ascii="Arial" w:eastAsia="Arial" w:hAnsi="Arial" w:cs="Arial"/>
                <w:sz w:val="20"/>
                <w:szCs w:val="20"/>
              </w:rPr>
            </w:pPr>
          </w:p>
          <w:p w14:paraId="3490C305" w14:textId="77777777" w:rsidR="009438FD" w:rsidRDefault="009438FD" w:rsidP="009438FD">
            <w:pPr>
              <w:ind w:left="-108" w:right="-14"/>
              <w:jc w:val="center"/>
              <w:rPr>
                <w:rFonts w:ascii="Arial" w:eastAsia="Arial" w:hAnsi="Arial" w:cs="Arial"/>
                <w:sz w:val="20"/>
                <w:szCs w:val="20"/>
              </w:rPr>
            </w:pPr>
          </w:p>
          <w:p w14:paraId="122B3FB9" w14:textId="77777777" w:rsidR="009438FD" w:rsidRDefault="009438FD" w:rsidP="009438FD">
            <w:pPr>
              <w:ind w:left="-108" w:right="-14"/>
              <w:jc w:val="center"/>
              <w:rPr>
                <w:rFonts w:ascii="Arial" w:eastAsia="Arial" w:hAnsi="Arial" w:cs="Arial"/>
                <w:sz w:val="20"/>
                <w:szCs w:val="20"/>
              </w:rPr>
            </w:pPr>
          </w:p>
          <w:p w14:paraId="299DF209" w14:textId="77777777" w:rsidR="009438FD" w:rsidRDefault="009438FD" w:rsidP="009438FD">
            <w:pPr>
              <w:ind w:left="-108" w:right="-14"/>
              <w:jc w:val="center"/>
              <w:rPr>
                <w:rFonts w:ascii="Arial" w:eastAsia="Arial" w:hAnsi="Arial" w:cs="Arial"/>
                <w:sz w:val="20"/>
                <w:szCs w:val="20"/>
              </w:rPr>
            </w:pPr>
          </w:p>
          <w:p w14:paraId="5E2892FE" w14:textId="77777777" w:rsidR="009438FD" w:rsidRDefault="009438FD" w:rsidP="009438FD">
            <w:pPr>
              <w:ind w:left="-108" w:right="-14"/>
              <w:jc w:val="center"/>
              <w:rPr>
                <w:rFonts w:ascii="Arial" w:eastAsia="Arial" w:hAnsi="Arial" w:cs="Arial"/>
                <w:sz w:val="20"/>
                <w:szCs w:val="20"/>
              </w:rPr>
            </w:pPr>
          </w:p>
          <w:p w14:paraId="5ED64154" w14:textId="77777777" w:rsidR="009438FD" w:rsidRDefault="009438FD" w:rsidP="009438FD">
            <w:pPr>
              <w:ind w:left="-108" w:right="-14"/>
              <w:jc w:val="center"/>
              <w:rPr>
                <w:rFonts w:ascii="Arial" w:eastAsia="Arial" w:hAnsi="Arial" w:cs="Arial"/>
                <w:sz w:val="20"/>
                <w:szCs w:val="20"/>
              </w:rPr>
            </w:pPr>
          </w:p>
          <w:p w14:paraId="61475E86" w14:textId="77777777" w:rsidR="009438FD" w:rsidRDefault="009438FD" w:rsidP="009438FD">
            <w:pPr>
              <w:ind w:left="-108" w:right="-14"/>
              <w:jc w:val="center"/>
              <w:rPr>
                <w:rFonts w:ascii="Arial" w:eastAsia="Arial" w:hAnsi="Arial" w:cs="Arial"/>
                <w:sz w:val="20"/>
                <w:szCs w:val="20"/>
              </w:rPr>
            </w:pPr>
          </w:p>
          <w:p w14:paraId="1154F064" w14:textId="77777777" w:rsidR="009438FD" w:rsidRDefault="009438FD" w:rsidP="009438FD">
            <w:pPr>
              <w:ind w:left="-108" w:right="-14"/>
              <w:jc w:val="center"/>
              <w:rPr>
                <w:rFonts w:ascii="Arial" w:eastAsia="Arial" w:hAnsi="Arial" w:cs="Arial"/>
                <w:sz w:val="20"/>
                <w:szCs w:val="20"/>
              </w:rPr>
            </w:pPr>
          </w:p>
          <w:p w14:paraId="27ED0364" w14:textId="0A02326B"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4AA7CB73" w14:textId="77777777" w:rsidR="009438FD" w:rsidRDefault="009438FD" w:rsidP="009438FD">
            <w:pPr>
              <w:spacing w:before="120" w:after="120" w:line="360" w:lineRule="auto"/>
              <w:ind w:right="-20"/>
              <w:rPr>
                <w:rFonts w:ascii="Arial" w:eastAsia="Arial" w:hAnsi="Arial" w:cs="Arial"/>
                <w:sz w:val="18"/>
                <w:szCs w:val="18"/>
              </w:rPr>
            </w:pPr>
          </w:p>
          <w:p w14:paraId="2234D67E" w14:textId="77777777" w:rsidR="009438FD" w:rsidRDefault="009438FD" w:rsidP="009438FD">
            <w:pPr>
              <w:ind w:left="-108"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60155FD6" w14:textId="77777777" w:rsidR="009438FD" w:rsidRPr="00BB195E" w:rsidRDefault="009438FD" w:rsidP="009438FD">
            <w:pPr>
              <w:pStyle w:val="NoSpacing"/>
              <w:jc w:val="center"/>
              <w:rPr>
                <w:rFonts w:ascii="Segoe UI" w:hAnsi="Segoe UI" w:cs="Segoe UI"/>
                <w:sz w:val="20"/>
                <w:szCs w:val="20"/>
              </w:rPr>
            </w:pPr>
            <w:r w:rsidRPr="004066A2">
              <w:rPr>
                <w:rFonts w:ascii="Segoe UI" w:hAnsi="Segoe UI" w:cs="Segoe UI"/>
                <w:sz w:val="20"/>
                <w:szCs w:val="20"/>
              </w:rPr>
              <w:lastRenderedPageBreak/>
              <w:t>WAC 284-43-7020(1)</w:t>
            </w:r>
          </w:p>
        </w:tc>
        <w:tc>
          <w:tcPr>
            <w:tcW w:w="8137" w:type="dxa"/>
            <w:tcBorders>
              <w:top w:val="single" w:sz="4" w:space="0" w:color="auto"/>
              <w:bottom w:val="single" w:sz="4" w:space="0" w:color="auto"/>
            </w:tcBorders>
          </w:tcPr>
          <w:p w14:paraId="2F0A7A3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health plan provide MH/SUD benefits in every classification in which medical/surgical benefits are provided? </w:t>
            </w:r>
          </w:p>
        </w:tc>
        <w:tc>
          <w:tcPr>
            <w:tcW w:w="1351" w:type="dxa"/>
            <w:tcBorders>
              <w:bottom w:val="single" w:sz="4" w:space="0" w:color="auto"/>
            </w:tcBorders>
          </w:tcPr>
          <w:p w14:paraId="3FFEA7C1" w14:textId="77777777" w:rsidR="009438FD" w:rsidRPr="009E6764" w:rsidRDefault="009438FD" w:rsidP="009438FD">
            <w:pPr>
              <w:rPr>
                <w:rFonts w:ascii="Arial" w:hAnsi="Arial" w:cs="Arial"/>
                <w:sz w:val="18"/>
                <w:szCs w:val="18"/>
              </w:rPr>
            </w:pPr>
          </w:p>
        </w:tc>
      </w:tr>
      <w:tr w:rsidR="009438FD" w14:paraId="0DF42AE0" w14:textId="77777777" w:rsidTr="00A455F9">
        <w:trPr>
          <w:trHeight w:val="193"/>
          <w:jc w:val="center"/>
        </w:trPr>
        <w:tc>
          <w:tcPr>
            <w:tcW w:w="1435" w:type="dxa"/>
            <w:vMerge/>
            <w:tcBorders>
              <w:bottom w:val="nil"/>
            </w:tcBorders>
          </w:tcPr>
          <w:p w14:paraId="07C95BF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2D8EF89"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76A4371"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WAC 284-43-7020</w:t>
            </w:r>
            <w:r>
              <w:rPr>
                <w:rFonts w:ascii="Segoe UI" w:hAnsi="Segoe UI" w:cs="Segoe UI"/>
                <w:color w:val="000000"/>
                <w:sz w:val="21"/>
                <w:szCs w:val="21"/>
              </w:rPr>
              <w:t>(2) and (6)(a)(</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8137" w:type="dxa"/>
            <w:tcBorders>
              <w:top w:val="single" w:sz="4" w:space="0" w:color="auto"/>
              <w:bottom w:val="single" w:sz="4" w:space="0" w:color="auto"/>
            </w:tcBorders>
          </w:tcPr>
          <w:p w14:paraId="72AA3CB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07E8EDB7" w14:textId="77777777" w:rsidR="009438FD" w:rsidRPr="009E6764" w:rsidRDefault="009438FD" w:rsidP="009438FD">
            <w:pPr>
              <w:rPr>
                <w:rFonts w:ascii="Arial" w:hAnsi="Arial" w:cs="Arial"/>
                <w:sz w:val="18"/>
                <w:szCs w:val="18"/>
              </w:rPr>
            </w:pPr>
          </w:p>
        </w:tc>
      </w:tr>
      <w:tr w:rsidR="009438FD" w14:paraId="15FC529B" w14:textId="77777777" w:rsidTr="00A455F9">
        <w:trPr>
          <w:trHeight w:val="193"/>
          <w:jc w:val="center"/>
        </w:trPr>
        <w:tc>
          <w:tcPr>
            <w:tcW w:w="1435" w:type="dxa"/>
            <w:vMerge/>
            <w:tcBorders>
              <w:bottom w:val="nil"/>
            </w:tcBorders>
          </w:tcPr>
          <w:p w14:paraId="6B1D78FD"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4B762CA"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A55DA5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AA618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50FBE34D" w14:textId="77777777" w:rsidR="009438FD" w:rsidRPr="00BB195E" w:rsidRDefault="009438FD" w:rsidP="009438FD">
            <w:pPr>
              <w:pStyle w:val="NoSpacing"/>
              <w:jc w:val="center"/>
              <w:rPr>
                <w:rFonts w:ascii="Segoe UI" w:eastAsia="Arial" w:hAnsi="Segoe UI" w:cs="Segoe UI"/>
                <w:sz w:val="20"/>
                <w:szCs w:val="20"/>
              </w:rPr>
            </w:pPr>
          </w:p>
          <w:p w14:paraId="6A4BDB69" w14:textId="77777777" w:rsidR="009438FD" w:rsidRPr="00BB195E" w:rsidRDefault="009438FD" w:rsidP="009438FD">
            <w:pPr>
              <w:pStyle w:val="NoSpacing"/>
              <w:jc w:val="center"/>
              <w:rPr>
                <w:rFonts w:ascii="Segoe UI" w:eastAsia="Arial" w:hAnsi="Segoe UI" w:cs="Segoe UI"/>
                <w:sz w:val="20"/>
                <w:szCs w:val="20"/>
              </w:rPr>
            </w:pPr>
          </w:p>
          <w:p w14:paraId="7B2D2E32" w14:textId="77777777" w:rsidR="009438FD" w:rsidRPr="00BB195E" w:rsidRDefault="009438FD" w:rsidP="009438FD">
            <w:pPr>
              <w:pStyle w:val="NoSpacing"/>
              <w:jc w:val="center"/>
              <w:rPr>
                <w:rFonts w:ascii="Segoe UI" w:eastAsia="Arial" w:hAnsi="Segoe UI" w:cs="Segoe UI"/>
                <w:sz w:val="20"/>
                <w:szCs w:val="20"/>
              </w:rPr>
            </w:pPr>
          </w:p>
          <w:p w14:paraId="0F523951" w14:textId="77777777" w:rsidR="009438FD" w:rsidRPr="00BB195E" w:rsidRDefault="009438FD" w:rsidP="009438FD">
            <w:pPr>
              <w:pStyle w:val="NoSpacing"/>
              <w:jc w:val="center"/>
              <w:rPr>
                <w:rFonts w:ascii="Segoe UI" w:eastAsia="Arial" w:hAnsi="Segoe UI" w:cs="Segoe UI"/>
                <w:sz w:val="20"/>
                <w:szCs w:val="20"/>
              </w:rPr>
            </w:pPr>
          </w:p>
          <w:p w14:paraId="606D835C" w14:textId="77777777" w:rsidR="009438FD" w:rsidRPr="00BB195E" w:rsidRDefault="009438FD" w:rsidP="009438FD">
            <w:pPr>
              <w:pStyle w:val="NoSpacing"/>
              <w:jc w:val="center"/>
              <w:rPr>
                <w:rFonts w:ascii="Segoe UI" w:eastAsia="Arial" w:hAnsi="Segoe UI" w:cs="Segoe UI"/>
                <w:sz w:val="20"/>
                <w:szCs w:val="20"/>
              </w:rPr>
            </w:pPr>
          </w:p>
          <w:p w14:paraId="64553D55" w14:textId="77777777" w:rsidR="009438FD" w:rsidRPr="00BB195E" w:rsidRDefault="009438FD" w:rsidP="009438FD">
            <w:pPr>
              <w:pStyle w:val="NoSpacing"/>
              <w:jc w:val="center"/>
              <w:rPr>
                <w:rFonts w:ascii="Segoe UI" w:eastAsia="Arial" w:hAnsi="Segoe UI" w:cs="Segoe UI"/>
                <w:sz w:val="20"/>
                <w:szCs w:val="20"/>
              </w:rPr>
            </w:pPr>
          </w:p>
          <w:p w14:paraId="351EC8B6" w14:textId="77777777" w:rsidR="009438FD" w:rsidRPr="00BB195E" w:rsidRDefault="009438FD" w:rsidP="009438FD">
            <w:pPr>
              <w:autoSpaceDE w:val="0"/>
              <w:autoSpaceDN w:val="0"/>
              <w:adjustRightInd w:val="0"/>
              <w:jc w:val="center"/>
              <w:rPr>
                <w:rFonts w:ascii="Segoe UI" w:hAnsi="Segoe UI" w:cs="Segoe UI"/>
                <w:sz w:val="20"/>
                <w:szCs w:val="20"/>
              </w:rPr>
            </w:pPr>
          </w:p>
        </w:tc>
        <w:tc>
          <w:tcPr>
            <w:tcW w:w="8137" w:type="dxa"/>
            <w:tcBorders>
              <w:top w:val="single" w:sz="4" w:space="0" w:color="auto"/>
              <w:bottom w:val="single" w:sz="4" w:space="0" w:color="auto"/>
            </w:tcBorders>
          </w:tcPr>
          <w:p w14:paraId="7906B7F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11CD8F3A" w14:textId="77777777" w:rsidR="009438FD" w:rsidRPr="009E6764" w:rsidRDefault="009438FD" w:rsidP="009438FD">
            <w:pPr>
              <w:rPr>
                <w:rFonts w:ascii="Arial" w:hAnsi="Arial" w:cs="Arial"/>
                <w:sz w:val="18"/>
                <w:szCs w:val="18"/>
              </w:rPr>
            </w:pPr>
          </w:p>
        </w:tc>
      </w:tr>
      <w:tr w:rsidR="009438FD" w14:paraId="5E9CFB0A" w14:textId="77777777" w:rsidTr="00A455F9">
        <w:trPr>
          <w:trHeight w:val="193"/>
          <w:jc w:val="center"/>
        </w:trPr>
        <w:tc>
          <w:tcPr>
            <w:tcW w:w="1435" w:type="dxa"/>
            <w:vMerge/>
            <w:tcBorders>
              <w:bottom w:val="nil"/>
            </w:tcBorders>
          </w:tcPr>
          <w:p w14:paraId="0BF9B01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4E4590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737A3F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9995A4"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284-43-7020(4)</w:t>
            </w:r>
          </w:p>
        </w:tc>
        <w:tc>
          <w:tcPr>
            <w:tcW w:w="8137" w:type="dxa"/>
            <w:tcBorders>
              <w:top w:val="single" w:sz="4" w:space="0" w:color="auto"/>
              <w:bottom w:val="single" w:sz="4" w:space="0" w:color="auto"/>
            </w:tcBorders>
          </w:tcPr>
          <w:p w14:paraId="6B0E91C9" w14:textId="77777777" w:rsidR="009438FD" w:rsidRPr="004066A2" w:rsidRDefault="009438FD" w:rsidP="009438FD">
            <w:pPr>
              <w:pStyle w:val="NoSpacing"/>
              <w:numPr>
                <w:ilvl w:val="0"/>
                <w:numId w:val="38"/>
              </w:numPr>
              <w:rPr>
                <w:rFonts w:ascii="Segoe UI" w:hAnsi="Segoe UI" w:cs="Segoe UI"/>
                <w:bCs/>
                <w:sz w:val="20"/>
                <w:szCs w:val="20"/>
              </w:rPr>
            </w:pPr>
            <w:r w:rsidRPr="00794C93">
              <w:rPr>
                <w:rFonts w:ascii="Segoe UI" w:hAnsi="Segoe UI" w:cs="Segoe UI"/>
                <w:sz w:val="20"/>
                <w:szCs w:val="20"/>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 Look at:</w:t>
            </w:r>
          </w:p>
        </w:tc>
        <w:tc>
          <w:tcPr>
            <w:tcW w:w="1351" w:type="dxa"/>
            <w:tcBorders>
              <w:top w:val="single" w:sz="4" w:space="0" w:color="auto"/>
              <w:bottom w:val="single" w:sz="4" w:space="0" w:color="auto"/>
            </w:tcBorders>
          </w:tcPr>
          <w:p w14:paraId="28FBCABA" w14:textId="77777777" w:rsidR="009438FD" w:rsidRPr="009E6764" w:rsidRDefault="009438FD" w:rsidP="009438FD">
            <w:pPr>
              <w:rPr>
                <w:rFonts w:ascii="Arial" w:hAnsi="Arial" w:cs="Arial"/>
                <w:sz w:val="18"/>
                <w:szCs w:val="18"/>
              </w:rPr>
            </w:pPr>
          </w:p>
        </w:tc>
      </w:tr>
      <w:tr w:rsidR="009438FD" w14:paraId="45F8C2C6" w14:textId="77777777" w:rsidTr="00A455F9">
        <w:trPr>
          <w:trHeight w:val="193"/>
          <w:jc w:val="center"/>
        </w:trPr>
        <w:tc>
          <w:tcPr>
            <w:tcW w:w="1435" w:type="dxa"/>
            <w:vMerge/>
            <w:tcBorders>
              <w:bottom w:val="nil"/>
            </w:tcBorders>
          </w:tcPr>
          <w:p w14:paraId="475794A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5EFE68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5F6C750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r>
              <w:rPr>
                <w:rFonts w:ascii="Segoe UI" w:eastAsia="Arial" w:hAnsi="Segoe UI" w:cs="Segoe UI"/>
                <w:sz w:val="20"/>
                <w:szCs w:val="20"/>
              </w:rPr>
              <w:t>(1)(a)(</w:t>
            </w:r>
            <w:proofErr w:type="spellStart"/>
            <w:r>
              <w:rPr>
                <w:rFonts w:ascii="Segoe UI" w:eastAsia="Arial" w:hAnsi="Segoe UI" w:cs="Segoe UI"/>
                <w:sz w:val="20"/>
                <w:szCs w:val="20"/>
              </w:rPr>
              <w:t>i</w:t>
            </w:r>
            <w:proofErr w:type="spellEnd"/>
            <w:r>
              <w:rPr>
                <w:rFonts w:ascii="Segoe UI" w:eastAsia="Arial" w:hAnsi="Segoe UI" w:cs="Segoe UI"/>
                <w:sz w:val="20"/>
                <w:szCs w:val="20"/>
              </w:rPr>
              <w:t>)</w:t>
            </w:r>
          </w:p>
        </w:tc>
        <w:tc>
          <w:tcPr>
            <w:tcW w:w="8137" w:type="dxa"/>
            <w:tcBorders>
              <w:top w:val="single" w:sz="4" w:space="0" w:color="auto"/>
              <w:bottom w:val="single" w:sz="4" w:space="0" w:color="auto"/>
            </w:tcBorders>
          </w:tcPr>
          <w:p w14:paraId="5ED37F03" w14:textId="77777777" w:rsidR="009438FD" w:rsidRPr="004066A2" w:rsidRDefault="009438FD" w:rsidP="009438FD">
            <w:pPr>
              <w:pStyle w:val="NoSpacing"/>
              <w:rPr>
                <w:rFonts w:ascii="Segoe UI" w:hAnsi="Segoe UI" w:cs="Segoe UI"/>
                <w:sz w:val="20"/>
                <w:szCs w:val="20"/>
              </w:rPr>
            </w:pPr>
            <w:r w:rsidRPr="00EF573C">
              <w:rPr>
                <w:b/>
                <w:bCs/>
                <w:u w:val="single"/>
              </w:rPr>
              <w:t>Q</w:t>
            </w:r>
            <w:r w:rsidRPr="00EF573C">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tc>
        <w:tc>
          <w:tcPr>
            <w:tcW w:w="1351" w:type="dxa"/>
            <w:tcBorders>
              <w:top w:val="single" w:sz="4" w:space="0" w:color="auto"/>
              <w:bottom w:val="single" w:sz="4" w:space="0" w:color="auto"/>
            </w:tcBorders>
          </w:tcPr>
          <w:p w14:paraId="72BC89A0" w14:textId="77777777" w:rsidR="009438FD" w:rsidRPr="009E6764" w:rsidRDefault="009438FD" w:rsidP="009438FD">
            <w:pPr>
              <w:rPr>
                <w:rFonts w:ascii="Arial" w:hAnsi="Arial" w:cs="Arial"/>
                <w:sz w:val="18"/>
                <w:szCs w:val="18"/>
              </w:rPr>
            </w:pPr>
          </w:p>
        </w:tc>
      </w:tr>
      <w:tr w:rsidR="009438FD" w14:paraId="4F245BD5" w14:textId="77777777" w:rsidTr="00A455F9">
        <w:trPr>
          <w:trHeight w:val="193"/>
          <w:jc w:val="center"/>
        </w:trPr>
        <w:tc>
          <w:tcPr>
            <w:tcW w:w="1435" w:type="dxa"/>
            <w:vMerge/>
            <w:tcBorders>
              <w:bottom w:val="nil"/>
            </w:tcBorders>
          </w:tcPr>
          <w:p w14:paraId="73550550"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FB9B0AC"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31BB6B7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7E165173" w14:textId="77777777" w:rsidR="009438FD" w:rsidRPr="00BB195E" w:rsidRDefault="009438FD" w:rsidP="009438FD">
            <w:pPr>
              <w:pStyle w:val="NoSpacing"/>
              <w:jc w:val="center"/>
              <w:rPr>
                <w:rFonts w:ascii="Segoe UI" w:eastAsia="Arial" w:hAnsi="Segoe UI" w:cs="Segoe UI"/>
                <w:sz w:val="20"/>
                <w:szCs w:val="20"/>
              </w:rPr>
            </w:pPr>
          </w:p>
          <w:p w14:paraId="393FA2D6" w14:textId="77777777" w:rsidR="009438FD" w:rsidRPr="00BB195E" w:rsidRDefault="009438FD" w:rsidP="009438FD">
            <w:pPr>
              <w:pStyle w:val="NoSpacing"/>
              <w:jc w:val="center"/>
              <w:rPr>
                <w:rFonts w:ascii="Segoe UI" w:eastAsia="Arial" w:hAnsi="Segoe UI" w:cs="Segoe UI"/>
                <w:sz w:val="20"/>
                <w:szCs w:val="20"/>
              </w:rPr>
            </w:pPr>
          </w:p>
          <w:p w14:paraId="5956C189" w14:textId="77777777" w:rsidR="009438FD" w:rsidRPr="00BB195E" w:rsidRDefault="009438FD" w:rsidP="009438FD">
            <w:pPr>
              <w:pStyle w:val="NoSpacing"/>
              <w:jc w:val="center"/>
              <w:rPr>
                <w:rFonts w:ascii="Segoe UI" w:eastAsia="Arial" w:hAnsi="Segoe UI" w:cs="Segoe UI"/>
                <w:sz w:val="20"/>
                <w:szCs w:val="20"/>
              </w:rPr>
            </w:pPr>
          </w:p>
          <w:p w14:paraId="704B7DC8" w14:textId="77777777" w:rsidR="009438FD" w:rsidRPr="00BB195E" w:rsidRDefault="009438FD" w:rsidP="009438FD">
            <w:pPr>
              <w:pStyle w:val="NoSpacing"/>
              <w:jc w:val="center"/>
              <w:rPr>
                <w:rFonts w:ascii="Segoe UI" w:eastAsia="Arial" w:hAnsi="Segoe UI" w:cs="Segoe UI"/>
                <w:sz w:val="20"/>
                <w:szCs w:val="20"/>
              </w:rPr>
            </w:pPr>
          </w:p>
          <w:p w14:paraId="1B2559C5" w14:textId="77777777" w:rsidR="009438FD" w:rsidRPr="00BB195E" w:rsidRDefault="009438FD" w:rsidP="009438FD">
            <w:pPr>
              <w:pStyle w:val="NoSpacing"/>
              <w:jc w:val="center"/>
              <w:rPr>
                <w:rFonts w:ascii="Segoe UI" w:eastAsia="Arial" w:hAnsi="Segoe UI" w:cs="Segoe UI"/>
                <w:sz w:val="20"/>
                <w:szCs w:val="20"/>
              </w:rPr>
            </w:pPr>
          </w:p>
          <w:p w14:paraId="02F194A4" w14:textId="77777777" w:rsidR="009438FD" w:rsidRPr="00BB195E" w:rsidRDefault="009438FD" w:rsidP="009438FD">
            <w:pPr>
              <w:pStyle w:val="NoSpacing"/>
              <w:jc w:val="center"/>
              <w:rPr>
                <w:rFonts w:ascii="Segoe UI" w:eastAsia="Arial" w:hAnsi="Segoe UI" w:cs="Segoe UI"/>
                <w:sz w:val="20"/>
                <w:szCs w:val="20"/>
              </w:rPr>
            </w:pPr>
          </w:p>
          <w:p w14:paraId="08E0024A" w14:textId="77777777" w:rsidR="009438FD" w:rsidRPr="00BB195E" w:rsidRDefault="009438FD" w:rsidP="009438FD">
            <w:pPr>
              <w:pStyle w:val="NoSpacing"/>
              <w:jc w:val="center"/>
              <w:rPr>
                <w:rFonts w:ascii="Segoe UI" w:eastAsia="Arial" w:hAnsi="Segoe UI" w:cs="Segoe UI"/>
                <w:sz w:val="20"/>
                <w:szCs w:val="20"/>
              </w:rPr>
            </w:pPr>
          </w:p>
          <w:p w14:paraId="14C498E5" w14:textId="77777777" w:rsidR="009438FD" w:rsidRPr="00BB195E" w:rsidRDefault="009438FD" w:rsidP="009438FD">
            <w:pPr>
              <w:pStyle w:val="NoSpacing"/>
              <w:jc w:val="center"/>
              <w:rPr>
                <w:rFonts w:ascii="Segoe UI" w:eastAsia="Arial" w:hAnsi="Segoe UI" w:cs="Segoe UI"/>
                <w:sz w:val="20"/>
                <w:szCs w:val="20"/>
              </w:rPr>
            </w:pPr>
          </w:p>
          <w:p w14:paraId="552A42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14BD779" w14:textId="77777777" w:rsidR="009438FD" w:rsidRPr="004066A2" w:rsidRDefault="009438FD" w:rsidP="009438FD">
            <w:pPr>
              <w:pStyle w:val="NoSpacing"/>
              <w:numPr>
                <w:ilvl w:val="0"/>
                <w:numId w:val="38"/>
              </w:numPr>
              <w:rPr>
                <w:rFonts w:ascii="Segoe UI" w:hAnsi="Segoe UI" w:cs="Segoe UI"/>
                <w:sz w:val="20"/>
                <w:szCs w:val="20"/>
              </w:rPr>
            </w:pPr>
            <w:r w:rsidRPr="00EF573C">
              <w:rPr>
                <w:rFonts w:ascii="Segoe UI" w:hAnsi="Segoe UI" w:cs="Segoe UI"/>
                <w:b/>
                <w:bCs/>
                <w:sz w:val="20"/>
                <w:szCs w:val="20"/>
                <w:u w:val="single"/>
              </w:rPr>
              <w:lastRenderedPageBreak/>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6596142C"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limiting or excluding benefits based on medical necessity or medical appropriateness, or based on whether the treatment is experimental or investigative;</w:t>
            </w:r>
          </w:p>
          <w:p w14:paraId="4990C64F"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Formulary design;</w:t>
            </w:r>
          </w:p>
          <w:p w14:paraId="521494DF"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methods for determining usual, customary, and reasonable charges;</w:t>
            </w:r>
          </w:p>
          <w:p w14:paraId="7AA0167C"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Use of fail-first policies or step therapy protocols;</w:t>
            </w:r>
          </w:p>
          <w:p w14:paraId="6A8B8D54"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lastRenderedPageBreak/>
              <w:t>Restrictions based on geographic location, facility type, provider specialty, and other criteria that limit scope or duration of benefits</w:t>
            </w:r>
          </w:p>
          <w:p w14:paraId="06B9BA24" w14:textId="77777777" w:rsidR="009438FD" w:rsidRPr="00AE4273" w:rsidRDefault="009438FD" w:rsidP="009438FD">
            <w:pPr>
              <w:pStyle w:val="NoSpacing"/>
              <w:numPr>
                <w:ilvl w:val="0"/>
                <w:numId w:val="38"/>
              </w:num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E26BCC4" w14:textId="77777777" w:rsidR="009438FD" w:rsidRPr="009E6764" w:rsidRDefault="009438FD" w:rsidP="009438FD">
            <w:pPr>
              <w:rPr>
                <w:rFonts w:ascii="Arial" w:hAnsi="Arial" w:cs="Arial"/>
                <w:sz w:val="18"/>
                <w:szCs w:val="18"/>
              </w:rPr>
            </w:pPr>
          </w:p>
        </w:tc>
      </w:tr>
      <w:tr w:rsidR="009438FD" w14:paraId="530F027A" w14:textId="77777777" w:rsidTr="00A455F9">
        <w:trPr>
          <w:trHeight w:val="193"/>
          <w:jc w:val="center"/>
        </w:trPr>
        <w:tc>
          <w:tcPr>
            <w:tcW w:w="1435" w:type="dxa"/>
            <w:vMerge/>
            <w:tcBorders>
              <w:bottom w:val="nil"/>
            </w:tcBorders>
          </w:tcPr>
          <w:p w14:paraId="40E3CFCC"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7EA7A1A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7FF11D4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FFDA4E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284-43-7060(2)</w:t>
            </w:r>
          </w:p>
          <w:p w14:paraId="20AB357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32ED505" w14:textId="77777777" w:rsidR="009438FD" w:rsidRPr="004066A2" w:rsidRDefault="009438FD" w:rsidP="009438FD">
            <w:pPr>
              <w:pStyle w:val="NoSpacing"/>
              <w:numPr>
                <w:ilvl w:val="0"/>
                <w:numId w:val="38"/>
              </w:numPr>
              <w:rPr>
                <w:rFonts w:ascii="Segoe UI" w:eastAsia="Arial"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6AF02E6" w14:textId="77777777" w:rsidR="009438FD" w:rsidRPr="009E6764" w:rsidRDefault="009438FD" w:rsidP="009438FD">
            <w:pPr>
              <w:rPr>
                <w:rFonts w:ascii="Arial" w:hAnsi="Arial" w:cs="Arial"/>
                <w:sz w:val="18"/>
                <w:szCs w:val="18"/>
              </w:rPr>
            </w:pPr>
          </w:p>
        </w:tc>
      </w:tr>
      <w:tr w:rsidR="009438FD" w14:paraId="3E70D3D5" w14:textId="77777777" w:rsidTr="00A455F9">
        <w:trPr>
          <w:trHeight w:val="193"/>
          <w:jc w:val="center"/>
        </w:trPr>
        <w:tc>
          <w:tcPr>
            <w:tcW w:w="1435" w:type="dxa"/>
            <w:vMerge/>
            <w:tcBorders>
              <w:bottom w:val="nil"/>
            </w:tcBorders>
          </w:tcPr>
          <w:p w14:paraId="01DEE2C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EADD72F"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E25147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284-43-7020 (6)(c and d)</w:t>
            </w:r>
          </w:p>
          <w:p w14:paraId="7F8E393E"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E370BF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 health plan or issuer classifies providers into tiers, and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70D1DF4F" w14:textId="77777777" w:rsidR="009438FD" w:rsidRPr="009E6764" w:rsidRDefault="009438FD" w:rsidP="009438FD">
            <w:pPr>
              <w:rPr>
                <w:rFonts w:ascii="Arial" w:hAnsi="Arial" w:cs="Arial"/>
                <w:sz w:val="18"/>
                <w:szCs w:val="18"/>
              </w:rPr>
            </w:pPr>
          </w:p>
        </w:tc>
      </w:tr>
      <w:tr w:rsidR="009438FD" w14:paraId="7524200A" w14:textId="77777777" w:rsidTr="00A455F9">
        <w:trPr>
          <w:trHeight w:val="193"/>
          <w:jc w:val="center"/>
        </w:trPr>
        <w:tc>
          <w:tcPr>
            <w:tcW w:w="1435" w:type="dxa"/>
            <w:vMerge/>
            <w:tcBorders>
              <w:bottom w:val="nil"/>
            </w:tcBorders>
          </w:tcPr>
          <w:p w14:paraId="097B6F38"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F666CD7"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nil"/>
            </w:tcBorders>
          </w:tcPr>
          <w:p w14:paraId="776A687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4836A0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284-43-7060(1)</w:t>
            </w:r>
          </w:p>
        </w:tc>
        <w:tc>
          <w:tcPr>
            <w:tcW w:w="8137" w:type="dxa"/>
            <w:tcBorders>
              <w:top w:val="single" w:sz="4" w:space="0" w:color="auto"/>
              <w:bottom w:val="nil"/>
            </w:tcBorders>
          </w:tcPr>
          <w:p w14:paraId="72C3D72C"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single" w:sz="4" w:space="0" w:color="auto"/>
            </w:tcBorders>
          </w:tcPr>
          <w:p w14:paraId="5E22B91B" w14:textId="77777777" w:rsidR="009438FD" w:rsidRPr="009E6764" w:rsidRDefault="009438FD" w:rsidP="009438FD">
            <w:pPr>
              <w:rPr>
                <w:rFonts w:ascii="Arial" w:hAnsi="Arial" w:cs="Arial"/>
                <w:sz w:val="18"/>
                <w:szCs w:val="18"/>
              </w:rPr>
            </w:pPr>
          </w:p>
        </w:tc>
      </w:tr>
      <w:tr w:rsidR="009438FD" w14:paraId="5799566A" w14:textId="77777777" w:rsidTr="00A455F9">
        <w:trPr>
          <w:trHeight w:val="193"/>
          <w:jc w:val="center"/>
        </w:trPr>
        <w:tc>
          <w:tcPr>
            <w:tcW w:w="1435" w:type="dxa"/>
            <w:vMerge/>
            <w:tcBorders>
              <w:bottom w:val="nil"/>
            </w:tcBorders>
          </w:tcPr>
          <w:p w14:paraId="05EE1AAB"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A81CF7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vMerge w:val="restart"/>
            <w:tcBorders>
              <w:top w:val="nil"/>
              <w:bottom w:val="single" w:sz="4" w:space="0" w:color="auto"/>
            </w:tcBorders>
          </w:tcPr>
          <w:p w14:paraId="0101BF3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3B10409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284-43-7060(1)</w:t>
            </w:r>
          </w:p>
          <w:p w14:paraId="7989FA5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5647C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137" w:type="dxa"/>
            <w:vMerge w:val="restart"/>
            <w:tcBorders>
              <w:top w:val="nil"/>
              <w:bottom w:val="single" w:sz="4" w:space="0" w:color="auto"/>
            </w:tcBorders>
          </w:tcPr>
          <w:p w14:paraId="320C8B83"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265101D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top w:val="single" w:sz="4" w:space="0" w:color="auto"/>
              <w:bottom w:val="nil"/>
            </w:tcBorders>
          </w:tcPr>
          <w:p w14:paraId="0CC0B2D5" w14:textId="77777777" w:rsidR="009438FD" w:rsidRPr="009E6764" w:rsidRDefault="009438FD" w:rsidP="009438FD">
            <w:pPr>
              <w:rPr>
                <w:rFonts w:ascii="Arial" w:hAnsi="Arial" w:cs="Arial"/>
                <w:sz w:val="18"/>
                <w:szCs w:val="18"/>
              </w:rPr>
            </w:pPr>
          </w:p>
        </w:tc>
      </w:tr>
      <w:tr w:rsidR="009438FD" w14:paraId="286FF197" w14:textId="77777777" w:rsidTr="00A455F9">
        <w:trPr>
          <w:trHeight w:val="193"/>
          <w:jc w:val="center"/>
        </w:trPr>
        <w:tc>
          <w:tcPr>
            <w:tcW w:w="1435" w:type="dxa"/>
            <w:vMerge/>
            <w:tcBorders>
              <w:bottom w:val="nil"/>
            </w:tcBorders>
          </w:tcPr>
          <w:p w14:paraId="309513D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2264E08" w14:textId="77777777" w:rsidR="009438FD" w:rsidRDefault="009438FD" w:rsidP="009438FD">
            <w:pPr>
              <w:spacing w:before="120" w:after="120" w:line="360" w:lineRule="auto"/>
              <w:ind w:right="-20"/>
              <w:rPr>
                <w:rFonts w:ascii="Arial" w:eastAsia="Arial" w:hAnsi="Arial" w:cs="Arial"/>
                <w:sz w:val="18"/>
                <w:szCs w:val="18"/>
              </w:rPr>
            </w:pPr>
          </w:p>
        </w:tc>
        <w:tc>
          <w:tcPr>
            <w:tcW w:w="1800" w:type="dxa"/>
            <w:vMerge/>
            <w:tcBorders>
              <w:bottom w:val="single" w:sz="4" w:space="0" w:color="auto"/>
            </w:tcBorders>
          </w:tcPr>
          <w:p w14:paraId="728C7493" w14:textId="77777777" w:rsidR="009438FD" w:rsidRPr="00BB195E" w:rsidRDefault="009438FD" w:rsidP="009438FD">
            <w:pPr>
              <w:pStyle w:val="NoSpacing"/>
              <w:jc w:val="center"/>
              <w:rPr>
                <w:rFonts w:ascii="Segoe UI" w:hAnsi="Segoe UI" w:cs="Segoe UI"/>
                <w:sz w:val="20"/>
                <w:szCs w:val="20"/>
              </w:rPr>
            </w:pPr>
          </w:p>
        </w:tc>
        <w:tc>
          <w:tcPr>
            <w:tcW w:w="8137" w:type="dxa"/>
            <w:vMerge/>
            <w:tcBorders>
              <w:bottom w:val="single" w:sz="4" w:space="0" w:color="auto"/>
            </w:tcBorders>
          </w:tcPr>
          <w:p w14:paraId="11612C48" w14:textId="77777777" w:rsidR="009438FD" w:rsidRPr="00371756" w:rsidRDefault="009438FD" w:rsidP="009438FD">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57EC89D1" w14:textId="77777777" w:rsidR="009438FD" w:rsidRPr="009E6764" w:rsidRDefault="009438FD" w:rsidP="009438FD">
            <w:pPr>
              <w:rPr>
                <w:rFonts w:ascii="Arial" w:hAnsi="Arial" w:cs="Arial"/>
                <w:sz w:val="18"/>
                <w:szCs w:val="18"/>
              </w:rPr>
            </w:pPr>
          </w:p>
        </w:tc>
      </w:tr>
      <w:tr w:rsidR="009438FD" w14:paraId="307E9037" w14:textId="77777777" w:rsidTr="00A455F9">
        <w:trPr>
          <w:trHeight w:val="193"/>
          <w:jc w:val="center"/>
        </w:trPr>
        <w:tc>
          <w:tcPr>
            <w:tcW w:w="1435" w:type="dxa"/>
            <w:vMerge/>
            <w:tcBorders>
              <w:bottom w:val="nil"/>
            </w:tcBorders>
          </w:tcPr>
          <w:p w14:paraId="6993FF7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tcBorders>
          </w:tcPr>
          <w:p w14:paraId="6DBBD78F" w14:textId="77777777" w:rsidR="009438FD" w:rsidRPr="00B92D2B" w:rsidRDefault="009438FD" w:rsidP="009438FD">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5A4981A8" w14:textId="77777777" w:rsidR="009438FD" w:rsidRDefault="009438FD" w:rsidP="009438FD">
            <w:pPr>
              <w:ind w:right="-14"/>
              <w:rPr>
                <w:rFonts w:ascii="Arial" w:eastAsia="Arial" w:hAnsi="Arial" w:cs="Arial"/>
                <w:sz w:val="18"/>
                <w:szCs w:val="18"/>
              </w:rPr>
            </w:pPr>
          </w:p>
          <w:p w14:paraId="50FFFBD9" w14:textId="77777777" w:rsidR="009438FD" w:rsidRDefault="009438FD" w:rsidP="009438FD">
            <w:pPr>
              <w:ind w:right="-14"/>
              <w:rPr>
                <w:rFonts w:ascii="Arial" w:eastAsia="Arial" w:hAnsi="Arial" w:cs="Arial"/>
                <w:sz w:val="18"/>
                <w:szCs w:val="18"/>
              </w:rPr>
            </w:pPr>
          </w:p>
          <w:p w14:paraId="076D8A4E" w14:textId="77777777" w:rsidR="009438FD" w:rsidRDefault="009438FD" w:rsidP="009438FD">
            <w:pPr>
              <w:ind w:right="-14"/>
              <w:rPr>
                <w:rFonts w:ascii="Arial" w:eastAsia="Arial" w:hAnsi="Arial" w:cs="Arial"/>
                <w:sz w:val="18"/>
                <w:szCs w:val="18"/>
              </w:rPr>
            </w:pPr>
          </w:p>
          <w:p w14:paraId="105F76FB" w14:textId="77777777" w:rsidR="009438FD" w:rsidRDefault="009438FD" w:rsidP="009438FD">
            <w:pPr>
              <w:ind w:right="-14"/>
              <w:rPr>
                <w:rFonts w:ascii="Arial" w:eastAsia="Arial" w:hAnsi="Arial" w:cs="Arial"/>
                <w:sz w:val="18"/>
                <w:szCs w:val="18"/>
              </w:rPr>
            </w:pPr>
          </w:p>
          <w:p w14:paraId="396427D7" w14:textId="77777777" w:rsidR="009438FD" w:rsidRDefault="009438FD" w:rsidP="009438FD">
            <w:pPr>
              <w:ind w:right="-14"/>
              <w:rPr>
                <w:rFonts w:ascii="Arial" w:eastAsia="Arial" w:hAnsi="Arial" w:cs="Arial"/>
                <w:sz w:val="18"/>
                <w:szCs w:val="18"/>
              </w:rPr>
            </w:pPr>
          </w:p>
          <w:p w14:paraId="525946D6"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5FF508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EC0AA7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7057D71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4E37AF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bottom w:val="single" w:sz="4" w:space="0" w:color="auto"/>
            </w:tcBorders>
          </w:tcPr>
          <w:p w14:paraId="55F198C5" w14:textId="77777777" w:rsidR="009438FD" w:rsidRPr="009E6764" w:rsidRDefault="009438FD" w:rsidP="009438FD">
            <w:pPr>
              <w:rPr>
                <w:rFonts w:ascii="Arial" w:hAnsi="Arial" w:cs="Arial"/>
                <w:sz w:val="18"/>
                <w:szCs w:val="18"/>
              </w:rPr>
            </w:pPr>
          </w:p>
        </w:tc>
      </w:tr>
      <w:tr w:rsidR="009438FD" w14:paraId="12CD0DB4" w14:textId="77777777" w:rsidTr="00A455F9">
        <w:trPr>
          <w:trHeight w:val="193"/>
          <w:jc w:val="center"/>
        </w:trPr>
        <w:tc>
          <w:tcPr>
            <w:tcW w:w="1435" w:type="dxa"/>
            <w:vMerge/>
            <w:tcBorders>
              <w:bottom w:val="nil"/>
            </w:tcBorders>
          </w:tcPr>
          <w:p w14:paraId="026F4ED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0331800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1D095D2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0B48162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284-43-7080(3)</w:t>
            </w:r>
          </w:p>
        </w:tc>
        <w:tc>
          <w:tcPr>
            <w:tcW w:w="8137" w:type="dxa"/>
            <w:tcBorders>
              <w:top w:val="single" w:sz="4" w:space="0" w:color="auto"/>
              <w:bottom w:val="single" w:sz="4" w:space="0" w:color="auto"/>
            </w:tcBorders>
          </w:tcPr>
          <w:p w14:paraId="6787B38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5C004E6A" w14:textId="77777777" w:rsidR="009438FD" w:rsidRPr="009E6764" w:rsidRDefault="009438FD" w:rsidP="009438FD">
            <w:pPr>
              <w:rPr>
                <w:rFonts w:ascii="Arial" w:hAnsi="Arial" w:cs="Arial"/>
                <w:sz w:val="18"/>
                <w:szCs w:val="18"/>
              </w:rPr>
            </w:pPr>
          </w:p>
        </w:tc>
      </w:tr>
      <w:tr w:rsidR="009438FD" w14:paraId="6D204479" w14:textId="77777777" w:rsidTr="00A455F9">
        <w:trPr>
          <w:trHeight w:val="193"/>
          <w:jc w:val="center"/>
        </w:trPr>
        <w:tc>
          <w:tcPr>
            <w:tcW w:w="1435" w:type="dxa"/>
            <w:vMerge/>
            <w:tcBorders>
              <w:bottom w:val="nil"/>
            </w:tcBorders>
          </w:tcPr>
          <w:p w14:paraId="5F937A0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37BD048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963B2C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0CDEF7B" w14:textId="77777777" w:rsidR="009438FD" w:rsidRPr="00BB195E" w:rsidRDefault="009438FD" w:rsidP="009438FD">
            <w:pPr>
              <w:pStyle w:val="NoSpacing"/>
              <w:jc w:val="center"/>
              <w:rPr>
                <w:rFonts w:ascii="Segoe UI" w:hAnsi="Segoe UI" w:cs="Segoe UI"/>
                <w:b/>
                <w:sz w:val="20"/>
                <w:szCs w:val="20"/>
              </w:rPr>
            </w:pPr>
            <w:r w:rsidRPr="00BB195E">
              <w:rPr>
                <w:rFonts w:ascii="Segoe UI" w:eastAsia="Arial" w:hAnsi="Segoe UI" w:cs="Segoe UI"/>
                <w:sz w:val="20"/>
                <w:szCs w:val="20"/>
              </w:rPr>
              <w:t>284-43-7080(4)</w:t>
            </w:r>
          </w:p>
        </w:tc>
        <w:tc>
          <w:tcPr>
            <w:tcW w:w="8137" w:type="dxa"/>
            <w:tcBorders>
              <w:top w:val="single" w:sz="4" w:space="0" w:color="auto"/>
              <w:bottom w:val="single" w:sz="4" w:space="0" w:color="auto"/>
            </w:tcBorders>
          </w:tcPr>
          <w:p w14:paraId="676919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bottom w:val="single" w:sz="4" w:space="0" w:color="auto"/>
            </w:tcBorders>
          </w:tcPr>
          <w:p w14:paraId="45F8995C" w14:textId="77777777" w:rsidR="009438FD" w:rsidRPr="009E6764" w:rsidRDefault="009438FD" w:rsidP="009438FD">
            <w:pPr>
              <w:rPr>
                <w:rFonts w:ascii="Arial" w:hAnsi="Arial" w:cs="Arial"/>
                <w:sz w:val="18"/>
                <w:szCs w:val="18"/>
              </w:rPr>
            </w:pPr>
          </w:p>
        </w:tc>
      </w:tr>
      <w:tr w:rsidR="009438FD" w14:paraId="05552757" w14:textId="77777777" w:rsidTr="00A455F9">
        <w:trPr>
          <w:trHeight w:val="193"/>
          <w:jc w:val="center"/>
        </w:trPr>
        <w:tc>
          <w:tcPr>
            <w:tcW w:w="1435" w:type="dxa"/>
            <w:vMerge/>
            <w:tcBorders>
              <w:bottom w:val="nil"/>
            </w:tcBorders>
          </w:tcPr>
          <w:p w14:paraId="09EFBEE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D7C9CBB"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tcBorders>
          </w:tcPr>
          <w:p w14:paraId="40959DD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284-43-5642(5)(c)</w:t>
            </w:r>
          </w:p>
        </w:tc>
        <w:tc>
          <w:tcPr>
            <w:tcW w:w="8137" w:type="dxa"/>
            <w:tcBorders>
              <w:top w:val="single" w:sz="4" w:space="0" w:color="auto"/>
            </w:tcBorders>
          </w:tcPr>
          <w:p w14:paraId="46D4BD6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Mental health services and substance use disorder treatment must be delivered in a home health setting on parity with medical surgical benefits, consistent with federal and state law.</w:t>
            </w:r>
          </w:p>
        </w:tc>
        <w:tc>
          <w:tcPr>
            <w:tcW w:w="1351" w:type="dxa"/>
            <w:tcBorders>
              <w:top w:val="single" w:sz="4" w:space="0" w:color="auto"/>
              <w:bottom w:val="single" w:sz="4" w:space="0" w:color="auto"/>
            </w:tcBorders>
          </w:tcPr>
          <w:p w14:paraId="6A7428FB" w14:textId="77777777" w:rsidR="009438FD" w:rsidRPr="009E6764" w:rsidRDefault="009438FD" w:rsidP="009438FD">
            <w:pPr>
              <w:rPr>
                <w:rFonts w:ascii="Arial" w:hAnsi="Arial" w:cs="Arial"/>
                <w:sz w:val="18"/>
                <w:szCs w:val="18"/>
              </w:rPr>
            </w:pPr>
          </w:p>
        </w:tc>
      </w:tr>
      <w:tr w:rsidR="009438FD" w14:paraId="15FD266F" w14:textId="77777777" w:rsidTr="00A455F9">
        <w:trPr>
          <w:trHeight w:val="193"/>
          <w:jc w:val="center"/>
        </w:trPr>
        <w:tc>
          <w:tcPr>
            <w:tcW w:w="1435" w:type="dxa"/>
            <w:vMerge/>
            <w:tcBorders>
              <w:bottom w:val="nil"/>
            </w:tcBorders>
          </w:tcPr>
          <w:p w14:paraId="2ED2D547"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94CBFC2" w14:textId="77777777" w:rsidR="009438FD" w:rsidRPr="00B92D2B" w:rsidRDefault="009438FD" w:rsidP="009438FD">
            <w:pPr>
              <w:pStyle w:val="NoSpacing"/>
              <w:jc w:val="center"/>
              <w:rPr>
                <w:rFonts w:ascii="Segoe UI" w:hAnsi="Segoe UI" w:cs="Segoe UI"/>
                <w:sz w:val="18"/>
                <w:szCs w:val="18"/>
              </w:rPr>
            </w:pPr>
            <w:r w:rsidRPr="00B92D2B">
              <w:rPr>
                <w:rFonts w:ascii="Segoe UI" w:hAnsi="Segoe UI" w:cs="Segoe UI"/>
                <w:sz w:val="20"/>
                <w:szCs w:val="20"/>
              </w:rPr>
              <w:t>Required Disclosures</w:t>
            </w:r>
          </w:p>
        </w:tc>
        <w:tc>
          <w:tcPr>
            <w:tcW w:w="1800" w:type="dxa"/>
            <w:tcBorders>
              <w:bottom w:val="single" w:sz="4" w:space="0" w:color="auto"/>
            </w:tcBorders>
          </w:tcPr>
          <w:p w14:paraId="406573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284-43-7100</w:t>
            </w:r>
            <w:r>
              <w:rPr>
                <w:rFonts w:ascii="Segoe UI" w:hAnsi="Segoe UI" w:cs="Segoe UI"/>
                <w:sz w:val="20"/>
                <w:szCs w:val="20"/>
              </w:rPr>
              <w:t>(1) and (2)</w:t>
            </w:r>
          </w:p>
        </w:tc>
        <w:tc>
          <w:tcPr>
            <w:tcW w:w="8137" w:type="dxa"/>
            <w:tcBorders>
              <w:bottom w:val="single" w:sz="4" w:space="0" w:color="auto"/>
            </w:tcBorders>
          </w:tcPr>
          <w:p w14:paraId="0F18891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3B51113A" w14:textId="77777777" w:rsidR="009438FD" w:rsidRPr="004066A2" w:rsidRDefault="009438FD" w:rsidP="009438FD">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00EA2E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top w:val="single" w:sz="4" w:space="0" w:color="auto"/>
            </w:tcBorders>
          </w:tcPr>
          <w:p w14:paraId="3C8D5B87" w14:textId="77777777" w:rsidR="009438FD" w:rsidRPr="009E6764" w:rsidRDefault="009438FD" w:rsidP="009438FD">
            <w:pPr>
              <w:rPr>
                <w:rFonts w:ascii="Arial" w:hAnsi="Arial" w:cs="Arial"/>
                <w:sz w:val="18"/>
                <w:szCs w:val="18"/>
              </w:rPr>
            </w:pPr>
          </w:p>
        </w:tc>
      </w:tr>
      <w:tr w:rsidR="009438FD" w14:paraId="13DEAE92" w14:textId="77777777" w:rsidTr="00A455F9">
        <w:trPr>
          <w:trHeight w:val="193"/>
          <w:jc w:val="center"/>
        </w:trPr>
        <w:tc>
          <w:tcPr>
            <w:tcW w:w="1435" w:type="dxa"/>
            <w:vMerge/>
            <w:tcBorders>
              <w:bottom w:val="nil"/>
            </w:tcBorders>
          </w:tcPr>
          <w:p w14:paraId="2BB8226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top w:val="nil"/>
            </w:tcBorders>
          </w:tcPr>
          <w:p w14:paraId="520BA39A" w14:textId="77777777" w:rsidR="009438FD" w:rsidRPr="00B92D2B" w:rsidRDefault="009438FD" w:rsidP="009438FD">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39025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284-170-200(8)</w:t>
            </w:r>
          </w:p>
        </w:tc>
        <w:tc>
          <w:tcPr>
            <w:tcW w:w="8137" w:type="dxa"/>
            <w:tcBorders>
              <w:bottom w:val="single" w:sz="4" w:space="0" w:color="auto"/>
            </w:tcBorders>
          </w:tcPr>
          <w:p w14:paraId="6C0B22C0" w14:textId="77777777" w:rsidR="009438FD" w:rsidRPr="004066A2" w:rsidRDefault="009438FD" w:rsidP="009438FD">
            <w:pPr>
              <w:pStyle w:val="NoSpacing"/>
              <w:numPr>
                <w:ilvl w:val="0"/>
                <w:numId w:val="1"/>
              </w:numPr>
              <w:rPr>
                <w:rFonts w:ascii="Segoe UI" w:hAnsi="Segoe UI" w:cs="Segoe UI"/>
                <w:sz w:val="20"/>
                <w:szCs w:val="20"/>
              </w:rPr>
            </w:pPr>
            <w:r w:rsidRPr="00F23000">
              <w:rPr>
                <w:rFonts w:ascii="Segoe UI" w:hAnsi="Segoe UI" w:cs="Segoe UI"/>
                <w:sz w:val="20"/>
                <w:szCs w:val="20"/>
              </w:rPr>
              <w:t>An issuer must disclose to enrollees that limitations or restrictions on access to participating providers and facilities may arise from the health service referral and authorization practices of the issuer. A description of the health plan's referral and authorization practices, including information about how to contact customer service for guidance, must be set forth as an introduction or preamble to the provider directory for a health plan. In the alternative, the description of referral and authorization practices may be included in the summary of benefits and explanation of coverage for the health plan.</w:t>
            </w:r>
          </w:p>
        </w:tc>
        <w:tc>
          <w:tcPr>
            <w:tcW w:w="1351" w:type="dxa"/>
            <w:tcBorders>
              <w:bottom w:val="single" w:sz="4" w:space="0" w:color="auto"/>
            </w:tcBorders>
          </w:tcPr>
          <w:p w14:paraId="0241080E" w14:textId="77777777" w:rsidR="009438FD" w:rsidRPr="009E6764" w:rsidRDefault="009438FD" w:rsidP="009438FD">
            <w:pPr>
              <w:rPr>
                <w:rFonts w:ascii="Arial" w:hAnsi="Arial" w:cs="Arial"/>
                <w:sz w:val="18"/>
                <w:szCs w:val="18"/>
              </w:rPr>
            </w:pPr>
          </w:p>
        </w:tc>
      </w:tr>
      <w:tr w:rsidR="009438FD" w14:paraId="6DFBAFAA" w14:textId="77777777" w:rsidTr="00A455F9">
        <w:trPr>
          <w:trHeight w:val="193"/>
          <w:jc w:val="center"/>
        </w:trPr>
        <w:tc>
          <w:tcPr>
            <w:tcW w:w="1435" w:type="dxa"/>
            <w:vMerge/>
            <w:tcBorders>
              <w:bottom w:val="nil"/>
            </w:tcBorders>
          </w:tcPr>
          <w:p w14:paraId="60DBD45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C6DA1AF" w14:textId="77777777" w:rsidR="009438FD" w:rsidRPr="00773F39" w:rsidRDefault="009438FD" w:rsidP="009438FD">
            <w:pPr>
              <w:pStyle w:val="NoSpacing"/>
              <w:jc w:val="center"/>
              <w:rPr>
                <w:rFonts w:ascii="Segoe UI" w:hAnsi="Segoe UI" w:cs="Segoe UI"/>
                <w:sz w:val="20"/>
                <w:szCs w:val="20"/>
              </w:rPr>
            </w:pPr>
            <w:r w:rsidRPr="00773F39">
              <w:rPr>
                <w:rFonts w:ascii="Segoe UI" w:hAnsi="Segoe UI" w:cs="Segoe UI"/>
                <w:sz w:val="20"/>
                <w:szCs w:val="20"/>
              </w:rPr>
              <w:t>Withdrawal Coverage Requirements</w:t>
            </w:r>
          </w:p>
        </w:tc>
        <w:tc>
          <w:tcPr>
            <w:tcW w:w="1800" w:type="dxa"/>
            <w:tcBorders>
              <w:top w:val="single" w:sz="4" w:space="0" w:color="auto"/>
              <w:bottom w:val="single" w:sz="4" w:space="0" w:color="auto"/>
            </w:tcBorders>
          </w:tcPr>
          <w:p w14:paraId="44E0AA7D" w14:textId="77777777" w:rsidR="009438FD" w:rsidRPr="00D20DC5" w:rsidRDefault="009438FD" w:rsidP="009438FD">
            <w:pPr>
              <w:pStyle w:val="NoSpacing"/>
              <w:jc w:val="center"/>
              <w:rPr>
                <w:rFonts w:ascii="Segoe UI" w:hAnsi="Segoe UI" w:cs="Segoe UI"/>
                <w:sz w:val="20"/>
                <w:szCs w:val="20"/>
              </w:rPr>
            </w:pPr>
            <w:r w:rsidRPr="00D20DC5">
              <w:rPr>
                <w:rFonts w:ascii="Segoe UI" w:hAnsi="Segoe UI" w:cs="Segoe UI"/>
                <w:sz w:val="20"/>
                <w:szCs w:val="20"/>
              </w:rPr>
              <w:t>RCW 48.43.761 (2)(a)(</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8137" w:type="dxa"/>
            <w:tcBorders>
              <w:top w:val="single" w:sz="4" w:space="0" w:color="auto"/>
              <w:bottom w:val="single" w:sz="4" w:space="0" w:color="auto"/>
            </w:tcBorders>
          </w:tcPr>
          <w:p w14:paraId="79F9573F" w14:textId="77777777" w:rsidR="009438FD" w:rsidRPr="00D20DC5" w:rsidRDefault="009438FD" w:rsidP="009438FD">
            <w:pPr>
              <w:widowControl w:val="0"/>
              <w:autoSpaceDE w:val="0"/>
              <w:autoSpaceDN w:val="0"/>
              <w:adjustRightInd w:val="0"/>
              <w:rPr>
                <w:rFonts w:ascii="Segoe UI" w:hAnsi="Segoe UI" w:cs="Segoe UI"/>
                <w:sz w:val="20"/>
                <w:szCs w:val="20"/>
              </w:rPr>
            </w:pPr>
            <w:r w:rsidRPr="00D20DC5">
              <w:rPr>
                <w:rFonts w:ascii="Segoe UI" w:hAnsi="Segoe UI" w:cs="Segoe UI"/>
                <w:sz w:val="20"/>
                <w:szCs w:val="20"/>
              </w:rPr>
              <w:t>A health plan must:</w:t>
            </w:r>
          </w:p>
          <w:p w14:paraId="6D9503EB" w14:textId="77777777" w:rsidR="009438FD" w:rsidRPr="00D20DC5" w:rsidRDefault="009438FD" w:rsidP="009438FD">
            <w:pPr>
              <w:pStyle w:val="NoSpacing"/>
              <w:rPr>
                <w:rFonts w:ascii="Segoe UI" w:hAnsi="Segoe UI" w:cs="Segoe UI"/>
                <w:sz w:val="20"/>
                <w:szCs w:val="20"/>
              </w:rPr>
            </w:pPr>
            <w:r w:rsidRPr="00D20DC5">
              <w:rPr>
                <w:rFonts w:ascii="Segoe UI" w:hAnsi="Segoe UI" w:cs="Segoe UI"/>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single" w:sz="4" w:space="0" w:color="auto"/>
            </w:tcBorders>
          </w:tcPr>
          <w:p w14:paraId="08C44E47" w14:textId="77777777" w:rsidR="009438FD" w:rsidRPr="009E6764" w:rsidRDefault="009438FD" w:rsidP="009438FD">
            <w:pPr>
              <w:rPr>
                <w:rFonts w:ascii="Arial" w:hAnsi="Arial" w:cs="Arial"/>
                <w:sz w:val="18"/>
                <w:szCs w:val="18"/>
              </w:rPr>
            </w:pPr>
          </w:p>
        </w:tc>
      </w:tr>
      <w:tr w:rsidR="009438FD" w14:paraId="5A2E07DE" w14:textId="77777777" w:rsidTr="00A455F9">
        <w:trPr>
          <w:trHeight w:val="193"/>
          <w:jc w:val="center"/>
        </w:trPr>
        <w:tc>
          <w:tcPr>
            <w:tcW w:w="1435" w:type="dxa"/>
            <w:tcBorders>
              <w:top w:val="nil"/>
              <w:bottom w:val="nil"/>
            </w:tcBorders>
            <w:shd w:val="clear" w:color="auto" w:fill="auto"/>
          </w:tcPr>
          <w:p w14:paraId="6B8EFD99" w14:textId="77777777" w:rsidR="009438FD" w:rsidRPr="004F3D7E" w:rsidRDefault="009438FD" w:rsidP="009438FD">
            <w:pPr>
              <w:pStyle w:val="NoSpacing"/>
            </w:pPr>
          </w:p>
        </w:tc>
        <w:tc>
          <w:tcPr>
            <w:tcW w:w="1440" w:type="dxa"/>
            <w:tcBorders>
              <w:top w:val="nil"/>
              <w:bottom w:val="nil"/>
            </w:tcBorders>
            <w:shd w:val="clear" w:color="auto" w:fill="auto"/>
          </w:tcPr>
          <w:p w14:paraId="67A3C5B3"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0E44C41"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 (2)(a)(ii)</w:t>
            </w:r>
          </w:p>
        </w:tc>
        <w:tc>
          <w:tcPr>
            <w:tcW w:w="8137" w:type="dxa"/>
            <w:tcBorders>
              <w:top w:val="single" w:sz="4" w:space="0" w:color="auto"/>
              <w:bottom w:val="single" w:sz="4" w:space="0" w:color="auto"/>
            </w:tcBorders>
          </w:tcPr>
          <w:p w14:paraId="214E267E" w14:textId="77777777" w:rsidR="009438FD" w:rsidRPr="00D20DC5" w:rsidRDefault="009438FD" w:rsidP="009438FD">
            <w:pPr>
              <w:pStyle w:val="ListParagraph"/>
              <w:numPr>
                <w:ilvl w:val="0"/>
                <w:numId w:val="65"/>
              </w:numPr>
              <w:autoSpaceDE w:val="0"/>
              <w:autoSpaceDN w:val="0"/>
              <w:adjustRightInd w:val="0"/>
              <w:rPr>
                <w:rFonts w:ascii="Segoe UI" w:hAnsi="Segoe UI" w:cs="Segoe UI"/>
                <w:sz w:val="20"/>
                <w:szCs w:val="20"/>
              </w:rPr>
            </w:pPr>
            <w:r w:rsidRPr="00D20DC5">
              <w:rPr>
                <w:rFonts w:ascii="Segoe UI" w:hAnsi="Segoe UI" w:cs="Segoe UI"/>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E27712F" w14:textId="77777777" w:rsidR="009438FD" w:rsidRPr="009E6764" w:rsidRDefault="009438FD" w:rsidP="009438FD">
            <w:pPr>
              <w:pStyle w:val="NoSpacing"/>
              <w:rPr>
                <w:rFonts w:ascii="Arial" w:hAnsi="Arial"/>
                <w:sz w:val="18"/>
                <w:szCs w:val="18"/>
              </w:rPr>
            </w:pPr>
          </w:p>
        </w:tc>
      </w:tr>
      <w:tr w:rsidR="009438FD" w14:paraId="542FB56D" w14:textId="77777777" w:rsidTr="00A455F9">
        <w:trPr>
          <w:trHeight w:val="193"/>
          <w:jc w:val="center"/>
        </w:trPr>
        <w:tc>
          <w:tcPr>
            <w:tcW w:w="1435" w:type="dxa"/>
            <w:tcBorders>
              <w:top w:val="nil"/>
              <w:bottom w:val="nil"/>
            </w:tcBorders>
            <w:shd w:val="clear" w:color="auto" w:fill="auto"/>
          </w:tcPr>
          <w:p w14:paraId="32F0A9CA" w14:textId="77777777" w:rsidR="009438FD" w:rsidRPr="004F3D7E" w:rsidRDefault="009438FD" w:rsidP="009438FD">
            <w:pPr>
              <w:pStyle w:val="NoSpacing"/>
            </w:pPr>
          </w:p>
        </w:tc>
        <w:tc>
          <w:tcPr>
            <w:tcW w:w="1440" w:type="dxa"/>
            <w:tcBorders>
              <w:top w:val="nil"/>
              <w:bottom w:val="nil"/>
            </w:tcBorders>
            <w:shd w:val="clear" w:color="auto" w:fill="auto"/>
          </w:tcPr>
          <w:p w14:paraId="55AE7190"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20479095"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48.43.761(2)(b)</w:t>
            </w:r>
          </w:p>
        </w:tc>
        <w:tc>
          <w:tcPr>
            <w:tcW w:w="8137" w:type="dxa"/>
            <w:tcBorders>
              <w:top w:val="single" w:sz="4" w:space="0" w:color="auto"/>
              <w:bottom w:val="nil"/>
            </w:tcBorders>
          </w:tcPr>
          <w:p w14:paraId="748273DA" w14:textId="77777777" w:rsidR="009438FD" w:rsidRPr="00D20DC5" w:rsidRDefault="009438FD" w:rsidP="009438FD">
            <w:pPr>
              <w:pStyle w:val="ListParagraph"/>
              <w:widowControl/>
              <w:numPr>
                <w:ilvl w:val="0"/>
                <w:numId w:val="65"/>
              </w:numPr>
              <w:rPr>
                <w:rFonts w:ascii="Segoe UI" w:hAnsi="Segoe UI" w:cs="Segoe UI"/>
                <w:sz w:val="20"/>
                <w:szCs w:val="20"/>
              </w:rPr>
            </w:pPr>
            <w:r w:rsidRPr="00D20DC5">
              <w:rPr>
                <w:rFonts w:ascii="Segoe UI" w:hAnsi="Segoe UI" w:cs="Segoe UI"/>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4BA35639" w14:textId="77777777" w:rsidR="009438FD" w:rsidRPr="009E6764" w:rsidRDefault="009438FD" w:rsidP="009438FD">
            <w:pPr>
              <w:pStyle w:val="NoSpacing"/>
              <w:rPr>
                <w:rFonts w:ascii="Arial" w:hAnsi="Arial"/>
                <w:sz w:val="18"/>
                <w:szCs w:val="18"/>
              </w:rPr>
            </w:pPr>
          </w:p>
        </w:tc>
      </w:tr>
      <w:tr w:rsidR="009438FD" w14:paraId="43B7AEB6" w14:textId="77777777" w:rsidTr="0043760A">
        <w:trPr>
          <w:trHeight w:val="193"/>
          <w:jc w:val="center"/>
        </w:trPr>
        <w:tc>
          <w:tcPr>
            <w:tcW w:w="1435" w:type="dxa"/>
            <w:tcBorders>
              <w:top w:val="nil"/>
              <w:bottom w:val="nil"/>
            </w:tcBorders>
            <w:shd w:val="clear" w:color="auto" w:fill="auto"/>
          </w:tcPr>
          <w:p w14:paraId="455005F1" w14:textId="77777777" w:rsidR="009438FD" w:rsidRPr="004F3D7E" w:rsidRDefault="009438FD" w:rsidP="009438FD">
            <w:pPr>
              <w:pStyle w:val="NoSpacing"/>
            </w:pPr>
          </w:p>
        </w:tc>
        <w:tc>
          <w:tcPr>
            <w:tcW w:w="1440" w:type="dxa"/>
            <w:tcBorders>
              <w:top w:val="nil"/>
              <w:bottom w:val="nil"/>
            </w:tcBorders>
            <w:shd w:val="clear" w:color="auto" w:fill="auto"/>
          </w:tcPr>
          <w:p w14:paraId="2A00C53F"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7A9BBB6E"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437257FB" w14:textId="72ADA433" w:rsidR="009438FD" w:rsidRPr="00D20DC5" w:rsidRDefault="009438FD" w:rsidP="009438FD">
            <w:pPr>
              <w:rPr>
                <w:rFonts w:ascii="Segoe UI" w:hAnsi="Segoe UI" w:cs="Segoe UI"/>
                <w:sz w:val="20"/>
                <w:szCs w:val="20"/>
              </w:rPr>
            </w:pPr>
            <w:r w:rsidRPr="00D20DC5">
              <w:rPr>
                <w:rFonts w:ascii="Segoe UI" w:hAnsi="Segoe UI" w:cs="Segoe UI"/>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622501" w:rsidRPr="0042465A">
              <w:rPr>
                <w:rFonts w:ascii="Segoe UI" w:eastAsia="Calibri" w:hAnsi="Segoe UI" w:cs="Segoe UI"/>
                <w:color w:val="7030A0"/>
                <w:sz w:val="20"/>
                <w:szCs w:val="20"/>
                <w:highlight w:val="cyan"/>
              </w:rPr>
              <w:t>under RCW 48.43.761(6).</w:t>
            </w:r>
          </w:p>
        </w:tc>
        <w:tc>
          <w:tcPr>
            <w:tcW w:w="1351" w:type="dxa"/>
            <w:tcBorders>
              <w:bottom w:val="nil"/>
            </w:tcBorders>
            <w:shd w:val="clear" w:color="auto" w:fill="auto"/>
          </w:tcPr>
          <w:p w14:paraId="14A61D1D" w14:textId="77777777" w:rsidR="009438FD" w:rsidRPr="009E6764" w:rsidRDefault="009438FD" w:rsidP="009438FD">
            <w:pPr>
              <w:pStyle w:val="NoSpacing"/>
              <w:rPr>
                <w:rFonts w:ascii="Arial" w:hAnsi="Arial"/>
                <w:sz w:val="18"/>
                <w:szCs w:val="18"/>
              </w:rPr>
            </w:pPr>
          </w:p>
        </w:tc>
      </w:tr>
      <w:tr w:rsidR="009438FD" w14:paraId="29353A43" w14:textId="77777777" w:rsidTr="0043760A">
        <w:trPr>
          <w:trHeight w:val="193"/>
          <w:jc w:val="center"/>
        </w:trPr>
        <w:tc>
          <w:tcPr>
            <w:tcW w:w="1435" w:type="dxa"/>
            <w:tcBorders>
              <w:top w:val="nil"/>
              <w:bottom w:val="nil"/>
            </w:tcBorders>
            <w:shd w:val="clear" w:color="auto" w:fill="auto"/>
          </w:tcPr>
          <w:p w14:paraId="78B65966" w14:textId="77777777" w:rsidR="009438FD" w:rsidRPr="004F3D7E" w:rsidRDefault="009438FD" w:rsidP="009438FD">
            <w:pPr>
              <w:pStyle w:val="NoSpacing"/>
            </w:pPr>
          </w:p>
        </w:tc>
        <w:tc>
          <w:tcPr>
            <w:tcW w:w="1440" w:type="dxa"/>
            <w:tcBorders>
              <w:top w:val="nil"/>
              <w:bottom w:val="nil"/>
            </w:tcBorders>
            <w:shd w:val="clear" w:color="auto" w:fill="auto"/>
          </w:tcPr>
          <w:p w14:paraId="0690A3BB"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75E5F234"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hAnsi="Segoe UI" w:cs="Segoe UI"/>
                <w:sz w:val="20"/>
                <w:szCs w:val="20"/>
              </w:rPr>
              <w:t>RCW 48.43.761 (2)(c)(iii)</w:t>
            </w:r>
          </w:p>
        </w:tc>
        <w:tc>
          <w:tcPr>
            <w:tcW w:w="8137" w:type="dxa"/>
            <w:tcBorders>
              <w:top w:val="single" w:sz="4" w:space="0" w:color="auto"/>
              <w:bottom w:val="nil"/>
            </w:tcBorders>
          </w:tcPr>
          <w:p w14:paraId="1189BAB7" w14:textId="169E8235" w:rsidR="009438FD" w:rsidRPr="00D20DC5" w:rsidRDefault="009438FD" w:rsidP="009438FD">
            <w:pPr>
              <w:pStyle w:val="ListParagraph"/>
              <w:widowControl/>
              <w:numPr>
                <w:ilvl w:val="0"/>
                <w:numId w:val="66"/>
              </w:numPr>
              <w:rPr>
                <w:rFonts w:ascii="Segoe UI" w:hAnsi="Segoe UI" w:cs="Segoe UI"/>
                <w:sz w:val="20"/>
                <w:szCs w:val="20"/>
              </w:rPr>
            </w:pPr>
            <w:r w:rsidRPr="00D20DC5">
              <w:rPr>
                <w:rFonts w:ascii="Segoe UI" w:hAnsi="Segoe UI" w:cs="Segoe UI"/>
                <w:sz w:val="20"/>
                <w:szCs w:val="20"/>
              </w:rPr>
              <w:t xml:space="preserve">After the required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6BCCC1D7" w14:textId="77777777" w:rsidR="009438FD" w:rsidRPr="009E6764" w:rsidRDefault="009438FD" w:rsidP="009438FD">
            <w:pPr>
              <w:pStyle w:val="NoSpacing"/>
              <w:rPr>
                <w:rFonts w:ascii="Arial" w:hAnsi="Arial"/>
                <w:sz w:val="18"/>
                <w:szCs w:val="18"/>
              </w:rPr>
            </w:pPr>
          </w:p>
        </w:tc>
      </w:tr>
      <w:tr w:rsidR="009438FD" w14:paraId="5485BB6B" w14:textId="77777777" w:rsidTr="00EE4D14">
        <w:trPr>
          <w:trHeight w:val="193"/>
          <w:jc w:val="center"/>
        </w:trPr>
        <w:tc>
          <w:tcPr>
            <w:tcW w:w="1435" w:type="dxa"/>
            <w:vMerge w:val="restart"/>
            <w:tcBorders>
              <w:top w:val="nil"/>
            </w:tcBorders>
            <w:shd w:val="clear" w:color="auto" w:fill="auto"/>
          </w:tcPr>
          <w:p w14:paraId="28818BDB" w14:textId="77777777" w:rsidR="009438FD" w:rsidRDefault="009438FD" w:rsidP="009438FD">
            <w:pPr>
              <w:pStyle w:val="NoSpacing"/>
            </w:pPr>
          </w:p>
          <w:p w14:paraId="67002D05" w14:textId="77777777" w:rsidR="009438FD" w:rsidRDefault="009438FD" w:rsidP="009438FD">
            <w:pPr>
              <w:pStyle w:val="NoSpacing"/>
            </w:pPr>
          </w:p>
          <w:p w14:paraId="5D9D0576" w14:textId="77777777" w:rsidR="009438FD" w:rsidRDefault="009438FD" w:rsidP="009438FD">
            <w:pPr>
              <w:pStyle w:val="NoSpacing"/>
            </w:pPr>
          </w:p>
          <w:p w14:paraId="6BE76432" w14:textId="77777777" w:rsidR="009438FD" w:rsidRPr="00B92D2B" w:rsidRDefault="009438FD" w:rsidP="009438FD">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Mental Health or Substance Use Disorder</w:t>
            </w:r>
          </w:p>
          <w:p w14:paraId="26FBB452" w14:textId="77777777" w:rsidR="009438FD" w:rsidRDefault="009438FD" w:rsidP="009438FD">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7A08D834" w14:textId="7AD878BE" w:rsidR="009438FD" w:rsidRPr="004F3D7E" w:rsidRDefault="009438FD" w:rsidP="009438FD">
            <w:pPr>
              <w:pStyle w:val="NoSpacing"/>
            </w:pPr>
          </w:p>
        </w:tc>
        <w:tc>
          <w:tcPr>
            <w:tcW w:w="1440" w:type="dxa"/>
            <w:vMerge w:val="restart"/>
            <w:tcBorders>
              <w:top w:val="nil"/>
            </w:tcBorders>
            <w:shd w:val="clear" w:color="auto" w:fill="auto"/>
          </w:tcPr>
          <w:p w14:paraId="0F1D6866" w14:textId="77777777" w:rsidR="009438FD" w:rsidRDefault="009438FD" w:rsidP="009438FD">
            <w:pPr>
              <w:pStyle w:val="NoSpacing"/>
              <w:rPr>
                <w:rFonts w:ascii="Arial" w:hAnsi="Arial"/>
                <w:sz w:val="18"/>
                <w:szCs w:val="18"/>
              </w:rPr>
            </w:pPr>
          </w:p>
          <w:p w14:paraId="4AE9909A" w14:textId="77777777" w:rsidR="009438FD" w:rsidRDefault="009438FD" w:rsidP="009438FD">
            <w:pPr>
              <w:pStyle w:val="NoSpacing"/>
              <w:rPr>
                <w:rFonts w:ascii="Arial" w:hAnsi="Arial"/>
                <w:sz w:val="18"/>
                <w:szCs w:val="18"/>
              </w:rPr>
            </w:pPr>
          </w:p>
          <w:p w14:paraId="0025F685" w14:textId="77777777" w:rsidR="009438FD" w:rsidRDefault="009438FD" w:rsidP="009438FD">
            <w:pPr>
              <w:pStyle w:val="NoSpacing"/>
              <w:rPr>
                <w:rFonts w:ascii="Arial" w:hAnsi="Arial"/>
                <w:sz w:val="18"/>
                <w:szCs w:val="18"/>
              </w:rPr>
            </w:pPr>
          </w:p>
          <w:p w14:paraId="7B0A6F6B" w14:textId="77777777" w:rsidR="009438FD" w:rsidRDefault="009438FD" w:rsidP="009438FD">
            <w:pPr>
              <w:pStyle w:val="NoSpacing"/>
              <w:rPr>
                <w:rFonts w:ascii="Arial" w:hAnsi="Arial"/>
                <w:sz w:val="18"/>
                <w:szCs w:val="18"/>
              </w:rPr>
            </w:pPr>
          </w:p>
          <w:p w14:paraId="63136249" w14:textId="77777777" w:rsidR="009438FD" w:rsidRDefault="009438FD" w:rsidP="009438FD">
            <w:pPr>
              <w:pStyle w:val="NoSpacing"/>
              <w:rPr>
                <w:rFonts w:ascii="Arial" w:hAnsi="Arial"/>
                <w:sz w:val="18"/>
                <w:szCs w:val="18"/>
              </w:rPr>
            </w:pPr>
          </w:p>
          <w:p w14:paraId="371E179D" w14:textId="77777777" w:rsidR="009438FD" w:rsidRDefault="009438FD" w:rsidP="009438FD">
            <w:pPr>
              <w:pStyle w:val="NoSpacing"/>
              <w:rPr>
                <w:rFonts w:ascii="Arial" w:hAnsi="Arial"/>
                <w:sz w:val="18"/>
                <w:szCs w:val="18"/>
              </w:rPr>
            </w:pPr>
          </w:p>
          <w:p w14:paraId="03B65842" w14:textId="702639A6" w:rsidR="009438FD" w:rsidRDefault="009438FD" w:rsidP="009438FD">
            <w:pPr>
              <w:pStyle w:val="NoSpacing"/>
              <w:jc w:val="center"/>
              <w:rPr>
                <w:rFonts w:ascii="Arial" w:hAnsi="Arial"/>
                <w:sz w:val="18"/>
                <w:szCs w:val="18"/>
              </w:rPr>
            </w:pPr>
            <w:r w:rsidRPr="00551556">
              <w:rPr>
                <w:rFonts w:ascii="Segoe UI" w:hAnsi="Segoe UI" w:cs="Segoe UI"/>
                <w:sz w:val="18"/>
                <w:szCs w:val="18"/>
              </w:rPr>
              <w:t>Withdrawal Coverage Requirements (Cont’d)</w:t>
            </w:r>
          </w:p>
          <w:p w14:paraId="7EB4DD3D" w14:textId="77777777" w:rsidR="009438FD" w:rsidRDefault="009438FD" w:rsidP="009438FD">
            <w:pPr>
              <w:pStyle w:val="NoSpacing"/>
              <w:rPr>
                <w:rFonts w:ascii="Arial" w:hAnsi="Arial"/>
                <w:sz w:val="18"/>
                <w:szCs w:val="18"/>
              </w:rPr>
            </w:pPr>
          </w:p>
          <w:p w14:paraId="21E1D7F3" w14:textId="77777777" w:rsidR="009438FD" w:rsidRDefault="009438FD" w:rsidP="009438FD">
            <w:pPr>
              <w:pStyle w:val="NoSpacing"/>
              <w:rPr>
                <w:rFonts w:ascii="Arial" w:hAnsi="Arial"/>
                <w:sz w:val="18"/>
                <w:szCs w:val="18"/>
              </w:rPr>
            </w:pPr>
          </w:p>
          <w:p w14:paraId="405B481D" w14:textId="7B986EDC" w:rsidR="009438FD" w:rsidRDefault="009438FD" w:rsidP="009438FD">
            <w:pPr>
              <w:pStyle w:val="NoSpacing"/>
              <w:rPr>
                <w:rFonts w:ascii="Arial" w:hAnsi="Arial"/>
                <w:sz w:val="18"/>
                <w:szCs w:val="18"/>
              </w:rPr>
            </w:pPr>
          </w:p>
        </w:tc>
        <w:tc>
          <w:tcPr>
            <w:tcW w:w="1800" w:type="dxa"/>
            <w:tcBorders>
              <w:top w:val="nil"/>
              <w:bottom w:val="nil"/>
            </w:tcBorders>
          </w:tcPr>
          <w:p w14:paraId="08EA58E1"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nil"/>
            </w:tcBorders>
          </w:tcPr>
          <w:p w14:paraId="21606923" w14:textId="77777777" w:rsidR="009438FD" w:rsidRPr="00D20DC5" w:rsidRDefault="009438FD" w:rsidP="009438FD">
            <w:pPr>
              <w:rPr>
                <w:rFonts w:ascii="Segoe UI" w:hAnsi="Segoe UI" w:cs="Segoe UI"/>
                <w:sz w:val="20"/>
                <w:szCs w:val="20"/>
              </w:rPr>
            </w:pPr>
            <w:r w:rsidRPr="00D20DC5">
              <w:rPr>
                <w:rFonts w:ascii="Segoe UI" w:hAnsi="Segoe UI" w:cs="Segoe UI"/>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w:t>
            </w:r>
            <w:r w:rsidRPr="00D20DC5">
              <w:rPr>
                <w:rFonts w:ascii="Segoe UI" w:hAnsi="Segoe UI" w:cs="Segoe UI"/>
                <w:sz w:val="20"/>
                <w:szCs w:val="20"/>
              </w:rPr>
              <w:lastRenderedPageBreak/>
              <w:t xml:space="preserve">medical necessity review period, subject to the conclusion of a filed appeal of the adverse benefit determination. </w:t>
            </w:r>
          </w:p>
        </w:tc>
        <w:tc>
          <w:tcPr>
            <w:tcW w:w="1351" w:type="dxa"/>
            <w:tcBorders>
              <w:bottom w:val="nil"/>
            </w:tcBorders>
            <w:shd w:val="clear" w:color="auto" w:fill="auto"/>
          </w:tcPr>
          <w:p w14:paraId="0AAE1C70" w14:textId="77777777" w:rsidR="009438FD" w:rsidRPr="009E6764" w:rsidRDefault="009438FD" w:rsidP="009438FD">
            <w:pPr>
              <w:pStyle w:val="NoSpacing"/>
              <w:rPr>
                <w:rFonts w:ascii="Arial" w:hAnsi="Arial"/>
                <w:sz w:val="18"/>
                <w:szCs w:val="18"/>
              </w:rPr>
            </w:pPr>
          </w:p>
        </w:tc>
      </w:tr>
      <w:tr w:rsidR="009438FD" w14:paraId="31888817" w14:textId="77777777" w:rsidTr="00EE4D14">
        <w:trPr>
          <w:trHeight w:val="193"/>
          <w:jc w:val="center"/>
        </w:trPr>
        <w:tc>
          <w:tcPr>
            <w:tcW w:w="1435" w:type="dxa"/>
            <w:vMerge/>
            <w:tcBorders>
              <w:bottom w:val="nil"/>
            </w:tcBorders>
            <w:shd w:val="clear" w:color="auto" w:fill="auto"/>
          </w:tcPr>
          <w:p w14:paraId="2973E3B2" w14:textId="77777777" w:rsidR="009438FD" w:rsidRPr="004F3D7E" w:rsidRDefault="009438FD" w:rsidP="009438FD">
            <w:pPr>
              <w:pStyle w:val="NoSpacing"/>
            </w:pPr>
          </w:p>
        </w:tc>
        <w:tc>
          <w:tcPr>
            <w:tcW w:w="1440" w:type="dxa"/>
            <w:vMerge/>
            <w:tcBorders>
              <w:bottom w:val="nil"/>
            </w:tcBorders>
            <w:shd w:val="clear" w:color="auto" w:fill="auto"/>
          </w:tcPr>
          <w:p w14:paraId="5DF2E5C0"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4A64D888" w14:textId="77777777" w:rsidR="009438FD" w:rsidRPr="0015079C"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19D3B4D2" w14:textId="77777777" w:rsidR="009438FD" w:rsidRDefault="009438FD" w:rsidP="009438FD">
            <w:pPr>
              <w:pStyle w:val="ListParagraph"/>
              <w:widowControl/>
              <w:numPr>
                <w:ilvl w:val="0"/>
                <w:numId w:val="66"/>
              </w:numPr>
              <w:rPr>
                <w:rFonts w:ascii="Segoe UI" w:hAnsi="Segoe UI" w:cs="Segoe UI"/>
                <w:sz w:val="20"/>
                <w:szCs w:val="20"/>
              </w:rPr>
            </w:pPr>
            <w:r w:rsidRPr="0015079C">
              <w:rPr>
                <w:rFonts w:ascii="Segoe UI" w:hAnsi="Segoe UI" w:cs="Segoe UI"/>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p w14:paraId="69CCA6D7" w14:textId="77777777" w:rsidR="009438FD" w:rsidRPr="0015079C" w:rsidRDefault="009438FD" w:rsidP="009438FD">
            <w:pPr>
              <w:pStyle w:val="ListParagraph"/>
              <w:widowControl/>
              <w:rPr>
                <w:rFonts w:ascii="Segoe UI" w:hAnsi="Segoe UI" w:cs="Segoe UI"/>
                <w:sz w:val="20"/>
                <w:szCs w:val="20"/>
              </w:rPr>
            </w:pPr>
          </w:p>
        </w:tc>
        <w:tc>
          <w:tcPr>
            <w:tcW w:w="1351" w:type="dxa"/>
            <w:tcBorders>
              <w:bottom w:val="nil"/>
            </w:tcBorders>
            <w:shd w:val="clear" w:color="auto" w:fill="auto"/>
          </w:tcPr>
          <w:p w14:paraId="6B297C0A" w14:textId="77777777" w:rsidR="009438FD" w:rsidRPr="009E6764" w:rsidRDefault="009438FD" w:rsidP="009438FD">
            <w:pPr>
              <w:pStyle w:val="NoSpacing"/>
              <w:rPr>
                <w:rFonts w:ascii="Arial" w:hAnsi="Arial"/>
                <w:sz w:val="18"/>
                <w:szCs w:val="18"/>
              </w:rPr>
            </w:pPr>
          </w:p>
        </w:tc>
      </w:tr>
      <w:tr w:rsidR="009438FD" w14:paraId="19E76E0F" w14:textId="77777777" w:rsidTr="00D20DC5">
        <w:trPr>
          <w:trHeight w:val="193"/>
          <w:jc w:val="center"/>
        </w:trPr>
        <w:tc>
          <w:tcPr>
            <w:tcW w:w="1435" w:type="dxa"/>
            <w:vMerge w:val="restart"/>
            <w:tcBorders>
              <w:top w:val="nil"/>
            </w:tcBorders>
            <w:shd w:val="clear" w:color="auto" w:fill="auto"/>
          </w:tcPr>
          <w:p w14:paraId="0DD7E689" w14:textId="77777777" w:rsidR="009438FD" w:rsidRPr="004F3D7E" w:rsidRDefault="009438FD" w:rsidP="009438FD">
            <w:pPr>
              <w:pStyle w:val="NoSpacing"/>
              <w:ind w:left="-113"/>
              <w:jc w:val="center"/>
            </w:pPr>
          </w:p>
        </w:tc>
        <w:tc>
          <w:tcPr>
            <w:tcW w:w="1440" w:type="dxa"/>
            <w:tcBorders>
              <w:top w:val="nil"/>
              <w:bottom w:val="nil"/>
            </w:tcBorders>
            <w:shd w:val="clear" w:color="auto" w:fill="auto"/>
          </w:tcPr>
          <w:p w14:paraId="2EB3D22A" w14:textId="77777777" w:rsidR="009438FD" w:rsidRDefault="009438FD" w:rsidP="009438FD">
            <w:pPr>
              <w:pStyle w:val="NoSpacing"/>
              <w:jc w:val="center"/>
              <w:rPr>
                <w:rFonts w:ascii="Segoe UI" w:hAnsi="Segoe UI" w:cs="Segoe UI"/>
                <w:sz w:val="18"/>
                <w:szCs w:val="18"/>
              </w:rPr>
            </w:pPr>
          </w:p>
          <w:p w14:paraId="43926F2C" w14:textId="51BC70BF"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63BFC39F" w14:textId="77777777" w:rsidR="009438FD" w:rsidRPr="00FA053C" w:rsidRDefault="009438FD" w:rsidP="009438FD">
            <w:pPr>
              <w:spacing w:before="36"/>
              <w:ind w:left="-108" w:right="-108"/>
              <w:jc w:val="center"/>
              <w:rPr>
                <w:rFonts w:ascii="Segoe UI" w:eastAsia="Arial" w:hAnsi="Segoe UI" w:cs="Segoe UI"/>
                <w:spacing w:val="1"/>
                <w:sz w:val="20"/>
                <w:szCs w:val="20"/>
              </w:rPr>
            </w:pPr>
            <w:r w:rsidRPr="00FA053C">
              <w:rPr>
                <w:rFonts w:ascii="Segoe UI" w:eastAsiaTheme="minorEastAsia" w:hAnsi="Segoe UI" w:cs="Segoe UI"/>
                <w:sz w:val="20"/>
                <w:szCs w:val="20"/>
              </w:rPr>
              <w:t>RCW 48.43.761 (5)(a)</w:t>
            </w:r>
          </w:p>
        </w:tc>
        <w:tc>
          <w:tcPr>
            <w:tcW w:w="8137" w:type="dxa"/>
            <w:vMerge w:val="restart"/>
            <w:tcBorders>
              <w:top w:val="single" w:sz="4" w:space="0" w:color="auto"/>
            </w:tcBorders>
          </w:tcPr>
          <w:p w14:paraId="4EC0A665"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If the behavioral health agency is not in the enrollee's network:</w:t>
            </w:r>
          </w:p>
          <w:p w14:paraId="4FBC3F4A" w14:textId="77777777" w:rsidR="009438FD" w:rsidRPr="0015079C" w:rsidRDefault="009438FD" w:rsidP="009438FD">
            <w:pPr>
              <w:pStyle w:val="ListParagraph"/>
              <w:widowControl/>
              <w:numPr>
                <w:ilvl w:val="0"/>
                <w:numId w:val="66"/>
              </w:numPr>
              <w:rPr>
                <w:rFonts w:ascii="Segoe UI" w:hAnsi="Segoe UI" w:cs="Segoe UI"/>
                <w:sz w:val="20"/>
                <w:szCs w:val="20"/>
              </w:rPr>
            </w:pPr>
            <w:r w:rsidRPr="0015079C">
              <w:rPr>
                <w:rFonts w:ascii="Segoe UI" w:hAnsi="Segoe UI" w:cs="Segoe UI"/>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03D4E87B" w14:textId="77777777" w:rsidR="009438FD" w:rsidRPr="009E6764" w:rsidRDefault="009438FD" w:rsidP="009438FD">
            <w:pPr>
              <w:pStyle w:val="NoSpacing"/>
              <w:rPr>
                <w:rFonts w:ascii="Arial" w:hAnsi="Arial"/>
                <w:sz w:val="18"/>
                <w:szCs w:val="18"/>
              </w:rPr>
            </w:pPr>
          </w:p>
        </w:tc>
      </w:tr>
      <w:tr w:rsidR="009438FD" w14:paraId="0D31BE6F" w14:textId="77777777" w:rsidTr="00D20DC5">
        <w:trPr>
          <w:trHeight w:val="193"/>
          <w:jc w:val="center"/>
        </w:trPr>
        <w:tc>
          <w:tcPr>
            <w:tcW w:w="1435" w:type="dxa"/>
            <w:vMerge/>
            <w:shd w:val="clear" w:color="auto" w:fill="auto"/>
          </w:tcPr>
          <w:p w14:paraId="5E75F1D7" w14:textId="77777777" w:rsidR="009438FD" w:rsidRPr="004F3D7E" w:rsidRDefault="009438FD" w:rsidP="009438FD">
            <w:pPr>
              <w:pStyle w:val="NoSpacing"/>
            </w:pPr>
          </w:p>
        </w:tc>
        <w:tc>
          <w:tcPr>
            <w:tcW w:w="1440" w:type="dxa"/>
            <w:tcBorders>
              <w:top w:val="nil"/>
              <w:bottom w:val="nil"/>
            </w:tcBorders>
            <w:shd w:val="clear" w:color="auto" w:fill="auto"/>
          </w:tcPr>
          <w:p w14:paraId="6DCBAE61" w14:textId="77777777" w:rsidR="009438FD" w:rsidRDefault="009438FD" w:rsidP="009438FD">
            <w:pPr>
              <w:pStyle w:val="NoSpacing"/>
              <w:rPr>
                <w:rFonts w:ascii="Arial" w:hAnsi="Arial"/>
                <w:sz w:val="18"/>
                <w:szCs w:val="18"/>
              </w:rPr>
            </w:pPr>
          </w:p>
        </w:tc>
        <w:tc>
          <w:tcPr>
            <w:tcW w:w="1800" w:type="dxa"/>
            <w:tcBorders>
              <w:top w:val="nil"/>
              <w:bottom w:val="nil"/>
            </w:tcBorders>
          </w:tcPr>
          <w:p w14:paraId="39EDA0F2" w14:textId="77777777" w:rsidR="009438FD" w:rsidRPr="00FA053C" w:rsidRDefault="009438FD" w:rsidP="009438FD">
            <w:pPr>
              <w:spacing w:before="36"/>
              <w:ind w:left="-108" w:right="-108"/>
              <w:jc w:val="center"/>
              <w:rPr>
                <w:rFonts w:ascii="Segoe UI" w:eastAsia="Arial" w:hAnsi="Segoe UI" w:cs="Segoe UI"/>
                <w:spacing w:val="1"/>
                <w:sz w:val="20"/>
                <w:szCs w:val="20"/>
              </w:rPr>
            </w:pPr>
          </w:p>
        </w:tc>
        <w:tc>
          <w:tcPr>
            <w:tcW w:w="8137" w:type="dxa"/>
            <w:vMerge/>
            <w:tcBorders>
              <w:bottom w:val="single" w:sz="4" w:space="0" w:color="auto"/>
            </w:tcBorders>
          </w:tcPr>
          <w:p w14:paraId="6C44385B" w14:textId="77777777" w:rsidR="009438FD" w:rsidRPr="00D20DC5" w:rsidRDefault="009438FD" w:rsidP="009438FD">
            <w:pPr>
              <w:rPr>
                <w:rFonts w:ascii="Segoe UI" w:hAnsi="Segoe UI" w:cs="Segoe UI"/>
                <w:sz w:val="20"/>
                <w:szCs w:val="20"/>
              </w:rPr>
            </w:pPr>
          </w:p>
        </w:tc>
        <w:tc>
          <w:tcPr>
            <w:tcW w:w="1351" w:type="dxa"/>
            <w:tcBorders>
              <w:bottom w:val="nil"/>
            </w:tcBorders>
            <w:shd w:val="clear" w:color="auto" w:fill="auto"/>
          </w:tcPr>
          <w:p w14:paraId="1032F01A" w14:textId="77777777" w:rsidR="009438FD" w:rsidRPr="009E6764" w:rsidRDefault="009438FD" w:rsidP="009438FD">
            <w:pPr>
              <w:pStyle w:val="NoSpacing"/>
              <w:rPr>
                <w:rFonts w:ascii="Arial" w:hAnsi="Arial"/>
                <w:sz w:val="18"/>
                <w:szCs w:val="18"/>
              </w:rPr>
            </w:pPr>
          </w:p>
        </w:tc>
      </w:tr>
      <w:tr w:rsidR="009438FD" w14:paraId="0C3251AC" w14:textId="77777777" w:rsidTr="00D20DC5">
        <w:trPr>
          <w:trHeight w:val="193"/>
          <w:jc w:val="center"/>
        </w:trPr>
        <w:tc>
          <w:tcPr>
            <w:tcW w:w="1435" w:type="dxa"/>
            <w:vMerge/>
            <w:tcBorders>
              <w:bottom w:val="nil"/>
            </w:tcBorders>
            <w:shd w:val="clear" w:color="auto" w:fill="auto"/>
          </w:tcPr>
          <w:p w14:paraId="48636983" w14:textId="77777777" w:rsidR="009438FD" w:rsidRPr="004F3D7E" w:rsidRDefault="009438FD" w:rsidP="009438FD">
            <w:pPr>
              <w:pStyle w:val="NoSpacing"/>
            </w:pPr>
          </w:p>
        </w:tc>
        <w:tc>
          <w:tcPr>
            <w:tcW w:w="1440" w:type="dxa"/>
            <w:tcBorders>
              <w:top w:val="nil"/>
              <w:bottom w:val="nil"/>
            </w:tcBorders>
            <w:shd w:val="clear" w:color="auto" w:fill="auto"/>
          </w:tcPr>
          <w:p w14:paraId="28D3A17B"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59E6ABD2"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r w:rsidRPr="00FA053C">
              <w:rPr>
                <w:rFonts w:ascii="Segoe UI" w:hAnsi="Segoe UI" w:cs="Segoe UI"/>
                <w:sz w:val="20"/>
                <w:szCs w:val="20"/>
              </w:rPr>
              <w:t>RCW 48.43.761 (5)(b)</w:t>
            </w:r>
          </w:p>
        </w:tc>
        <w:tc>
          <w:tcPr>
            <w:tcW w:w="8137" w:type="dxa"/>
            <w:tcBorders>
              <w:top w:val="single" w:sz="4" w:space="0" w:color="auto"/>
              <w:bottom w:val="single" w:sz="4" w:space="0" w:color="auto"/>
            </w:tcBorders>
          </w:tcPr>
          <w:p w14:paraId="015A83B7" w14:textId="461952E3"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behavioral health agency may not balance bill, as defined in </w:t>
            </w:r>
            <w:hyperlink r:id="rId53" w:history="1">
              <w:r w:rsidRPr="0015079C">
                <w:rPr>
                  <w:rStyle w:val="Hyperlink"/>
                  <w:rFonts w:ascii="Segoe UI" w:hAnsi="Segoe UI" w:cs="Segoe UI"/>
                  <w:sz w:val="20"/>
                  <w:szCs w:val="20"/>
                </w:rPr>
                <w:t>RCW 48.43.005(</w:t>
              </w:r>
              <w:r>
                <w:rPr>
                  <w:rStyle w:val="Hyperlink"/>
                  <w:rFonts w:ascii="Segoe UI" w:hAnsi="Segoe UI" w:cs="Segoe UI"/>
                  <w:sz w:val="20"/>
                  <w:szCs w:val="20"/>
                </w:rPr>
                <w:t>6</w:t>
              </w:r>
              <w:r w:rsidRPr="0015079C">
                <w:rPr>
                  <w:rStyle w:val="Hyperlink"/>
                  <w:rFonts w:ascii="Segoe UI" w:hAnsi="Segoe UI" w:cs="Segoe UI"/>
                  <w:sz w:val="20"/>
                  <w:szCs w:val="20"/>
                </w:rPr>
                <w:t>).</w:t>
              </w:r>
            </w:hyperlink>
            <w:r w:rsidRPr="0015079C">
              <w:rPr>
                <w:rFonts w:ascii="Segoe UI" w:hAnsi="Segoe UI" w:cs="Segoe UI"/>
                <w:sz w:val="20"/>
                <w:szCs w:val="20"/>
              </w:rPr>
              <w:t xml:space="preserve"> </w:t>
            </w:r>
          </w:p>
        </w:tc>
        <w:tc>
          <w:tcPr>
            <w:tcW w:w="1351" w:type="dxa"/>
            <w:tcBorders>
              <w:bottom w:val="nil"/>
            </w:tcBorders>
            <w:shd w:val="clear" w:color="auto" w:fill="auto"/>
          </w:tcPr>
          <w:p w14:paraId="087BB097" w14:textId="77777777" w:rsidR="009438FD" w:rsidRPr="009E6764" w:rsidRDefault="009438FD" w:rsidP="009438FD">
            <w:pPr>
              <w:pStyle w:val="NoSpacing"/>
              <w:rPr>
                <w:rFonts w:ascii="Arial" w:hAnsi="Arial"/>
                <w:sz w:val="18"/>
                <w:szCs w:val="18"/>
              </w:rPr>
            </w:pPr>
          </w:p>
        </w:tc>
      </w:tr>
      <w:tr w:rsidR="009438FD" w14:paraId="0FE4CB41" w14:textId="77777777" w:rsidTr="00A455F9">
        <w:trPr>
          <w:trHeight w:val="193"/>
          <w:jc w:val="center"/>
        </w:trPr>
        <w:tc>
          <w:tcPr>
            <w:tcW w:w="1435" w:type="dxa"/>
            <w:tcBorders>
              <w:top w:val="nil"/>
              <w:bottom w:val="nil"/>
            </w:tcBorders>
            <w:shd w:val="clear" w:color="auto" w:fill="auto"/>
          </w:tcPr>
          <w:p w14:paraId="0173F709" w14:textId="77777777" w:rsidR="009438FD" w:rsidRPr="004F3D7E" w:rsidRDefault="009438FD" w:rsidP="009438FD">
            <w:pPr>
              <w:pStyle w:val="NoSpacing"/>
            </w:pPr>
          </w:p>
        </w:tc>
        <w:tc>
          <w:tcPr>
            <w:tcW w:w="1440" w:type="dxa"/>
            <w:vMerge w:val="restart"/>
            <w:tcBorders>
              <w:top w:val="nil"/>
            </w:tcBorders>
            <w:shd w:val="clear" w:color="auto" w:fill="auto"/>
          </w:tcPr>
          <w:p w14:paraId="58D8D14C" w14:textId="77777777" w:rsidR="009438FD" w:rsidRDefault="009438FD" w:rsidP="009438FD">
            <w:pPr>
              <w:pStyle w:val="NoSpacing"/>
              <w:rPr>
                <w:rFonts w:ascii="Arial" w:hAnsi="Arial"/>
                <w:sz w:val="18"/>
                <w:szCs w:val="18"/>
              </w:rPr>
            </w:pPr>
          </w:p>
          <w:p w14:paraId="10E23B93" w14:textId="77777777" w:rsidR="009438FD" w:rsidRDefault="009438FD" w:rsidP="009438FD">
            <w:pPr>
              <w:pStyle w:val="NoSpacing"/>
              <w:rPr>
                <w:rFonts w:ascii="Arial" w:hAnsi="Arial"/>
                <w:sz w:val="18"/>
                <w:szCs w:val="18"/>
              </w:rPr>
            </w:pPr>
          </w:p>
          <w:p w14:paraId="52142D66" w14:textId="77777777" w:rsidR="009438FD" w:rsidRDefault="009438FD" w:rsidP="009438FD">
            <w:pPr>
              <w:pStyle w:val="NoSpacing"/>
              <w:rPr>
                <w:rFonts w:ascii="Arial" w:hAnsi="Arial"/>
                <w:sz w:val="18"/>
                <w:szCs w:val="18"/>
              </w:rPr>
            </w:pPr>
          </w:p>
          <w:p w14:paraId="6B1E8854" w14:textId="77777777" w:rsidR="009438FD" w:rsidRDefault="009438FD" w:rsidP="009438FD">
            <w:pPr>
              <w:pStyle w:val="NoSpacing"/>
              <w:rPr>
                <w:rFonts w:ascii="Arial" w:hAnsi="Arial"/>
                <w:sz w:val="18"/>
                <w:szCs w:val="18"/>
              </w:rPr>
            </w:pPr>
          </w:p>
          <w:p w14:paraId="0D60FC6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5CBF8E86" w14:textId="77777777" w:rsidR="009438FD" w:rsidRPr="00FA053C" w:rsidRDefault="009438FD" w:rsidP="009438FD">
            <w:pPr>
              <w:widowControl w:val="0"/>
              <w:kinsoku w:val="0"/>
              <w:overflowPunct w:val="0"/>
              <w:autoSpaceDE w:val="0"/>
              <w:autoSpaceDN w:val="0"/>
              <w:adjustRightInd w:val="0"/>
              <w:spacing w:after="160" w:line="259" w:lineRule="auto"/>
              <w:jc w:val="center"/>
              <w:rPr>
                <w:rFonts w:ascii="Segoe UI" w:eastAsiaTheme="minorEastAsia" w:hAnsi="Segoe UI" w:cs="Segoe UI"/>
                <w:sz w:val="20"/>
                <w:szCs w:val="20"/>
              </w:rPr>
            </w:pPr>
            <w:r w:rsidRPr="00FA053C">
              <w:rPr>
                <w:rFonts w:ascii="Segoe UI" w:eastAsiaTheme="minorEastAsia" w:hAnsi="Segoe UI" w:cs="Segoe UI"/>
                <w:sz w:val="20"/>
                <w:szCs w:val="20"/>
              </w:rPr>
              <w:t>RCW 48.43.761(6)</w:t>
            </w:r>
          </w:p>
          <w:p w14:paraId="3BCB90BC"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p>
        </w:tc>
        <w:tc>
          <w:tcPr>
            <w:tcW w:w="8137" w:type="dxa"/>
            <w:tcBorders>
              <w:top w:val="single" w:sz="4" w:space="0" w:color="auto"/>
              <w:bottom w:val="nil"/>
            </w:tcBorders>
          </w:tcPr>
          <w:p w14:paraId="0B7C3EE9" w14:textId="77777777" w:rsidR="009438FD" w:rsidRPr="0015079C" w:rsidRDefault="009438FD" w:rsidP="009438FD">
            <w:pPr>
              <w:pStyle w:val="ListParagraph"/>
              <w:widowControl/>
              <w:numPr>
                <w:ilvl w:val="0"/>
                <w:numId w:val="66"/>
              </w:numPr>
              <w:rPr>
                <w:rFonts w:ascii="Segoe UI" w:hAnsi="Segoe UI" w:cs="Segoe UI"/>
                <w:sz w:val="20"/>
                <w:szCs w:val="20"/>
              </w:rPr>
            </w:pPr>
            <w:r w:rsidRPr="0015079C">
              <w:rPr>
                <w:rFonts w:ascii="Segoe UI" w:hAnsi="Segoe UI" w:cs="Segoe UI"/>
                <w:sz w:val="20"/>
                <w:szCs w:val="20"/>
              </w:rPr>
              <w:t xml:space="preserve">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w:t>
            </w:r>
          </w:p>
        </w:tc>
        <w:tc>
          <w:tcPr>
            <w:tcW w:w="1351" w:type="dxa"/>
            <w:tcBorders>
              <w:bottom w:val="nil"/>
            </w:tcBorders>
            <w:shd w:val="clear" w:color="auto" w:fill="auto"/>
          </w:tcPr>
          <w:p w14:paraId="3886367A" w14:textId="77777777" w:rsidR="009438FD" w:rsidRPr="009E6764" w:rsidRDefault="009438FD" w:rsidP="009438FD">
            <w:pPr>
              <w:pStyle w:val="NoSpacing"/>
              <w:rPr>
                <w:rFonts w:ascii="Arial" w:hAnsi="Arial"/>
                <w:sz w:val="18"/>
                <w:szCs w:val="18"/>
              </w:rPr>
            </w:pPr>
          </w:p>
        </w:tc>
      </w:tr>
      <w:tr w:rsidR="009438FD" w14:paraId="3E97331C" w14:textId="77777777" w:rsidTr="00A455F9">
        <w:trPr>
          <w:trHeight w:val="193"/>
          <w:jc w:val="center"/>
        </w:trPr>
        <w:tc>
          <w:tcPr>
            <w:tcW w:w="1435" w:type="dxa"/>
            <w:tcBorders>
              <w:top w:val="nil"/>
              <w:bottom w:val="nil"/>
            </w:tcBorders>
            <w:shd w:val="clear" w:color="auto" w:fill="auto"/>
          </w:tcPr>
          <w:p w14:paraId="5756236D" w14:textId="77777777" w:rsidR="009438FD" w:rsidRPr="004F3D7E" w:rsidRDefault="009438FD" w:rsidP="009438FD">
            <w:pPr>
              <w:pStyle w:val="NoSpacing"/>
            </w:pPr>
          </w:p>
        </w:tc>
        <w:tc>
          <w:tcPr>
            <w:tcW w:w="1440" w:type="dxa"/>
            <w:vMerge/>
            <w:tcBorders>
              <w:bottom w:val="nil"/>
            </w:tcBorders>
            <w:shd w:val="clear" w:color="auto" w:fill="auto"/>
          </w:tcPr>
          <w:p w14:paraId="1E99E9E3" w14:textId="77777777" w:rsidR="009438FD" w:rsidRPr="00551556" w:rsidRDefault="009438FD" w:rsidP="009438FD">
            <w:pPr>
              <w:pStyle w:val="NoSpacing"/>
              <w:jc w:val="center"/>
              <w:rPr>
                <w:rFonts w:ascii="Arial" w:hAnsi="Arial"/>
                <w:sz w:val="18"/>
                <w:szCs w:val="18"/>
              </w:rPr>
            </w:pPr>
          </w:p>
        </w:tc>
        <w:tc>
          <w:tcPr>
            <w:tcW w:w="1800" w:type="dxa"/>
            <w:tcBorders>
              <w:top w:val="nil"/>
              <w:bottom w:val="nil"/>
            </w:tcBorders>
          </w:tcPr>
          <w:p w14:paraId="11AE626A"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6A0231C8"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713CA51D" w14:textId="77777777" w:rsidR="009438FD" w:rsidRPr="009E6764" w:rsidRDefault="009438FD" w:rsidP="009438FD">
            <w:pPr>
              <w:pStyle w:val="NoSpacing"/>
              <w:rPr>
                <w:rFonts w:ascii="Arial" w:hAnsi="Arial"/>
                <w:sz w:val="18"/>
                <w:szCs w:val="18"/>
              </w:rPr>
            </w:pPr>
          </w:p>
        </w:tc>
      </w:tr>
      <w:tr w:rsidR="009438FD" w14:paraId="35A51FB5" w14:textId="77777777" w:rsidTr="00A455F9">
        <w:trPr>
          <w:trHeight w:val="193"/>
          <w:jc w:val="center"/>
        </w:trPr>
        <w:tc>
          <w:tcPr>
            <w:tcW w:w="1435" w:type="dxa"/>
            <w:tcBorders>
              <w:top w:val="nil"/>
              <w:bottom w:val="nil"/>
            </w:tcBorders>
            <w:shd w:val="clear" w:color="auto" w:fill="auto"/>
          </w:tcPr>
          <w:p w14:paraId="49909077" w14:textId="77777777" w:rsidR="009438FD" w:rsidRPr="004F3D7E" w:rsidRDefault="009438FD" w:rsidP="009438FD">
            <w:pPr>
              <w:pStyle w:val="NoSpacing"/>
            </w:pPr>
          </w:p>
        </w:tc>
        <w:tc>
          <w:tcPr>
            <w:tcW w:w="1440" w:type="dxa"/>
            <w:tcBorders>
              <w:top w:val="nil"/>
              <w:bottom w:val="nil"/>
            </w:tcBorders>
            <w:shd w:val="clear" w:color="auto" w:fill="auto"/>
          </w:tcPr>
          <w:p w14:paraId="4A02F029" w14:textId="77777777" w:rsidR="009438FD" w:rsidRDefault="009438FD" w:rsidP="009438FD">
            <w:pPr>
              <w:pStyle w:val="NoSpacing"/>
              <w:rPr>
                <w:rFonts w:ascii="Arial" w:hAnsi="Arial"/>
                <w:sz w:val="18"/>
                <w:szCs w:val="18"/>
              </w:rPr>
            </w:pPr>
          </w:p>
        </w:tc>
        <w:tc>
          <w:tcPr>
            <w:tcW w:w="1800" w:type="dxa"/>
            <w:tcBorders>
              <w:top w:val="nil"/>
              <w:bottom w:val="nil"/>
            </w:tcBorders>
          </w:tcPr>
          <w:p w14:paraId="6DC420F2"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1830CBC4" w14:textId="77777777" w:rsidR="009438FD" w:rsidRPr="0015079C" w:rsidRDefault="009438FD" w:rsidP="009438FD">
            <w:pPr>
              <w:pStyle w:val="ListParagraph"/>
              <w:widowControl/>
              <w:numPr>
                <w:ilvl w:val="0"/>
                <w:numId w:val="67"/>
              </w:numPr>
              <w:rPr>
                <w:rFonts w:ascii="Segoe UI" w:hAnsi="Segoe UI" w:cs="Segoe UI"/>
                <w:sz w:val="20"/>
                <w:szCs w:val="20"/>
              </w:rPr>
            </w:pPr>
            <w:r w:rsidRPr="0015079C">
              <w:rPr>
                <w:rFonts w:ascii="Segoe UI" w:hAnsi="Segoe UI" w:cs="Segoe UI"/>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2305EEC1" w14:textId="77777777" w:rsidR="009438FD" w:rsidRPr="009E6764" w:rsidRDefault="009438FD" w:rsidP="009438FD">
            <w:pPr>
              <w:pStyle w:val="NoSpacing"/>
              <w:rPr>
                <w:rFonts w:ascii="Arial" w:hAnsi="Arial"/>
                <w:sz w:val="18"/>
                <w:szCs w:val="18"/>
              </w:rPr>
            </w:pPr>
          </w:p>
        </w:tc>
      </w:tr>
      <w:tr w:rsidR="009438FD" w14:paraId="7DE6E8A8" w14:textId="77777777" w:rsidTr="00A455F9">
        <w:trPr>
          <w:trHeight w:val="193"/>
          <w:jc w:val="center"/>
        </w:trPr>
        <w:tc>
          <w:tcPr>
            <w:tcW w:w="1435" w:type="dxa"/>
            <w:tcBorders>
              <w:top w:val="nil"/>
              <w:bottom w:val="nil"/>
            </w:tcBorders>
            <w:shd w:val="clear" w:color="auto" w:fill="auto"/>
          </w:tcPr>
          <w:p w14:paraId="1ABE2212" w14:textId="77777777" w:rsidR="009438FD" w:rsidRPr="004F3D7E" w:rsidRDefault="009438FD" w:rsidP="009438FD">
            <w:pPr>
              <w:pStyle w:val="NoSpacing"/>
            </w:pPr>
          </w:p>
        </w:tc>
        <w:tc>
          <w:tcPr>
            <w:tcW w:w="1440" w:type="dxa"/>
            <w:tcBorders>
              <w:top w:val="nil"/>
              <w:bottom w:val="nil"/>
            </w:tcBorders>
            <w:shd w:val="clear" w:color="auto" w:fill="auto"/>
          </w:tcPr>
          <w:p w14:paraId="0B2DD2AD" w14:textId="77777777" w:rsidR="009438FD" w:rsidRDefault="009438FD" w:rsidP="009438FD">
            <w:pPr>
              <w:pStyle w:val="NoSpacing"/>
              <w:rPr>
                <w:rFonts w:ascii="Arial" w:hAnsi="Arial"/>
                <w:sz w:val="18"/>
                <w:szCs w:val="18"/>
              </w:rPr>
            </w:pPr>
          </w:p>
        </w:tc>
        <w:tc>
          <w:tcPr>
            <w:tcW w:w="1800" w:type="dxa"/>
            <w:tcBorders>
              <w:top w:val="nil"/>
              <w:bottom w:val="nil"/>
            </w:tcBorders>
          </w:tcPr>
          <w:p w14:paraId="77F7EAE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single" w:sz="4" w:space="0" w:color="auto"/>
            </w:tcBorders>
          </w:tcPr>
          <w:p w14:paraId="7CFC42C9" w14:textId="77777777" w:rsidR="009438FD" w:rsidRPr="0015079C" w:rsidRDefault="009438FD" w:rsidP="009438FD">
            <w:pPr>
              <w:pStyle w:val="ListParagraph"/>
              <w:widowControl/>
              <w:numPr>
                <w:ilvl w:val="0"/>
                <w:numId w:val="67"/>
              </w:numPr>
              <w:rPr>
                <w:rFonts w:ascii="Segoe UI" w:hAnsi="Segoe UI" w:cs="Segoe UI"/>
                <w:sz w:val="20"/>
                <w:szCs w:val="20"/>
              </w:rPr>
            </w:pPr>
            <w:r w:rsidRPr="0015079C">
              <w:rPr>
                <w:rFonts w:ascii="Segoe UI" w:hAnsi="Segoe UI" w:cs="Segoe UI"/>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49B1E50" w14:textId="77777777" w:rsidR="009438FD" w:rsidRPr="009E6764" w:rsidRDefault="009438FD" w:rsidP="009438FD">
            <w:pPr>
              <w:pStyle w:val="NoSpacing"/>
              <w:rPr>
                <w:rFonts w:ascii="Arial" w:hAnsi="Arial"/>
                <w:sz w:val="18"/>
                <w:szCs w:val="18"/>
              </w:rPr>
            </w:pPr>
          </w:p>
        </w:tc>
      </w:tr>
      <w:tr w:rsidR="009438FD" w14:paraId="3F379F48" w14:textId="77777777" w:rsidTr="00A455F9">
        <w:trPr>
          <w:trHeight w:val="193"/>
          <w:jc w:val="center"/>
        </w:trPr>
        <w:tc>
          <w:tcPr>
            <w:tcW w:w="1435" w:type="dxa"/>
            <w:tcBorders>
              <w:top w:val="nil"/>
              <w:bottom w:val="nil"/>
            </w:tcBorders>
            <w:shd w:val="clear" w:color="auto" w:fill="auto"/>
          </w:tcPr>
          <w:p w14:paraId="1E787024" w14:textId="77777777" w:rsidR="009438FD" w:rsidRPr="004F3D7E" w:rsidRDefault="009438FD" w:rsidP="009438FD">
            <w:pPr>
              <w:pStyle w:val="NoSpacing"/>
            </w:pPr>
          </w:p>
        </w:tc>
        <w:tc>
          <w:tcPr>
            <w:tcW w:w="1440" w:type="dxa"/>
            <w:tcBorders>
              <w:top w:val="nil"/>
              <w:bottom w:val="nil"/>
            </w:tcBorders>
            <w:shd w:val="clear" w:color="auto" w:fill="auto"/>
          </w:tcPr>
          <w:p w14:paraId="0D72D957"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0A08A44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r w:rsidRPr="00FA053C">
              <w:rPr>
                <w:rFonts w:ascii="Segoe UI" w:eastAsiaTheme="minorEastAsia" w:hAnsi="Segoe UI" w:cs="Segoe UI"/>
                <w:sz w:val="20"/>
                <w:szCs w:val="20"/>
              </w:rPr>
              <w:t>RCW 48.43.761(7)</w:t>
            </w:r>
          </w:p>
        </w:tc>
        <w:tc>
          <w:tcPr>
            <w:tcW w:w="8137" w:type="dxa"/>
            <w:tcBorders>
              <w:top w:val="single" w:sz="4" w:space="0" w:color="auto"/>
              <w:bottom w:val="nil"/>
            </w:tcBorders>
          </w:tcPr>
          <w:p w14:paraId="482B13AF" w14:textId="77777777" w:rsidR="009438FD" w:rsidRDefault="009438FD" w:rsidP="009438FD">
            <w:pPr>
              <w:pStyle w:val="ListParagraph"/>
              <w:widowControl/>
              <w:numPr>
                <w:ilvl w:val="0"/>
                <w:numId w:val="67"/>
              </w:numPr>
              <w:rPr>
                <w:rFonts w:ascii="Segoe UI" w:hAnsi="Segoe UI" w:cs="Segoe UI"/>
                <w:sz w:val="20"/>
                <w:szCs w:val="20"/>
              </w:rPr>
            </w:pPr>
            <w:r w:rsidRPr="0015079C">
              <w:rPr>
                <w:rFonts w:ascii="Segoe UI" w:hAnsi="Segoe UI" w:cs="Segoe UI"/>
                <w:sz w:val="20"/>
                <w:szCs w:val="20"/>
              </w:rPr>
              <w:t>The requirements of this section do not apply to treatment provided in out-of-state facilities.</w:t>
            </w:r>
          </w:p>
          <w:p w14:paraId="1778F2B0" w14:textId="77777777" w:rsidR="009438FD" w:rsidRDefault="009438FD" w:rsidP="009438FD">
            <w:pPr>
              <w:rPr>
                <w:rFonts w:ascii="Segoe UI" w:hAnsi="Segoe UI" w:cs="Segoe UI"/>
                <w:sz w:val="20"/>
                <w:szCs w:val="20"/>
              </w:rPr>
            </w:pPr>
          </w:p>
          <w:p w14:paraId="0D0E0E2E" w14:textId="77777777" w:rsidR="009438FD" w:rsidRDefault="009438FD" w:rsidP="009438FD">
            <w:pPr>
              <w:rPr>
                <w:rFonts w:ascii="Segoe UI" w:hAnsi="Segoe UI" w:cs="Segoe UI"/>
                <w:sz w:val="20"/>
                <w:szCs w:val="20"/>
              </w:rPr>
            </w:pPr>
          </w:p>
          <w:p w14:paraId="089381E1" w14:textId="1603061C" w:rsidR="009438FD" w:rsidRPr="00F35CB4" w:rsidRDefault="009438FD" w:rsidP="009438FD">
            <w:pPr>
              <w:rPr>
                <w:rFonts w:ascii="Segoe UI" w:hAnsi="Segoe UI" w:cs="Segoe UI"/>
                <w:sz w:val="20"/>
                <w:szCs w:val="20"/>
              </w:rPr>
            </w:pPr>
          </w:p>
        </w:tc>
        <w:tc>
          <w:tcPr>
            <w:tcW w:w="1351" w:type="dxa"/>
            <w:tcBorders>
              <w:bottom w:val="nil"/>
            </w:tcBorders>
            <w:shd w:val="clear" w:color="auto" w:fill="auto"/>
          </w:tcPr>
          <w:p w14:paraId="1DEA43CC" w14:textId="77777777" w:rsidR="009438FD" w:rsidRPr="009E6764" w:rsidRDefault="009438FD" w:rsidP="009438FD">
            <w:pPr>
              <w:pStyle w:val="NoSpacing"/>
              <w:rPr>
                <w:rFonts w:ascii="Arial" w:hAnsi="Arial"/>
                <w:sz w:val="18"/>
                <w:szCs w:val="18"/>
              </w:rPr>
            </w:pPr>
          </w:p>
        </w:tc>
      </w:tr>
      <w:tr w:rsidR="009438FD" w14:paraId="3854389B" w14:textId="77777777" w:rsidTr="00A455F9">
        <w:trPr>
          <w:trHeight w:val="193"/>
          <w:jc w:val="center"/>
        </w:trPr>
        <w:tc>
          <w:tcPr>
            <w:tcW w:w="1435" w:type="dxa"/>
            <w:shd w:val="clear" w:color="auto" w:fill="000000" w:themeFill="text1"/>
          </w:tcPr>
          <w:p w14:paraId="53E67382" w14:textId="77777777" w:rsidR="009438FD" w:rsidRPr="004F3D7E" w:rsidRDefault="009438FD" w:rsidP="009438FD">
            <w:pPr>
              <w:pStyle w:val="NoSpacing"/>
            </w:pPr>
          </w:p>
        </w:tc>
        <w:tc>
          <w:tcPr>
            <w:tcW w:w="1440" w:type="dxa"/>
            <w:shd w:val="clear" w:color="auto" w:fill="000000" w:themeFill="text1"/>
          </w:tcPr>
          <w:p w14:paraId="4AEA20B6" w14:textId="77777777" w:rsidR="009438FD" w:rsidRDefault="009438FD" w:rsidP="009438FD">
            <w:pPr>
              <w:pStyle w:val="NoSpacing"/>
              <w:rPr>
                <w:rFonts w:ascii="Arial" w:hAnsi="Arial"/>
                <w:sz w:val="18"/>
                <w:szCs w:val="18"/>
              </w:rPr>
            </w:pPr>
          </w:p>
        </w:tc>
        <w:tc>
          <w:tcPr>
            <w:tcW w:w="1800" w:type="dxa"/>
            <w:tcBorders>
              <w:bottom w:val="single" w:sz="4" w:space="0" w:color="auto"/>
            </w:tcBorders>
            <w:shd w:val="clear" w:color="auto" w:fill="000000" w:themeFill="text1"/>
          </w:tcPr>
          <w:p w14:paraId="12F5C1D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000000" w:themeFill="text1"/>
          </w:tcPr>
          <w:p w14:paraId="7919C870"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6D2B7C80" w14:textId="77777777" w:rsidR="009438FD" w:rsidRPr="009E6764" w:rsidRDefault="009438FD" w:rsidP="009438FD">
            <w:pPr>
              <w:pStyle w:val="NoSpacing"/>
              <w:rPr>
                <w:rFonts w:ascii="Arial" w:hAnsi="Arial"/>
                <w:sz w:val="18"/>
                <w:szCs w:val="18"/>
              </w:rPr>
            </w:pPr>
          </w:p>
        </w:tc>
      </w:tr>
      <w:tr w:rsidR="009438FD" w14:paraId="30705C54" w14:textId="77777777" w:rsidTr="0043760A">
        <w:trPr>
          <w:trHeight w:val="193"/>
          <w:jc w:val="center"/>
        </w:trPr>
        <w:tc>
          <w:tcPr>
            <w:tcW w:w="1435" w:type="dxa"/>
            <w:tcBorders>
              <w:bottom w:val="nil"/>
            </w:tcBorders>
            <w:shd w:val="clear" w:color="auto" w:fill="auto"/>
          </w:tcPr>
          <w:p w14:paraId="120C60C3" w14:textId="77777777" w:rsidR="009438FD" w:rsidRPr="0016253B" w:rsidRDefault="009438FD" w:rsidP="009438FD">
            <w:pPr>
              <w:pStyle w:val="NoSpacing"/>
              <w:jc w:val="center"/>
              <w:rPr>
                <w:rFonts w:ascii="Segoe UI" w:hAnsi="Segoe UI" w:cs="Segoe UI"/>
                <w:b/>
                <w:w w:val="108"/>
                <w:sz w:val="20"/>
                <w:szCs w:val="20"/>
              </w:rPr>
            </w:pPr>
            <w:r w:rsidRPr="0016253B">
              <w:rPr>
                <w:rFonts w:ascii="Segoe UI" w:hAnsi="Segoe UI" w:cs="Segoe UI"/>
                <w:b/>
                <w:sz w:val="20"/>
                <w:szCs w:val="20"/>
              </w:rPr>
              <w:lastRenderedPageBreak/>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7FE8D321"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21F8A555" w14:textId="77777777" w:rsidR="009438FD" w:rsidRPr="0016253B" w:rsidRDefault="009438FD" w:rsidP="009438FD">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5AEB6998" w14:textId="77777777" w:rsidR="009438FD" w:rsidRPr="0016253B" w:rsidRDefault="009438FD" w:rsidP="009438FD">
            <w:pPr>
              <w:pStyle w:val="NoSpacing"/>
              <w:jc w:val="center"/>
              <w:rPr>
                <w:rFonts w:ascii="Segoe UI" w:hAnsi="Segoe UI" w:cs="Segoe UI"/>
                <w:b/>
                <w:sz w:val="20"/>
                <w:szCs w:val="20"/>
              </w:rPr>
            </w:pPr>
          </w:p>
          <w:p w14:paraId="143EE382" w14:textId="77777777" w:rsidR="009438FD" w:rsidRPr="004F3D7E" w:rsidRDefault="009438FD" w:rsidP="009438FD">
            <w:pPr>
              <w:pStyle w:val="NoSpacing"/>
            </w:pPr>
          </w:p>
        </w:tc>
        <w:tc>
          <w:tcPr>
            <w:tcW w:w="1440" w:type="dxa"/>
            <w:shd w:val="clear" w:color="auto" w:fill="auto"/>
          </w:tcPr>
          <w:p w14:paraId="4BAAAC4C"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6DA0B0A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(1)</w:t>
            </w:r>
          </w:p>
          <w:p w14:paraId="48A6F19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478EAA09" w14:textId="77777777" w:rsidR="009438FD" w:rsidRPr="00BB195E" w:rsidRDefault="009438FD" w:rsidP="009438FD">
            <w:pPr>
              <w:pStyle w:val="NoSpacing"/>
              <w:jc w:val="center"/>
              <w:rPr>
                <w:rFonts w:ascii="Segoe UI" w:eastAsia="Arial" w:hAnsi="Segoe UI" w:cs="Segoe UI"/>
                <w:sz w:val="20"/>
                <w:szCs w:val="20"/>
                <w:u w:val="single"/>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(2)</w:t>
            </w:r>
            <w:r>
              <w:rPr>
                <w:rFonts w:ascii="Segoe UI" w:eastAsia="Arial" w:hAnsi="Segoe UI" w:cs="Segoe UI"/>
                <w:sz w:val="20"/>
                <w:szCs w:val="20"/>
              </w:rPr>
              <w:t>;</w:t>
            </w:r>
          </w:p>
          <w:p w14:paraId="471DEAFE"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61CCF64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0F11D49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3A1699C6"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0161BB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B33278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3481632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nil"/>
            </w:tcBorders>
            <w:shd w:val="clear" w:color="auto" w:fill="auto"/>
          </w:tcPr>
          <w:p w14:paraId="62C4BC15" w14:textId="77777777" w:rsidR="009438FD" w:rsidRPr="009E6764" w:rsidRDefault="009438FD" w:rsidP="009438FD">
            <w:pPr>
              <w:pStyle w:val="NoSpacing"/>
              <w:rPr>
                <w:rFonts w:ascii="Arial" w:hAnsi="Arial"/>
                <w:sz w:val="18"/>
                <w:szCs w:val="18"/>
              </w:rPr>
            </w:pPr>
          </w:p>
        </w:tc>
      </w:tr>
      <w:tr w:rsidR="009438FD" w14:paraId="1619253D" w14:textId="77777777" w:rsidTr="00350647">
        <w:trPr>
          <w:trHeight w:val="193"/>
          <w:jc w:val="center"/>
        </w:trPr>
        <w:tc>
          <w:tcPr>
            <w:tcW w:w="1435" w:type="dxa"/>
            <w:tcBorders>
              <w:top w:val="nil"/>
            </w:tcBorders>
            <w:shd w:val="clear" w:color="auto" w:fill="auto"/>
          </w:tcPr>
          <w:p w14:paraId="6192CF2A" w14:textId="77777777" w:rsidR="009438FD" w:rsidRDefault="009438FD" w:rsidP="009438FD">
            <w:pPr>
              <w:spacing w:before="120" w:after="120" w:line="203" w:lineRule="exact"/>
              <w:ind w:left="-54" w:right="-153"/>
              <w:rPr>
                <w:rFonts w:eastAsia="Arial" w:cs="Arial"/>
                <w:b/>
              </w:rPr>
            </w:pPr>
          </w:p>
          <w:p w14:paraId="5822777E" w14:textId="77777777" w:rsidR="009438FD" w:rsidRPr="004F3D7E" w:rsidRDefault="009438FD" w:rsidP="009438FD">
            <w:pPr>
              <w:ind w:left="-113"/>
              <w:rPr>
                <w:rFonts w:eastAsia="Arial" w:cs="Arial"/>
                <w:b/>
              </w:rPr>
            </w:pPr>
          </w:p>
        </w:tc>
        <w:tc>
          <w:tcPr>
            <w:tcW w:w="1440" w:type="dxa"/>
            <w:shd w:val="clear" w:color="auto" w:fill="auto"/>
          </w:tcPr>
          <w:p w14:paraId="3D4EF291" w14:textId="77777777" w:rsidR="009438FD" w:rsidRDefault="009438FD" w:rsidP="009438FD">
            <w:pPr>
              <w:spacing w:before="120" w:after="120" w:line="360" w:lineRule="auto"/>
              <w:ind w:right="-20"/>
              <w:rPr>
                <w:rFonts w:ascii="Arial" w:hAnsi="Arial" w:cs="Arial"/>
                <w:sz w:val="18"/>
                <w:szCs w:val="18"/>
              </w:rPr>
            </w:pPr>
          </w:p>
        </w:tc>
        <w:tc>
          <w:tcPr>
            <w:tcW w:w="1800" w:type="dxa"/>
            <w:tcBorders>
              <w:top w:val="single" w:sz="4" w:space="0" w:color="auto"/>
              <w:bottom w:val="single" w:sz="4" w:space="0" w:color="auto"/>
            </w:tcBorders>
            <w:shd w:val="clear" w:color="auto" w:fill="auto"/>
          </w:tcPr>
          <w:p w14:paraId="18BC7DB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Pr>
                <w:rFonts w:ascii="Segoe UI" w:eastAsia="Arial" w:hAnsi="Segoe UI" w:cs="Segoe UI"/>
                <w:sz w:val="20"/>
                <w:szCs w:val="20"/>
              </w:rPr>
              <w:t>48.46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(4)</w:t>
            </w:r>
          </w:p>
          <w:p w14:paraId="122EC10D"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26B0C9B8"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73761F2"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bottom w:val="single" w:sz="4" w:space="0" w:color="auto"/>
            </w:tcBorders>
            <w:shd w:val="clear" w:color="auto" w:fill="auto"/>
          </w:tcPr>
          <w:p w14:paraId="52B57367" w14:textId="77777777" w:rsidR="009438FD" w:rsidRPr="009E6764" w:rsidRDefault="009438FD" w:rsidP="009438FD">
            <w:pPr>
              <w:rPr>
                <w:rFonts w:ascii="Arial" w:hAnsi="Arial" w:cs="Arial"/>
                <w:sz w:val="18"/>
                <w:szCs w:val="18"/>
              </w:rPr>
            </w:pPr>
          </w:p>
        </w:tc>
      </w:tr>
      <w:tr w:rsidR="001B06BB" w14:paraId="68C03468" w14:textId="77777777" w:rsidTr="001B06BB">
        <w:trPr>
          <w:trHeight w:val="193"/>
          <w:jc w:val="center"/>
        </w:trPr>
        <w:tc>
          <w:tcPr>
            <w:tcW w:w="1435" w:type="dxa"/>
            <w:tcBorders>
              <w:top w:val="single" w:sz="4" w:space="0" w:color="auto"/>
              <w:bottom w:val="nil"/>
            </w:tcBorders>
            <w:shd w:val="clear" w:color="auto" w:fill="000000" w:themeFill="text1"/>
          </w:tcPr>
          <w:p w14:paraId="13A8417B" w14:textId="77777777" w:rsidR="001B06BB" w:rsidRPr="00541704" w:rsidRDefault="001B06BB" w:rsidP="001B06BB">
            <w:pPr>
              <w:pStyle w:val="NoSpacing"/>
              <w:rPr>
                <w:b/>
                <w:w w:val="104"/>
              </w:rPr>
            </w:pPr>
          </w:p>
        </w:tc>
        <w:tc>
          <w:tcPr>
            <w:tcW w:w="1440" w:type="dxa"/>
            <w:tcBorders>
              <w:top w:val="single" w:sz="4" w:space="0" w:color="auto"/>
              <w:bottom w:val="nil"/>
            </w:tcBorders>
            <w:shd w:val="clear" w:color="auto" w:fill="000000" w:themeFill="text1"/>
          </w:tcPr>
          <w:p w14:paraId="38E4D078" w14:textId="77777777" w:rsidR="001B06BB" w:rsidRDefault="001B06BB" w:rsidP="001B06BB">
            <w:pPr>
              <w:pStyle w:val="NoSpacing"/>
            </w:pPr>
          </w:p>
        </w:tc>
        <w:tc>
          <w:tcPr>
            <w:tcW w:w="1800" w:type="dxa"/>
            <w:tcBorders>
              <w:top w:val="single" w:sz="4" w:space="0" w:color="auto"/>
              <w:bottom w:val="single" w:sz="4" w:space="0" w:color="auto"/>
            </w:tcBorders>
            <w:shd w:val="clear" w:color="auto" w:fill="000000" w:themeFill="text1"/>
          </w:tcPr>
          <w:p w14:paraId="3D1E5BB1" w14:textId="77777777" w:rsidR="001B06BB" w:rsidRPr="00A56DE6" w:rsidRDefault="001B06BB" w:rsidP="001B06BB">
            <w:pPr>
              <w:pStyle w:val="Default"/>
              <w:ind w:left="-95" w:right="-67"/>
              <w:jc w:val="center"/>
              <w:rPr>
                <w:rFonts w:ascii="Segoe UI" w:hAnsi="Segoe UI" w:cs="Segoe UI"/>
                <w:spacing w:val="1"/>
                <w:sz w:val="20"/>
                <w:szCs w:val="20"/>
              </w:rPr>
            </w:pPr>
          </w:p>
        </w:tc>
        <w:tc>
          <w:tcPr>
            <w:tcW w:w="8137" w:type="dxa"/>
            <w:tcBorders>
              <w:top w:val="single" w:sz="4" w:space="0" w:color="auto"/>
              <w:bottom w:val="single" w:sz="4" w:space="0" w:color="auto"/>
            </w:tcBorders>
            <w:shd w:val="clear" w:color="auto" w:fill="000000" w:themeFill="text1"/>
          </w:tcPr>
          <w:p w14:paraId="50B075CF" w14:textId="77777777" w:rsidR="001B06BB" w:rsidRPr="00A56DE6" w:rsidRDefault="001B06BB" w:rsidP="001B06BB">
            <w:pPr>
              <w:rPr>
                <w:rFonts w:ascii="Segoe UI" w:hAnsi="Segoe UI" w:cs="Segoe UI"/>
                <w:sz w:val="20"/>
                <w:szCs w:val="20"/>
                <w:shd w:val="clear" w:color="auto" w:fill="FFFFFF"/>
              </w:rPr>
            </w:pPr>
          </w:p>
        </w:tc>
        <w:tc>
          <w:tcPr>
            <w:tcW w:w="1351" w:type="dxa"/>
            <w:tcBorders>
              <w:top w:val="nil"/>
              <w:bottom w:val="single" w:sz="4" w:space="0" w:color="auto"/>
            </w:tcBorders>
            <w:shd w:val="clear" w:color="auto" w:fill="000000" w:themeFill="text1"/>
          </w:tcPr>
          <w:p w14:paraId="1CA45E3E" w14:textId="77777777" w:rsidR="001B06BB" w:rsidRPr="009E6764" w:rsidRDefault="001B06BB" w:rsidP="001B06BB">
            <w:pPr>
              <w:pStyle w:val="NoSpacing"/>
            </w:pPr>
          </w:p>
        </w:tc>
      </w:tr>
      <w:tr w:rsidR="001B06BB" w14:paraId="2DB9530E" w14:textId="77777777" w:rsidTr="001B06BB">
        <w:trPr>
          <w:trHeight w:val="193"/>
          <w:jc w:val="center"/>
        </w:trPr>
        <w:tc>
          <w:tcPr>
            <w:tcW w:w="1435" w:type="dxa"/>
            <w:tcBorders>
              <w:top w:val="single" w:sz="4" w:space="0" w:color="auto"/>
              <w:bottom w:val="nil"/>
            </w:tcBorders>
            <w:shd w:val="clear" w:color="auto" w:fill="auto"/>
          </w:tcPr>
          <w:p w14:paraId="6C4EDEC1" w14:textId="3C929CFB" w:rsidR="001B06BB" w:rsidRPr="002468C6" w:rsidRDefault="002468C6" w:rsidP="002468C6">
            <w:pPr>
              <w:pStyle w:val="NoSpacing"/>
              <w:jc w:val="center"/>
              <w:rPr>
                <w:b/>
                <w:w w:val="104"/>
              </w:rPr>
            </w:pPr>
            <w:r w:rsidRPr="002468C6">
              <w:rPr>
                <w:rFonts w:ascii="Segoe UI" w:hAnsi="Segoe UI" w:cs="Segoe UI"/>
                <w:b/>
                <w:bCs/>
              </w:rPr>
              <w:t>Non-</w:t>
            </w:r>
            <w:proofErr w:type="spellStart"/>
            <w:r w:rsidRPr="002468C6">
              <w:rPr>
                <w:rFonts w:ascii="Segoe UI" w:hAnsi="Segoe UI" w:cs="Segoe UI"/>
                <w:b/>
                <w:bCs/>
              </w:rPr>
              <w:t>Discrimin</w:t>
            </w:r>
            <w:proofErr w:type="spellEnd"/>
            <w:r w:rsidRPr="002468C6">
              <w:rPr>
                <w:rFonts w:ascii="Segoe UI" w:hAnsi="Segoe UI" w:cs="Segoe UI"/>
                <w:b/>
                <w:bCs/>
              </w:rPr>
              <w:t>-</w:t>
            </w:r>
            <w:proofErr w:type="spellStart"/>
            <w:r w:rsidRPr="002468C6">
              <w:rPr>
                <w:rFonts w:ascii="Segoe UI" w:hAnsi="Segoe UI" w:cs="Segoe UI"/>
                <w:b/>
                <w:bCs/>
              </w:rPr>
              <w:t>ation</w:t>
            </w:r>
            <w:proofErr w:type="spellEnd"/>
          </w:p>
        </w:tc>
        <w:tc>
          <w:tcPr>
            <w:tcW w:w="1440" w:type="dxa"/>
            <w:tcBorders>
              <w:top w:val="single" w:sz="4" w:space="0" w:color="auto"/>
              <w:bottom w:val="nil"/>
            </w:tcBorders>
            <w:shd w:val="clear" w:color="auto" w:fill="auto"/>
          </w:tcPr>
          <w:p w14:paraId="28C472D9" w14:textId="697D2794" w:rsidR="001B06BB" w:rsidRDefault="00226308" w:rsidP="00226308">
            <w:pPr>
              <w:pStyle w:val="NoSpacing"/>
              <w:jc w:val="center"/>
            </w:pPr>
            <w:r w:rsidRPr="00A56DE6">
              <w:rPr>
                <w:rFonts w:ascii="Segoe UI" w:hAnsi="Segoe UI" w:cs="Segoe UI"/>
                <w:sz w:val="16"/>
                <w:szCs w:val="16"/>
              </w:rPr>
              <w:t>Non-Discrimination Notice</w:t>
            </w:r>
          </w:p>
        </w:tc>
        <w:tc>
          <w:tcPr>
            <w:tcW w:w="1800" w:type="dxa"/>
            <w:tcBorders>
              <w:top w:val="single" w:sz="4" w:space="0" w:color="auto"/>
              <w:bottom w:val="single" w:sz="4" w:space="0" w:color="auto"/>
            </w:tcBorders>
          </w:tcPr>
          <w:p w14:paraId="1376B57E" w14:textId="5D8B5357"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pacing w:val="1"/>
                <w:sz w:val="20"/>
                <w:szCs w:val="20"/>
              </w:rPr>
              <w:t xml:space="preserve">RCW 48.43.0128; WAC 284-43-5980(1) </w:t>
            </w:r>
          </w:p>
        </w:tc>
        <w:tc>
          <w:tcPr>
            <w:tcW w:w="8137" w:type="dxa"/>
            <w:tcBorders>
              <w:top w:val="single" w:sz="4" w:space="0" w:color="auto"/>
              <w:bottom w:val="single" w:sz="4" w:space="0" w:color="auto"/>
            </w:tcBorders>
          </w:tcPr>
          <w:p w14:paraId="45092798" w14:textId="77777777" w:rsidR="001B06BB" w:rsidRPr="00A56DE6" w:rsidRDefault="001B06BB" w:rsidP="001B06BB">
            <w:pPr>
              <w:rPr>
                <w:rFonts w:ascii="Segoe UI" w:hAnsi="Segoe UI" w:cs="Segoe UI"/>
                <w:sz w:val="20"/>
                <w:szCs w:val="20"/>
                <w:shd w:val="clear" w:color="auto" w:fill="FFFFFF"/>
              </w:rPr>
            </w:pPr>
            <w:r w:rsidRPr="00A56DE6">
              <w:rPr>
                <w:rFonts w:ascii="Segoe UI" w:hAnsi="Segoe UI" w:cs="Segoe UI"/>
                <w:sz w:val="20"/>
                <w:szCs w:val="20"/>
                <w:shd w:val="clear" w:color="auto" w:fill="FFFFFF"/>
              </w:rPr>
              <w:t xml:space="preserve">The issuer must file a Non Discrimination Notice to include: </w:t>
            </w:r>
          </w:p>
          <w:p w14:paraId="4C1D6143" w14:textId="0B40CDC9"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shd w:val="clear" w:color="auto" w:fill="FFFFFF"/>
              </w:rPr>
              <w:t> </w:t>
            </w:r>
          </w:p>
        </w:tc>
        <w:tc>
          <w:tcPr>
            <w:tcW w:w="1351" w:type="dxa"/>
            <w:tcBorders>
              <w:top w:val="nil"/>
              <w:bottom w:val="single" w:sz="4" w:space="0" w:color="auto"/>
            </w:tcBorders>
            <w:shd w:val="clear" w:color="auto" w:fill="auto"/>
          </w:tcPr>
          <w:p w14:paraId="1E2933EA" w14:textId="77777777" w:rsidR="001B06BB" w:rsidRPr="009E6764" w:rsidRDefault="001B06BB" w:rsidP="001B06BB">
            <w:pPr>
              <w:pStyle w:val="NoSpacing"/>
            </w:pPr>
          </w:p>
        </w:tc>
      </w:tr>
      <w:tr w:rsidR="001B06BB" w14:paraId="68156D40" w14:textId="77777777" w:rsidTr="001B06BB">
        <w:trPr>
          <w:trHeight w:val="193"/>
          <w:jc w:val="center"/>
        </w:trPr>
        <w:tc>
          <w:tcPr>
            <w:tcW w:w="1435" w:type="dxa"/>
            <w:tcBorders>
              <w:top w:val="nil"/>
              <w:bottom w:val="nil"/>
            </w:tcBorders>
            <w:shd w:val="clear" w:color="auto" w:fill="auto"/>
          </w:tcPr>
          <w:p w14:paraId="26C1CC85"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73CFC98E" w14:textId="77777777" w:rsidR="001B06BB" w:rsidRDefault="001B06BB" w:rsidP="001B06BB">
            <w:pPr>
              <w:pStyle w:val="NoSpacing"/>
            </w:pPr>
          </w:p>
        </w:tc>
        <w:tc>
          <w:tcPr>
            <w:tcW w:w="1800" w:type="dxa"/>
            <w:tcBorders>
              <w:top w:val="single" w:sz="4" w:space="0" w:color="auto"/>
              <w:bottom w:val="single" w:sz="4" w:space="0" w:color="auto"/>
            </w:tcBorders>
          </w:tcPr>
          <w:p w14:paraId="0574321E" w14:textId="50234A25"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284-43-5980(1)(a)</w:t>
            </w:r>
          </w:p>
        </w:tc>
        <w:tc>
          <w:tcPr>
            <w:tcW w:w="8137" w:type="dxa"/>
            <w:tcBorders>
              <w:top w:val="single" w:sz="4" w:space="0" w:color="auto"/>
              <w:bottom w:val="single" w:sz="4" w:space="0" w:color="auto"/>
            </w:tcBorders>
          </w:tcPr>
          <w:p w14:paraId="55B3612B" w14:textId="74E05B22"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That the issuer does not discriminate on the basis of race, color, national origin, disability, age, sex, gender identity, or sexual orientation in its benefits and services;</w:t>
            </w:r>
          </w:p>
        </w:tc>
        <w:tc>
          <w:tcPr>
            <w:tcW w:w="1351" w:type="dxa"/>
            <w:tcBorders>
              <w:top w:val="nil"/>
              <w:bottom w:val="single" w:sz="4" w:space="0" w:color="auto"/>
            </w:tcBorders>
            <w:shd w:val="clear" w:color="auto" w:fill="auto"/>
          </w:tcPr>
          <w:p w14:paraId="5DA39845" w14:textId="77777777" w:rsidR="001B06BB" w:rsidRPr="009E6764" w:rsidRDefault="001B06BB" w:rsidP="001B06BB">
            <w:pPr>
              <w:pStyle w:val="NoSpacing"/>
            </w:pPr>
          </w:p>
        </w:tc>
      </w:tr>
      <w:tr w:rsidR="001B06BB" w14:paraId="3CE941B1" w14:textId="77777777" w:rsidTr="001B06BB">
        <w:trPr>
          <w:trHeight w:val="193"/>
          <w:jc w:val="center"/>
        </w:trPr>
        <w:tc>
          <w:tcPr>
            <w:tcW w:w="1435" w:type="dxa"/>
            <w:tcBorders>
              <w:top w:val="nil"/>
              <w:bottom w:val="nil"/>
            </w:tcBorders>
            <w:shd w:val="clear" w:color="auto" w:fill="auto"/>
          </w:tcPr>
          <w:p w14:paraId="7E624FDB"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1C9E8DFB" w14:textId="77777777" w:rsidR="001B06BB" w:rsidRDefault="001B06BB" w:rsidP="001B06BB">
            <w:pPr>
              <w:pStyle w:val="NoSpacing"/>
            </w:pPr>
          </w:p>
        </w:tc>
        <w:tc>
          <w:tcPr>
            <w:tcW w:w="1800" w:type="dxa"/>
            <w:tcBorders>
              <w:top w:val="single" w:sz="4" w:space="0" w:color="auto"/>
              <w:bottom w:val="single" w:sz="4" w:space="0" w:color="auto"/>
            </w:tcBorders>
          </w:tcPr>
          <w:p w14:paraId="09B98EC2" w14:textId="5E15248E"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pacing w:val="1"/>
                <w:sz w:val="20"/>
                <w:szCs w:val="20"/>
              </w:rPr>
              <w:t xml:space="preserve">45 CFR </w:t>
            </w:r>
            <w:r w:rsidRPr="00A56DE6">
              <w:rPr>
                <w:rFonts w:ascii="Segoe UI" w:hAnsi="Segoe UI" w:cs="Segoe UI"/>
                <w:sz w:val="20"/>
                <w:szCs w:val="20"/>
              </w:rPr>
              <w:t xml:space="preserve">§ </w:t>
            </w:r>
            <w:r w:rsidRPr="00A56DE6">
              <w:rPr>
                <w:rFonts w:ascii="Segoe UI" w:hAnsi="Segoe UI" w:cs="Segoe UI"/>
                <w:sz w:val="20"/>
                <w:szCs w:val="20"/>
                <w:shd w:val="clear" w:color="auto" w:fill="FFFFFF"/>
              </w:rPr>
              <w:t xml:space="preserve">92.102(b); </w:t>
            </w:r>
            <w:r w:rsidRPr="00A56DE6">
              <w:rPr>
                <w:rFonts w:ascii="Segoe UI" w:hAnsi="Segoe UI" w:cs="Segoe UI"/>
                <w:sz w:val="20"/>
                <w:szCs w:val="20"/>
              </w:rPr>
              <w:t>WAC 284-43-5980(1)(b)</w:t>
            </w:r>
          </w:p>
        </w:tc>
        <w:tc>
          <w:tcPr>
            <w:tcW w:w="8137" w:type="dxa"/>
            <w:tcBorders>
              <w:top w:val="single" w:sz="4" w:space="0" w:color="auto"/>
              <w:bottom w:val="single" w:sz="4" w:space="0" w:color="auto"/>
            </w:tcBorders>
          </w:tcPr>
          <w:p w14:paraId="2EA66146" w14:textId="6C284981"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 xml:space="preserve">The issuer provides appropriate auxiliary aids and services, including qualified interpreters for individuals with disabilities and information in alternate formats, free of charge and in a timely manner, when such </w:t>
            </w:r>
            <w:proofErr w:type="spellStart"/>
            <w:r w:rsidRPr="00A56DE6">
              <w:rPr>
                <w:rFonts w:ascii="Segoe UI" w:hAnsi="Segoe UI" w:cs="Segoe UI"/>
                <w:sz w:val="20"/>
                <w:szCs w:val="20"/>
              </w:rPr>
              <w:t>ai;ds</w:t>
            </w:r>
            <w:proofErr w:type="spellEnd"/>
            <w:r w:rsidRPr="00A56DE6">
              <w:rPr>
                <w:rFonts w:ascii="Segoe UI" w:hAnsi="Segoe UI" w:cs="Segoe UI"/>
                <w:sz w:val="20"/>
                <w:szCs w:val="20"/>
              </w:rPr>
              <w:t xml:space="preserve"> and services are necessary to ensure an equal opportunity to participate to individuals with disabilities;</w:t>
            </w:r>
          </w:p>
        </w:tc>
        <w:tc>
          <w:tcPr>
            <w:tcW w:w="1351" w:type="dxa"/>
            <w:tcBorders>
              <w:top w:val="nil"/>
              <w:bottom w:val="single" w:sz="4" w:space="0" w:color="auto"/>
            </w:tcBorders>
            <w:shd w:val="clear" w:color="auto" w:fill="auto"/>
          </w:tcPr>
          <w:p w14:paraId="3FEE8821" w14:textId="77777777" w:rsidR="001B06BB" w:rsidRPr="009E6764" w:rsidRDefault="001B06BB" w:rsidP="001B06BB">
            <w:pPr>
              <w:pStyle w:val="NoSpacing"/>
            </w:pPr>
          </w:p>
        </w:tc>
      </w:tr>
      <w:tr w:rsidR="001B06BB" w14:paraId="2650D0B0" w14:textId="77777777" w:rsidTr="001B06BB">
        <w:trPr>
          <w:trHeight w:val="193"/>
          <w:jc w:val="center"/>
        </w:trPr>
        <w:tc>
          <w:tcPr>
            <w:tcW w:w="1435" w:type="dxa"/>
            <w:tcBorders>
              <w:top w:val="nil"/>
              <w:bottom w:val="nil"/>
            </w:tcBorders>
            <w:shd w:val="clear" w:color="auto" w:fill="auto"/>
          </w:tcPr>
          <w:p w14:paraId="67D83485"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6C63D091" w14:textId="77777777" w:rsidR="001B06BB" w:rsidRDefault="001B06BB" w:rsidP="001B06BB">
            <w:pPr>
              <w:pStyle w:val="NoSpacing"/>
            </w:pPr>
          </w:p>
        </w:tc>
        <w:tc>
          <w:tcPr>
            <w:tcW w:w="1800" w:type="dxa"/>
            <w:tcBorders>
              <w:top w:val="single" w:sz="4" w:space="0" w:color="auto"/>
              <w:bottom w:val="single" w:sz="4" w:space="0" w:color="auto"/>
            </w:tcBorders>
          </w:tcPr>
          <w:p w14:paraId="6098C59C" w14:textId="77777777" w:rsidR="001B06BB" w:rsidRPr="00A56DE6" w:rsidRDefault="001B06BB" w:rsidP="001B06BB">
            <w:pPr>
              <w:jc w:val="center"/>
              <w:rPr>
                <w:rFonts w:ascii="Segoe UI" w:hAnsi="Segoe UI" w:cs="Segoe UI"/>
                <w:sz w:val="20"/>
                <w:szCs w:val="20"/>
              </w:rPr>
            </w:pPr>
            <w:r w:rsidRPr="00A56DE6">
              <w:rPr>
                <w:rFonts w:ascii="Segoe UI" w:hAnsi="Segoe UI" w:cs="Segoe UI"/>
                <w:spacing w:val="1"/>
                <w:sz w:val="20"/>
                <w:szCs w:val="20"/>
              </w:rPr>
              <w:t xml:space="preserve">45 CFR </w:t>
            </w:r>
            <w:r w:rsidRPr="00A56DE6">
              <w:rPr>
                <w:rFonts w:ascii="Segoe UI" w:hAnsi="Segoe UI" w:cs="Segoe UI"/>
                <w:sz w:val="20"/>
                <w:szCs w:val="20"/>
              </w:rPr>
              <w:t xml:space="preserve">§ </w:t>
            </w:r>
            <w:r w:rsidRPr="00A56DE6">
              <w:rPr>
                <w:rFonts w:ascii="Segoe UI" w:hAnsi="Segoe UI" w:cs="Segoe UI"/>
                <w:sz w:val="20"/>
                <w:szCs w:val="20"/>
                <w:shd w:val="clear" w:color="auto" w:fill="FFFFFF"/>
              </w:rPr>
              <w:t xml:space="preserve">92.101(2); </w:t>
            </w:r>
            <w:r w:rsidRPr="00A56DE6">
              <w:rPr>
                <w:rFonts w:ascii="Segoe UI" w:hAnsi="Segoe UI" w:cs="Segoe UI"/>
                <w:sz w:val="20"/>
                <w:szCs w:val="20"/>
              </w:rPr>
              <w:t>WAC 284-43-5980(1)(c)</w:t>
            </w:r>
          </w:p>
          <w:p w14:paraId="4C454D5A" w14:textId="77777777" w:rsidR="001B06BB" w:rsidRPr="00604F2C" w:rsidRDefault="001B06BB" w:rsidP="001B06BB">
            <w:pPr>
              <w:pStyle w:val="Default"/>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19B54725" w14:textId="5FE1D34D"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51" w:type="dxa"/>
            <w:tcBorders>
              <w:top w:val="nil"/>
              <w:bottom w:val="single" w:sz="4" w:space="0" w:color="auto"/>
            </w:tcBorders>
            <w:shd w:val="clear" w:color="auto" w:fill="auto"/>
          </w:tcPr>
          <w:p w14:paraId="5A771AED" w14:textId="77777777" w:rsidR="001B06BB" w:rsidRPr="009E6764" w:rsidRDefault="001B06BB" w:rsidP="001B06BB">
            <w:pPr>
              <w:pStyle w:val="NoSpacing"/>
            </w:pPr>
          </w:p>
        </w:tc>
      </w:tr>
      <w:tr w:rsidR="001B06BB" w14:paraId="4C351E5D" w14:textId="77777777" w:rsidTr="001B06BB">
        <w:trPr>
          <w:trHeight w:val="193"/>
          <w:jc w:val="center"/>
        </w:trPr>
        <w:tc>
          <w:tcPr>
            <w:tcW w:w="1435" w:type="dxa"/>
            <w:tcBorders>
              <w:top w:val="nil"/>
              <w:bottom w:val="single" w:sz="4" w:space="0" w:color="auto"/>
            </w:tcBorders>
            <w:shd w:val="clear" w:color="auto" w:fill="auto"/>
          </w:tcPr>
          <w:p w14:paraId="292CB81A" w14:textId="77777777" w:rsidR="001B06BB" w:rsidRPr="00541704" w:rsidRDefault="001B06BB" w:rsidP="001B06BB">
            <w:pPr>
              <w:pStyle w:val="NoSpacing"/>
              <w:rPr>
                <w:b/>
                <w:w w:val="104"/>
              </w:rPr>
            </w:pPr>
          </w:p>
        </w:tc>
        <w:tc>
          <w:tcPr>
            <w:tcW w:w="1440" w:type="dxa"/>
            <w:tcBorders>
              <w:top w:val="nil"/>
              <w:bottom w:val="single" w:sz="4" w:space="0" w:color="auto"/>
            </w:tcBorders>
            <w:shd w:val="clear" w:color="auto" w:fill="auto"/>
          </w:tcPr>
          <w:p w14:paraId="339F7737" w14:textId="77777777" w:rsidR="001B06BB" w:rsidRDefault="001B06BB" w:rsidP="001B06BB">
            <w:pPr>
              <w:pStyle w:val="NoSpacing"/>
            </w:pPr>
          </w:p>
        </w:tc>
        <w:tc>
          <w:tcPr>
            <w:tcW w:w="1800" w:type="dxa"/>
            <w:tcBorders>
              <w:top w:val="single" w:sz="4" w:space="0" w:color="auto"/>
              <w:bottom w:val="single" w:sz="4" w:space="0" w:color="auto"/>
            </w:tcBorders>
          </w:tcPr>
          <w:p w14:paraId="07AD548C" w14:textId="757424CF"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284-43-5980(1)(d)</w:t>
            </w:r>
          </w:p>
        </w:tc>
        <w:tc>
          <w:tcPr>
            <w:tcW w:w="8137" w:type="dxa"/>
            <w:tcBorders>
              <w:top w:val="single" w:sz="4" w:space="0" w:color="auto"/>
              <w:bottom w:val="single" w:sz="4" w:space="0" w:color="auto"/>
            </w:tcBorders>
          </w:tcPr>
          <w:p w14:paraId="1F9130FD" w14:textId="03B5125D"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auto"/>
          </w:tcPr>
          <w:p w14:paraId="2011213F" w14:textId="77777777" w:rsidR="001B06BB" w:rsidRPr="009E6764" w:rsidRDefault="001B06BB" w:rsidP="001B06BB">
            <w:pPr>
              <w:pStyle w:val="NoSpacing"/>
            </w:pPr>
          </w:p>
        </w:tc>
      </w:tr>
      <w:tr w:rsidR="000523D5" w14:paraId="6098082D" w14:textId="77777777" w:rsidTr="00C15455">
        <w:trPr>
          <w:trHeight w:val="193"/>
          <w:jc w:val="center"/>
        </w:trPr>
        <w:tc>
          <w:tcPr>
            <w:tcW w:w="1435" w:type="dxa"/>
            <w:vMerge w:val="restart"/>
            <w:tcBorders>
              <w:top w:val="single" w:sz="4" w:space="0" w:color="auto"/>
            </w:tcBorders>
            <w:shd w:val="clear" w:color="auto" w:fill="auto"/>
          </w:tcPr>
          <w:p w14:paraId="7E31D425" w14:textId="48EBFD5F" w:rsidR="000523D5" w:rsidRPr="00541704" w:rsidRDefault="000523D5" w:rsidP="00F03188">
            <w:pPr>
              <w:pStyle w:val="NoSpacing"/>
              <w:jc w:val="center"/>
              <w:rPr>
                <w:b/>
                <w:w w:val="104"/>
              </w:rPr>
            </w:pPr>
            <w:r w:rsidRPr="002468C6">
              <w:rPr>
                <w:rFonts w:ascii="Segoe UI" w:hAnsi="Segoe UI" w:cs="Segoe UI"/>
                <w:b/>
                <w:bCs/>
              </w:rPr>
              <w:lastRenderedPageBreak/>
              <w:t>Non-</w:t>
            </w:r>
            <w:proofErr w:type="spellStart"/>
            <w:r w:rsidRPr="002468C6">
              <w:rPr>
                <w:rFonts w:ascii="Segoe UI" w:hAnsi="Segoe UI" w:cs="Segoe UI"/>
                <w:b/>
                <w:bCs/>
              </w:rPr>
              <w:t>Discrimin</w:t>
            </w:r>
            <w:proofErr w:type="spellEnd"/>
            <w:r w:rsidRPr="002468C6">
              <w:rPr>
                <w:rFonts w:ascii="Segoe UI" w:hAnsi="Segoe UI" w:cs="Segoe UI"/>
                <w:b/>
                <w:bCs/>
              </w:rPr>
              <w:t>-</w:t>
            </w:r>
            <w:proofErr w:type="spellStart"/>
            <w:r w:rsidRPr="002468C6">
              <w:rPr>
                <w:rFonts w:ascii="Segoe UI" w:hAnsi="Segoe UI" w:cs="Segoe UI"/>
                <w:b/>
                <w:bCs/>
              </w:rPr>
              <w:t>ation</w:t>
            </w:r>
            <w:proofErr w:type="spellEnd"/>
            <w:r>
              <w:rPr>
                <w:rFonts w:ascii="Segoe UI" w:hAnsi="Segoe UI" w:cs="Segoe UI"/>
                <w:b/>
                <w:bCs/>
              </w:rPr>
              <w:t xml:space="preserve"> (Cont’d)</w:t>
            </w:r>
          </w:p>
        </w:tc>
        <w:tc>
          <w:tcPr>
            <w:tcW w:w="1440" w:type="dxa"/>
            <w:tcBorders>
              <w:top w:val="single" w:sz="4" w:space="0" w:color="auto"/>
              <w:bottom w:val="nil"/>
            </w:tcBorders>
            <w:shd w:val="clear" w:color="auto" w:fill="auto"/>
          </w:tcPr>
          <w:p w14:paraId="58A4981C" w14:textId="41B37DBB" w:rsidR="000523D5" w:rsidRDefault="000523D5" w:rsidP="000523D5">
            <w:pPr>
              <w:pStyle w:val="NoSpacing"/>
              <w:jc w:val="center"/>
            </w:pPr>
            <w:r w:rsidRPr="00A56DE6">
              <w:rPr>
                <w:rFonts w:ascii="Segoe UI" w:hAnsi="Segoe UI" w:cs="Segoe UI"/>
                <w:sz w:val="16"/>
                <w:szCs w:val="16"/>
              </w:rPr>
              <w:t>Non-Discrimination Notice</w:t>
            </w:r>
          </w:p>
        </w:tc>
        <w:tc>
          <w:tcPr>
            <w:tcW w:w="1800" w:type="dxa"/>
            <w:tcBorders>
              <w:top w:val="single" w:sz="4" w:space="0" w:color="auto"/>
              <w:bottom w:val="single" w:sz="4" w:space="0" w:color="auto"/>
            </w:tcBorders>
          </w:tcPr>
          <w:p w14:paraId="3D6C5000" w14:textId="548E2252" w:rsidR="000523D5" w:rsidRPr="00604F2C" w:rsidRDefault="000523D5"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284-43-5980(1)(e)</w:t>
            </w:r>
          </w:p>
        </w:tc>
        <w:tc>
          <w:tcPr>
            <w:tcW w:w="8137" w:type="dxa"/>
            <w:tcBorders>
              <w:top w:val="single" w:sz="4" w:space="0" w:color="auto"/>
              <w:bottom w:val="single" w:sz="4" w:space="0" w:color="auto"/>
            </w:tcBorders>
          </w:tcPr>
          <w:p w14:paraId="7F45E411" w14:textId="6BC787E4" w:rsidR="000523D5" w:rsidRPr="00604F2C" w:rsidRDefault="000523D5" w:rsidP="001B06BB">
            <w:pPr>
              <w:pStyle w:val="NoSpacing"/>
              <w:rPr>
                <w:rFonts w:ascii="Segoe UI" w:hAnsi="Segoe UI" w:cs="Segoe UI"/>
                <w:sz w:val="20"/>
                <w:szCs w:val="20"/>
              </w:rPr>
            </w:pPr>
            <w:r w:rsidRPr="00A56DE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auto"/>
          </w:tcPr>
          <w:p w14:paraId="374B58BC" w14:textId="77777777" w:rsidR="000523D5" w:rsidRPr="009E6764" w:rsidRDefault="000523D5" w:rsidP="001B06BB">
            <w:pPr>
              <w:pStyle w:val="NoSpacing"/>
            </w:pPr>
          </w:p>
        </w:tc>
      </w:tr>
      <w:tr w:rsidR="000523D5" w14:paraId="09AA2F80" w14:textId="77777777" w:rsidTr="00C15455">
        <w:trPr>
          <w:trHeight w:val="193"/>
          <w:jc w:val="center"/>
        </w:trPr>
        <w:tc>
          <w:tcPr>
            <w:tcW w:w="1435" w:type="dxa"/>
            <w:vMerge/>
            <w:tcBorders>
              <w:bottom w:val="nil"/>
            </w:tcBorders>
            <w:shd w:val="clear" w:color="auto" w:fill="auto"/>
          </w:tcPr>
          <w:p w14:paraId="7232DE5C" w14:textId="77777777" w:rsidR="000523D5" w:rsidRPr="00541704" w:rsidRDefault="000523D5" w:rsidP="001B06BB">
            <w:pPr>
              <w:pStyle w:val="NoSpacing"/>
              <w:rPr>
                <w:b/>
                <w:w w:val="104"/>
              </w:rPr>
            </w:pPr>
          </w:p>
        </w:tc>
        <w:tc>
          <w:tcPr>
            <w:tcW w:w="1440" w:type="dxa"/>
            <w:tcBorders>
              <w:top w:val="nil"/>
              <w:bottom w:val="nil"/>
            </w:tcBorders>
            <w:shd w:val="clear" w:color="auto" w:fill="auto"/>
          </w:tcPr>
          <w:p w14:paraId="2489570D" w14:textId="77777777" w:rsidR="000523D5" w:rsidRDefault="000523D5" w:rsidP="001B06BB">
            <w:pPr>
              <w:pStyle w:val="NoSpacing"/>
            </w:pPr>
          </w:p>
        </w:tc>
        <w:tc>
          <w:tcPr>
            <w:tcW w:w="1800" w:type="dxa"/>
            <w:tcBorders>
              <w:top w:val="single" w:sz="4" w:space="0" w:color="auto"/>
              <w:bottom w:val="single" w:sz="4" w:space="0" w:color="auto"/>
            </w:tcBorders>
          </w:tcPr>
          <w:p w14:paraId="43DD494A" w14:textId="60B52971" w:rsidR="000523D5" w:rsidRPr="00604F2C" w:rsidRDefault="000523D5"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284-43-5980(1)(f)</w:t>
            </w:r>
          </w:p>
        </w:tc>
        <w:tc>
          <w:tcPr>
            <w:tcW w:w="8137" w:type="dxa"/>
            <w:tcBorders>
              <w:top w:val="single" w:sz="4" w:space="0" w:color="auto"/>
              <w:bottom w:val="single" w:sz="4" w:space="0" w:color="auto"/>
            </w:tcBorders>
          </w:tcPr>
          <w:p w14:paraId="1B51853C" w14:textId="2103B862" w:rsidR="000523D5" w:rsidRPr="00604F2C" w:rsidRDefault="000523D5" w:rsidP="001B06BB">
            <w:pPr>
              <w:pStyle w:val="NoSpacing"/>
              <w:rPr>
                <w:rFonts w:ascii="Segoe UI" w:hAnsi="Segoe UI" w:cs="Segoe UI"/>
                <w:sz w:val="20"/>
                <w:szCs w:val="20"/>
              </w:rPr>
            </w:pPr>
            <w:r w:rsidRPr="00A56DE6">
              <w:rPr>
                <w:rFonts w:ascii="Segoe UI" w:hAnsi="Segoe UI" w:cs="Segoe UI"/>
                <w:sz w:val="20"/>
                <w:szCs w:val="20"/>
              </w:rPr>
              <w:t>How to file a grievance with the issuer related to the issuers compliance with RCW 48.43.0128 and WAC 284-43-5935 through 284-43-5980; and</w:t>
            </w:r>
          </w:p>
        </w:tc>
        <w:tc>
          <w:tcPr>
            <w:tcW w:w="1351" w:type="dxa"/>
            <w:tcBorders>
              <w:top w:val="nil"/>
              <w:bottom w:val="single" w:sz="4" w:space="0" w:color="auto"/>
            </w:tcBorders>
            <w:shd w:val="clear" w:color="auto" w:fill="auto"/>
          </w:tcPr>
          <w:p w14:paraId="2171111C" w14:textId="77777777" w:rsidR="000523D5" w:rsidRPr="009E6764" w:rsidRDefault="000523D5" w:rsidP="001B06BB">
            <w:pPr>
              <w:pStyle w:val="NoSpacing"/>
            </w:pPr>
          </w:p>
        </w:tc>
      </w:tr>
      <w:tr w:rsidR="001B06BB" w14:paraId="4DE2A321" w14:textId="77777777" w:rsidTr="00F03188">
        <w:trPr>
          <w:trHeight w:val="193"/>
          <w:jc w:val="center"/>
        </w:trPr>
        <w:tc>
          <w:tcPr>
            <w:tcW w:w="1435" w:type="dxa"/>
            <w:tcBorders>
              <w:top w:val="nil"/>
              <w:bottom w:val="nil"/>
            </w:tcBorders>
            <w:shd w:val="clear" w:color="auto" w:fill="auto"/>
          </w:tcPr>
          <w:p w14:paraId="4D4F2B50"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713D8ACE" w14:textId="77777777" w:rsidR="001B06BB" w:rsidRDefault="001B06BB" w:rsidP="001B06BB">
            <w:pPr>
              <w:pStyle w:val="NoSpacing"/>
            </w:pPr>
          </w:p>
        </w:tc>
        <w:tc>
          <w:tcPr>
            <w:tcW w:w="1800" w:type="dxa"/>
            <w:tcBorders>
              <w:top w:val="single" w:sz="4" w:space="0" w:color="auto"/>
              <w:bottom w:val="single" w:sz="4" w:space="0" w:color="auto"/>
            </w:tcBorders>
          </w:tcPr>
          <w:p w14:paraId="6102EC82" w14:textId="26C54365"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284-43-5980(1)(g)</w:t>
            </w:r>
          </w:p>
        </w:tc>
        <w:tc>
          <w:tcPr>
            <w:tcW w:w="8137" w:type="dxa"/>
            <w:tcBorders>
              <w:top w:val="single" w:sz="4" w:space="0" w:color="auto"/>
              <w:bottom w:val="single" w:sz="4" w:space="0" w:color="auto"/>
            </w:tcBorders>
          </w:tcPr>
          <w:p w14:paraId="483811D1" w14:textId="78B75194"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auto"/>
          </w:tcPr>
          <w:p w14:paraId="2A10498E" w14:textId="77777777" w:rsidR="001B06BB" w:rsidRPr="009E6764" w:rsidRDefault="001B06BB" w:rsidP="001B06BB">
            <w:pPr>
              <w:pStyle w:val="NoSpacing"/>
            </w:pPr>
          </w:p>
        </w:tc>
      </w:tr>
      <w:tr w:rsidR="001B06BB" w14:paraId="17F81DDA" w14:textId="77777777" w:rsidTr="00F03188">
        <w:trPr>
          <w:trHeight w:val="193"/>
          <w:jc w:val="center"/>
        </w:trPr>
        <w:tc>
          <w:tcPr>
            <w:tcW w:w="1435" w:type="dxa"/>
            <w:tcBorders>
              <w:top w:val="nil"/>
              <w:bottom w:val="nil"/>
            </w:tcBorders>
            <w:shd w:val="clear" w:color="auto" w:fill="auto"/>
          </w:tcPr>
          <w:p w14:paraId="193DD23F"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73B77E78" w14:textId="77777777" w:rsidR="001B06BB" w:rsidRDefault="001B06BB" w:rsidP="001B06BB">
            <w:pPr>
              <w:pStyle w:val="NoSpacing"/>
            </w:pPr>
          </w:p>
        </w:tc>
        <w:tc>
          <w:tcPr>
            <w:tcW w:w="1800" w:type="dxa"/>
            <w:tcBorders>
              <w:top w:val="single" w:sz="4" w:space="0" w:color="auto"/>
              <w:bottom w:val="single" w:sz="4" w:space="0" w:color="auto"/>
            </w:tcBorders>
          </w:tcPr>
          <w:p w14:paraId="617BBBA6" w14:textId="2BC19D71"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284-43-5980(4)</w:t>
            </w:r>
          </w:p>
        </w:tc>
        <w:tc>
          <w:tcPr>
            <w:tcW w:w="8137" w:type="dxa"/>
            <w:tcBorders>
              <w:top w:val="single" w:sz="4" w:space="0" w:color="auto"/>
              <w:bottom w:val="single" w:sz="4" w:space="0" w:color="auto"/>
            </w:tcBorders>
          </w:tcPr>
          <w:p w14:paraId="62DACB76" w14:textId="3DC1C980"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auto"/>
          </w:tcPr>
          <w:p w14:paraId="7EBC46E1" w14:textId="77777777" w:rsidR="001B06BB" w:rsidRPr="009E6764" w:rsidRDefault="001B06BB" w:rsidP="001B06BB">
            <w:pPr>
              <w:pStyle w:val="NoSpacing"/>
            </w:pPr>
          </w:p>
        </w:tc>
      </w:tr>
      <w:tr w:rsidR="001B06BB" w14:paraId="40162D13" w14:textId="77777777" w:rsidTr="00F03188">
        <w:trPr>
          <w:trHeight w:val="193"/>
          <w:jc w:val="center"/>
        </w:trPr>
        <w:tc>
          <w:tcPr>
            <w:tcW w:w="1435" w:type="dxa"/>
            <w:tcBorders>
              <w:top w:val="nil"/>
              <w:bottom w:val="nil"/>
            </w:tcBorders>
            <w:shd w:val="clear" w:color="auto" w:fill="auto"/>
          </w:tcPr>
          <w:p w14:paraId="3FBCBF02"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46F875A2" w14:textId="77777777" w:rsidR="001B06BB" w:rsidRDefault="001B06BB" w:rsidP="001B06BB">
            <w:pPr>
              <w:pStyle w:val="NoSpacing"/>
            </w:pPr>
          </w:p>
        </w:tc>
        <w:tc>
          <w:tcPr>
            <w:tcW w:w="1800" w:type="dxa"/>
            <w:tcBorders>
              <w:top w:val="single" w:sz="4" w:space="0" w:color="auto"/>
              <w:bottom w:val="single" w:sz="4" w:space="0" w:color="auto"/>
            </w:tcBorders>
          </w:tcPr>
          <w:p w14:paraId="4E5BF7FC" w14:textId="77777777" w:rsidR="001B06BB" w:rsidRPr="00A56DE6" w:rsidRDefault="001B06BB" w:rsidP="001B06BB">
            <w:pPr>
              <w:pStyle w:val="Default"/>
              <w:ind w:left="-95" w:right="-67"/>
              <w:jc w:val="center"/>
              <w:rPr>
                <w:rFonts w:ascii="Segoe UI" w:hAnsi="Segoe UI" w:cs="Segoe UI"/>
                <w:color w:val="auto"/>
                <w:sz w:val="20"/>
                <w:szCs w:val="20"/>
              </w:rPr>
            </w:pPr>
            <w:r w:rsidRPr="00A56DE6">
              <w:rPr>
                <w:rFonts w:ascii="Segoe UI" w:hAnsi="Segoe UI" w:cs="Segoe UI"/>
                <w:color w:val="auto"/>
                <w:sz w:val="20"/>
                <w:szCs w:val="20"/>
              </w:rPr>
              <w:t>WAC 284-43-5980(7)</w:t>
            </w:r>
          </w:p>
          <w:p w14:paraId="44C5B3C0" w14:textId="77777777" w:rsidR="001B06BB" w:rsidRPr="00604F2C" w:rsidRDefault="001B06BB" w:rsidP="001B06BB">
            <w:pPr>
              <w:pStyle w:val="Default"/>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6F8D95CD" w14:textId="39455923"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auto"/>
          </w:tcPr>
          <w:p w14:paraId="25B8DD80" w14:textId="77777777" w:rsidR="001B06BB" w:rsidRPr="009E6764" w:rsidRDefault="001B06BB" w:rsidP="001B06BB">
            <w:pPr>
              <w:pStyle w:val="NoSpacing"/>
            </w:pPr>
          </w:p>
        </w:tc>
      </w:tr>
      <w:tr w:rsidR="001B06BB" w14:paraId="2B3FDC5E" w14:textId="77777777" w:rsidTr="00F03188">
        <w:trPr>
          <w:trHeight w:val="193"/>
          <w:jc w:val="center"/>
        </w:trPr>
        <w:tc>
          <w:tcPr>
            <w:tcW w:w="1435" w:type="dxa"/>
            <w:tcBorders>
              <w:top w:val="nil"/>
              <w:bottom w:val="nil"/>
            </w:tcBorders>
            <w:shd w:val="clear" w:color="auto" w:fill="auto"/>
          </w:tcPr>
          <w:p w14:paraId="730F5EFB"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2FBBC3C3" w14:textId="77777777" w:rsidR="001B06BB" w:rsidRDefault="001B06BB" w:rsidP="001B06BB">
            <w:pPr>
              <w:pStyle w:val="NoSpacing"/>
            </w:pPr>
          </w:p>
        </w:tc>
        <w:tc>
          <w:tcPr>
            <w:tcW w:w="1800" w:type="dxa"/>
            <w:tcBorders>
              <w:top w:val="single" w:sz="4" w:space="0" w:color="auto"/>
              <w:bottom w:val="single" w:sz="4" w:space="0" w:color="auto"/>
            </w:tcBorders>
          </w:tcPr>
          <w:p w14:paraId="5151DDFD" w14:textId="34795E58"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284-43-5980(7)(a)(</w:t>
            </w:r>
            <w:proofErr w:type="spellStart"/>
            <w:r w:rsidRPr="00A56DE6">
              <w:rPr>
                <w:rFonts w:ascii="Segoe UI" w:hAnsi="Segoe UI" w:cs="Segoe UI"/>
                <w:sz w:val="20"/>
                <w:szCs w:val="20"/>
              </w:rPr>
              <w:t>i</w:t>
            </w:r>
            <w:proofErr w:type="spellEnd"/>
            <w:r w:rsidRPr="00A56DE6">
              <w:rPr>
                <w:rFonts w:ascii="Segoe UI" w:hAnsi="Segoe UI" w:cs="Segoe UI"/>
                <w:sz w:val="20"/>
                <w:szCs w:val="20"/>
              </w:rPr>
              <w:t>)</w:t>
            </w:r>
          </w:p>
        </w:tc>
        <w:tc>
          <w:tcPr>
            <w:tcW w:w="8137" w:type="dxa"/>
            <w:tcBorders>
              <w:top w:val="single" w:sz="4" w:space="0" w:color="auto"/>
              <w:bottom w:val="single" w:sz="4" w:space="0" w:color="auto"/>
            </w:tcBorders>
          </w:tcPr>
          <w:p w14:paraId="2F252C83" w14:textId="77777777" w:rsidR="001B06BB" w:rsidRPr="00A56DE6" w:rsidRDefault="001B06BB" w:rsidP="001B06BB">
            <w:pPr>
              <w:shd w:val="clear" w:color="auto" w:fill="FFFFFF"/>
              <w:rPr>
                <w:rFonts w:ascii="Segoe UI" w:eastAsia="Times New Roman" w:hAnsi="Segoe UI" w:cs="Segoe UI"/>
                <w:sz w:val="20"/>
                <w:szCs w:val="20"/>
              </w:rPr>
            </w:pPr>
            <w:r w:rsidRPr="00A56DE6">
              <w:rPr>
                <w:rFonts w:ascii="Segoe UI" w:eastAsia="Arial" w:hAnsi="Segoe UI" w:cs="Segoe UI"/>
                <w:spacing w:val="2"/>
                <w:sz w:val="20"/>
                <w:szCs w:val="20"/>
              </w:rPr>
              <w:t>This notice must be included i</w:t>
            </w:r>
            <w:r w:rsidRPr="00A56DE6">
              <w:rPr>
                <w:rFonts w:ascii="Segoe UI" w:eastAsia="Times New Roman" w:hAnsi="Segoe UI" w:cs="Segoe UI"/>
                <w:sz w:val="20"/>
                <w:szCs w:val="20"/>
              </w:rPr>
              <w:t>n;</w:t>
            </w:r>
          </w:p>
          <w:p w14:paraId="4CBE1E0F" w14:textId="40296F90" w:rsidR="001B06BB" w:rsidRPr="00604F2C" w:rsidRDefault="001B06BB" w:rsidP="001B06BB">
            <w:pPr>
              <w:pStyle w:val="NoSpacing"/>
              <w:rPr>
                <w:rFonts w:ascii="Segoe UI" w:hAnsi="Segoe UI" w:cs="Segoe UI"/>
                <w:sz w:val="20"/>
                <w:szCs w:val="20"/>
              </w:rPr>
            </w:pPr>
            <w:r w:rsidRPr="00A56DE6">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auto"/>
          </w:tcPr>
          <w:p w14:paraId="3493F58C" w14:textId="77777777" w:rsidR="001B06BB" w:rsidRPr="009E6764" w:rsidRDefault="001B06BB" w:rsidP="001B06BB">
            <w:pPr>
              <w:pStyle w:val="NoSpacing"/>
            </w:pPr>
          </w:p>
        </w:tc>
      </w:tr>
      <w:tr w:rsidR="001B06BB" w14:paraId="30B63468" w14:textId="77777777" w:rsidTr="00F03188">
        <w:trPr>
          <w:trHeight w:val="193"/>
          <w:jc w:val="center"/>
        </w:trPr>
        <w:tc>
          <w:tcPr>
            <w:tcW w:w="1435" w:type="dxa"/>
            <w:tcBorders>
              <w:top w:val="nil"/>
              <w:bottom w:val="nil"/>
            </w:tcBorders>
            <w:shd w:val="clear" w:color="auto" w:fill="auto"/>
          </w:tcPr>
          <w:p w14:paraId="36E62479"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3612103F" w14:textId="77777777" w:rsidR="001B06BB" w:rsidRDefault="001B06BB" w:rsidP="001B06BB">
            <w:pPr>
              <w:pStyle w:val="NoSpacing"/>
            </w:pPr>
          </w:p>
        </w:tc>
        <w:tc>
          <w:tcPr>
            <w:tcW w:w="1800" w:type="dxa"/>
            <w:tcBorders>
              <w:top w:val="single" w:sz="4" w:space="0" w:color="auto"/>
              <w:bottom w:val="single" w:sz="4" w:space="0" w:color="auto"/>
            </w:tcBorders>
          </w:tcPr>
          <w:p w14:paraId="6E061601" w14:textId="10A9B637"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284-43-5980(7)(a)(ii)</w:t>
            </w:r>
          </w:p>
        </w:tc>
        <w:tc>
          <w:tcPr>
            <w:tcW w:w="8137" w:type="dxa"/>
            <w:tcBorders>
              <w:top w:val="single" w:sz="4" w:space="0" w:color="auto"/>
              <w:bottom w:val="single" w:sz="4" w:space="0" w:color="auto"/>
            </w:tcBorders>
          </w:tcPr>
          <w:p w14:paraId="7A870B63" w14:textId="59C019B8"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auto"/>
          </w:tcPr>
          <w:p w14:paraId="29CCCBE1" w14:textId="77777777" w:rsidR="001B06BB" w:rsidRPr="009E6764" w:rsidRDefault="001B06BB" w:rsidP="001B06BB">
            <w:pPr>
              <w:pStyle w:val="NoSpacing"/>
            </w:pPr>
          </w:p>
        </w:tc>
      </w:tr>
      <w:tr w:rsidR="001B06BB" w14:paraId="4640C573" w14:textId="77777777" w:rsidTr="00F03188">
        <w:trPr>
          <w:trHeight w:val="193"/>
          <w:jc w:val="center"/>
        </w:trPr>
        <w:tc>
          <w:tcPr>
            <w:tcW w:w="1435" w:type="dxa"/>
            <w:tcBorders>
              <w:top w:val="nil"/>
              <w:bottom w:val="nil"/>
            </w:tcBorders>
            <w:shd w:val="clear" w:color="auto" w:fill="auto"/>
          </w:tcPr>
          <w:p w14:paraId="1582ECA0"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5ABC7A75" w14:textId="77777777" w:rsidR="001B06BB" w:rsidRDefault="001B06BB" w:rsidP="001B06BB">
            <w:pPr>
              <w:pStyle w:val="NoSpacing"/>
            </w:pPr>
          </w:p>
        </w:tc>
        <w:tc>
          <w:tcPr>
            <w:tcW w:w="1800" w:type="dxa"/>
            <w:tcBorders>
              <w:top w:val="single" w:sz="4" w:space="0" w:color="auto"/>
              <w:bottom w:val="single" w:sz="4" w:space="0" w:color="auto"/>
            </w:tcBorders>
          </w:tcPr>
          <w:p w14:paraId="0BB2CD86" w14:textId="39A79B75"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284-43-5980(7)(a)(iii)</w:t>
            </w:r>
          </w:p>
        </w:tc>
        <w:tc>
          <w:tcPr>
            <w:tcW w:w="8137" w:type="dxa"/>
            <w:tcBorders>
              <w:top w:val="single" w:sz="4" w:space="0" w:color="auto"/>
              <w:bottom w:val="single" w:sz="4" w:space="0" w:color="auto"/>
            </w:tcBorders>
          </w:tcPr>
          <w:p w14:paraId="65833A2F" w14:textId="6E03BBC1"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auto"/>
          </w:tcPr>
          <w:p w14:paraId="765C193A" w14:textId="77777777" w:rsidR="001B06BB" w:rsidRPr="009E6764" w:rsidRDefault="001B06BB" w:rsidP="001B06BB">
            <w:pPr>
              <w:pStyle w:val="NoSpacing"/>
            </w:pPr>
          </w:p>
        </w:tc>
      </w:tr>
      <w:tr w:rsidR="001B06BB" w14:paraId="2C510EFB" w14:textId="77777777" w:rsidTr="00F03188">
        <w:trPr>
          <w:trHeight w:val="193"/>
          <w:jc w:val="center"/>
        </w:trPr>
        <w:tc>
          <w:tcPr>
            <w:tcW w:w="1435" w:type="dxa"/>
            <w:tcBorders>
              <w:top w:val="nil"/>
              <w:bottom w:val="nil"/>
            </w:tcBorders>
            <w:shd w:val="clear" w:color="auto" w:fill="auto"/>
          </w:tcPr>
          <w:p w14:paraId="29B90362" w14:textId="77777777" w:rsidR="001B06BB" w:rsidRPr="00541704" w:rsidRDefault="001B06BB" w:rsidP="001B06BB">
            <w:pPr>
              <w:pStyle w:val="NoSpacing"/>
              <w:rPr>
                <w:b/>
                <w:w w:val="104"/>
              </w:rPr>
            </w:pPr>
          </w:p>
        </w:tc>
        <w:tc>
          <w:tcPr>
            <w:tcW w:w="1440" w:type="dxa"/>
            <w:tcBorders>
              <w:top w:val="nil"/>
              <w:bottom w:val="nil"/>
            </w:tcBorders>
            <w:shd w:val="clear" w:color="auto" w:fill="auto"/>
          </w:tcPr>
          <w:p w14:paraId="39C39CFF" w14:textId="77777777" w:rsidR="001B06BB" w:rsidRDefault="001B06BB" w:rsidP="001B06BB">
            <w:pPr>
              <w:pStyle w:val="NoSpacing"/>
            </w:pPr>
          </w:p>
        </w:tc>
        <w:tc>
          <w:tcPr>
            <w:tcW w:w="1800" w:type="dxa"/>
            <w:tcBorders>
              <w:top w:val="single" w:sz="4" w:space="0" w:color="auto"/>
              <w:bottom w:val="single" w:sz="4" w:space="0" w:color="auto"/>
            </w:tcBorders>
          </w:tcPr>
          <w:p w14:paraId="206AA6AD" w14:textId="2046DCAB"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284-43-5980(8)</w:t>
            </w:r>
          </w:p>
        </w:tc>
        <w:tc>
          <w:tcPr>
            <w:tcW w:w="8137" w:type="dxa"/>
            <w:tcBorders>
              <w:top w:val="single" w:sz="4" w:space="0" w:color="auto"/>
              <w:bottom w:val="single" w:sz="4" w:space="0" w:color="auto"/>
            </w:tcBorders>
          </w:tcPr>
          <w:p w14:paraId="3688EBA0" w14:textId="598C41D8" w:rsidR="001B06BB" w:rsidRPr="00604F2C" w:rsidRDefault="001B06BB" w:rsidP="001B06BB">
            <w:pPr>
              <w:pStyle w:val="NoSpacing"/>
              <w:rPr>
                <w:rFonts w:ascii="Segoe UI" w:hAnsi="Segoe UI" w:cs="Segoe UI"/>
                <w:sz w:val="20"/>
                <w:szCs w:val="20"/>
              </w:rPr>
            </w:pPr>
            <w:r w:rsidRPr="00A56DE6">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auto"/>
          </w:tcPr>
          <w:p w14:paraId="3DC43C7B" w14:textId="77777777" w:rsidR="001B06BB" w:rsidRPr="009E6764" w:rsidRDefault="001B06BB" w:rsidP="001B06BB">
            <w:pPr>
              <w:pStyle w:val="NoSpacing"/>
            </w:pPr>
          </w:p>
        </w:tc>
      </w:tr>
      <w:tr w:rsidR="001B06BB" w14:paraId="3231329C" w14:textId="77777777" w:rsidTr="00F03188">
        <w:trPr>
          <w:trHeight w:val="193"/>
          <w:jc w:val="center"/>
        </w:trPr>
        <w:tc>
          <w:tcPr>
            <w:tcW w:w="1435" w:type="dxa"/>
            <w:tcBorders>
              <w:top w:val="nil"/>
              <w:bottom w:val="single" w:sz="4" w:space="0" w:color="auto"/>
            </w:tcBorders>
            <w:shd w:val="clear" w:color="auto" w:fill="auto"/>
          </w:tcPr>
          <w:p w14:paraId="3E095DE7" w14:textId="77777777" w:rsidR="001B06BB" w:rsidRPr="00541704" w:rsidRDefault="001B06BB" w:rsidP="001B06BB">
            <w:pPr>
              <w:pStyle w:val="NoSpacing"/>
              <w:rPr>
                <w:b/>
                <w:w w:val="104"/>
              </w:rPr>
            </w:pPr>
          </w:p>
        </w:tc>
        <w:tc>
          <w:tcPr>
            <w:tcW w:w="1440" w:type="dxa"/>
            <w:tcBorders>
              <w:top w:val="nil"/>
              <w:bottom w:val="single" w:sz="4" w:space="0" w:color="auto"/>
            </w:tcBorders>
            <w:shd w:val="clear" w:color="auto" w:fill="auto"/>
          </w:tcPr>
          <w:p w14:paraId="08643A2B" w14:textId="77777777" w:rsidR="001B06BB" w:rsidRDefault="001B06BB" w:rsidP="001B06BB">
            <w:pPr>
              <w:pStyle w:val="NoSpacing"/>
            </w:pPr>
          </w:p>
        </w:tc>
        <w:tc>
          <w:tcPr>
            <w:tcW w:w="1800" w:type="dxa"/>
            <w:tcBorders>
              <w:top w:val="single" w:sz="4" w:space="0" w:color="auto"/>
              <w:bottom w:val="single" w:sz="4" w:space="0" w:color="auto"/>
            </w:tcBorders>
          </w:tcPr>
          <w:p w14:paraId="08182F88" w14:textId="74C6DE5F" w:rsidR="001B06BB" w:rsidRPr="00604F2C" w:rsidRDefault="001B06BB" w:rsidP="001B06BB">
            <w:pPr>
              <w:pStyle w:val="Default"/>
              <w:ind w:left="-95" w:right="-67"/>
              <w:jc w:val="center"/>
              <w:rPr>
                <w:rFonts w:ascii="Segoe UI" w:hAnsi="Segoe UI" w:cs="Segoe UI"/>
                <w:sz w:val="20"/>
                <w:szCs w:val="20"/>
              </w:rPr>
            </w:pPr>
            <w:r w:rsidRPr="00A56DE6">
              <w:rPr>
                <w:rFonts w:ascii="Segoe UI" w:hAnsi="Segoe UI" w:cs="Segoe UI"/>
                <w:sz w:val="20"/>
                <w:szCs w:val="20"/>
              </w:rPr>
              <w:t>WAC 284-43-5980(9)</w:t>
            </w:r>
          </w:p>
        </w:tc>
        <w:tc>
          <w:tcPr>
            <w:tcW w:w="8137" w:type="dxa"/>
            <w:tcBorders>
              <w:top w:val="single" w:sz="4" w:space="0" w:color="auto"/>
              <w:bottom w:val="single" w:sz="4" w:space="0" w:color="auto"/>
            </w:tcBorders>
          </w:tcPr>
          <w:p w14:paraId="22E438D1" w14:textId="0C4DD9BA" w:rsidR="001B06BB" w:rsidRPr="00604F2C" w:rsidRDefault="001B06BB" w:rsidP="001B06BB">
            <w:pPr>
              <w:pStyle w:val="NoSpacing"/>
              <w:rPr>
                <w:rFonts w:ascii="Segoe UI" w:hAnsi="Segoe UI" w:cs="Segoe UI"/>
                <w:sz w:val="20"/>
                <w:szCs w:val="20"/>
              </w:rPr>
            </w:pPr>
            <w:r w:rsidRPr="00A56DE6">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4" w:history="1">
              <w:r w:rsidRPr="00A56DE6">
                <w:rPr>
                  <w:rFonts w:ascii="Segoe UI" w:hAnsi="Segoe UI" w:cs="Segoe UI"/>
                  <w:sz w:val="20"/>
                  <w:szCs w:val="20"/>
                  <w:u w:val="single"/>
                  <w:shd w:val="clear" w:color="auto" w:fill="FFFFFF"/>
                </w:rPr>
                <w:t>48.43.0128</w:t>
              </w:r>
            </w:hyperlink>
            <w:r w:rsidRPr="00A56DE6">
              <w:rPr>
                <w:rFonts w:ascii="Segoe UI" w:hAnsi="Segoe UI" w:cs="Segoe UI"/>
                <w:sz w:val="20"/>
                <w:szCs w:val="20"/>
                <w:shd w:val="clear" w:color="auto" w:fill="FFFFFF"/>
              </w:rPr>
              <w:t> and WAC </w:t>
            </w:r>
            <w:hyperlink r:id="rId55" w:history="1">
              <w:r w:rsidRPr="00A56DE6">
                <w:rPr>
                  <w:rFonts w:ascii="Segoe UI" w:hAnsi="Segoe UI" w:cs="Segoe UI"/>
                  <w:sz w:val="20"/>
                  <w:szCs w:val="20"/>
                  <w:u w:val="single"/>
                  <w:shd w:val="clear" w:color="auto" w:fill="FFFFFF"/>
                </w:rPr>
                <w:t>284-43-5935</w:t>
              </w:r>
            </w:hyperlink>
            <w:r w:rsidRPr="00A56DE6">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auto"/>
          </w:tcPr>
          <w:p w14:paraId="28647D8C" w14:textId="77777777" w:rsidR="001B06BB" w:rsidRPr="009E6764" w:rsidRDefault="001B06BB" w:rsidP="001B06BB">
            <w:pPr>
              <w:pStyle w:val="NoSpacing"/>
            </w:pPr>
          </w:p>
        </w:tc>
      </w:tr>
      <w:tr w:rsidR="009438FD" w14:paraId="5A7A49CF" w14:textId="77777777" w:rsidTr="00F03188">
        <w:trPr>
          <w:trHeight w:val="193"/>
          <w:jc w:val="center"/>
        </w:trPr>
        <w:tc>
          <w:tcPr>
            <w:tcW w:w="1435" w:type="dxa"/>
            <w:tcBorders>
              <w:top w:val="single" w:sz="4" w:space="0" w:color="auto"/>
              <w:bottom w:val="nil"/>
            </w:tcBorders>
            <w:shd w:val="clear" w:color="auto" w:fill="000000" w:themeFill="text1"/>
          </w:tcPr>
          <w:p w14:paraId="5DB66170" w14:textId="77777777" w:rsidR="009438FD" w:rsidRPr="00541704" w:rsidRDefault="009438FD" w:rsidP="009438FD">
            <w:pPr>
              <w:pStyle w:val="NoSpacing"/>
              <w:rPr>
                <w:b/>
                <w:w w:val="104"/>
              </w:rPr>
            </w:pPr>
          </w:p>
        </w:tc>
        <w:tc>
          <w:tcPr>
            <w:tcW w:w="1440" w:type="dxa"/>
            <w:tcBorders>
              <w:top w:val="single" w:sz="4" w:space="0" w:color="auto"/>
              <w:bottom w:val="nil"/>
            </w:tcBorders>
            <w:shd w:val="clear" w:color="auto" w:fill="000000" w:themeFill="text1"/>
          </w:tcPr>
          <w:p w14:paraId="38C4DC15" w14:textId="77777777" w:rsidR="009438FD" w:rsidRDefault="009438FD" w:rsidP="009438FD">
            <w:pPr>
              <w:pStyle w:val="NoSpacing"/>
            </w:pPr>
          </w:p>
        </w:tc>
        <w:tc>
          <w:tcPr>
            <w:tcW w:w="1800" w:type="dxa"/>
            <w:shd w:val="clear" w:color="auto" w:fill="000000" w:themeFill="text1"/>
          </w:tcPr>
          <w:p w14:paraId="733BD5A9"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980B1E6" w14:textId="77777777" w:rsidR="009438FD" w:rsidRPr="00604F2C" w:rsidRDefault="009438FD"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935A7FC" w14:textId="77777777" w:rsidR="009438FD" w:rsidRPr="009E6764" w:rsidRDefault="009438FD" w:rsidP="009438FD">
            <w:pPr>
              <w:pStyle w:val="NoSpacing"/>
            </w:pPr>
          </w:p>
        </w:tc>
      </w:tr>
      <w:tr w:rsidR="009438FD" w14:paraId="20F88011" w14:textId="77777777" w:rsidTr="00A455F9">
        <w:trPr>
          <w:trHeight w:val="193"/>
          <w:jc w:val="center"/>
        </w:trPr>
        <w:tc>
          <w:tcPr>
            <w:tcW w:w="1435" w:type="dxa"/>
            <w:tcBorders>
              <w:bottom w:val="nil"/>
            </w:tcBorders>
            <w:shd w:val="clear" w:color="auto" w:fill="auto"/>
          </w:tcPr>
          <w:p w14:paraId="206E6D2F" w14:textId="77777777" w:rsidR="009438FD" w:rsidRPr="002D5110" w:rsidRDefault="009438FD" w:rsidP="000B588C">
            <w:pPr>
              <w:pStyle w:val="NoSpacing"/>
              <w:jc w:val="center"/>
              <w:rPr>
                <w:w w:val="104"/>
              </w:rPr>
            </w:pPr>
            <w:r w:rsidRPr="00541704">
              <w:rPr>
                <w:b/>
                <w:w w:val="104"/>
              </w:rPr>
              <w:lastRenderedPageBreak/>
              <w:t>PKU</w:t>
            </w:r>
          </w:p>
        </w:tc>
        <w:tc>
          <w:tcPr>
            <w:tcW w:w="1440" w:type="dxa"/>
            <w:tcBorders>
              <w:bottom w:val="nil"/>
            </w:tcBorders>
            <w:shd w:val="clear" w:color="auto" w:fill="auto"/>
          </w:tcPr>
          <w:p w14:paraId="475F5587" w14:textId="77777777" w:rsidR="009438FD" w:rsidRDefault="009438FD" w:rsidP="009438FD">
            <w:pPr>
              <w:pStyle w:val="NoSpacing"/>
            </w:pPr>
          </w:p>
        </w:tc>
        <w:tc>
          <w:tcPr>
            <w:tcW w:w="1800" w:type="dxa"/>
          </w:tcPr>
          <w:p w14:paraId="2F60F163"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48.46.510(2); </w:t>
            </w:r>
          </w:p>
          <w:p w14:paraId="35193889" w14:textId="77777777" w:rsidR="009438FD" w:rsidRPr="00BB195E" w:rsidRDefault="009438FD" w:rsidP="009438FD">
            <w:pPr>
              <w:pStyle w:val="NoSpacing"/>
              <w:jc w:val="center"/>
              <w:rPr>
                <w:rFonts w:ascii="Segoe UI" w:hAnsi="Segoe UI" w:cs="Segoe UI"/>
                <w:sz w:val="20"/>
                <w:szCs w:val="20"/>
              </w:rPr>
            </w:pPr>
            <w:r w:rsidRPr="00604F2C">
              <w:rPr>
                <w:rFonts w:ascii="Segoe UI" w:hAnsi="Segoe UI" w:cs="Segoe UI"/>
                <w:sz w:val="20"/>
                <w:szCs w:val="20"/>
              </w:rPr>
              <w:t>WAC 284-46-100(6)</w:t>
            </w:r>
          </w:p>
        </w:tc>
        <w:tc>
          <w:tcPr>
            <w:tcW w:w="8137" w:type="dxa"/>
            <w:tcBorders>
              <w:bottom w:val="single" w:sz="4" w:space="0" w:color="auto"/>
            </w:tcBorders>
          </w:tcPr>
          <w:p w14:paraId="239AA3E2" w14:textId="77777777" w:rsidR="009438FD" w:rsidRDefault="009438FD" w:rsidP="009438FD">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auto"/>
          </w:tcPr>
          <w:p w14:paraId="7E8DCCD8" w14:textId="77777777" w:rsidR="009438FD" w:rsidRPr="009E6764" w:rsidRDefault="009438FD" w:rsidP="009438FD">
            <w:pPr>
              <w:pStyle w:val="NoSpacing"/>
            </w:pPr>
          </w:p>
        </w:tc>
      </w:tr>
      <w:tr w:rsidR="009438FD" w14:paraId="0199DEDB" w14:textId="77777777" w:rsidTr="00A455F9">
        <w:trPr>
          <w:trHeight w:val="193"/>
          <w:jc w:val="center"/>
        </w:trPr>
        <w:tc>
          <w:tcPr>
            <w:tcW w:w="1435" w:type="dxa"/>
            <w:tcBorders>
              <w:top w:val="nil"/>
              <w:bottom w:val="nil"/>
            </w:tcBorders>
            <w:shd w:val="clear" w:color="auto" w:fill="auto"/>
          </w:tcPr>
          <w:p w14:paraId="7855E0EB" w14:textId="77777777" w:rsidR="009438FD" w:rsidRPr="00541704" w:rsidRDefault="009438FD" w:rsidP="009438FD">
            <w:pPr>
              <w:pStyle w:val="NoSpacing"/>
              <w:jc w:val="center"/>
              <w:rPr>
                <w:b/>
                <w:w w:val="104"/>
              </w:rPr>
            </w:pPr>
          </w:p>
        </w:tc>
        <w:tc>
          <w:tcPr>
            <w:tcW w:w="1440" w:type="dxa"/>
            <w:tcBorders>
              <w:top w:val="nil"/>
              <w:bottom w:val="nil"/>
            </w:tcBorders>
            <w:shd w:val="clear" w:color="auto" w:fill="auto"/>
          </w:tcPr>
          <w:p w14:paraId="11A281EC" w14:textId="77777777" w:rsidR="009438FD" w:rsidRDefault="009438FD" w:rsidP="009438FD">
            <w:pPr>
              <w:pStyle w:val="NoSpacing"/>
            </w:pPr>
          </w:p>
        </w:tc>
        <w:tc>
          <w:tcPr>
            <w:tcW w:w="1800" w:type="dxa"/>
            <w:vMerge w:val="restart"/>
            <w:tcBorders>
              <w:bottom w:val="nil"/>
            </w:tcBorders>
          </w:tcPr>
          <w:p w14:paraId="225EF99A"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48.46.510(2); </w:t>
            </w:r>
          </w:p>
          <w:p w14:paraId="309A4BA2"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284-46-100(6)</w:t>
            </w:r>
          </w:p>
          <w:p w14:paraId="2A5452A8"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single" w:sz="4" w:space="0" w:color="auto"/>
              <w:bottom w:val="nil"/>
            </w:tcBorders>
          </w:tcPr>
          <w:p w14:paraId="7FF3B179" w14:textId="77777777" w:rsidR="009438FD" w:rsidRPr="00604F2C" w:rsidRDefault="009438FD" w:rsidP="009438FD">
            <w:pPr>
              <w:pStyle w:val="ListParagraph"/>
              <w:widowControl/>
              <w:numPr>
                <w:ilvl w:val="0"/>
                <w:numId w:val="69"/>
              </w:numPr>
              <w:ind w:left="197" w:hanging="197"/>
              <w:rPr>
                <w:rFonts w:ascii="Segoe UI" w:eastAsia="Times New Roman" w:hAnsi="Segoe UI" w:cs="Segoe UI"/>
                <w:sz w:val="20"/>
                <w:szCs w:val="20"/>
              </w:rPr>
            </w:pPr>
            <w:r w:rsidRPr="00604F2C">
              <w:rPr>
                <w:rFonts w:ascii="Segoe UI" w:hAnsi="Segoe UI" w:cs="Segoe UI"/>
                <w:sz w:val="20"/>
                <w:szCs w:val="20"/>
              </w:rPr>
              <w:t>Coverage may be limited to the usual and customary charge for such formulas.</w:t>
            </w:r>
          </w:p>
        </w:tc>
        <w:tc>
          <w:tcPr>
            <w:tcW w:w="1351" w:type="dxa"/>
            <w:tcBorders>
              <w:top w:val="nil"/>
              <w:bottom w:val="nil"/>
            </w:tcBorders>
            <w:shd w:val="clear" w:color="auto" w:fill="auto"/>
          </w:tcPr>
          <w:p w14:paraId="42EC62DF" w14:textId="77777777" w:rsidR="009438FD" w:rsidRPr="009E6764" w:rsidRDefault="009438FD" w:rsidP="009438FD">
            <w:pPr>
              <w:pStyle w:val="NoSpacing"/>
            </w:pPr>
          </w:p>
        </w:tc>
      </w:tr>
      <w:tr w:rsidR="009438FD" w14:paraId="62AC8A1C" w14:textId="77777777" w:rsidTr="00A455F9">
        <w:trPr>
          <w:trHeight w:val="193"/>
          <w:jc w:val="center"/>
        </w:trPr>
        <w:tc>
          <w:tcPr>
            <w:tcW w:w="1435" w:type="dxa"/>
            <w:tcBorders>
              <w:top w:val="nil"/>
              <w:bottom w:val="nil"/>
            </w:tcBorders>
            <w:shd w:val="clear" w:color="auto" w:fill="auto"/>
          </w:tcPr>
          <w:p w14:paraId="070722DF"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37D1780A" w14:textId="77777777" w:rsidR="009438FD" w:rsidRDefault="009438FD" w:rsidP="009438FD">
            <w:pPr>
              <w:pStyle w:val="NoSpacing"/>
            </w:pPr>
          </w:p>
        </w:tc>
        <w:tc>
          <w:tcPr>
            <w:tcW w:w="1800" w:type="dxa"/>
            <w:vMerge/>
            <w:tcBorders>
              <w:top w:val="nil"/>
              <w:bottom w:val="single" w:sz="4" w:space="0" w:color="auto"/>
            </w:tcBorders>
          </w:tcPr>
          <w:p w14:paraId="79F6F15B"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nil"/>
              <w:bottom w:val="single" w:sz="4" w:space="0" w:color="auto"/>
            </w:tcBorders>
          </w:tcPr>
          <w:p w14:paraId="119630CA" w14:textId="77777777" w:rsidR="009438FD" w:rsidRPr="00604F2C" w:rsidRDefault="009438FD" w:rsidP="009438FD">
            <w:pPr>
              <w:pStyle w:val="ListParagraph"/>
              <w:widowControl/>
              <w:numPr>
                <w:ilvl w:val="1"/>
                <w:numId w:val="69"/>
              </w:numPr>
              <w:ind w:left="612"/>
              <w:rPr>
                <w:rFonts w:ascii="Segoe UI" w:hAnsi="Segoe UI" w:cs="Segoe UI"/>
                <w:sz w:val="20"/>
                <w:szCs w:val="20"/>
              </w:rPr>
            </w:pPr>
            <w:r w:rsidRPr="00604F2C">
              <w:rPr>
                <w:rFonts w:ascii="Segoe UI" w:hAnsi="Segoe UI" w:cs="Segoe UI"/>
                <w:sz w:val="20"/>
                <w:szCs w:val="20"/>
              </w:rPr>
              <w:t xml:space="preserve">Coverage may be subject to deductibles, copayments, coinsurance or other reductions applicable to other benefits. </w:t>
            </w:r>
          </w:p>
          <w:p w14:paraId="49DA6B42" w14:textId="77777777" w:rsidR="009438FD" w:rsidRPr="00604F2C" w:rsidRDefault="009438FD" w:rsidP="009438FD">
            <w:pPr>
              <w:pStyle w:val="ListParagraph"/>
              <w:widowControl/>
              <w:numPr>
                <w:ilvl w:val="1"/>
                <w:numId w:val="69"/>
              </w:numPr>
              <w:ind w:left="612"/>
              <w:rPr>
                <w:rFonts w:ascii="Segoe UI" w:hAnsi="Segoe UI" w:cs="Segoe UI"/>
                <w:sz w:val="20"/>
                <w:szCs w:val="20"/>
              </w:r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single" w:sz="4" w:space="0" w:color="auto"/>
            </w:tcBorders>
            <w:shd w:val="clear" w:color="auto" w:fill="auto"/>
          </w:tcPr>
          <w:p w14:paraId="5B518D74" w14:textId="77777777" w:rsidR="009438FD" w:rsidRPr="009E6764" w:rsidRDefault="009438FD" w:rsidP="009438FD">
            <w:pPr>
              <w:pStyle w:val="NoSpacing"/>
            </w:pPr>
          </w:p>
        </w:tc>
      </w:tr>
      <w:tr w:rsidR="009438FD" w14:paraId="4CF91050" w14:textId="77777777" w:rsidTr="00A455F9">
        <w:trPr>
          <w:trHeight w:val="193"/>
          <w:jc w:val="center"/>
        </w:trPr>
        <w:tc>
          <w:tcPr>
            <w:tcW w:w="1435" w:type="dxa"/>
            <w:tcBorders>
              <w:top w:val="nil"/>
              <w:bottom w:val="nil"/>
            </w:tcBorders>
            <w:shd w:val="clear" w:color="auto" w:fill="auto"/>
          </w:tcPr>
          <w:p w14:paraId="103B2E64"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496F5A1D" w14:textId="77777777" w:rsidR="009438FD" w:rsidRDefault="009438FD" w:rsidP="009438FD">
            <w:pPr>
              <w:pStyle w:val="NoSpacing"/>
            </w:pPr>
          </w:p>
        </w:tc>
        <w:tc>
          <w:tcPr>
            <w:tcW w:w="1800" w:type="dxa"/>
            <w:tcBorders>
              <w:top w:val="single" w:sz="4" w:space="0" w:color="auto"/>
              <w:bottom w:val="single" w:sz="4" w:space="0" w:color="auto"/>
            </w:tcBorders>
          </w:tcPr>
          <w:p w14:paraId="4FE0F5AF"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284-46-100(3)</w:t>
            </w:r>
          </w:p>
        </w:tc>
        <w:tc>
          <w:tcPr>
            <w:tcW w:w="8137" w:type="dxa"/>
            <w:tcBorders>
              <w:top w:val="single" w:sz="4" w:space="0" w:color="auto"/>
              <w:bottom w:val="single" w:sz="4" w:space="0" w:color="auto"/>
            </w:tcBorders>
          </w:tcPr>
          <w:p w14:paraId="043E0AAD" w14:textId="77777777" w:rsidR="009438FD" w:rsidRPr="00604F2C" w:rsidRDefault="009438FD" w:rsidP="009438FD">
            <w:pPr>
              <w:pStyle w:val="ListParagraph"/>
              <w:widowControl/>
              <w:numPr>
                <w:ilvl w:val="2"/>
                <w:numId w:val="69"/>
              </w:numPr>
              <w:ind w:left="972"/>
              <w:rPr>
                <w:rFonts w:ascii="Segoe UI" w:hAnsi="Segoe UI" w:cs="Segoe UI"/>
                <w:sz w:val="20"/>
                <w:szCs w:val="20"/>
              </w:rPr>
            </w:pPr>
            <w:r w:rsidRPr="00604F2C">
              <w:rPr>
                <w:rFonts w:ascii="Segoe UI" w:hAnsi="Segoe UI" w:cs="Segoe UI"/>
                <w:sz w:val="20"/>
                <w:szCs w:val="20"/>
              </w:rPr>
              <w:t xml:space="preserve">Premium charged must be no greater as a result of a family or individual receiving PKU benefits. </w:t>
            </w:r>
          </w:p>
        </w:tc>
        <w:tc>
          <w:tcPr>
            <w:tcW w:w="1351" w:type="dxa"/>
            <w:tcBorders>
              <w:top w:val="nil"/>
              <w:bottom w:val="single" w:sz="4" w:space="0" w:color="auto"/>
            </w:tcBorders>
            <w:shd w:val="clear" w:color="auto" w:fill="auto"/>
          </w:tcPr>
          <w:p w14:paraId="5B2C48FE" w14:textId="77777777" w:rsidR="009438FD" w:rsidRPr="009E6764" w:rsidRDefault="009438FD" w:rsidP="009438FD">
            <w:pPr>
              <w:pStyle w:val="NoSpacing"/>
            </w:pPr>
          </w:p>
        </w:tc>
      </w:tr>
      <w:tr w:rsidR="009438FD" w14:paraId="09FC5960" w14:textId="77777777" w:rsidTr="00A455F9">
        <w:trPr>
          <w:trHeight w:val="193"/>
          <w:jc w:val="center"/>
        </w:trPr>
        <w:tc>
          <w:tcPr>
            <w:tcW w:w="1435" w:type="dxa"/>
            <w:shd w:val="clear" w:color="auto" w:fill="000000" w:themeFill="text1"/>
          </w:tcPr>
          <w:p w14:paraId="09F3B750" w14:textId="77777777" w:rsidR="009438FD" w:rsidRPr="002D5110" w:rsidRDefault="009438FD" w:rsidP="009438FD">
            <w:pPr>
              <w:pStyle w:val="NoSpacing"/>
              <w:jc w:val="center"/>
              <w:rPr>
                <w:w w:val="104"/>
              </w:rPr>
            </w:pPr>
          </w:p>
        </w:tc>
        <w:tc>
          <w:tcPr>
            <w:tcW w:w="1440" w:type="dxa"/>
            <w:tcBorders>
              <w:bottom w:val="single" w:sz="4" w:space="0" w:color="auto"/>
            </w:tcBorders>
            <w:shd w:val="clear" w:color="auto" w:fill="000000" w:themeFill="text1"/>
          </w:tcPr>
          <w:p w14:paraId="65CC4144" w14:textId="77777777" w:rsidR="009438FD" w:rsidRDefault="009438FD" w:rsidP="009438FD">
            <w:pPr>
              <w:pStyle w:val="NoSpacing"/>
            </w:pPr>
          </w:p>
        </w:tc>
        <w:tc>
          <w:tcPr>
            <w:tcW w:w="1800" w:type="dxa"/>
            <w:tcBorders>
              <w:bottom w:val="single" w:sz="4" w:space="0" w:color="auto"/>
            </w:tcBorders>
            <w:shd w:val="clear" w:color="auto" w:fill="000000" w:themeFill="text1"/>
          </w:tcPr>
          <w:p w14:paraId="67F0B94C"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bottom w:val="single" w:sz="4" w:space="0" w:color="auto"/>
            </w:tcBorders>
            <w:shd w:val="clear" w:color="auto" w:fill="000000" w:themeFill="text1"/>
          </w:tcPr>
          <w:p w14:paraId="19019285" w14:textId="77777777" w:rsidR="009438FD" w:rsidRPr="004066A2" w:rsidRDefault="009438FD" w:rsidP="009438FD">
            <w:pPr>
              <w:tabs>
                <w:tab w:val="left" w:pos="460"/>
              </w:tabs>
              <w:ind w:left="469" w:right="133" w:hanging="360"/>
              <w:rPr>
                <w:rFonts w:ascii="Segoe UI" w:eastAsia="Arial" w:hAnsi="Segoe UI" w:cs="Segoe UI"/>
                <w:b/>
                <w:sz w:val="20"/>
                <w:szCs w:val="20"/>
                <w:highlight w:val="yellow"/>
              </w:rPr>
            </w:pPr>
          </w:p>
        </w:tc>
        <w:tc>
          <w:tcPr>
            <w:tcW w:w="1351" w:type="dxa"/>
            <w:tcBorders>
              <w:top w:val="nil"/>
              <w:bottom w:val="single" w:sz="4" w:space="0" w:color="auto"/>
            </w:tcBorders>
            <w:shd w:val="clear" w:color="auto" w:fill="000000" w:themeFill="text1"/>
          </w:tcPr>
          <w:p w14:paraId="6C5EC018" w14:textId="77777777" w:rsidR="009438FD" w:rsidRPr="009E6764" w:rsidRDefault="009438FD" w:rsidP="009438FD">
            <w:pPr>
              <w:pStyle w:val="NoSpacing"/>
            </w:pPr>
          </w:p>
        </w:tc>
      </w:tr>
      <w:tr w:rsidR="009438FD" w14:paraId="4EBAC5C9" w14:textId="77777777" w:rsidTr="00A455F9">
        <w:trPr>
          <w:trHeight w:val="193"/>
          <w:jc w:val="center"/>
        </w:trPr>
        <w:tc>
          <w:tcPr>
            <w:tcW w:w="1435" w:type="dxa"/>
            <w:vMerge w:val="restart"/>
            <w:shd w:val="clear" w:color="auto" w:fill="auto"/>
          </w:tcPr>
          <w:p w14:paraId="30FD66B5" w14:textId="77777777" w:rsidR="009438FD" w:rsidRPr="009362E5" w:rsidRDefault="009438FD" w:rsidP="009438F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Prescription Drug Coverage</w:t>
            </w:r>
            <w:r>
              <w:rPr>
                <w:rFonts w:ascii="Segoe UI" w:eastAsia="Arial" w:hAnsi="Segoe UI" w:cs="Segoe UI"/>
                <w:b/>
                <w:sz w:val="20"/>
                <w:szCs w:val="20"/>
              </w:rPr>
              <w:t xml:space="preserve"> </w:t>
            </w:r>
          </w:p>
          <w:p w14:paraId="7C0EF78E" w14:textId="6F295630" w:rsidR="009438FD" w:rsidRDefault="009438FD" w:rsidP="009438FD">
            <w:pPr>
              <w:spacing w:before="120" w:after="120"/>
              <w:ind w:right="-20"/>
              <w:jc w:val="center"/>
              <w:rPr>
                <w:rFonts w:eastAsia="Arial" w:cs="Arial"/>
                <w:b/>
              </w:rPr>
            </w:pPr>
            <w:r>
              <w:rPr>
                <w:rFonts w:ascii="Segoe UI" w:eastAsia="Arial" w:hAnsi="Segoe UI" w:cs="Segoe UI"/>
                <w:b/>
                <w:sz w:val="20"/>
                <w:szCs w:val="20"/>
              </w:rPr>
              <w:t>P</w:t>
            </w:r>
            <w:r w:rsidRPr="00B92D2B">
              <w:rPr>
                <w:rFonts w:ascii="Segoe UI" w:eastAsia="Arial" w:hAnsi="Segoe UI" w:cs="Segoe UI"/>
                <w:b/>
                <w:sz w:val="20"/>
                <w:szCs w:val="20"/>
              </w:rPr>
              <w:t>rescription Drug Coverage (Cont’d)</w:t>
            </w:r>
          </w:p>
          <w:p w14:paraId="653C08DB" w14:textId="77777777" w:rsidR="009438FD" w:rsidRDefault="009438FD" w:rsidP="009438FD">
            <w:pPr>
              <w:spacing w:before="120" w:after="120"/>
              <w:ind w:left="-57" w:right="-20"/>
              <w:rPr>
                <w:rFonts w:eastAsia="Arial" w:cs="Arial"/>
                <w:b/>
              </w:rPr>
            </w:pPr>
          </w:p>
          <w:p w14:paraId="4B2CA694" w14:textId="77777777" w:rsidR="009438FD" w:rsidRDefault="009438FD" w:rsidP="009438FD">
            <w:pPr>
              <w:spacing w:before="120" w:after="120"/>
              <w:ind w:left="-57" w:right="-20"/>
              <w:rPr>
                <w:rFonts w:eastAsia="Arial" w:cs="Arial"/>
                <w:b/>
              </w:rPr>
            </w:pPr>
          </w:p>
          <w:p w14:paraId="0AFF609F" w14:textId="77777777" w:rsidR="009438FD" w:rsidRDefault="009438FD" w:rsidP="009438FD">
            <w:pPr>
              <w:spacing w:before="120" w:after="120"/>
              <w:ind w:left="-57" w:right="-20"/>
              <w:rPr>
                <w:rFonts w:eastAsia="Arial" w:cs="Arial"/>
                <w:b/>
              </w:rPr>
            </w:pPr>
          </w:p>
          <w:p w14:paraId="022A79F9" w14:textId="77777777" w:rsidR="009438FD" w:rsidRDefault="009438FD" w:rsidP="009438FD">
            <w:pPr>
              <w:spacing w:before="120" w:after="120"/>
              <w:ind w:left="-57" w:right="-20"/>
              <w:rPr>
                <w:rFonts w:eastAsia="Arial" w:cs="Arial"/>
                <w:b/>
              </w:rPr>
            </w:pPr>
          </w:p>
          <w:p w14:paraId="32960080" w14:textId="77777777" w:rsidR="009438FD" w:rsidRDefault="009438FD" w:rsidP="009438FD">
            <w:pPr>
              <w:spacing w:before="120" w:after="120"/>
              <w:ind w:left="-57" w:right="-20"/>
              <w:rPr>
                <w:rFonts w:eastAsia="Arial" w:cs="Arial"/>
                <w:b/>
              </w:rPr>
            </w:pPr>
          </w:p>
          <w:p w14:paraId="3F9E0D70" w14:textId="77777777" w:rsidR="009438FD" w:rsidRDefault="009438FD" w:rsidP="009438FD">
            <w:pPr>
              <w:spacing w:before="120" w:after="120"/>
              <w:ind w:left="-57" w:right="-20"/>
              <w:rPr>
                <w:rFonts w:eastAsia="Arial" w:cs="Arial"/>
                <w:b/>
              </w:rPr>
            </w:pPr>
          </w:p>
          <w:p w14:paraId="2D76517D" w14:textId="77777777" w:rsidR="009438FD" w:rsidRDefault="009438FD" w:rsidP="009438FD">
            <w:pPr>
              <w:spacing w:before="120" w:after="120"/>
              <w:ind w:left="-57" w:right="-20"/>
              <w:rPr>
                <w:rFonts w:eastAsia="Arial" w:cs="Arial"/>
                <w:b/>
              </w:rPr>
            </w:pPr>
          </w:p>
          <w:p w14:paraId="2F20ED0C" w14:textId="77777777" w:rsidR="009438FD" w:rsidRDefault="009438FD" w:rsidP="009438FD">
            <w:pPr>
              <w:spacing w:before="120" w:after="120"/>
              <w:ind w:left="-57" w:right="-20"/>
              <w:rPr>
                <w:rFonts w:eastAsia="Arial" w:cs="Arial"/>
                <w:b/>
              </w:rPr>
            </w:pPr>
          </w:p>
          <w:p w14:paraId="1D32A786" w14:textId="77777777" w:rsidR="009438FD" w:rsidRDefault="009438FD" w:rsidP="009438FD">
            <w:pPr>
              <w:spacing w:before="120" w:after="120"/>
              <w:ind w:left="-57" w:right="-20"/>
              <w:rPr>
                <w:rFonts w:eastAsia="Arial" w:cs="Arial"/>
                <w:b/>
              </w:rPr>
            </w:pPr>
          </w:p>
          <w:p w14:paraId="23C61B6B" w14:textId="77777777" w:rsidR="009438FD" w:rsidRDefault="009438FD" w:rsidP="009438FD">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0216A38E" w14:textId="77777777" w:rsidR="009438FD" w:rsidRDefault="009438FD" w:rsidP="009438FD">
            <w:pPr>
              <w:spacing w:before="120" w:after="120"/>
              <w:ind w:left="-57" w:right="-20"/>
              <w:rPr>
                <w:rFonts w:eastAsia="Arial" w:cs="Arial"/>
                <w:b/>
              </w:rPr>
            </w:pPr>
          </w:p>
          <w:p w14:paraId="398D1D3B" w14:textId="77777777" w:rsidR="009438FD" w:rsidRDefault="009438FD" w:rsidP="009438FD">
            <w:pPr>
              <w:spacing w:before="120" w:after="120"/>
              <w:ind w:left="-57" w:right="-20"/>
              <w:rPr>
                <w:rFonts w:eastAsia="Arial" w:cs="Arial"/>
                <w:b/>
              </w:rPr>
            </w:pPr>
          </w:p>
          <w:p w14:paraId="75A74570" w14:textId="77777777" w:rsidR="009438FD" w:rsidRDefault="009438FD" w:rsidP="009438FD">
            <w:pPr>
              <w:spacing w:before="120" w:after="120"/>
              <w:ind w:left="-57" w:right="-20"/>
              <w:rPr>
                <w:rFonts w:eastAsia="Arial" w:cs="Arial"/>
                <w:b/>
              </w:rPr>
            </w:pPr>
          </w:p>
          <w:p w14:paraId="2D1FC4D6" w14:textId="77777777" w:rsidR="009438FD" w:rsidRDefault="009438FD" w:rsidP="009438FD">
            <w:pPr>
              <w:spacing w:before="120" w:after="120"/>
              <w:ind w:left="-57" w:right="-20"/>
              <w:rPr>
                <w:rFonts w:eastAsia="Arial" w:cs="Arial"/>
                <w:b/>
              </w:rPr>
            </w:pPr>
          </w:p>
          <w:p w14:paraId="36CF15FE" w14:textId="77777777" w:rsidR="009438FD" w:rsidRDefault="009438FD" w:rsidP="009438FD">
            <w:pPr>
              <w:spacing w:before="120" w:after="120"/>
              <w:ind w:left="-57" w:right="-20"/>
              <w:rPr>
                <w:rFonts w:eastAsia="Arial" w:cs="Arial"/>
                <w:b/>
              </w:rPr>
            </w:pPr>
          </w:p>
          <w:p w14:paraId="418B795B" w14:textId="77777777" w:rsidR="009438FD" w:rsidRDefault="009438FD" w:rsidP="009438FD">
            <w:pPr>
              <w:spacing w:before="120" w:after="120"/>
              <w:ind w:left="-57" w:right="-20"/>
              <w:rPr>
                <w:rFonts w:eastAsia="Arial" w:cs="Arial"/>
                <w:b/>
              </w:rPr>
            </w:pPr>
          </w:p>
          <w:p w14:paraId="1EBB67DC" w14:textId="77777777" w:rsidR="009438FD" w:rsidRDefault="009438FD" w:rsidP="009438FD">
            <w:pPr>
              <w:spacing w:before="120" w:after="120"/>
              <w:ind w:left="-57" w:right="-20"/>
              <w:rPr>
                <w:rFonts w:eastAsia="Arial" w:cs="Arial"/>
                <w:b/>
              </w:rPr>
            </w:pPr>
          </w:p>
          <w:p w14:paraId="168C278F" w14:textId="77777777" w:rsidR="009438FD" w:rsidRDefault="009438FD" w:rsidP="009438FD">
            <w:pPr>
              <w:spacing w:before="120" w:after="120"/>
              <w:ind w:left="-57" w:right="-20"/>
              <w:rPr>
                <w:rFonts w:eastAsia="Arial" w:cs="Arial"/>
                <w:b/>
              </w:rPr>
            </w:pPr>
          </w:p>
          <w:p w14:paraId="19D65B1D" w14:textId="77777777" w:rsidR="009438FD" w:rsidRDefault="009438FD" w:rsidP="009438FD">
            <w:pPr>
              <w:spacing w:before="120" w:after="120"/>
              <w:ind w:left="-57" w:right="-20"/>
              <w:rPr>
                <w:rFonts w:eastAsia="Arial" w:cs="Arial"/>
                <w:b/>
              </w:rPr>
            </w:pPr>
          </w:p>
          <w:p w14:paraId="4F7229EC" w14:textId="77777777" w:rsidR="009438FD" w:rsidRDefault="009438FD" w:rsidP="009438FD">
            <w:pPr>
              <w:spacing w:before="120" w:after="120"/>
              <w:ind w:left="-57" w:right="-20"/>
              <w:rPr>
                <w:rFonts w:eastAsia="Arial" w:cs="Arial"/>
                <w:b/>
              </w:rPr>
            </w:pPr>
          </w:p>
          <w:p w14:paraId="69BF1A06" w14:textId="77777777" w:rsidR="009438FD" w:rsidRDefault="009438FD" w:rsidP="009438FD">
            <w:pPr>
              <w:spacing w:before="120" w:after="120"/>
              <w:ind w:left="-57" w:right="-20"/>
              <w:rPr>
                <w:rFonts w:eastAsia="Arial" w:cs="Arial"/>
                <w:b/>
              </w:rPr>
            </w:pPr>
          </w:p>
          <w:p w14:paraId="4B1D02A6" w14:textId="77777777" w:rsidR="000B588C" w:rsidRDefault="000B588C" w:rsidP="009438FD">
            <w:pPr>
              <w:spacing w:before="120" w:after="120"/>
              <w:ind w:left="-57" w:right="-20"/>
              <w:jc w:val="center"/>
              <w:rPr>
                <w:rFonts w:ascii="Segoe UI" w:eastAsia="Arial" w:hAnsi="Segoe UI" w:cs="Segoe UI"/>
                <w:b/>
                <w:sz w:val="20"/>
                <w:szCs w:val="20"/>
              </w:rPr>
            </w:pPr>
          </w:p>
          <w:p w14:paraId="716D3A96" w14:textId="77777777" w:rsidR="000B588C" w:rsidRDefault="000B588C" w:rsidP="009438FD">
            <w:pPr>
              <w:spacing w:before="120" w:after="120"/>
              <w:ind w:left="-57" w:right="-20"/>
              <w:jc w:val="center"/>
              <w:rPr>
                <w:rFonts w:ascii="Segoe UI" w:eastAsia="Arial" w:hAnsi="Segoe UI" w:cs="Segoe UI"/>
                <w:b/>
                <w:sz w:val="20"/>
                <w:szCs w:val="20"/>
              </w:rPr>
            </w:pPr>
          </w:p>
          <w:p w14:paraId="3498B061" w14:textId="77777777" w:rsidR="000B588C" w:rsidRDefault="000B588C" w:rsidP="009438FD">
            <w:pPr>
              <w:spacing w:before="120" w:after="120"/>
              <w:ind w:left="-57" w:right="-20"/>
              <w:jc w:val="center"/>
              <w:rPr>
                <w:rFonts w:ascii="Segoe UI" w:eastAsia="Arial" w:hAnsi="Segoe UI" w:cs="Segoe UI"/>
                <w:b/>
                <w:sz w:val="20"/>
                <w:szCs w:val="20"/>
              </w:rPr>
            </w:pPr>
          </w:p>
          <w:p w14:paraId="58E62AB0" w14:textId="77777777" w:rsidR="000B588C" w:rsidRDefault="000B588C" w:rsidP="009438FD">
            <w:pPr>
              <w:spacing w:before="120" w:after="120"/>
              <w:ind w:left="-57" w:right="-20"/>
              <w:jc w:val="center"/>
              <w:rPr>
                <w:rFonts w:ascii="Segoe UI" w:eastAsia="Arial" w:hAnsi="Segoe UI" w:cs="Segoe UI"/>
                <w:b/>
                <w:sz w:val="20"/>
                <w:szCs w:val="20"/>
              </w:rPr>
            </w:pPr>
          </w:p>
          <w:p w14:paraId="5DD80D97" w14:textId="77777777" w:rsidR="000B588C" w:rsidRDefault="000B588C" w:rsidP="009438FD">
            <w:pPr>
              <w:spacing w:before="120" w:after="120"/>
              <w:ind w:left="-57" w:right="-20"/>
              <w:jc w:val="center"/>
              <w:rPr>
                <w:rFonts w:ascii="Segoe UI" w:eastAsia="Arial" w:hAnsi="Segoe UI" w:cs="Segoe UI"/>
                <w:b/>
                <w:sz w:val="20"/>
                <w:szCs w:val="20"/>
              </w:rPr>
            </w:pPr>
          </w:p>
          <w:p w14:paraId="1E0EA917" w14:textId="77777777" w:rsidR="000B588C" w:rsidRDefault="000B588C" w:rsidP="009438FD">
            <w:pPr>
              <w:spacing w:before="120" w:after="120"/>
              <w:ind w:left="-57" w:right="-20"/>
              <w:jc w:val="center"/>
              <w:rPr>
                <w:rFonts w:ascii="Segoe UI" w:eastAsia="Arial" w:hAnsi="Segoe UI" w:cs="Segoe UI"/>
                <w:b/>
                <w:sz w:val="20"/>
                <w:szCs w:val="20"/>
              </w:rPr>
            </w:pPr>
          </w:p>
          <w:p w14:paraId="59683832" w14:textId="77777777" w:rsidR="000B588C" w:rsidRDefault="000B588C" w:rsidP="009438FD">
            <w:pPr>
              <w:spacing w:before="120" w:after="120"/>
              <w:ind w:left="-57" w:right="-20"/>
              <w:jc w:val="center"/>
              <w:rPr>
                <w:rFonts w:ascii="Segoe UI" w:eastAsia="Arial" w:hAnsi="Segoe UI" w:cs="Segoe UI"/>
                <w:b/>
                <w:sz w:val="20"/>
                <w:szCs w:val="20"/>
              </w:rPr>
            </w:pPr>
          </w:p>
          <w:p w14:paraId="645EF481" w14:textId="77777777" w:rsidR="000B588C" w:rsidRDefault="000B588C" w:rsidP="009438FD">
            <w:pPr>
              <w:spacing w:before="120" w:after="120"/>
              <w:ind w:left="-57" w:right="-20"/>
              <w:jc w:val="center"/>
              <w:rPr>
                <w:rFonts w:ascii="Segoe UI" w:eastAsia="Arial" w:hAnsi="Segoe UI" w:cs="Segoe UI"/>
                <w:b/>
                <w:sz w:val="20"/>
                <w:szCs w:val="20"/>
              </w:rPr>
            </w:pPr>
          </w:p>
          <w:p w14:paraId="01C3C81A" w14:textId="77777777" w:rsidR="00772B65" w:rsidRDefault="00772B65" w:rsidP="009438FD">
            <w:pPr>
              <w:spacing w:before="120" w:after="120"/>
              <w:ind w:left="-57" w:right="-20"/>
              <w:jc w:val="center"/>
              <w:rPr>
                <w:rFonts w:ascii="Segoe UI" w:eastAsia="Arial" w:hAnsi="Segoe UI" w:cs="Segoe UI"/>
                <w:b/>
                <w:sz w:val="20"/>
                <w:szCs w:val="20"/>
              </w:rPr>
            </w:pPr>
          </w:p>
          <w:p w14:paraId="24DABBBE" w14:textId="5282DF77" w:rsidR="009438FD" w:rsidRDefault="009438FD" w:rsidP="009438FD">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76611EDE" w14:textId="77777777" w:rsidR="009438FD" w:rsidRDefault="009438FD" w:rsidP="009438FD">
            <w:pPr>
              <w:spacing w:before="120" w:after="120"/>
              <w:ind w:left="-57" w:right="-20"/>
              <w:rPr>
                <w:rFonts w:eastAsia="Arial" w:cs="Arial"/>
                <w:b/>
              </w:rPr>
            </w:pPr>
          </w:p>
          <w:p w14:paraId="06EA295B" w14:textId="77777777" w:rsidR="009438FD" w:rsidRDefault="009438FD" w:rsidP="009438FD">
            <w:pPr>
              <w:spacing w:before="120" w:after="120"/>
              <w:ind w:left="-57" w:right="-20"/>
              <w:rPr>
                <w:rFonts w:eastAsia="Arial" w:cs="Arial"/>
                <w:b/>
              </w:rPr>
            </w:pPr>
          </w:p>
          <w:p w14:paraId="60414187" w14:textId="77777777" w:rsidR="009438FD" w:rsidRDefault="009438FD" w:rsidP="009438FD">
            <w:pPr>
              <w:spacing w:before="120" w:after="120"/>
              <w:ind w:left="-57" w:right="-20"/>
              <w:rPr>
                <w:rFonts w:eastAsia="Arial" w:cs="Arial"/>
                <w:b/>
              </w:rPr>
            </w:pPr>
          </w:p>
          <w:p w14:paraId="427BBE18" w14:textId="77777777" w:rsidR="009438FD" w:rsidRDefault="009438FD" w:rsidP="009438FD">
            <w:pPr>
              <w:spacing w:before="120" w:after="120"/>
              <w:ind w:left="-57" w:right="-20"/>
              <w:rPr>
                <w:rFonts w:eastAsia="Arial" w:cs="Arial"/>
                <w:b/>
              </w:rPr>
            </w:pPr>
          </w:p>
          <w:p w14:paraId="203887B2" w14:textId="77777777" w:rsidR="009438FD" w:rsidRDefault="009438FD" w:rsidP="009438FD">
            <w:pPr>
              <w:spacing w:before="120" w:after="120"/>
              <w:ind w:left="-57" w:right="-20"/>
              <w:rPr>
                <w:rFonts w:eastAsia="Arial" w:cs="Arial"/>
                <w:b/>
              </w:rPr>
            </w:pPr>
          </w:p>
          <w:p w14:paraId="33BA7D80" w14:textId="77777777" w:rsidR="009438FD" w:rsidRDefault="009438FD" w:rsidP="009438FD">
            <w:pPr>
              <w:spacing w:before="120" w:after="120"/>
              <w:ind w:left="-57" w:right="-20"/>
              <w:rPr>
                <w:rFonts w:eastAsia="Arial" w:cs="Arial"/>
                <w:b/>
              </w:rPr>
            </w:pPr>
          </w:p>
          <w:p w14:paraId="146D5611" w14:textId="77777777" w:rsidR="009438FD" w:rsidRDefault="009438FD" w:rsidP="009438FD">
            <w:pPr>
              <w:spacing w:before="120" w:after="120"/>
              <w:ind w:left="-57" w:right="-20"/>
              <w:rPr>
                <w:rFonts w:eastAsia="Arial" w:cs="Arial"/>
                <w:b/>
              </w:rPr>
            </w:pPr>
          </w:p>
          <w:p w14:paraId="418B975A" w14:textId="77777777" w:rsidR="009438FD" w:rsidRDefault="009438FD" w:rsidP="009438FD">
            <w:pPr>
              <w:spacing w:before="120" w:after="120"/>
              <w:ind w:left="-57" w:right="-20"/>
              <w:rPr>
                <w:rFonts w:eastAsia="Arial" w:cs="Arial"/>
                <w:b/>
              </w:rPr>
            </w:pPr>
          </w:p>
          <w:p w14:paraId="233A34FC" w14:textId="77777777" w:rsidR="009438FD" w:rsidRDefault="009438FD" w:rsidP="009438FD">
            <w:pPr>
              <w:spacing w:before="120" w:after="120"/>
              <w:ind w:left="-57" w:right="-20"/>
              <w:rPr>
                <w:rFonts w:eastAsia="Arial" w:cs="Arial"/>
                <w:b/>
              </w:rPr>
            </w:pPr>
          </w:p>
          <w:p w14:paraId="0B0F607F" w14:textId="77777777" w:rsidR="009438FD" w:rsidRDefault="009438FD" w:rsidP="009438FD">
            <w:pPr>
              <w:spacing w:before="120" w:after="120"/>
              <w:ind w:left="-57" w:right="-20"/>
              <w:rPr>
                <w:rFonts w:eastAsia="Arial" w:cs="Arial"/>
                <w:b/>
              </w:rPr>
            </w:pPr>
          </w:p>
          <w:p w14:paraId="67F59D69" w14:textId="77777777" w:rsidR="009438FD" w:rsidRDefault="009438FD" w:rsidP="009438FD">
            <w:pPr>
              <w:spacing w:before="120" w:after="120"/>
              <w:ind w:left="-57" w:right="-20"/>
              <w:rPr>
                <w:rFonts w:eastAsia="Arial" w:cs="Arial"/>
                <w:b/>
              </w:rPr>
            </w:pPr>
          </w:p>
          <w:p w14:paraId="35C7C23D" w14:textId="77777777" w:rsidR="000B588C" w:rsidRDefault="000B588C" w:rsidP="009438FD">
            <w:pPr>
              <w:spacing w:before="120" w:after="120"/>
              <w:ind w:left="-58" w:right="-14"/>
              <w:jc w:val="center"/>
              <w:rPr>
                <w:rFonts w:ascii="Segoe UI" w:eastAsia="Arial" w:hAnsi="Segoe UI" w:cs="Segoe UI"/>
                <w:b/>
                <w:sz w:val="20"/>
              </w:rPr>
            </w:pPr>
          </w:p>
          <w:p w14:paraId="267F18CE" w14:textId="77777777" w:rsidR="000B588C" w:rsidRDefault="000B588C" w:rsidP="009438FD">
            <w:pPr>
              <w:spacing w:before="120" w:after="120"/>
              <w:ind w:left="-58" w:right="-14"/>
              <w:jc w:val="center"/>
              <w:rPr>
                <w:rFonts w:ascii="Segoe UI" w:eastAsia="Arial" w:hAnsi="Segoe UI" w:cs="Segoe UI"/>
                <w:b/>
                <w:sz w:val="20"/>
              </w:rPr>
            </w:pPr>
          </w:p>
          <w:p w14:paraId="6B4DEBE0" w14:textId="77777777" w:rsidR="000B588C" w:rsidRDefault="000B588C" w:rsidP="009438FD">
            <w:pPr>
              <w:spacing w:before="120" w:after="120"/>
              <w:ind w:left="-58" w:right="-14"/>
              <w:jc w:val="center"/>
              <w:rPr>
                <w:rFonts w:ascii="Segoe UI" w:eastAsia="Arial" w:hAnsi="Segoe UI" w:cs="Segoe UI"/>
                <w:b/>
                <w:sz w:val="20"/>
              </w:rPr>
            </w:pPr>
          </w:p>
          <w:p w14:paraId="7CA858E5" w14:textId="77777777" w:rsidR="000B588C" w:rsidRDefault="000B588C" w:rsidP="009438FD">
            <w:pPr>
              <w:spacing w:before="120" w:after="120"/>
              <w:ind w:left="-58" w:right="-14"/>
              <w:jc w:val="center"/>
              <w:rPr>
                <w:rFonts w:ascii="Segoe UI" w:eastAsia="Arial" w:hAnsi="Segoe UI" w:cs="Segoe UI"/>
                <w:b/>
                <w:sz w:val="20"/>
              </w:rPr>
            </w:pPr>
          </w:p>
          <w:p w14:paraId="4FD9B7A5" w14:textId="77777777" w:rsidR="000B588C" w:rsidRDefault="000B588C" w:rsidP="009438FD">
            <w:pPr>
              <w:spacing w:before="120" w:after="120"/>
              <w:ind w:left="-58" w:right="-14"/>
              <w:jc w:val="center"/>
              <w:rPr>
                <w:rFonts w:ascii="Segoe UI" w:eastAsia="Arial" w:hAnsi="Segoe UI" w:cs="Segoe UI"/>
                <w:b/>
                <w:sz w:val="20"/>
              </w:rPr>
            </w:pPr>
          </w:p>
          <w:p w14:paraId="04DF671D" w14:textId="77777777" w:rsidR="000B588C" w:rsidRDefault="000B588C" w:rsidP="009438FD">
            <w:pPr>
              <w:spacing w:before="120" w:after="120"/>
              <w:ind w:left="-58" w:right="-14"/>
              <w:jc w:val="center"/>
              <w:rPr>
                <w:rFonts w:ascii="Segoe UI" w:eastAsia="Arial" w:hAnsi="Segoe UI" w:cs="Segoe UI"/>
                <w:b/>
                <w:sz w:val="20"/>
              </w:rPr>
            </w:pPr>
          </w:p>
          <w:p w14:paraId="5C441825" w14:textId="77777777" w:rsidR="00772B65" w:rsidRDefault="00772B65" w:rsidP="009438FD">
            <w:pPr>
              <w:spacing w:before="120" w:after="120"/>
              <w:ind w:left="-58" w:right="-14"/>
              <w:jc w:val="center"/>
              <w:rPr>
                <w:rFonts w:ascii="Segoe UI" w:eastAsia="Arial" w:hAnsi="Segoe UI" w:cs="Segoe UI"/>
                <w:b/>
                <w:sz w:val="20"/>
              </w:rPr>
            </w:pPr>
          </w:p>
          <w:p w14:paraId="4DCD43FB" w14:textId="77777777" w:rsidR="00772B65" w:rsidRDefault="00772B65" w:rsidP="009438FD">
            <w:pPr>
              <w:spacing w:before="120" w:after="120"/>
              <w:ind w:left="-58" w:right="-14"/>
              <w:jc w:val="center"/>
              <w:rPr>
                <w:rFonts w:ascii="Segoe UI" w:eastAsia="Arial" w:hAnsi="Segoe UI" w:cs="Segoe UI"/>
                <w:b/>
                <w:sz w:val="20"/>
              </w:rPr>
            </w:pPr>
          </w:p>
          <w:p w14:paraId="701E7D87" w14:textId="3B5F3050" w:rsidR="009438FD" w:rsidRDefault="009438FD" w:rsidP="009438FD">
            <w:pPr>
              <w:spacing w:before="120" w:after="120"/>
              <w:ind w:left="-58" w:right="-14"/>
              <w:jc w:val="center"/>
              <w:rPr>
                <w:rFonts w:ascii="Segoe UI" w:eastAsia="Arial" w:hAnsi="Segoe UI" w:cs="Segoe UI"/>
                <w:b/>
                <w:sz w:val="20"/>
              </w:rPr>
            </w:pPr>
            <w:r w:rsidRPr="006D4234">
              <w:rPr>
                <w:rFonts w:ascii="Segoe UI" w:eastAsia="Arial" w:hAnsi="Segoe UI" w:cs="Segoe UI"/>
                <w:b/>
                <w:sz w:val="20"/>
              </w:rPr>
              <w:lastRenderedPageBreak/>
              <w:t>Prescription Drug Coverage</w:t>
            </w:r>
          </w:p>
          <w:p w14:paraId="5CC28779" w14:textId="77777777" w:rsidR="009438FD" w:rsidRDefault="009438FD" w:rsidP="009438FD">
            <w:pPr>
              <w:spacing w:before="120" w:after="120"/>
              <w:ind w:left="-58" w:right="-14"/>
              <w:jc w:val="center"/>
              <w:rPr>
                <w:rFonts w:ascii="Segoe UI" w:eastAsia="Arial" w:hAnsi="Segoe UI" w:cs="Segoe UI"/>
                <w:b/>
                <w:sz w:val="20"/>
              </w:rPr>
            </w:pPr>
          </w:p>
          <w:p w14:paraId="2DD4084C" w14:textId="77777777" w:rsidR="009438FD" w:rsidRDefault="009438FD" w:rsidP="009438FD">
            <w:pPr>
              <w:spacing w:before="120" w:after="120"/>
              <w:ind w:left="-58" w:right="-14"/>
              <w:jc w:val="center"/>
              <w:rPr>
                <w:rFonts w:ascii="Segoe UI" w:eastAsia="Arial" w:hAnsi="Segoe UI" w:cs="Segoe UI"/>
                <w:b/>
                <w:sz w:val="20"/>
              </w:rPr>
            </w:pPr>
          </w:p>
          <w:p w14:paraId="3A4F0F32" w14:textId="77777777" w:rsidR="009438FD" w:rsidRDefault="009438FD" w:rsidP="009438FD">
            <w:pPr>
              <w:spacing w:before="120" w:after="120"/>
              <w:ind w:left="-58" w:right="-14"/>
              <w:jc w:val="center"/>
              <w:rPr>
                <w:rFonts w:ascii="Segoe UI" w:eastAsia="Arial" w:hAnsi="Segoe UI" w:cs="Segoe UI"/>
                <w:b/>
                <w:sz w:val="20"/>
              </w:rPr>
            </w:pPr>
          </w:p>
          <w:p w14:paraId="0606C4DD" w14:textId="77777777" w:rsidR="009438FD" w:rsidRDefault="009438FD" w:rsidP="009438FD">
            <w:pPr>
              <w:spacing w:before="120" w:after="120"/>
              <w:ind w:left="-58" w:right="-14"/>
              <w:jc w:val="center"/>
              <w:rPr>
                <w:rFonts w:ascii="Segoe UI" w:eastAsia="Arial" w:hAnsi="Segoe UI" w:cs="Segoe UI"/>
                <w:b/>
                <w:sz w:val="20"/>
              </w:rPr>
            </w:pPr>
          </w:p>
          <w:p w14:paraId="4CBB01A4" w14:textId="77777777" w:rsidR="009438FD" w:rsidRDefault="009438FD" w:rsidP="009438FD">
            <w:pPr>
              <w:spacing w:before="120" w:after="120"/>
              <w:ind w:left="-58" w:right="-14"/>
              <w:jc w:val="center"/>
              <w:rPr>
                <w:rFonts w:ascii="Segoe UI" w:eastAsia="Arial" w:hAnsi="Segoe UI" w:cs="Segoe UI"/>
                <w:b/>
                <w:sz w:val="20"/>
              </w:rPr>
            </w:pPr>
          </w:p>
          <w:p w14:paraId="3D3AC2A0" w14:textId="77777777" w:rsidR="009438FD" w:rsidRDefault="009438FD" w:rsidP="009438FD">
            <w:pPr>
              <w:spacing w:before="120" w:after="120"/>
              <w:ind w:left="-58" w:right="-14"/>
              <w:jc w:val="center"/>
              <w:rPr>
                <w:rFonts w:ascii="Segoe UI" w:eastAsia="Arial" w:hAnsi="Segoe UI" w:cs="Segoe UI"/>
                <w:b/>
                <w:sz w:val="20"/>
              </w:rPr>
            </w:pPr>
          </w:p>
          <w:p w14:paraId="124949FF" w14:textId="77777777" w:rsidR="009438FD" w:rsidRDefault="009438FD" w:rsidP="009438FD">
            <w:pPr>
              <w:spacing w:before="120" w:after="120"/>
              <w:ind w:left="-58" w:right="-14"/>
              <w:jc w:val="center"/>
              <w:rPr>
                <w:rFonts w:ascii="Segoe UI" w:eastAsia="Arial" w:hAnsi="Segoe UI" w:cs="Segoe UI"/>
                <w:b/>
                <w:sz w:val="20"/>
              </w:rPr>
            </w:pPr>
          </w:p>
          <w:p w14:paraId="20A87542" w14:textId="77777777" w:rsidR="009438FD" w:rsidRDefault="009438FD" w:rsidP="009438FD">
            <w:pPr>
              <w:spacing w:before="120" w:after="120"/>
              <w:ind w:left="-58" w:right="-14"/>
              <w:jc w:val="center"/>
              <w:rPr>
                <w:rFonts w:ascii="Segoe UI" w:eastAsia="Arial" w:hAnsi="Segoe UI" w:cs="Segoe UI"/>
                <w:b/>
                <w:sz w:val="20"/>
              </w:rPr>
            </w:pPr>
          </w:p>
          <w:p w14:paraId="79A73299" w14:textId="77777777" w:rsidR="009438FD" w:rsidRDefault="009438FD" w:rsidP="009438FD">
            <w:pPr>
              <w:spacing w:before="120" w:after="120"/>
              <w:ind w:left="-58" w:right="-14"/>
              <w:jc w:val="center"/>
              <w:rPr>
                <w:rFonts w:ascii="Segoe UI" w:eastAsia="Arial" w:hAnsi="Segoe UI" w:cs="Segoe UI"/>
                <w:b/>
                <w:sz w:val="20"/>
              </w:rPr>
            </w:pPr>
          </w:p>
          <w:p w14:paraId="1E4D1EAE" w14:textId="77777777" w:rsidR="009438FD" w:rsidRDefault="009438FD" w:rsidP="009438FD">
            <w:pPr>
              <w:spacing w:before="120" w:after="120"/>
              <w:ind w:left="-58" w:right="-14"/>
              <w:jc w:val="center"/>
              <w:rPr>
                <w:rFonts w:ascii="Segoe UI" w:eastAsia="Arial" w:hAnsi="Segoe UI" w:cs="Segoe UI"/>
                <w:b/>
                <w:sz w:val="20"/>
              </w:rPr>
            </w:pPr>
          </w:p>
          <w:p w14:paraId="0F9EBFDF" w14:textId="77777777" w:rsidR="009438FD" w:rsidRDefault="009438FD" w:rsidP="009438FD">
            <w:pPr>
              <w:spacing w:before="120" w:after="120"/>
              <w:ind w:left="-58" w:right="-14"/>
              <w:jc w:val="center"/>
              <w:rPr>
                <w:rFonts w:ascii="Segoe UI" w:eastAsia="Arial" w:hAnsi="Segoe UI" w:cs="Segoe UI"/>
                <w:b/>
                <w:sz w:val="20"/>
              </w:rPr>
            </w:pPr>
          </w:p>
          <w:p w14:paraId="58338C80" w14:textId="77777777" w:rsidR="009438FD" w:rsidRDefault="009438FD" w:rsidP="009438FD">
            <w:pPr>
              <w:spacing w:before="120" w:after="120"/>
              <w:ind w:left="-58" w:right="-14"/>
              <w:jc w:val="center"/>
              <w:rPr>
                <w:rFonts w:ascii="Segoe UI" w:eastAsia="Arial" w:hAnsi="Segoe UI" w:cs="Segoe UI"/>
                <w:b/>
                <w:sz w:val="20"/>
              </w:rPr>
            </w:pPr>
          </w:p>
          <w:p w14:paraId="4CA1F712" w14:textId="77777777" w:rsidR="009438FD" w:rsidRDefault="009438FD" w:rsidP="009438FD">
            <w:pPr>
              <w:spacing w:before="120" w:after="120"/>
              <w:ind w:left="-58" w:right="-14"/>
              <w:jc w:val="center"/>
              <w:rPr>
                <w:rFonts w:ascii="Segoe UI" w:eastAsia="Arial" w:hAnsi="Segoe UI" w:cs="Segoe UI"/>
                <w:b/>
                <w:sz w:val="20"/>
              </w:rPr>
            </w:pPr>
          </w:p>
          <w:p w14:paraId="7C904EF1" w14:textId="77777777" w:rsidR="009438FD" w:rsidRDefault="009438FD" w:rsidP="009438FD">
            <w:pPr>
              <w:spacing w:before="120" w:after="120"/>
              <w:ind w:left="-58" w:right="-14"/>
              <w:jc w:val="center"/>
              <w:rPr>
                <w:rFonts w:ascii="Segoe UI" w:eastAsia="Arial" w:hAnsi="Segoe UI" w:cs="Segoe UI"/>
                <w:b/>
                <w:sz w:val="20"/>
              </w:rPr>
            </w:pPr>
          </w:p>
          <w:p w14:paraId="13B8BCEB" w14:textId="77777777" w:rsidR="000B588C" w:rsidRDefault="000B588C" w:rsidP="009438FD">
            <w:pPr>
              <w:spacing w:before="120" w:after="120"/>
              <w:ind w:left="-58" w:right="-14"/>
              <w:jc w:val="center"/>
              <w:rPr>
                <w:rFonts w:ascii="Segoe UI" w:eastAsia="Arial" w:hAnsi="Segoe UI" w:cs="Segoe UI"/>
                <w:b/>
                <w:sz w:val="20"/>
              </w:rPr>
            </w:pPr>
          </w:p>
          <w:p w14:paraId="3EC0CB1F" w14:textId="77777777" w:rsidR="000B588C" w:rsidRDefault="000B588C" w:rsidP="009438FD">
            <w:pPr>
              <w:spacing w:before="120" w:after="120"/>
              <w:ind w:left="-58" w:right="-14"/>
              <w:jc w:val="center"/>
              <w:rPr>
                <w:rFonts w:ascii="Segoe UI" w:eastAsia="Arial" w:hAnsi="Segoe UI" w:cs="Segoe UI"/>
                <w:b/>
                <w:sz w:val="20"/>
              </w:rPr>
            </w:pPr>
          </w:p>
          <w:p w14:paraId="174B16BA" w14:textId="77777777" w:rsidR="000B588C" w:rsidRDefault="000B588C" w:rsidP="009438FD">
            <w:pPr>
              <w:spacing w:before="120" w:after="120"/>
              <w:ind w:left="-58" w:right="-14"/>
              <w:jc w:val="center"/>
              <w:rPr>
                <w:rFonts w:ascii="Segoe UI" w:eastAsia="Arial" w:hAnsi="Segoe UI" w:cs="Segoe UI"/>
                <w:b/>
                <w:sz w:val="20"/>
              </w:rPr>
            </w:pPr>
          </w:p>
          <w:p w14:paraId="234BB9F6" w14:textId="77777777" w:rsidR="000B588C" w:rsidRDefault="000B588C" w:rsidP="009438FD">
            <w:pPr>
              <w:spacing w:before="120" w:after="120"/>
              <w:ind w:left="-58" w:right="-14"/>
              <w:jc w:val="center"/>
              <w:rPr>
                <w:rFonts w:ascii="Segoe UI" w:eastAsia="Arial" w:hAnsi="Segoe UI" w:cs="Segoe UI"/>
                <w:b/>
                <w:sz w:val="20"/>
              </w:rPr>
            </w:pPr>
          </w:p>
          <w:p w14:paraId="013DCB9B" w14:textId="77777777" w:rsidR="000B588C" w:rsidRDefault="000B588C" w:rsidP="009438FD">
            <w:pPr>
              <w:spacing w:before="120" w:after="120"/>
              <w:ind w:left="-58" w:right="-14"/>
              <w:jc w:val="center"/>
              <w:rPr>
                <w:rFonts w:ascii="Segoe UI" w:eastAsia="Arial" w:hAnsi="Segoe UI" w:cs="Segoe UI"/>
                <w:b/>
                <w:sz w:val="20"/>
              </w:rPr>
            </w:pPr>
          </w:p>
          <w:p w14:paraId="7A3B5BCB" w14:textId="77777777" w:rsidR="00772B65" w:rsidRDefault="00772B65" w:rsidP="009438FD">
            <w:pPr>
              <w:spacing w:before="120" w:after="120"/>
              <w:ind w:left="-58" w:right="-14"/>
              <w:jc w:val="center"/>
              <w:rPr>
                <w:rFonts w:ascii="Segoe UI" w:eastAsia="Arial" w:hAnsi="Segoe UI" w:cs="Segoe UI"/>
                <w:b/>
                <w:sz w:val="20"/>
              </w:rPr>
            </w:pPr>
          </w:p>
          <w:p w14:paraId="177D9A41" w14:textId="77777777" w:rsidR="00541C0F" w:rsidRDefault="00541C0F" w:rsidP="009438FD">
            <w:pPr>
              <w:spacing w:before="120" w:after="120"/>
              <w:ind w:left="-58" w:right="-14"/>
              <w:jc w:val="center"/>
              <w:rPr>
                <w:rFonts w:ascii="Segoe UI" w:eastAsia="Arial" w:hAnsi="Segoe UI" w:cs="Segoe UI"/>
                <w:b/>
                <w:sz w:val="20"/>
              </w:rPr>
            </w:pPr>
          </w:p>
          <w:p w14:paraId="36E27381" w14:textId="12385E12" w:rsidR="009438FD" w:rsidRDefault="009438FD" w:rsidP="009438FD">
            <w:pPr>
              <w:spacing w:before="120" w:after="120"/>
              <w:ind w:left="-58" w:right="-14"/>
              <w:jc w:val="center"/>
              <w:rPr>
                <w:rFonts w:ascii="Segoe UI" w:eastAsia="Arial" w:hAnsi="Segoe UI" w:cs="Segoe UI"/>
                <w:b/>
                <w:sz w:val="20"/>
              </w:rPr>
            </w:pPr>
            <w:r w:rsidRPr="006D4234">
              <w:rPr>
                <w:rFonts w:ascii="Segoe UI" w:eastAsia="Arial" w:hAnsi="Segoe UI" w:cs="Segoe UI"/>
                <w:b/>
                <w:sz w:val="20"/>
              </w:rPr>
              <w:lastRenderedPageBreak/>
              <w:t>Prescription Drug Coverage</w:t>
            </w:r>
            <w:r w:rsidR="00541C0F">
              <w:rPr>
                <w:rFonts w:ascii="Segoe UI" w:eastAsia="Arial" w:hAnsi="Segoe UI" w:cs="Segoe UI"/>
                <w:b/>
                <w:sz w:val="20"/>
              </w:rPr>
              <w:t xml:space="preserve"> (</w:t>
            </w:r>
            <w:proofErr w:type="spellStart"/>
            <w:r w:rsidR="00541C0F">
              <w:rPr>
                <w:rFonts w:ascii="Segoe UI" w:eastAsia="Arial" w:hAnsi="Segoe UI" w:cs="Segoe UI"/>
                <w:b/>
                <w:sz w:val="20"/>
              </w:rPr>
              <w:t>Cont</w:t>
            </w:r>
            <w:proofErr w:type="spellEnd"/>
            <w:r w:rsidR="00541C0F">
              <w:rPr>
                <w:rFonts w:ascii="Segoe UI" w:eastAsia="Arial" w:hAnsi="Segoe UI" w:cs="Segoe UI"/>
                <w:b/>
                <w:sz w:val="20"/>
              </w:rPr>
              <w:t>’)</w:t>
            </w:r>
          </w:p>
          <w:p w14:paraId="2875EA2A" w14:textId="77777777" w:rsidR="009438FD" w:rsidRDefault="009438FD" w:rsidP="009438FD">
            <w:pPr>
              <w:spacing w:before="120" w:after="120"/>
              <w:ind w:left="-58" w:right="-14"/>
              <w:jc w:val="center"/>
              <w:rPr>
                <w:rFonts w:ascii="Segoe UI" w:eastAsia="Arial" w:hAnsi="Segoe UI" w:cs="Segoe UI"/>
                <w:b/>
                <w:sz w:val="20"/>
              </w:rPr>
            </w:pPr>
          </w:p>
          <w:p w14:paraId="4EA51FFA" w14:textId="77777777" w:rsidR="009438FD" w:rsidRDefault="009438FD" w:rsidP="009438FD">
            <w:pPr>
              <w:spacing w:before="120" w:after="120"/>
              <w:ind w:left="-58" w:right="-14"/>
              <w:jc w:val="center"/>
              <w:rPr>
                <w:rFonts w:ascii="Segoe UI" w:eastAsia="Arial" w:hAnsi="Segoe UI" w:cs="Segoe UI"/>
                <w:b/>
                <w:sz w:val="20"/>
              </w:rPr>
            </w:pPr>
          </w:p>
          <w:p w14:paraId="2FC8A80B" w14:textId="77777777" w:rsidR="009438FD" w:rsidRDefault="009438FD" w:rsidP="009438FD">
            <w:pPr>
              <w:spacing w:before="120" w:after="120"/>
              <w:ind w:left="-58" w:right="-14"/>
              <w:jc w:val="center"/>
              <w:rPr>
                <w:rFonts w:ascii="Segoe UI" w:eastAsia="Arial" w:hAnsi="Segoe UI" w:cs="Segoe UI"/>
                <w:b/>
                <w:sz w:val="20"/>
              </w:rPr>
            </w:pPr>
          </w:p>
          <w:p w14:paraId="3FE368E4" w14:textId="77777777" w:rsidR="009438FD" w:rsidRDefault="009438FD" w:rsidP="009438FD">
            <w:pPr>
              <w:spacing w:before="120" w:after="120"/>
              <w:ind w:left="-58" w:right="-14"/>
              <w:jc w:val="center"/>
              <w:rPr>
                <w:rFonts w:ascii="Segoe UI" w:eastAsia="Arial" w:hAnsi="Segoe UI" w:cs="Segoe UI"/>
                <w:b/>
                <w:sz w:val="20"/>
              </w:rPr>
            </w:pPr>
          </w:p>
          <w:p w14:paraId="123BC3D4" w14:textId="77777777" w:rsidR="009438FD" w:rsidRDefault="009438FD" w:rsidP="009438FD">
            <w:pPr>
              <w:spacing w:before="120" w:after="120"/>
              <w:ind w:left="-58" w:right="-14"/>
              <w:jc w:val="center"/>
              <w:rPr>
                <w:rFonts w:ascii="Segoe UI" w:eastAsia="Arial" w:hAnsi="Segoe UI" w:cs="Segoe UI"/>
                <w:b/>
                <w:sz w:val="20"/>
              </w:rPr>
            </w:pPr>
          </w:p>
          <w:p w14:paraId="19D45D0E" w14:textId="77777777" w:rsidR="009438FD" w:rsidRDefault="009438FD" w:rsidP="009438FD">
            <w:pPr>
              <w:spacing w:before="120" w:after="120"/>
              <w:ind w:left="-58" w:right="-14"/>
              <w:jc w:val="center"/>
              <w:rPr>
                <w:rFonts w:ascii="Segoe UI" w:eastAsia="Arial" w:hAnsi="Segoe UI" w:cs="Segoe UI"/>
                <w:b/>
                <w:sz w:val="20"/>
              </w:rPr>
            </w:pPr>
          </w:p>
          <w:p w14:paraId="0302AF0B" w14:textId="77777777" w:rsidR="009438FD" w:rsidRDefault="009438FD" w:rsidP="009438FD">
            <w:pPr>
              <w:spacing w:before="120" w:after="120"/>
              <w:ind w:left="-58" w:right="-14"/>
              <w:jc w:val="center"/>
              <w:rPr>
                <w:rFonts w:ascii="Segoe UI" w:eastAsia="Arial" w:hAnsi="Segoe UI" w:cs="Segoe UI"/>
                <w:b/>
                <w:sz w:val="20"/>
              </w:rPr>
            </w:pPr>
          </w:p>
          <w:p w14:paraId="1901DB04" w14:textId="77777777" w:rsidR="009438FD" w:rsidRDefault="009438FD" w:rsidP="009438FD">
            <w:pPr>
              <w:spacing w:before="120" w:after="120"/>
              <w:ind w:left="-58" w:right="-14"/>
              <w:jc w:val="center"/>
              <w:rPr>
                <w:rFonts w:ascii="Segoe UI" w:eastAsia="Arial" w:hAnsi="Segoe UI" w:cs="Segoe UI"/>
                <w:b/>
                <w:sz w:val="20"/>
              </w:rPr>
            </w:pPr>
          </w:p>
          <w:p w14:paraId="773BEDC3" w14:textId="77777777" w:rsidR="009438FD" w:rsidRDefault="009438FD" w:rsidP="009438FD">
            <w:pPr>
              <w:spacing w:before="120" w:after="120"/>
              <w:ind w:left="-58" w:right="-14"/>
              <w:jc w:val="center"/>
              <w:rPr>
                <w:rFonts w:ascii="Segoe UI" w:eastAsia="Arial" w:hAnsi="Segoe UI" w:cs="Segoe UI"/>
                <w:b/>
                <w:sz w:val="20"/>
              </w:rPr>
            </w:pPr>
          </w:p>
          <w:p w14:paraId="511D435B" w14:textId="77777777" w:rsidR="009438FD" w:rsidRDefault="009438FD" w:rsidP="009438FD">
            <w:pPr>
              <w:spacing w:before="120" w:after="120"/>
              <w:ind w:left="-58" w:right="-14"/>
              <w:jc w:val="center"/>
              <w:rPr>
                <w:rFonts w:ascii="Segoe UI" w:eastAsia="Arial" w:hAnsi="Segoe UI" w:cs="Segoe UI"/>
                <w:b/>
                <w:sz w:val="20"/>
              </w:rPr>
            </w:pPr>
          </w:p>
          <w:p w14:paraId="6AADDB17" w14:textId="77777777" w:rsidR="009438FD" w:rsidRDefault="009438FD" w:rsidP="009438FD">
            <w:pPr>
              <w:spacing w:before="120" w:after="120"/>
              <w:ind w:left="-58" w:right="-14"/>
              <w:jc w:val="center"/>
              <w:rPr>
                <w:rFonts w:ascii="Segoe UI" w:eastAsia="Arial" w:hAnsi="Segoe UI" w:cs="Segoe UI"/>
                <w:b/>
                <w:sz w:val="20"/>
              </w:rPr>
            </w:pPr>
          </w:p>
          <w:p w14:paraId="2ABAE3D0" w14:textId="77777777" w:rsidR="009438FD" w:rsidRDefault="009438FD" w:rsidP="009438FD">
            <w:pPr>
              <w:spacing w:before="120" w:after="120"/>
              <w:ind w:left="-58" w:right="-14"/>
              <w:jc w:val="center"/>
              <w:rPr>
                <w:rFonts w:ascii="Segoe UI" w:eastAsia="Arial" w:hAnsi="Segoe UI" w:cs="Segoe UI"/>
                <w:b/>
                <w:sz w:val="20"/>
              </w:rPr>
            </w:pPr>
          </w:p>
          <w:p w14:paraId="5EC26FF6" w14:textId="77777777" w:rsidR="009438FD" w:rsidRDefault="009438FD" w:rsidP="009438FD">
            <w:pPr>
              <w:spacing w:before="120" w:after="120"/>
              <w:ind w:left="-58" w:right="-14"/>
              <w:jc w:val="center"/>
              <w:rPr>
                <w:rFonts w:ascii="Segoe UI" w:eastAsia="Arial" w:hAnsi="Segoe UI" w:cs="Segoe UI"/>
                <w:b/>
                <w:sz w:val="20"/>
              </w:rPr>
            </w:pPr>
          </w:p>
          <w:p w14:paraId="0BE3E6C4" w14:textId="57008CC4" w:rsidR="009438FD" w:rsidRDefault="009438FD" w:rsidP="009438FD">
            <w:pPr>
              <w:spacing w:before="120" w:after="120"/>
              <w:ind w:left="-58" w:right="-14"/>
              <w:jc w:val="center"/>
              <w:rPr>
                <w:rFonts w:ascii="Segoe UI" w:eastAsia="Arial" w:hAnsi="Segoe UI" w:cs="Segoe UI"/>
                <w:b/>
                <w:sz w:val="20"/>
              </w:rPr>
            </w:pPr>
          </w:p>
          <w:p w14:paraId="4118A40D" w14:textId="77777777" w:rsidR="009438FD" w:rsidRDefault="009438FD" w:rsidP="009438FD">
            <w:pPr>
              <w:spacing w:before="120" w:after="120"/>
              <w:ind w:left="-58" w:right="-14"/>
              <w:jc w:val="center"/>
              <w:rPr>
                <w:rFonts w:ascii="Segoe UI" w:eastAsia="Arial" w:hAnsi="Segoe UI" w:cs="Segoe UI"/>
                <w:b/>
                <w:sz w:val="20"/>
                <w:szCs w:val="20"/>
              </w:rPr>
            </w:pPr>
          </w:p>
          <w:p w14:paraId="695A5F10" w14:textId="77777777" w:rsidR="009438FD" w:rsidRDefault="009438FD" w:rsidP="009438FD">
            <w:pPr>
              <w:spacing w:before="120" w:after="120"/>
              <w:ind w:left="-58" w:right="-14"/>
              <w:jc w:val="center"/>
              <w:rPr>
                <w:rFonts w:ascii="Segoe UI" w:eastAsia="Arial" w:hAnsi="Segoe UI" w:cs="Segoe UI"/>
                <w:b/>
                <w:sz w:val="20"/>
                <w:szCs w:val="20"/>
              </w:rPr>
            </w:pPr>
          </w:p>
          <w:p w14:paraId="4AFDC892" w14:textId="77777777" w:rsidR="009438FD" w:rsidRDefault="009438FD" w:rsidP="009438FD">
            <w:pPr>
              <w:spacing w:before="120" w:after="120"/>
              <w:ind w:left="-58" w:right="-14"/>
              <w:jc w:val="center"/>
              <w:rPr>
                <w:rFonts w:ascii="Segoe UI" w:eastAsia="Arial" w:hAnsi="Segoe UI" w:cs="Segoe UI"/>
                <w:b/>
                <w:sz w:val="20"/>
                <w:szCs w:val="20"/>
              </w:rPr>
            </w:pPr>
          </w:p>
          <w:p w14:paraId="05046821" w14:textId="77777777" w:rsidR="009438FD" w:rsidRDefault="009438FD" w:rsidP="009438FD">
            <w:pPr>
              <w:spacing w:before="120" w:after="120"/>
              <w:ind w:left="-58" w:right="-14"/>
              <w:jc w:val="center"/>
              <w:rPr>
                <w:rFonts w:ascii="Segoe UI" w:eastAsia="Arial" w:hAnsi="Segoe UI" w:cs="Segoe UI"/>
                <w:b/>
                <w:sz w:val="20"/>
                <w:szCs w:val="20"/>
              </w:rPr>
            </w:pPr>
          </w:p>
          <w:p w14:paraId="151B5A5C" w14:textId="77777777" w:rsidR="009438FD" w:rsidRDefault="009438FD" w:rsidP="009438FD">
            <w:pPr>
              <w:spacing w:before="120" w:after="120"/>
              <w:ind w:left="-58" w:right="-14"/>
              <w:jc w:val="center"/>
              <w:rPr>
                <w:rFonts w:ascii="Segoe UI" w:eastAsia="Arial" w:hAnsi="Segoe UI" w:cs="Segoe UI"/>
                <w:b/>
                <w:sz w:val="20"/>
                <w:szCs w:val="20"/>
              </w:rPr>
            </w:pPr>
          </w:p>
          <w:p w14:paraId="556640E1" w14:textId="77777777" w:rsidR="009438FD" w:rsidRDefault="009438FD" w:rsidP="009438FD">
            <w:pPr>
              <w:spacing w:before="120" w:after="120"/>
              <w:ind w:left="-58" w:right="-14"/>
              <w:jc w:val="center"/>
              <w:rPr>
                <w:rFonts w:ascii="Segoe UI" w:eastAsia="Arial" w:hAnsi="Segoe UI" w:cs="Segoe UI"/>
                <w:b/>
                <w:sz w:val="20"/>
                <w:szCs w:val="20"/>
              </w:rPr>
            </w:pPr>
          </w:p>
          <w:p w14:paraId="314C7338" w14:textId="4B251245" w:rsidR="009438FD" w:rsidRDefault="000B588C"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t>Prescription Drug Coverage</w:t>
            </w:r>
          </w:p>
          <w:p w14:paraId="5CED06C1" w14:textId="77777777" w:rsidR="009438FD" w:rsidRDefault="009438FD" w:rsidP="009438FD">
            <w:pPr>
              <w:spacing w:before="120" w:after="120"/>
              <w:ind w:left="-58" w:right="-14"/>
              <w:jc w:val="center"/>
              <w:rPr>
                <w:rFonts w:ascii="Segoe UI" w:eastAsia="Arial" w:hAnsi="Segoe UI" w:cs="Segoe UI"/>
                <w:b/>
                <w:sz w:val="20"/>
                <w:szCs w:val="20"/>
              </w:rPr>
            </w:pPr>
          </w:p>
          <w:p w14:paraId="0C290B09" w14:textId="77777777" w:rsidR="009438FD" w:rsidRDefault="009438FD" w:rsidP="009438FD">
            <w:pPr>
              <w:spacing w:before="120" w:after="120"/>
              <w:ind w:left="-58" w:right="-14"/>
              <w:jc w:val="center"/>
              <w:rPr>
                <w:rFonts w:ascii="Segoe UI" w:eastAsia="Arial" w:hAnsi="Segoe UI" w:cs="Segoe UI"/>
                <w:b/>
                <w:sz w:val="20"/>
                <w:szCs w:val="20"/>
              </w:rPr>
            </w:pPr>
          </w:p>
          <w:p w14:paraId="1D99017C" w14:textId="77777777" w:rsidR="009438FD" w:rsidRDefault="009438FD" w:rsidP="009438FD">
            <w:pPr>
              <w:spacing w:before="120" w:after="120"/>
              <w:ind w:left="-58" w:right="-14"/>
              <w:jc w:val="center"/>
              <w:rPr>
                <w:rFonts w:ascii="Segoe UI" w:eastAsia="Arial" w:hAnsi="Segoe UI" w:cs="Segoe UI"/>
                <w:b/>
                <w:sz w:val="20"/>
                <w:szCs w:val="20"/>
              </w:rPr>
            </w:pPr>
          </w:p>
          <w:p w14:paraId="11DAA1C8" w14:textId="77777777" w:rsidR="009438FD" w:rsidRDefault="009438FD" w:rsidP="009438FD">
            <w:pPr>
              <w:spacing w:before="120" w:after="120"/>
              <w:ind w:left="-58" w:right="-14"/>
              <w:jc w:val="center"/>
              <w:rPr>
                <w:rFonts w:ascii="Segoe UI" w:eastAsia="Arial" w:hAnsi="Segoe UI" w:cs="Segoe UI"/>
                <w:b/>
                <w:sz w:val="20"/>
                <w:szCs w:val="20"/>
              </w:rPr>
            </w:pPr>
          </w:p>
          <w:p w14:paraId="0B7D1DD2" w14:textId="77777777" w:rsidR="009438FD" w:rsidRDefault="009438FD" w:rsidP="009438FD">
            <w:pPr>
              <w:spacing w:before="120" w:after="120"/>
              <w:ind w:left="-58" w:right="-14"/>
              <w:jc w:val="center"/>
              <w:rPr>
                <w:rFonts w:ascii="Segoe UI" w:eastAsia="Arial" w:hAnsi="Segoe UI" w:cs="Segoe UI"/>
                <w:b/>
                <w:sz w:val="20"/>
                <w:szCs w:val="20"/>
              </w:rPr>
            </w:pPr>
          </w:p>
          <w:p w14:paraId="59EDC28D" w14:textId="77777777" w:rsidR="009438FD" w:rsidRDefault="009438FD" w:rsidP="009438FD">
            <w:pPr>
              <w:spacing w:before="120" w:after="120"/>
              <w:ind w:left="-58" w:right="-14"/>
              <w:jc w:val="center"/>
              <w:rPr>
                <w:rFonts w:ascii="Segoe UI" w:eastAsia="Arial" w:hAnsi="Segoe UI" w:cs="Segoe UI"/>
                <w:b/>
                <w:sz w:val="20"/>
                <w:szCs w:val="20"/>
              </w:rPr>
            </w:pPr>
          </w:p>
          <w:p w14:paraId="114D7D15" w14:textId="77777777" w:rsidR="009438FD" w:rsidRDefault="009438FD" w:rsidP="009438FD">
            <w:pPr>
              <w:spacing w:before="120" w:after="120"/>
              <w:ind w:left="-58" w:right="-14"/>
              <w:jc w:val="center"/>
              <w:rPr>
                <w:rFonts w:ascii="Segoe UI" w:eastAsia="Arial" w:hAnsi="Segoe UI" w:cs="Segoe UI"/>
                <w:b/>
                <w:sz w:val="20"/>
                <w:szCs w:val="20"/>
              </w:rPr>
            </w:pPr>
          </w:p>
          <w:p w14:paraId="64C44AA5" w14:textId="77777777" w:rsidR="009438FD" w:rsidRDefault="009438FD" w:rsidP="009438FD">
            <w:pPr>
              <w:spacing w:before="120" w:after="120"/>
              <w:ind w:left="-58" w:right="-14"/>
              <w:jc w:val="center"/>
              <w:rPr>
                <w:rFonts w:ascii="Segoe UI" w:eastAsia="Arial" w:hAnsi="Segoe UI" w:cs="Segoe UI"/>
                <w:b/>
                <w:sz w:val="20"/>
                <w:szCs w:val="20"/>
              </w:rPr>
            </w:pPr>
          </w:p>
          <w:p w14:paraId="1D0DE87D" w14:textId="77777777" w:rsidR="009438FD" w:rsidRDefault="009438FD" w:rsidP="009438FD">
            <w:pPr>
              <w:spacing w:before="120" w:after="120"/>
              <w:ind w:left="-58" w:right="-14"/>
              <w:jc w:val="center"/>
              <w:rPr>
                <w:rFonts w:ascii="Segoe UI" w:eastAsia="Arial" w:hAnsi="Segoe UI" w:cs="Segoe UI"/>
                <w:b/>
                <w:sz w:val="20"/>
              </w:rPr>
            </w:pPr>
          </w:p>
          <w:p w14:paraId="4D82843B" w14:textId="77777777" w:rsidR="009438FD" w:rsidRDefault="009438FD" w:rsidP="009438FD">
            <w:pPr>
              <w:spacing w:before="120" w:after="120"/>
              <w:ind w:left="-58" w:right="-14"/>
              <w:jc w:val="center"/>
              <w:rPr>
                <w:rFonts w:ascii="Segoe UI" w:eastAsia="Arial" w:hAnsi="Segoe UI" w:cs="Segoe UI"/>
                <w:b/>
                <w:sz w:val="20"/>
              </w:rPr>
            </w:pPr>
          </w:p>
          <w:p w14:paraId="5BE1AEF9" w14:textId="77777777" w:rsidR="009438FD" w:rsidRDefault="009438FD" w:rsidP="009438FD">
            <w:pPr>
              <w:spacing w:before="120" w:after="120"/>
              <w:ind w:left="-58" w:right="-14"/>
              <w:jc w:val="center"/>
              <w:rPr>
                <w:rFonts w:ascii="Segoe UI" w:eastAsia="Arial" w:hAnsi="Segoe UI" w:cs="Segoe UI"/>
                <w:b/>
                <w:sz w:val="20"/>
              </w:rPr>
            </w:pPr>
          </w:p>
          <w:p w14:paraId="23F7FE7E" w14:textId="77777777" w:rsidR="009438FD" w:rsidRDefault="009438FD" w:rsidP="009438FD">
            <w:pPr>
              <w:spacing w:before="120" w:after="120"/>
              <w:ind w:left="-58" w:right="-14"/>
              <w:jc w:val="center"/>
              <w:rPr>
                <w:rFonts w:ascii="Segoe UI" w:eastAsia="Arial" w:hAnsi="Segoe UI" w:cs="Segoe UI"/>
                <w:b/>
                <w:sz w:val="20"/>
                <w:szCs w:val="20"/>
              </w:rPr>
            </w:pPr>
          </w:p>
          <w:p w14:paraId="18E05FF7" w14:textId="77777777" w:rsidR="009438FD" w:rsidRDefault="009438FD" w:rsidP="009438FD">
            <w:pPr>
              <w:spacing w:before="120" w:after="120"/>
              <w:ind w:left="-58" w:right="-14"/>
              <w:jc w:val="center"/>
              <w:rPr>
                <w:rFonts w:ascii="Segoe UI" w:eastAsia="Arial" w:hAnsi="Segoe UI" w:cs="Segoe UI"/>
                <w:b/>
                <w:sz w:val="20"/>
                <w:szCs w:val="20"/>
              </w:rPr>
            </w:pPr>
          </w:p>
          <w:p w14:paraId="6E0044E3" w14:textId="77777777" w:rsidR="009438FD" w:rsidRDefault="009438FD" w:rsidP="009438FD">
            <w:pPr>
              <w:spacing w:before="120" w:after="120"/>
              <w:ind w:left="-58" w:right="-14"/>
              <w:jc w:val="center"/>
              <w:rPr>
                <w:rFonts w:ascii="Segoe UI" w:eastAsia="Arial" w:hAnsi="Segoe UI" w:cs="Segoe UI"/>
                <w:b/>
                <w:sz w:val="20"/>
                <w:szCs w:val="20"/>
              </w:rPr>
            </w:pPr>
          </w:p>
          <w:p w14:paraId="40595F98" w14:textId="77777777" w:rsidR="009438FD" w:rsidRDefault="009438FD" w:rsidP="009438FD">
            <w:pPr>
              <w:spacing w:before="120" w:after="120"/>
              <w:ind w:left="-58" w:right="-14"/>
              <w:jc w:val="center"/>
              <w:rPr>
                <w:rFonts w:ascii="Segoe UI" w:eastAsia="Arial" w:hAnsi="Segoe UI" w:cs="Segoe UI"/>
                <w:b/>
                <w:sz w:val="20"/>
                <w:szCs w:val="20"/>
              </w:rPr>
            </w:pPr>
          </w:p>
          <w:p w14:paraId="247436C5" w14:textId="77777777" w:rsidR="009438FD" w:rsidRDefault="009438FD" w:rsidP="009438FD">
            <w:pPr>
              <w:spacing w:before="120" w:after="120"/>
              <w:ind w:left="-58" w:right="-14"/>
              <w:jc w:val="center"/>
              <w:rPr>
                <w:rFonts w:ascii="Segoe UI" w:eastAsia="Arial" w:hAnsi="Segoe UI" w:cs="Segoe UI"/>
                <w:b/>
                <w:sz w:val="20"/>
                <w:szCs w:val="20"/>
              </w:rPr>
            </w:pPr>
          </w:p>
          <w:p w14:paraId="73566E66" w14:textId="77777777" w:rsidR="009438FD" w:rsidRDefault="009438FD" w:rsidP="009438FD">
            <w:pPr>
              <w:spacing w:before="120" w:after="120"/>
              <w:ind w:left="-58" w:right="-14"/>
              <w:jc w:val="center"/>
              <w:rPr>
                <w:rFonts w:ascii="Segoe UI" w:eastAsia="Arial" w:hAnsi="Segoe UI" w:cs="Segoe UI"/>
                <w:b/>
                <w:sz w:val="20"/>
                <w:szCs w:val="20"/>
              </w:rPr>
            </w:pPr>
          </w:p>
          <w:p w14:paraId="14125DA9" w14:textId="77777777" w:rsidR="009438FD" w:rsidRDefault="009438FD" w:rsidP="009438FD">
            <w:pPr>
              <w:spacing w:before="120" w:after="120"/>
              <w:ind w:left="-58" w:right="-14"/>
              <w:jc w:val="center"/>
              <w:rPr>
                <w:rFonts w:ascii="Segoe UI" w:eastAsia="Arial" w:hAnsi="Segoe UI" w:cs="Segoe UI"/>
                <w:b/>
                <w:sz w:val="20"/>
                <w:szCs w:val="20"/>
              </w:rPr>
            </w:pPr>
          </w:p>
          <w:p w14:paraId="50C591E2" w14:textId="77777777" w:rsidR="009438FD" w:rsidRDefault="009438FD" w:rsidP="009438FD">
            <w:pPr>
              <w:spacing w:before="120" w:after="120"/>
              <w:ind w:left="-58" w:right="-14"/>
              <w:jc w:val="center"/>
              <w:rPr>
                <w:rFonts w:ascii="Segoe UI" w:eastAsia="Arial" w:hAnsi="Segoe UI" w:cs="Segoe UI"/>
                <w:b/>
                <w:sz w:val="20"/>
                <w:szCs w:val="20"/>
              </w:rPr>
            </w:pPr>
          </w:p>
          <w:p w14:paraId="4BD6D8A6" w14:textId="77777777" w:rsidR="000B588C" w:rsidRDefault="000B588C" w:rsidP="000B588C">
            <w:pPr>
              <w:spacing w:before="120" w:after="120"/>
              <w:ind w:left="-58" w:right="-14"/>
              <w:jc w:val="center"/>
              <w:rPr>
                <w:rFonts w:ascii="Segoe UI" w:eastAsia="Arial" w:hAnsi="Segoe UI" w:cs="Segoe UI"/>
                <w:b/>
                <w:sz w:val="20"/>
              </w:rPr>
            </w:pPr>
            <w:r w:rsidRPr="006D4234">
              <w:rPr>
                <w:rFonts w:ascii="Segoe UI" w:eastAsia="Arial" w:hAnsi="Segoe UI" w:cs="Segoe UI"/>
                <w:b/>
                <w:sz w:val="20"/>
              </w:rPr>
              <w:lastRenderedPageBreak/>
              <w:t>Prescription Drug Coverage</w:t>
            </w:r>
          </w:p>
          <w:p w14:paraId="5B05073D" w14:textId="126AF125" w:rsidR="00541C0F" w:rsidRDefault="00541C0F" w:rsidP="000B588C">
            <w:pPr>
              <w:spacing w:before="120" w:after="120"/>
              <w:ind w:left="-58" w:right="-14"/>
              <w:jc w:val="center"/>
              <w:rPr>
                <w:rFonts w:ascii="Segoe UI" w:eastAsia="Arial" w:hAnsi="Segoe UI" w:cs="Segoe UI"/>
                <w:b/>
                <w:sz w:val="20"/>
                <w:szCs w:val="20"/>
              </w:rPr>
            </w:pPr>
            <w:r>
              <w:rPr>
                <w:rFonts w:ascii="Segoe UI" w:eastAsia="Arial" w:hAnsi="Segoe UI" w:cs="Segoe UI"/>
                <w:b/>
                <w:sz w:val="20"/>
              </w:rPr>
              <w:t>(Cont’d)</w:t>
            </w:r>
          </w:p>
          <w:p w14:paraId="1ABEB90C" w14:textId="77777777" w:rsidR="009438FD" w:rsidRDefault="009438FD" w:rsidP="009438FD">
            <w:pPr>
              <w:spacing w:before="120" w:after="120"/>
              <w:ind w:left="-58" w:right="-14"/>
              <w:jc w:val="center"/>
              <w:rPr>
                <w:rFonts w:ascii="Segoe UI" w:eastAsia="Arial" w:hAnsi="Segoe UI" w:cs="Segoe UI"/>
                <w:b/>
                <w:sz w:val="20"/>
                <w:szCs w:val="20"/>
              </w:rPr>
            </w:pPr>
          </w:p>
          <w:p w14:paraId="6DA79001" w14:textId="77777777" w:rsidR="009438FD" w:rsidRDefault="009438FD" w:rsidP="009438FD">
            <w:pPr>
              <w:spacing w:before="120" w:after="120"/>
              <w:ind w:left="-58" w:right="-14"/>
              <w:jc w:val="center"/>
              <w:rPr>
                <w:rFonts w:ascii="Segoe UI" w:eastAsia="Arial" w:hAnsi="Segoe UI" w:cs="Segoe UI"/>
                <w:b/>
                <w:sz w:val="20"/>
                <w:szCs w:val="20"/>
              </w:rPr>
            </w:pPr>
          </w:p>
          <w:p w14:paraId="40EB3F7A" w14:textId="77777777" w:rsidR="009438FD" w:rsidRDefault="009438FD" w:rsidP="009438FD">
            <w:pPr>
              <w:spacing w:before="120" w:after="120"/>
              <w:ind w:left="-58" w:right="-14"/>
              <w:jc w:val="center"/>
              <w:rPr>
                <w:rFonts w:ascii="Segoe UI" w:eastAsia="Arial" w:hAnsi="Segoe UI" w:cs="Segoe UI"/>
                <w:b/>
                <w:sz w:val="20"/>
                <w:szCs w:val="20"/>
              </w:rPr>
            </w:pPr>
          </w:p>
          <w:p w14:paraId="3B0D6E6C" w14:textId="77777777" w:rsidR="009438FD" w:rsidRDefault="009438FD" w:rsidP="009438FD">
            <w:pPr>
              <w:spacing w:before="120" w:after="120"/>
              <w:ind w:left="-58" w:right="-14"/>
              <w:jc w:val="center"/>
              <w:rPr>
                <w:rFonts w:ascii="Segoe UI" w:eastAsia="Arial" w:hAnsi="Segoe UI" w:cs="Segoe UI"/>
                <w:b/>
                <w:sz w:val="20"/>
                <w:szCs w:val="20"/>
              </w:rPr>
            </w:pPr>
          </w:p>
          <w:p w14:paraId="119BA3D8" w14:textId="77777777" w:rsidR="009438FD" w:rsidRDefault="009438FD" w:rsidP="000B588C">
            <w:pPr>
              <w:spacing w:before="120" w:after="120"/>
              <w:ind w:left="-58" w:right="-14"/>
              <w:jc w:val="center"/>
              <w:rPr>
                <w:rFonts w:ascii="Segoe UI" w:eastAsia="Arial" w:hAnsi="Segoe UI" w:cs="Segoe UI"/>
                <w:b/>
                <w:sz w:val="20"/>
                <w:szCs w:val="20"/>
              </w:rPr>
            </w:pPr>
          </w:p>
          <w:p w14:paraId="011C2F0D" w14:textId="77777777" w:rsidR="000871F2" w:rsidRDefault="000871F2" w:rsidP="000B588C">
            <w:pPr>
              <w:spacing w:before="120" w:after="120"/>
              <w:ind w:left="-58" w:right="-14"/>
              <w:jc w:val="center"/>
              <w:rPr>
                <w:rFonts w:ascii="Segoe UI" w:eastAsia="Arial" w:hAnsi="Segoe UI" w:cs="Segoe UI"/>
                <w:b/>
                <w:sz w:val="20"/>
                <w:szCs w:val="20"/>
              </w:rPr>
            </w:pPr>
          </w:p>
          <w:p w14:paraId="57F06CF4" w14:textId="77777777" w:rsidR="000871F2" w:rsidRDefault="000871F2" w:rsidP="000B588C">
            <w:pPr>
              <w:spacing w:before="120" w:after="120"/>
              <w:ind w:left="-58" w:right="-14"/>
              <w:jc w:val="center"/>
              <w:rPr>
                <w:rFonts w:ascii="Segoe UI" w:eastAsia="Arial" w:hAnsi="Segoe UI" w:cs="Segoe UI"/>
                <w:b/>
                <w:sz w:val="20"/>
                <w:szCs w:val="20"/>
              </w:rPr>
            </w:pPr>
          </w:p>
          <w:p w14:paraId="732E28C8" w14:textId="77777777" w:rsidR="000871F2" w:rsidRDefault="000871F2" w:rsidP="000B588C">
            <w:pPr>
              <w:spacing w:before="120" w:after="120"/>
              <w:ind w:left="-58" w:right="-14"/>
              <w:jc w:val="center"/>
              <w:rPr>
                <w:rFonts w:ascii="Segoe UI" w:eastAsia="Arial" w:hAnsi="Segoe UI" w:cs="Segoe UI"/>
                <w:b/>
                <w:sz w:val="20"/>
                <w:szCs w:val="20"/>
              </w:rPr>
            </w:pPr>
          </w:p>
          <w:p w14:paraId="357088E5" w14:textId="77777777" w:rsidR="000871F2" w:rsidRDefault="000871F2" w:rsidP="000B588C">
            <w:pPr>
              <w:spacing w:before="120" w:after="120"/>
              <w:ind w:left="-58" w:right="-14"/>
              <w:jc w:val="center"/>
              <w:rPr>
                <w:rFonts w:ascii="Segoe UI" w:eastAsia="Arial" w:hAnsi="Segoe UI" w:cs="Segoe UI"/>
                <w:b/>
                <w:sz w:val="20"/>
                <w:szCs w:val="20"/>
              </w:rPr>
            </w:pPr>
          </w:p>
          <w:p w14:paraId="7A9AEB00" w14:textId="77777777" w:rsidR="000871F2" w:rsidRDefault="000871F2" w:rsidP="000B588C">
            <w:pPr>
              <w:spacing w:before="120" w:after="120"/>
              <w:ind w:left="-58" w:right="-14"/>
              <w:jc w:val="center"/>
              <w:rPr>
                <w:rFonts w:ascii="Segoe UI" w:eastAsia="Arial" w:hAnsi="Segoe UI" w:cs="Segoe UI"/>
                <w:b/>
                <w:sz w:val="20"/>
                <w:szCs w:val="20"/>
              </w:rPr>
            </w:pPr>
          </w:p>
          <w:p w14:paraId="557639A2" w14:textId="77777777" w:rsidR="000871F2" w:rsidRDefault="000871F2" w:rsidP="000B588C">
            <w:pPr>
              <w:spacing w:before="120" w:after="120"/>
              <w:ind w:left="-58" w:right="-14"/>
              <w:jc w:val="center"/>
              <w:rPr>
                <w:rFonts w:ascii="Segoe UI" w:eastAsia="Arial" w:hAnsi="Segoe UI" w:cs="Segoe UI"/>
                <w:b/>
                <w:sz w:val="20"/>
                <w:szCs w:val="20"/>
              </w:rPr>
            </w:pPr>
          </w:p>
          <w:p w14:paraId="650944ED" w14:textId="77777777" w:rsidR="000871F2" w:rsidRDefault="000871F2" w:rsidP="000B588C">
            <w:pPr>
              <w:spacing w:before="120" w:after="120"/>
              <w:ind w:left="-58" w:right="-14"/>
              <w:jc w:val="center"/>
              <w:rPr>
                <w:rFonts w:ascii="Segoe UI" w:eastAsia="Arial" w:hAnsi="Segoe UI" w:cs="Segoe UI"/>
                <w:b/>
                <w:sz w:val="20"/>
                <w:szCs w:val="20"/>
              </w:rPr>
            </w:pPr>
          </w:p>
          <w:p w14:paraId="12FC3F7D" w14:textId="77777777" w:rsidR="000871F2" w:rsidRDefault="000871F2" w:rsidP="000B588C">
            <w:pPr>
              <w:spacing w:before="120" w:after="120"/>
              <w:ind w:left="-58" w:right="-14"/>
              <w:jc w:val="center"/>
              <w:rPr>
                <w:rFonts w:ascii="Segoe UI" w:eastAsia="Arial" w:hAnsi="Segoe UI" w:cs="Segoe UI"/>
                <w:b/>
                <w:sz w:val="20"/>
                <w:szCs w:val="20"/>
              </w:rPr>
            </w:pPr>
          </w:p>
          <w:p w14:paraId="45D1485E" w14:textId="77777777" w:rsidR="000871F2" w:rsidRDefault="000871F2" w:rsidP="000B588C">
            <w:pPr>
              <w:spacing w:before="120" w:after="120"/>
              <w:ind w:left="-58" w:right="-14"/>
              <w:jc w:val="center"/>
              <w:rPr>
                <w:rFonts w:ascii="Segoe UI" w:eastAsia="Arial" w:hAnsi="Segoe UI" w:cs="Segoe UI"/>
                <w:b/>
                <w:sz w:val="20"/>
                <w:szCs w:val="20"/>
              </w:rPr>
            </w:pPr>
          </w:p>
          <w:p w14:paraId="7D84E6E0" w14:textId="77777777" w:rsidR="000871F2" w:rsidRDefault="000871F2" w:rsidP="000B588C">
            <w:pPr>
              <w:spacing w:before="120" w:after="120"/>
              <w:ind w:left="-58" w:right="-14"/>
              <w:jc w:val="center"/>
              <w:rPr>
                <w:rFonts w:ascii="Segoe UI" w:eastAsia="Arial" w:hAnsi="Segoe UI" w:cs="Segoe UI"/>
                <w:b/>
                <w:sz w:val="20"/>
                <w:szCs w:val="20"/>
              </w:rPr>
            </w:pPr>
          </w:p>
          <w:p w14:paraId="26FCE212" w14:textId="77777777" w:rsidR="000871F2" w:rsidRDefault="000871F2" w:rsidP="000B588C">
            <w:pPr>
              <w:spacing w:before="120" w:after="120"/>
              <w:ind w:left="-58" w:right="-14"/>
              <w:jc w:val="center"/>
              <w:rPr>
                <w:rFonts w:ascii="Segoe UI" w:eastAsia="Arial" w:hAnsi="Segoe UI" w:cs="Segoe UI"/>
                <w:b/>
                <w:sz w:val="20"/>
                <w:szCs w:val="20"/>
              </w:rPr>
            </w:pPr>
          </w:p>
          <w:p w14:paraId="286451C7" w14:textId="77777777" w:rsidR="000871F2" w:rsidRDefault="000871F2" w:rsidP="000B588C">
            <w:pPr>
              <w:spacing w:before="120" w:after="120"/>
              <w:ind w:left="-58" w:right="-14"/>
              <w:jc w:val="center"/>
              <w:rPr>
                <w:rFonts w:ascii="Segoe UI" w:eastAsia="Arial" w:hAnsi="Segoe UI" w:cs="Segoe UI"/>
                <w:b/>
                <w:sz w:val="20"/>
                <w:szCs w:val="20"/>
              </w:rPr>
            </w:pPr>
          </w:p>
          <w:p w14:paraId="0449436D" w14:textId="77777777" w:rsidR="000871F2" w:rsidRDefault="000871F2" w:rsidP="000B588C">
            <w:pPr>
              <w:spacing w:before="120" w:after="120"/>
              <w:ind w:left="-58" w:right="-14"/>
              <w:jc w:val="center"/>
              <w:rPr>
                <w:rFonts w:ascii="Segoe UI" w:eastAsia="Arial" w:hAnsi="Segoe UI" w:cs="Segoe UI"/>
                <w:b/>
                <w:sz w:val="20"/>
                <w:szCs w:val="20"/>
              </w:rPr>
            </w:pPr>
          </w:p>
          <w:p w14:paraId="32DDA25F" w14:textId="77777777" w:rsidR="000871F2" w:rsidRDefault="000871F2" w:rsidP="000B588C">
            <w:pPr>
              <w:spacing w:before="120" w:after="120"/>
              <w:ind w:left="-58" w:right="-14"/>
              <w:jc w:val="center"/>
              <w:rPr>
                <w:rFonts w:ascii="Segoe UI" w:eastAsia="Arial" w:hAnsi="Segoe UI" w:cs="Segoe UI"/>
                <w:b/>
                <w:sz w:val="20"/>
                <w:szCs w:val="20"/>
              </w:rPr>
            </w:pPr>
          </w:p>
          <w:p w14:paraId="66694EA9" w14:textId="77777777" w:rsidR="000871F2" w:rsidRDefault="000871F2" w:rsidP="000B588C">
            <w:pPr>
              <w:spacing w:before="120" w:after="120"/>
              <w:ind w:left="-58" w:right="-14"/>
              <w:jc w:val="center"/>
              <w:rPr>
                <w:rFonts w:ascii="Segoe UI" w:eastAsia="Arial" w:hAnsi="Segoe UI" w:cs="Segoe UI"/>
                <w:b/>
                <w:sz w:val="20"/>
                <w:szCs w:val="20"/>
              </w:rPr>
            </w:pPr>
          </w:p>
          <w:p w14:paraId="01E8C13B" w14:textId="77777777" w:rsidR="000871F2" w:rsidRDefault="000871F2" w:rsidP="000871F2">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t>Prescription Drug Coverage</w:t>
            </w:r>
          </w:p>
          <w:p w14:paraId="7EE8C3CE" w14:textId="2E764D97" w:rsidR="000871F2" w:rsidRDefault="000871F2" w:rsidP="000B588C">
            <w:pPr>
              <w:spacing w:before="120" w:after="120"/>
              <w:ind w:left="-58" w:right="-14"/>
              <w:jc w:val="center"/>
              <w:rPr>
                <w:rFonts w:ascii="Segoe UI" w:eastAsia="Arial" w:hAnsi="Segoe UI" w:cs="Segoe UI"/>
                <w:b/>
                <w:sz w:val="20"/>
                <w:szCs w:val="20"/>
              </w:rPr>
            </w:pPr>
            <w:r>
              <w:rPr>
                <w:rFonts w:ascii="Segoe UI" w:eastAsia="Arial" w:hAnsi="Segoe UI" w:cs="Segoe UI"/>
                <w:b/>
                <w:sz w:val="20"/>
                <w:szCs w:val="20"/>
              </w:rPr>
              <w:t>(Cont’d)</w:t>
            </w:r>
          </w:p>
          <w:p w14:paraId="77FB61ED" w14:textId="77777777" w:rsidR="000871F2" w:rsidRDefault="000871F2" w:rsidP="000B588C">
            <w:pPr>
              <w:spacing w:before="120" w:after="120"/>
              <w:ind w:left="-58" w:right="-14"/>
              <w:jc w:val="center"/>
              <w:rPr>
                <w:rFonts w:ascii="Segoe UI" w:eastAsia="Arial" w:hAnsi="Segoe UI" w:cs="Segoe UI"/>
                <w:b/>
                <w:sz w:val="20"/>
                <w:szCs w:val="20"/>
              </w:rPr>
            </w:pPr>
          </w:p>
          <w:p w14:paraId="7BEAEFDA" w14:textId="042C1EA7" w:rsidR="000871F2" w:rsidRPr="009362E5" w:rsidRDefault="000871F2" w:rsidP="000B588C">
            <w:pPr>
              <w:spacing w:before="120" w:after="120"/>
              <w:ind w:left="-58" w:right="-14"/>
              <w:jc w:val="center"/>
              <w:rPr>
                <w:rFonts w:ascii="Segoe UI" w:eastAsia="Arial" w:hAnsi="Segoe UI" w:cs="Segoe UI"/>
                <w:b/>
                <w:sz w:val="20"/>
                <w:szCs w:val="20"/>
              </w:rPr>
            </w:pPr>
          </w:p>
        </w:tc>
        <w:tc>
          <w:tcPr>
            <w:tcW w:w="1440" w:type="dxa"/>
            <w:vMerge w:val="restart"/>
            <w:shd w:val="clear" w:color="auto" w:fill="auto"/>
          </w:tcPr>
          <w:p w14:paraId="7F00745B" w14:textId="77777777" w:rsidR="009438FD" w:rsidRPr="00B92D2B" w:rsidRDefault="009438FD" w:rsidP="009438FD">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4F7CB221"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Care</w:t>
            </w:r>
          </w:p>
          <w:p w14:paraId="2A0BD91C"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7DCA8B8E" w14:textId="12279006" w:rsidR="009438FD" w:rsidRDefault="009438FD" w:rsidP="009438FD">
            <w:pPr>
              <w:pStyle w:val="NoSpacing"/>
              <w:jc w:val="center"/>
            </w:pPr>
          </w:p>
        </w:tc>
        <w:tc>
          <w:tcPr>
            <w:tcW w:w="1800" w:type="dxa"/>
            <w:tcBorders>
              <w:bottom w:val="single" w:sz="4" w:space="0" w:color="auto"/>
            </w:tcBorders>
          </w:tcPr>
          <w:p w14:paraId="5E58B22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0BB8889F" w14:textId="77777777" w:rsidR="009438FD" w:rsidRPr="009362E5" w:rsidRDefault="009438FD" w:rsidP="009438FD">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plans that cover prescription drugs</w:t>
            </w:r>
            <w:r>
              <w:rPr>
                <w:rFonts w:ascii="Segoe UI" w:eastAsia="Arial" w:hAnsi="Segoe UI" w:cs="Segoe UI"/>
                <w:b/>
                <w:sz w:val="20"/>
                <w:szCs w:val="20"/>
                <w:highlight w:val="yellow"/>
              </w:rPr>
              <w:t xml:space="preserve"> UNLESS STATED OTHERWISE</w:t>
            </w:r>
          </w:p>
        </w:tc>
        <w:tc>
          <w:tcPr>
            <w:tcW w:w="1351" w:type="dxa"/>
            <w:tcBorders>
              <w:top w:val="nil"/>
              <w:bottom w:val="single" w:sz="4" w:space="0" w:color="auto"/>
            </w:tcBorders>
            <w:shd w:val="clear" w:color="auto" w:fill="auto"/>
          </w:tcPr>
          <w:p w14:paraId="415E038B" w14:textId="77777777" w:rsidR="009438FD" w:rsidRPr="009E6764" w:rsidRDefault="009438FD" w:rsidP="009438FD">
            <w:pPr>
              <w:pStyle w:val="NoSpacing"/>
            </w:pPr>
          </w:p>
        </w:tc>
      </w:tr>
      <w:tr w:rsidR="009438FD" w14:paraId="2C26CC5F" w14:textId="77777777" w:rsidTr="00A455F9">
        <w:trPr>
          <w:trHeight w:val="193"/>
          <w:jc w:val="center"/>
        </w:trPr>
        <w:tc>
          <w:tcPr>
            <w:tcW w:w="1435" w:type="dxa"/>
            <w:vMerge/>
          </w:tcPr>
          <w:p w14:paraId="6E428523" w14:textId="77777777" w:rsidR="009438FD" w:rsidRPr="006D4234" w:rsidRDefault="009438FD" w:rsidP="009438FD">
            <w:pPr>
              <w:spacing w:before="120" w:after="120"/>
              <w:ind w:left="-58" w:right="-14"/>
              <w:jc w:val="center"/>
              <w:rPr>
                <w:rFonts w:ascii="Segoe UI" w:eastAsia="Arial" w:hAnsi="Segoe UI" w:cs="Segoe UI"/>
                <w:b/>
              </w:rPr>
            </w:pPr>
          </w:p>
        </w:tc>
        <w:tc>
          <w:tcPr>
            <w:tcW w:w="1440" w:type="dxa"/>
            <w:vMerge/>
            <w:tcBorders>
              <w:bottom w:val="nil"/>
            </w:tcBorders>
          </w:tcPr>
          <w:p w14:paraId="08FA76BF" w14:textId="77777777" w:rsidR="009438FD" w:rsidRDefault="009438FD" w:rsidP="009438FD">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BAA2793"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 (1)(a)</w:t>
            </w:r>
          </w:p>
        </w:tc>
        <w:tc>
          <w:tcPr>
            <w:tcW w:w="8137" w:type="dxa"/>
            <w:tcBorders>
              <w:top w:val="single" w:sz="4" w:space="0" w:color="auto"/>
              <w:bottom w:val="single" w:sz="4" w:space="0" w:color="auto"/>
            </w:tcBorders>
          </w:tcPr>
          <w:p w14:paraId="004FC8F5" w14:textId="257FD963" w:rsidR="009438FD" w:rsidRPr="00564D18" w:rsidRDefault="009438FD" w:rsidP="009438FD">
            <w:pPr>
              <w:pStyle w:val="ListParagraph"/>
              <w:widowControl/>
              <w:numPr>
                <w:ilvl w:val="0"/>
                <w:numId w:val="68"/>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tc>
        <w:tc>
          <w:tcPr>
            <w:tcW w:w="1351" w:type="dxa"/>
            <w:tcBorders>
              <w:bottom w:val="single" w:sz="4" w:space="0" w:color="auto"/>
            </w:tcBorders>
          </w:tcPr>
          <w:p w14:paraId="0FDCFEC7" w14:textId="77777777" w:rsidR="009438FD" w:rsidRPr="002A288A" w:rsidRDefault="009438FD" w:rsidP="009438FD">
            <w:pPr>
              <w:spacing w:before="120" w:after="120"/>
              <w:rPr>
                <w:rFonts w:ascii="Arial" w:hAnsi="Arial" w:cs="Arial"/>
                <w:sz w:val="18"/>
                <w:szCs w:val="18"/>
              </w:rPr>
            </w:pPr>
          </w:p>
        </w:tc>
      </w:tr>
      <w:tr w:rsidR="009438FD" w14:paraId="402EE57F" w14:textId="77777777" w:rsidTr="00A455F9">
        <w:trPr>
          <w:trHeight w:val="193"/>
          <w:jc w:val="center"/>
        </w:trPr>
        <w:tc>
          <w:tcPr>
            <w:tcW w:w="1435" w:type="dxa"/>
            <w:vMerge/>
          </w:tcPr>
          <w:p w14:paraId="677B2392" w14:textId="77777777" w:rsidR="009438FD" w:rsidRDefault="009438FD" w:rsidP="009438FD">
            <w:pPr>
              <w:spacing w:before="120" w:after="120"/>
              <w:rPr>
                <w:rFonts w:eastAsia="Arial" w:cs="Arial"/>
                <w:b/>
                <w:w w:val="103"/>
              </w:rPr>
            </w:pPr>
          </w:p>
        </w:tc>
        <w:tc>
          <w:tcPr>
            <w:tcW w:w="1440" w:type="dxa"/>
            <w:vMerge w:val="restart"/>
            <w:tcBorders>
              <w:top w:val="nil"/>
            </w:tcBorders>
          </w:tcPr>
          <w:p w14:paraId="2B506477" w14:textId="77777777" w:rsidR="009438FD" w:rsidRDefault="009438FD" w:rsidP="009438FD">
            <w:pPr>
              <w:spacing w:before="120" w:after="120"/>
              <w:ind w:left="109" w:right="-20"/>
              <w:jc w:val="center"/>
              <w:rPr>
                <w:rFonts w:ascii="Arial" w:eastAsia="Arial" w:hAnsi="Arial" w:cs="Arial"/>
                <w:sz w:val="18"/>
                <w:szCs w:val="18"/>
              </w:rPr>
            </w:pPr>
          </w:p>
          <w:p w14:paraId="7AA600C5" w14:textId="77777777" w:rsidR="000523D5" w:rsidRDefault="000523D5" w:rsidP="009438FD">
            <w:pPr>
              <w:spacing w:before="120" w:after="120"/>
              <w:ind w:left="109" w:right="-20"/>
              <w:jc w:val="center"/>
              <w:rPr>
                <w:rFonts w:ascii="Arial" w:eastAsia="Arial" w:hAnsi="Arial" w:cs="Arial"/>
                <w:sz w:val="18"/>
                <w:szCs w:val="18"/>
              </w:rPr>
            </w:pPr>
          </w:p>
          <w:p w14:paraId="216EE263" w14:textId="77777777" w:rsidR="000523D5" w:rsidRDefault="000523D5" w:rsidP="009438FD">
            <w:pPr>
              <w:spacing w:before="120" w:after="120"/>
              <w:ind w:left="109" w:right="-20"/>
              <w:jc w:val="center"/>
              <w:rPr>
                <w:rFonts w:ascii="Arial" w:eastAsia="Arial" w:hAnsi="Arial" w:cs="Arial"/>
                <w:sz w:val="18"/>
                <w:szCs w:val="18"/>
              </w:rPr>
            </w:pPr>
          </w:p>
          <w:p w14:paraId="450A9B79" w14:textId="77777777" w:rsidR="000523D5" w:rsidRDefault="000523D5" w:rsidP="009438FD">
            <w:pPr>
              <w:spacing w:before="120" w:after="120"/>
              <w:ind w:left="109" w:right="-20"/>
              <w:jc w:val="center"/>
              <w:rPr>
                <w:rFonts w:ascii="Arial" w:eastAsia="Arial" w:hAnsi="Arial" w:cs="Arial"/>
                <w:sz w:val="18"/>
                <w:szCs w:val="18"/>
              </w:rPr>
            </w:pPr>
          </w:p>
          <w:p w14:paraId="3E099EED" w14:textId="77777777" w:rsidR="000523D5" w:rsidRDefault="000523D5" w:rsidP="009438FD">
            <w:pPr>
              <w:spacing w:before="120" w:after="120"/>
              <w:ind w:left="109" w:right="-20"/>
              <w:jc w:val="center"/>
              <w:rPr>
                <w:rFonts w:ascii="Arial" w:eastAsia="Arial" w:hAnsi="Arial" w:cs="Arial"/>
                <w:sz w:val="18"/>
                <w:szCs w:val="18"/>
              </w:rPr>
            </w:pPr>
          </w:p>
          <w:p w14:paraId="5C75AC54" w14:textId="77777777" w:rsidR="000523D5" w:rsidRDefault="000523D5" w:rsidP="009438FD">
            <w:pPr>
              <w:spacing w:before="120" w:after="120"/>
              <w:ind w:left="109" w:right="-20"/>
              <w:jc w:val="center"/>
              <w:rPr>
                <w:rFonts w:ascii="Arial" w:eastAsia="Arial" w:hAnsi="Arial" w:cs="Arial"/>
                <w:sz w:val="18"/>
                <w:szCs w:val="18"/>
              </w:rPr>
            </w:pPr>
          </w:p>
          <w:p w14:paraId="0AC1DDE9" w14:textId="77777777" w:rsidR="000523D5" w:rsidRDefault="000523D5" w:rsidP="009438FD">
            <w:pPr>
              <w:spacing w:before="120" w:after="120"/>
              <w:ind w:left="109" w:right="-20"/>
              <w:jc w:val="center"/>
              <w:rPr>
                <w:rFonts w:ascii="Arial" w:eastAsia="Arial" w:hAnsi="Arial" w:cs="Arial"/>
                <w:sz w:val="18"/>
                <w:szCs w:val="18"/>
              </w:rPr>
            </w:pPr>
          </w:p>
          <w:p w14:paraId="00E11112" w14:textId="77777777" w:rsidR="000523D5" w:rsidRDefault="000523D5" w:rsidP="009438FD">
            <w:pPr>
              <w:spacing w:before="120" w:after="120"/>
              <w:ind w:left="109" w:right="-20"/>
              <w:jc w:val="center"/>
              <w:rPr>
                <w:rFonts w:ascii="Arial" w:eastAsia="Arial" w:hAnsi="Arial" w:cs="Arial"/>
                <w:sz w:val="18"/>
                <w:szCs w:val="18"/>
              </w:rPr>
            </w:pPr>
          </w:p>
          <w:p w14:paraId="3F804F7C" w14:textId="77777777" w:rsidR="000523D5" w:rsidRDefault="000523D5" w:rsidP="009438FD">
            <w:pPr>
              <w:spacing w:before="120" w:after="120"/>
              <w:ind w:left="109" w:right="-20"/>
              <w:jc w:val="center"/>
              <w:rPr>
                <w:rFonts w:ascii="Arial" w:eastAsia="Arial" w:hAnsi="Arial" w:cs="Arial"/>
                <w:sz w:val="18"/>
                <w:szCs w:val="18"/>
              </w:rPr>
            </w:pPr>
          </w:p>
          <w:p w14:paraId="251BE8DE" w14:textId="77777777" w:rsidR="000523D5" w:rsidRDefault="000523D5" w:rsidP="009438FD">
            <w:pPr>
              <w:spacing w:before="120" w:after="120"/>
              <w:ind w:left="109" w:right="-20"/>
              <w:jc w:val="center"/>
              <w:rPr>
                <w:rFonts w:ascii="Arial" w:eastAsia="Arial" w:hAnsi="Arial" w:cs="Arial"/>
                <w:sz w:val="18"/>
                <w:szCs w:val="18"/>
              </w:rPr>
            </w:pPr>
          </w:p>
          <w:p w14:paraId="22F99AF9" w14:textId="77777777" w:rsidR="000523D5" w:rsidRDefault="000523D5" w:rsidP="009438FD">
            <w:pPr>
              <w:spacing w:before="120" w:after="120"/>
              <w:ind w:left="109" w:right="-20"/>
              <w:jc w:val="center"/>
              <w:rPr>
                <w:rFonts w:ascii="Arial" w:eastAsia="Arial" w:hAnsi="Arial" w:cs="Arial"/>
                <w:sz w:val="18"/>
                <w:szCs w:val="18"/>
              </w:rPr>
            </w:pPr>
          </w:p>
          <w:p w14:paraId="0BCA1FE1" w14:textId="77777777" w:rsidR="000523D5" w:rsidRDefault="000523D5" w:rsidP="009438FD">
            <w:pPr>
              <w:spacing w:before="120" w:after="120"/>
              <w:ind w:left="109" w:right="-20"/>
              <w:jc w:val="center"/>
              <w:rPr>
                <w:rFonts w:ascii="Arial" w:eastAsia="Arial" w:hAnsi="Arial" w:cs="Arial"/>
                <w:sz w:val="18"/>
                <w:szCs w:val="18"/>
              </w:rPr>
            </w:pPr>
          </w:p>
          <w:p w14:paraId="7A4C86F1" w14:textId="77777777" w:rsidR="000523D5" w:rsidRDefault="000523D5" w:rsidP="009438FD">
            <w:pPr>
              <w:spacing w:before="120" w:after="120"/>
              <w:ind w:left="109" w:right="-20"/>
              <w:jc w:val="center"/>
              <w:rPr>
                <w:rFonts w:ascii="Arial" w:eastAsia="Arial" w:hAnsi="Arial" w:cs="Arial"/>
                <w:sz w:val="18"/>
                <w:szCs w:val="18"/>
              </w:rPr>
            </w:pPr>
          </w:p>
          <w:p w14:paraId="77D35235" w14:textId="77777777" w:rsidR="000523D5" w:rsidRDefault="000523D5" w:rsidP="000523D5">
            <w:pPr>
              <w:pStyle w:val="NoSpacing"/>
              <w:ind w:left="-108"/>
              <w:jc w:val="center"/>
              <w:rPr>
                <w:rFonts w:ascii="Segoe UI" w:hAnsi="Segoe UI" w:cs="Segoe UI"/>
                <w:sz w:val="19"/>
                <w:szCs w:val="19"/>
              </w:rPr>
            </w:pPr>
          </w:p>
          <w:p w14:paraId="4DB005F1" w14:textId="5715BBD2" w:rsidR="000523D5" w:rsidRPr="00B92D2B" w:rsidRDefault="000523D5" w:rsidP="000523D5">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7A1079E4" w14:textId="12F1A37D" w:rsidR="000523D5" w:rsidRDefault="000523D5" w:rsidP="00772B65">
            <w:pPr>
              <w:pStyle w:val="NoSpacing"/>
              <w:jc w:val="center"/>
              <w:rPr>
                <w:rFonts w:ascii="Arial" w:eastAsia="Arial" w:hAnsi="Arial" w:cs="Arial"/>
                <w:sz w:val="18"/>
                <w:szCs w:val="18"/>
              </w:rPr>
            </w:pPr>
            <w:r w:rsidRPr="00B92D2B">
              <w:rPr>
                <w:rFonts w:ascii="Segoe UI" w:hAnsi="Segoe UI" w:cs="Segoe UI"/>
                <w:sz w:val="19"/>
                <w:szCs w:val="19"/>
              </w:rPr>
              <w:t>Care</w:t>
            </w:r>
            <w:r w:rsidR="00772B65">
              <w:rPr>
                <w:rFonts w:ascii="Segoe UI" w:hAnsi="Segoe UI" w:cs="Segoe UI"/>
                <w:sz w:val="19"/>
                <w:szCs w:val="19"/>
              </w:rPr>
              <w:t xml:space="preserve"> </w:t>
            </w:r>
            <w:r w:rsidRPr="00B92D2B">
              <w:rPr>
                <w:rFonts w:ascii="Segoe UI" w:hAnsi="Segoe UI" w:cs="Segoe UI"/>
                <w:sz w:val="19"/>
                <w:szCs w:val="19"/>
              </w:rPr>
              <w:t>(If RX benefits offered)</w:t>
            </w:r>
          </w:p>
        </w:tc>
        <w:tc>
          <w:tcPr>
            <w:tcW w:w="1800" w:type="dxa"/>
            <w:tcBorders>
              <w:top w:val="single" w:sz="4" w:space="0" w:color="auto"/>
              <w:bottom w:val="nil"/>
            </w:tcBorders>
          </w:tcPr>
          <w:p w14:paraId="65212892"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lastRenderedPageBreak/>
              <w:t>RCW 48.43.072</w:t>
            </w:r>
          </w:p>
          <w:p w14:paraId="441E55E9"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(1)(b)</w:t>
            </w:r>
          </w:p>
        </w:tc>
        <w:tc>
          <w:tcPr>
            <w:tcW w:w="8137" w:type="dxa"/>
            <w:tcBorders>
              <w:top w:val="single" w:sz="4" w:space="0" w:color="auto"/>
              <w:bottom w:val="single" w:sz="4" w:space="0" w:color="auto"/>
            </w:tcBorders>
          </w:tcPr>
          <w:p w14:paraId="5AD2A28F" w14:textId="77777777" w:rsidR="009438FD" w:rsidRPr="00564D18" w:rsidRDefault="009438FD" w:rsidP="009438FD">
            <w:pPr>
              <w:pStyle w:val="ListParagraph"/>
              <w:widowControl/>
              <w:numPr>
                <w:ilvl w:val="1"/>
                <w:numId w:val="68"/>
              </w:numPr>
              <w:ind w:left="581"/>
              <w:rPr>
                <w:rFonts w:ascii="Segoe UI" w:eastAsia="Times New Roman"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5DB33CC3" w14:textId="77777777" w:rsidR="009438FD" w:rsidRPr="002A288A" w:rsidRDefault="009438FD" w:rsidP="009438FD">
            <w:pPr>
              <w:spacing w:before="120" w:after="120"/>
              <w:rPr>
                <w:rFonts w:ascii="Arial" w:hAnsi="Arial" w:cs="Arial"/>
                <w:sz w:val="18"/>
                <w:szCs w:val="18"/>
              </w:rPr>
            </w:pPr>
          </w:p>
        </w:tc>
      </w:tr>
      <w:tr w:rsidR="009438FD" w14:paraId="78129BAE" w14:textId="77777777" w:rsidTr="00A455F9">
        <w:trPr>
          <w:trHeight w:val="193"/>
          <w:jc w:val="center"/>
        </w:trPr>
        <w:tc>
          <w:tcPr>
            <w:tcW w:w="1435" w:type="dxa"/>
            <w:vMerge/>
          </w:tcPr>
          <w:p w14:paraId="62271F1D" w14:textId="77777777" w:rsidR="009438FD" w:rsidRPr="004F3D7E" w:rsidRDefault="009438FD" w:rsidP="009438FD">
            <w:pPr>
              <w:spacing w:before="120" w:after="120"/>
              <w:rPr>
                <w:rFonts w:eastAsia="Arial" w:cs="Arial"/>
                <w:b/>
              </w:rPr>
            </w:pPr>
          </w:p>
        </w:tc>
        <w:tc>
          <w:tcPr>
            <w:tcW w:w="1440" w:type="dxa"/>
            <w:vMerge/>
          </w:tcPr>
          <w:p w14:paraId="11E17D8B"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29A077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3A1CAB5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(1)(c)</w:t>
            </w:r>
          </w:p>
        </w:tc>
        <w:tc>
          <w:tcPr>
            <w:tcW w:w="8137" w:type="dxa"/>
            <w:tcBorders>
              <w:top w:val="single" w:sz="4" w:space="0" w:color="auto"/>
              <w:bottom w:val="single" w:sz="4" w:space="0" w:color="auto"/>
            </w:tcBorders>
          </w:tcPr>
          <w:p w14:paraId="78E5AC93" w14:textId="77777777" w:rsidR="009438FD" w:rsidRPr="00564D18" w:rsidRDefault="009438FD" w:rsidP="009438FD">
            <w:pPr>
              <w:pStyle w:val="ListParagraph"/>
              <w:widowControl/>
              <w:numPr>
                <w:ilvl w:val="1"/>
                <w:numId w:val="68"/>
              </w:numPr>
              <w:ind w:left="990"/>
              <w:rPr>
                <w:rFonts w:ascii="Segoe UI" w:eastAsia="Times New Roman"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1E1A754C" w14:textId="77777777" w:rsidR="009438FD" w:rsidRPr="002A288A" w:rsidRDefault="009438FD" w:rsidP="009438FD">
            <w:pPr>
              <w:spacing w:before="120" w:after="120"/>
              <w:rPr>
                <w:rFonts w:ascii="Arial" w:hAnsi="Arial" w:cs="Arial"/>
                <w:sz w:val="18"/>
                <w:szCs w:val="18"/>
              </w:rPr>
            </w:pPr>
          </w:p>
        </w:tc>
      </w:tr>
      <w:tr w:rsidR="009438FD" w14:paraId="2BC33AB4" w14:textId="77777777" w:rsidTr="00A455F9">
        <w:trPr>
          <w:trHeight w:val="193"/>
          <w:jc w:val="center"/>
        </w:trPr>
        <w:tc>
          <w:tcPr>
            <w:tcW w:w="1435" w:type="dxa"/>
            <w:vMerge/>
          </w:tcPr>
          <w:p w14:paraId="7CEB4F74" w14:textId="77777777" w:rsidR="009438FD" w:rsidRPr="004F3D7E" w:rsidRDefault="009438FD" w:rsidP="009438FD">
            <w:pPr>
              <w:spacing w:before="120" w:after="120"/>
              <w:rPr>
                <w:rFonts w:eastAsia="Arial" w:cs="Arial"/>
                <w:b/>
              </w:rPr>
            </w:pPr>
          </w:p>
        </w:tc>
        <w:tc>
          <w:tcPr>
            <w:tcW w:w="1440" w:type="dxa"/>
            <w:vMerge/>
          </w:tcPr>
          <w:p w14:paraId="6A540F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5D22D9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5B2B680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(1)(e)</w:t>
            </w:r>
          </w:p>
        </w:tc>
        <w:tc>
          <w:tcPr>
            <w:tcW w:w="8137" w:type="dxa"/>
            <w:tcBorders>
              <w:top w:val="single" w:sz="4" w:space="0" w:color="auto"/>
              <w:bottom w:val="single" w:sz="4" w:space="0" w:color="auto"/>
            </w:tcBorders>
          </w:tcPr>
          <w:p w14:paraId="2B427F2E" w14:textId="77777777" w:rsidR="009438FD" w:rsidRPr="00564D18" w:rsidRDefault="009438FD" w:rsidP="009438FD">
            <w:pPr>
              <w:pStyle w:val="ListParagraph"/>
              <w:widowControl/>
              <w:numPr>
                <w:ilvl w:val="1"/>
                <w:numId w:val="68"/>
              </w:numPr>
              <w:ind w:left="990"/>
              <w:rPr>
                <w:rFonts w:ascii="Segoe UI" w:eastAsia="Times New Roman"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3115C8C0" w14:textId="77777777" w:rsidR="009438FD" w:rsidRPr="002A288A" w:rsidRDefault="009438FD" w:rsidP="009438FD">
            <w:pPr>
              <w:spacing w:before="120" w:after="120"/>
              <w:rPr>
                <w:rFonts w:ascii="Arial" w:hAnsi="Arial" w:cs="Arial"/>
                <w:sz w:val="18"/>
                <w:szCs w:val="18"/>
              </w:rPr>
            </w:pPr>
          </w:p>
        </w:tc>
      </w:tr>
      <w:tr w:rsidR="009438FD" w14:paraId="72DDEBA0" w14:textId="77777777" w:rsidTr="00A455F9">
        <w:trPr>
          <w:trHeight w:val="193"/>
          <w:jc w:val="center"/>
        </w:trPr>
        <w:tc>
          <w:tcPr>
            <w:tcW w:w="1435" w:type="dxa"/>
            <w:vMerge/>
          </w:tcPr>
          <w:p w14:paraId="7BAFD3C5" w14:textId="77777777" w:rsidR="009438FD" w:rsidRPr="004F3D7E" w:rsidRDefault="009438FD" w:rsidP="009438FD">
            <w:pPr>
              <w:spacing w:before="120" w:after="120"/>
              <w:rPr>
                <w:rFonts w:eastAsia="Arial" w:cs="Arial"/>
                <w:b/>
              </w:rPr>
            </w:pPr>
          </w:p>
        </w:tc>
        <w:tc>
          <w:tcPr>
            <w:tcW w:w="1440" w:type="dxa"/>
            <w:vMerge/>
          </w:tcPr>
          <w:p w14:paraId="235C183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F1AB6C0" w14:textId="147E236C"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w:t>
            </w:r>
            <w:r>
              <w:rPr>
                <w:rFonts w:ascii="Segoe UI" w:hAnsi="Segoe UI" w:cs="Segoe UI"/>
                <w:sz w:val="20"/>
                <w:szCs w:val="20"/>
              </w:rPr>
              <w:t>e</w:t>
            </w:r>
            <w:r w:rsidRPr="00C02741">
              <w:rPr>
                <w:rFonts w:ascii="Segoe UI" w:hAnsi="Segoe UI" w:cs="Segoe UI"/>
                <w:sz w:val="20"/>
                <w:szCs w:val="20"/>
              </w:rPr>
              <w:t>)</w:t>
            </w:r>
          </w:p>
        </w:tc>
        <w:tc>
          <w:tcPr>
            <w:tcW w:w="8137" w:type="dxa"/>
            <w:tcBorders>
              <w:top w:val="single" w:sz="4" w:space="0" w:color="auto"/>
              <w:bottom w:val="nil"/>
            </w:tcBorders>
          </w:tcPr>
          <w:p w14:paraId="5EE1AE61"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2EB95C9" w14:textId="77777777" w:rsidR="009438FD" w:rsidRPr="002A288A" w:rsidRDefault="009438FD" w:rsidP="009438FD">
            <w:pPr>
              <w:spacing w:before="120" w:after="120"/>
              <w:rPr>
                <w:rFonts w:ascii="Arial" w:hAnsi="Arial" w:cs="Arial"/>
                <w:sz w:val="18"/>
                <w:szCs w:val="18"/>
              </w:rPr>
            </w:pPr>
          </w:p>
        </w:tc>
      </w:tr>
      <w:tr w:rsidR="009438FD" w14:paraId="797006CC" w14:textId="77777777" w:rsidTr="00A455F9">
        <w:trPr>
          <w:trHeight w:val="193"/>
          <w:jc w:val="center"/>
        </w:trPr>
        <w:tc>
          <w:tcPr>
            <w:tcW w:w="1435" w:type="dxa"/>
            <w:vMerge/>
          </w:tcPr>
          <w:p w14:paraId="46A54E63" w14:textId="77777777" w:rsidR="009438FD" w:rsidRPr="004F3D7E" w:rsidRDefault="009438FD" w:rsidP="009438FD">
            <w:pPr>
              <w:spacing w:before="120" w:after="120"/>
              <w:rPr>
                <w:rFonts w:eastAsia="Arial" w:cs="Arial"/>
                <w:b/>
              </w:rPr>
            </w:pPr>
          </w:p>
        </w:tc>
        <w:tc>
          <w:tcPr>
            <w:tcW w:w="1440" w:type="dxa"/>
            <w:vMerge/>
          </w:tcPr>
          <w:p w14:paraId="4EBD102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46212FA9"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single" w:sz="4" w:space="0" w:color="auto"/>
            </w:tcBorders>
          </w:tcPr>
          <w:p w14:paraId="022E4688" w14:textId="18145112" w:rsidR="009438FD" w:rsidRPr="00C02741" w:rsidRDefault="009438FD" w:rsidP="009438FD">
            <w:pPr>
              <w:pStyle w:val="ListParagraph"/>
              <w:widowControl/>
              <w:numPr>
                <w:ilvl w:val="1"/>
                <w:numId w:val="68"/>
              </w:numPr>
              <w:ind w:left="581"/>
              <w:rPr>
                <w:rFonts w:ascii="Segoe UI" w:hAnsi="Segoe UI" w:cs="Segoe UI"/>
                <w:sz w:val="20"/>
                <w:szCs w:val="20"/>
              </w:rPr>
            </w:pPr>
            <w:r w:rsidRPr="00C02741">
              <w:rPr>
                <w:rFonts w:ascii="Segoe UI" w:eastAsia="Times New Roman" w:hAnsi="Segoe UI" w:cs="Segoe UI"/>
                <w:sz w:val="20"/>
                <w:szCs w:val="20"/>
              </w:rPr>
              <w:t>contraceptive products declared safe and effective for use as emergency contraception by the FDA)</w:t>
            </w:r>
            <w:r w:rsidRPr="00C02741">
              <w:rPr>
                <w:rFonts w:ascii="Segoe UI" w:hAnsi="Segoe UI" w:cs="Segoe UI"/>
                <w:sz w:val="20"/>
                <w:szCs w:val="20"/>
              </w:rPr>
              <w:t>;</w:t>
            </w:r>
          </w:p>
        </w:tc>
        <w:tc>
          <w:tcPr>
            <w:tcW w:w="1351" w:type="dxa"/>
            <w:tcBorders>
              <w:top w:val="nil"/>
              <w:bottom w:val="nil"/>
            </w:tcBorders>
          </w:tcPr>
          <w:p w14:paraId="4454849B" w14:textId="77777777" w:rsidR="009438FD" w:rsidRPr="002A288A" w:rsidRDefault="009438FD" w:rsidP="009438FD">
            <w:pPr>
              <w:spacing w:before="120" w:after="120"/>
              <w:rPr>
                <w:rFonts w:ascii="Arial" w:hAnsi="Arial" w:cs="Arial"/>
                <w:sz w:val="18"/>
                <w:szCs w:val="18"/>
              </w:rPr>
            </w:pPr>
          </w:p>
        </w:tc>
      </w:tr>
      <w:tr w:rsidR="009438FD" w14:paraId="207B18C2" w14:textId="77777777" w:rsidTr="00A455F9">
        <w:trPr>
          <w:trHeight w:val="193"/>
          <w:jc w:val="center"/>
        </w:trPr>
        <w:tc>
          <w:tcPr>
            <w:tcW w:w="1435" w:type="dxa"/>
            <w:vMerge/>
          </w:tcPr>
          <w:p w14:paraId="59C1C4CE" w14:textId="77777777" w:rsidR="009438FD" w:rsidRPr="004F3D7E" w:rsidRDefault="009438FD" w:rsidP="009438FD">
            <w:pPr>
              <w:spacing w:before="120" w:after="120"/>
              <w:rPr>
                <w:rFonts w:eastAsia="Arial" w:cs="Arial"/>
                <w:b/>
              </w:rPr>
            </w:pPr>
          </w:p>
        </w:tc>
        <w:tc>
          <w:tcPr>
            <w:tcW w:w="1440" w:type="dxa"/>
            <w:vMerge/>
          </w:tcPr>
          <w:p w14:paraId="79A807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E234CF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48.43.072(1)</w:t>
            </w:r>
          </w:p>
        </w:tc>
        <w:tc>
          <w:tcPr>
            <w:tcW w:w="8137" w:type="dxa"/>
            <w:tcBorders>
              <w:top w:val="single" w:sz="4" w:space="0" w:color="auto"/>
              <w:bottom w:val="nil"/>
            </w:tcBorders>
          </w:tcPr>
          <w:p w14:paraId="6B4DB35E" w14:textId="77777777" w:rsidR="009438FD" w:rsidRPr="00C02741" w:rsidRDefault="009438FD" w:rsidP="009438FD">
            <w:pPr>
              <w:pStyle w:val="ListParagraph"/>
              <w:widowControl/>
              <w:numPr>
                <w:ilvl w:val="1"/>
                <w:numId w:val="68"/>
              </w:numPr>
              <w:ind w:left="581"/>
              <w:rPr>
                <w:rFonts w:ascii="Segoe UI" w:eastAsia="Times New Roman" w:hAnsi="Segoe UI" w:cs="Segoe UI"/>
                <w:sz w:val="20"/>
                <w:szCs w:val="20"/>
              </w:rPr>
            </w:pPr>
            <w:r w:rsidRPr="00C02741">
              <w:rPr>
                <w:rFonts w:ascii="Segoe UI" w:hAnsi="Segoe UI" w:cs="Segoe UI"/>
                <w:sz w:val="20"/>
                <w:szCs w:val="20"/>
              </w:rPr>
              <w:t>over-the counter contraceptive drugs, devices and products approved by the FDA;</w:t>
            </w:r>
          </w:p>
        </w:tc>
        <w:tc>
          <w:tcPr>
            <w:tcW w:w="1351" w:type="dxa"/>
            <w:tcBorders>
              <w:top w:val="nil"/>
              <w:bottom w:val="nil"/>
            </w:tcBorders>
          </w:tcPr>
          <w:p w14:paraId="1EE70A19" w14:textId="77777777" w:rsidR="009438FD" w:rsidRPr="002A288A" w:rsidRDefault="009438FD" w:rsidP="009438FD">
            <w:pPr>
              <w:spacing w:before="120" w:after="120"/>
              <w:rPr>
                <w:rFonts w:ascii="Arial" w:hAnsi="Arial" w:cs="Arial"/>
                <w:sz w:val="18"/>
                <w:szCs w:val="18"/>
              </w:rPr>
            </w:pPr>
          </w:p>
        </w:tc>
      </w:tr>
      <w:tr w:rsidR="009438FD" w14:paraId="676422BB" w14:textId="77777777" w:rsidTr="00A455F9">
        <w:trPr>
          <w:trHeight w:val="193"/>
          <w:jc w:val="center"/>
        </w:trPr>
        <w:tc>
          <w:tcPr>
            <w:tcW w:w="1435" w:type="dxa"/>
            <w:vMerge/>
          </w:tcPr>
          <w:p w14:paraId="2D717C61" w14:textId="77777777" w:rsidR="009438FD" w:rsidRPr="004F3D7E" w:rsidRDefault="009438FD" w:rsidP="009438FD">
            <w:pPr>
              <w:spacing w:before="120" w:after="120"/>
              <w:rPr>
                <w:rFonts w:eastAsia="Arial" w:cs="Arial"/>
                <w:b/>
              </w:rPr>
            </w:pPr>
          </w:p>
        </w:tc>
        <w:tc>
          <w:tcPr>
            <w:tcW w:w="1440" w:type="dxa"/>
            <w:vMerge/>
          </w:tcPr>
          <w:p w14:paraId="75BD6E0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7F32E5BF"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nil"/>
            </w:tcBorders>
          </w:tcPr>
          <w:p w14:paraId="5EA4BD1B" w14:textId="77777777" w:rsidR="009438FD" w:rsidRPr="00C02741" w:rsidRDefault="009438FD" w:rsidP="009438FD">
            <w:pPr>
              <w:pStyle w:val="ListParagraph"/>
              <w:widowControl/>
              <w:numPr>
                <w:ilvl w:val="1"/>
                <w:numId w:val="68"/>
              </w:numPr>
              <w:ind w:left="581"/>
              <w:rPr>
                <w:rFonts w:ascii="Segoe UI" w:eastAsia="Times New Roman" w:hAnsi="Segoe UI" w:cs="Segoe UI"/>
                <w:sz w:val="20"/>
                <w:szCs w:val="20"/>
              </w:rPr>
            </w:pPr>
            <w:r w:rsidRPr="00C02741">
              <w:rPr>
                <w:rFonts w:ascii="Segoe UI" w:eastAsia="Times New Roman" w:hAnsi="Segoe UI" w:cs="Segoe UI"/>
                <w:sz w:val="20"/>
                <w:szCs w:val="20"/>
              </w:rPr>
              <w:t>Voluntary sterilization procedures;</w:t>
            </w:r>
          </w:p>
        </w:tc>
        <w:tc>
          <w:tcPr>
            <w:tcW w:w="1351" w:type="dxa"/>
            <w:tcBorders>
              <w:top w:val="nil"/>
              <w:bottom w:val="nil"/>
            </w:tcBorders>
          </w:tcPr>
          <w:p w14:paraId="70F7A439" w14:textId="77777777" w:rsidR="009438FD" w:rsidRPr="002A288A" w:rsidRDefault="009438FD" w:rsidP="009438FD">
            <w:pPr>
              <w:spacing w:before="120" w:after="120"/>
              <w:rPr>
                <w:rFonts w:ascii="Arial" w:hAnsi="Arial" w:cs="Arial"/>
                <w:sz w:val="18"/>
                <w:szCs w:val="18"/>
              </w:rPr>
            </w:pPr>
          </w:p>
        </w:tc>
      </w:tr>
      <w:tr w:rsidR="009438FD" w14:paraId="722882DB" w14:textId="77777777" w:rsidTr="0043760A">
        <w:trPr>
          <w:trHeight w:val="193"/>
          <w:jc w:val="center"/>
        </w:trPr>
        <w:tc>
          <w:tcPr>
            <w:tcW w:w="1435" w:type="dxa"/>
            <w:vMerge/>
          </w:tcPr>
          <w:p w14:paraId="07953BE0" w14:textId="77777777" w:rsidR="009438FD" w:rsidRPr="004F3D7E" w:rsidRDefault="009438FD" w:rsidP="009438FD">
            <w:pPr>
              <w:spacing w:before="120" w:after="120"/>
              <w:rPr>
                <w:rFonts w:eastAsia="Arial" w:cs="Arial"/>
                <w:b/>
              </w:rPr>
            </w:pPr>
          </w:p>
        </w:tc>
        <w:tc>
          <w:tcPr>
            <w:tcW w:w="1440" w:type="dxa"/>
            <w:vMerge/>
            <w:tcBorders>
              <w:bottom w:val="nil"/>
            </w:tcBorders>
          </w:tcPr>
          <w:p w14:paraId="0326AEF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E13AC45" w14:textId="77777777" w:rsidR="009438FD" w:rsidRPr="007578AA" w:rsidRDefault="009438FD" w:rsidP="009438FD">
            <w:pPr>
              <w:ind w:left="-95" w:right="-67"/>
              <w:jc w:val="center"/>
              <w:rPr>
                <w:rFonts w:ascii="Segoe UI" w:hAnsi="Segoe UI" w:cs="Segoe UI"/>
              </w:rPr>
            </w:pPr>
            <w:r w:rsidRPr="00BB195E">
              <w:rPr>
                <w:rFonts w:ascii="Segoe UI" w:hAnsi="Segoe UI" w:cs="Segoe UI"/>
                <w:sz w:val="20"/>
                <w:szCs w:val="20"/>
              </w:rPr>
              <w:t>RCW 48.43.072(1)(c)</w:t>
            </w:r>
          </w:p>
        </w:tc>
        <w:tc>
          <w:tcPr>
            <w:tcW w:w="8137" w:type="dxa"/>
            <w:tcBorders>
              <w:top w:val="single" w:sz="4" w:space="0" w:color="auto"/>
              <w:bottom w:val="single" w:sz="4" w:space="0" w:color="auto"/>
            </w:tcBorders>
          </w:tcPr>
          <w:p w14:paraId="53C4D225" w14:textId="77777777" w:rsidR="009438FD" w:rsidRPr="00564D18" w:rsidRDefault="009438FD" w:rsidP="009438FD">
            <w:pPr>
              <w:rPr>
                <w:rFonts w:ascii="Segoe UI" w:eastAsia="Times New Roman" w:hAnsi="Segoe UI" w:cs="Segoe UI"/>
                <w:sz w:val="20"/>
                <w:szCs w:val="20"/>
              </w:rPr>
            </w:pPr>
            <w:r w:rsidRPr="00002ABD">
              <w:rPr>
                <w:rFonts w:ascii="Segoe UI" w:hAnsi="Segoe UI" w:cs="Segoe UI"/>
                <w:sz w:val="20"/>
                <w:szCs w:val="20"/>
              </w:rPr>
              <w:t xml:space="preserve">The consultations, examinations, procedures, and medical services that are necessary to prescribe, dispense, insert, deliver, distribute, administer, or remove the drugs, devices, and other products or services listed above. </w:t>
            </w:r>
          </w:p>
        </w:tc>
        <w:tc>
          <w:tcPr>
            <w:tcW w:w="1351" w:type="dxa"/>
            <w:tcBorders>
              <w:top w:val="nil"/>
              <w:bottom w:val="single" w:sz="4" w:space="0" w:color="auto"/>
            </w:tcBorders>
          </w:tcPr>
          <w:p w14:paraId="40BEC8C2" w14:textId="77777777" w:rsidR="009438FD" w:rsidRPr="002A288A" w:rsidRDefault="009438FD" w:rsidP="009438FD">
            <w:pPr>
              <w:spacing w:before="120" w:after="120"/>
              <w:rPr>
                <w:rFonts w:ascii="Arial" w:hAnsi="Arial" w:cs="Arial"/>
                <w:sz w:val="18"/>
                <w:szCs w:val="18"/>
              </w:rPr>
            </w:pPr>
          </w:p>
        </w:tc>
      </w:tr>
      <w:tr w:rsidR="009438FD" w14:paraId="55AB36DF" w14:textId="77777777" w:rsidTr="0043760A">
        <w:trPr>
          <w:trHeight w:val="193"/>
          <w:jc w:val="center"/>
        </w:trPr>
        <w:tc>
          <w:tcPr>
            <w:tcW w:w="1435" w:type="dxa"/>
            <w:vMerge/>
          </w:tcPr>
          <w:p w14:paraId="1730F73C" w14:textId="77777777" w:rsidR="009438FD" w:rsidRPr="004F3D7E" w:rsidRDefault="009438FD" w:rsidP="009438FD">
            <w:pPr>
              <w:spacing w:before="120" w:after="120"/>
              <w:rPr>
                <w:rFonts w:eastAsia="Arial" w:cs="Arial"/>
                <w:b/>
              </w:rPr>
            </w:pPr>
          </w:p>
        </w:tc>
        <w:tc>
          <w:tcPr>
            <w:tcW w:w="1440" w:type="dxa"/>
            <w:vMerge w:val="restart"/>
            <w:tcBorders>
              <w:top w:val="nil"/>
              <w:bottom w:val="nil"/>
            </w:tcBorders>
          </w:tcPr>
          <w:p w14:paraId="4C896D05" w14:textId="77777777" w:rsidR="009438FD" w:rsidRPr="00D54E5F" w:rsidRDefault="009438FD" w:rsidP="009438FD">
            <w:pPr>
              <w:pStyle w:val="NoSpacing"/>
              <w:jc w:val="center"/>
              <w:rPr>
                <w:rFonts w:ascii="Segoe UI" w:hAnsi="Segoe UI" w:cs="Segoe UI"/>
              </w:rPr>
            </w:pPr>
          </w:p>
        </w:tc>
        <w:tc>
          <w:tcPr>
            <w:tcW w:w="1800" w:type="dxa"/>
            <w:tcBorders>
              <w:top w:val="single" w:sz="4" w:space="0" w:color="auto"/>
              <w:bottom w:val="single" w:sz="4" w:space="0" w:color="auto"/>
            </w:tcBorders>
          </w:tcPr>
          <w:p w14:paraId="4F2849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7A460BE" w14:textId="77777777" w:rsidR="009438FD" w:rsidRPr="006B2527"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48.43.072(2)(a)</w:t>
            </w:r>
          </w:p>
        </w:tc>
        <w:tc>
          <w:tcPr>
            <w:tcW w:w="8137" w:type="dxa"/>
            <w:tcBorders>
              <w:top w:val="single" w:sz="4" w:space="0" w:color="auto"/>
              <w:bottom w:val="single" w:sz="4" w:space="0" w:color="auto"/>
            </w:tcBorders>
          </w:tcPr>
          <w:p w14:paraId="58202AFE" w14:textId="77777777" w:rsidR="009438FD" w:rsidRPr="006B2527" w:rsidRDefault="009438FD" w:rsidP="009438FD">
            <w:pPr>
              <w:pStyle w:val="NoSpacing"/>
              <w:rPr>
                <w:rFonts w:ascii="Segoe UI"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nil"/>
            </w:tcBorders>
          </w:tcPr>
          <w:p w14:paraId="651E4789" w14:textId="77777777" w:rsidR="009438FD" w:rsidRPr="00002ABD" w:rsidRDefault="009438FD" w:rsidP="009438FD">
            <w:pPr>
              <w:pStyle w:val="NoSpacing"/>
              <w:rPr>
                <w:rFonts w:ascii="Segoe UI" w:hAnsi="Segoe UI" w:cs="Segoe UI"/>
                <w:sz w:val="20"/>
                <w:szCs w:val="20"/>
                <w:highlight w:val="yellow"/>
              </w:rPr>
            </w:pPr>
          </w:p>
        </w:tc>
      </w:tr>
      <w:tr w:rsidR="009438FD" w14:paraId="1A8ED6E1" w14:textId="77777777" w:rsidTr="0043760A">
        <w:trPr>
          <w:trHeight w:val="193"/>
          <w:jc w:val="center"/>
        </w:trPr>
        <w:tc>
          <w:tcPr>
            <w:tcW w:w="1435" w:type="dxa"/>
            <w:vMerge/>
          </w:tcPr>
          <w:p w14:paraId="2464FCA1" w14:textId="77777777" w:rsidR="009438FD" w:rsidRPr="004F3D7E" w:rsidRDefault="009438FD" w:rsidP="009438FD">
            <w:pPr>
              <w:spacing w:before="120" w:after="120"/>
              <w:rPr>
                <w:rFonts w:eastAsia="Arial" w:cs="Arial"/>
                <w:b/>
              </w:rPr>
            </w:pPr>
          </w:p>
        </w:tc>
        <w:tc>
          <w:tcPr>
            <w:tcW w:w="1440" w:type="dxa"/>
            <w:vMerge/>
            <w:tcBorders>
              <w:bottom w:val="nil"/>
            </w:tcBorders>
          </w:tcPr>
          <w:p w14:paraId="513C6A6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5C9E66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48.43.072(2)(a);</w:t>
            </w:r>
          </w:p>
          <w:p w14:paraId="7D99BF9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0E589F9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48.43.072(1)</w:t>
            </w:r>
          </w:p>
        </w:tc>
        <w:tc>
          <w:tcPr>
            <w:tcW w:w="8137" w:type="dxa"/>
            <w:tcBorders>
              <w:top w:val="single" w:sz="4" w:space="0" w:color="auto"/>
              <w:bottom w:val="single" w:sz="4" w:space="0" w:color="auto"/>
            </w:tcBorders>
          </w:tcPr>
          <w:p w14:paraId="78EFF8B6" w14:textId="77777777" w:rsidR="009438FD" w:rsidRPr="00002ABD" w:rsidRDefault="009438FD" w:rsidP="009438FD">
            <w:pPr>
              <w:pStyle w:val="NoSpacing"/>
              <w:numPr>
                <w:ilvl w:val="0"/>
                <w:numId w:val="61"/>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2925648A" w14:textId="77777777" w:rsidR="009438FD" w:rsidRPr="002A288A" w:rsidRDefault="009438FD" w:rsidP="009438FD">
            <w:pPr>
              <w:pStyle w:val="NoSpacing"/>
            </w:pPr>
          </w:p>
        </w:tc>
      </w:tr>
      <w:tr w:rsidR="009438FD" w14:paraId="5CA71943" w14:textId="77777777" w:rsidTr="00A455F9">
        <w:trPr>
          <w:trHeight w:val="193"/>
          <w:jc w:val="center"/>
        </w:trPr>
        <w:tc>
          <w:tcPr>
            <w:tcW w:w="1435" w:type="dxa"/>
            <w:vMerge/>
          </w:tcPr>
          <w:p w14:paraId="74D639EC" w14:textId="77777777" w:rsidR="009438FD" w:rsidRPr="004F3D7E" w:rsidRDefault="009438FD" w:rsidP="009438FD">
            <w:pPr>
              <w:spacing w:before="120" w:after="120"/>
              <w:rPr>
                <w:rFonts w:eastAsia="Arial" w:cs="Arial"/>
                <w:b/>
              </w:rPr>
            </w:pPr>
          </w:p>
        </w:tc>
        <w:tc>
          <w:tcPr>
            <w:tcW w:w="1440" w:type="dxa"/>
            <w:vMerge/>
            <w:tcBorders>
              <w:bottom w:val="nil"/>
            </w:tcBorders>
          </w:tcPr>
          <w:p w14:paraId="5978F7D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0C7C1C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137" w:type="dxa"/>
            <w:tcBorders>
              <w:top w:val="single" w:sz="4" w:space="0" w:color="auto"/>
              <w:bottom w:val="single" w:sz="4" w:space="0" w:color="auto"/>
            </w:tcBorders>
          </w:tcPr>
          <w:p w14:paraId="5A60BEC3" w14:textId="77777777" w:rsidR="009438FD" w:rsidRPr="00002ABD" w:rsidRDefault="009438FD" w:rsidP="009438FD">
            <w:pPr>
              <w:pStyle w:val="NoSpacing"/>
              <w:numPr>
                <w:ilvl w:val="0"/>
                <w:numId w:val="61"/>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single" w:sz="4" w:space="0" w:color="auto"/>
              <w:bottom w:val="single" w:sz="4" w:space="0" w:color="auto"/>
            </w:tcBorders>
          </w:tcPr>
          <w:p w14:paraId="4C831AC7" w14:textId="77777777" w:rsidR="009438FD" w:rsidRPr="002A288A" w:rsidRDefault="009438FD" w:rsidP="009438FD">
            <w:pPr>
              <w:pStyle w:val="NoSpacing"/>
            </w:pPr>
          </w:p>
        </w:tc>
      </w:tr>
      <w:tr w:rsidR="009438FD" w14:paraId="79F73C31" w14:textId="77777777" w:rsidTr="00A455F9">
        <w:trPr>
          <w:trHeight w:val="193"/>
          <w:jc w:val="center"/>
        </w:trPr>
        <w:tc>
          <w:tcPr>
            <w:tcW w:w="1435" w:type="dxa"/>
            <w:vMerge/>
          </w:tcPr>
          <w:p w14:paraId="1180F86F" w14:textId="77777777" w:rsidR="009438FD" w:rsidRPr="004F3D7E" w:rsidRDefault="009438FD" w:rsidP="009438FD">
            <w:pPr>
              <w:pStyle w:val="NoSpacing"/>
            </w:pPr>
          </w:p>
        </w:tc>
        <w:tc>
          <w:tcPr>
            <w:tcW w:w="1440" w:type="dxa"/>
            <w:tcBorders>
              <w:top w:val="nil"/>
              <w:bottom w:val="nil"/>
            </w:tcBorders>
          </w:tcPr>
          <w:p w14:paraId="1BC76CAE" w14:textId="77777777" w:rsidR="009438FD" w:rsidRPr="008D69B7" w:rsidRDefault="009438FD" w:rsidP="009438FD">
            <w:pPr>
              <w:pStyle w:val="NoSpacing"/>
              <w:rPr>
                <w:rFonts w:ascii="Arial" w:hAnsi="Arial"/>
                <w:sz w:val="20"/>
                <w:szCs w:val="20"/>
              </w:rPr>
            </w:pPr>
          </w:p>
        </w:tc>
        <w:tc>
          <w:tcPr>
            <w:tcW w:w="1800" w:type="dxa"/>
            <w:tcBorders>
              <w:top w:val="single" w:sz="4" w:space="0" w:color="auto"/>
              <w:bottom w:val="single" w:sz="4" w:space="0" w:color="auto"/>
            </w:tcBorders>
          </w:tcPr>
          <w:p w14:paraId="4CA1051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84CE77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48.43.072(3)</w:t>
            </w:r>
          </w:p>
        </w:tc>
        <w:tc>
          <w:tcPr>
            <w:tcW w:w="8137" w:type="dxa"/>
            <w:tcBorders>
              <w:top w:val="single" w:sz="4" w:space="0" w:color="auto"/>
              <w:bottom w:val="single" w:sz="4" w:space="0" w:color="auto"/>
            </w:tcBorders>
          </w:tcPr>
          <w:p w14:paraId="1958D591" w14:textId="77777777" w:rsidR="009438FD" w:rsidRPr="00002ABD" w:rsidRDefault="009438FD" w:rsidP="009438FD">
            <w:pPr>
              <w:pStyle w:val="NoSpacing"/>
              <w:numPr>
                <w:ilvl w:val="0"/>
                <w:numId w:val="61"/>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0005CF88" w14:textId="77777777" w:rsidR="009438FD" w:rsidRPr="002A288A" w:rsidRDefault="009438FD" w:rsidP="009438FD">
            <w:pPr>
              <w:pStyle w:val="NoSpacing"/>
              <w:rPr>
                <w:rFonts w:ascii="Arial" w:hAnsi="Arial"/>
                <w:sz w:val="18"/>
                <w:szCs w:val="18"/>
              </w:rPr>
            </w:pPr>
          </w:p>
        </w:tc>
      </w:tr>
      <w:tr w:rsidR="009438FD" w14:paraId="43748827" w14:textId="77777777" w:rsidTr="00A455F9">
        <w:trPr>
          <w:trHeight w:val="193"/>
          <w:jc w:val="center"/>
        </w:trPr>
        <w:tc>
          <w:tcPr>
            <w:tcW w:w="1435" w:type="dxa"/>
            <w:vMerge/>
          </w:tcPr>
          <w:p w14:paraId="1CCD0EF4"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1C35E5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F05FB54"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137" w:type="dxa"/>
            <w:tcBorders>
              <w:top w:val="single" w:sz="4" w:space="0" w:color="auto"/>
              <w:bottom w:val="single" w:sz="4" w:space="0" w:color="auto"/>
            </w:tcBorders>
          </w:tcPr>
          <w:p w14:paraId="63879E4E" w14:textId="77777777" w:rsidR="009438FD" w:rsidRPr="00002ABD" w:rsidRDefault="009438FD" w:rsidP="009438FD">
            <w:pPr>
              <w:pStyle w:val="NoSpacing"/>
              <w:rPr>
                <w:rFonts w:ascii="Segoe UI" w:eastAsia="Times New Roman"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64D1108B" w14:textId="77777777" w:rsidR="009438FD" w:rsidRPr="002A288A" w:rsidRDefault="009438FD" w:rsidP="009438FD">
            <w:pPr>
              <w:spacing w:before="120" w:after="120"/>
              <w:rPr>
                <w:rFonts w:ascii="Arial" w:hAnsi="Arial" w:cs="Arial"/>
                <w:sz w:val="18"/>
                <w:szCs w:val="18"/>
              </w:rPr>
            </w:pPr>
          </w:p>
        </w:tc>
      </w:tr>
      <w:tr w:rsidR="009438FD" w14:paraId="0F25A9E2" w14:textId="77777777" w:rsidTr="00A455F9">
        <w:trPr>
          <w:trHeight w:val="193"/>
          <w:jc w:val="center"/>
        </w:trPr>
        <w:tc>
          <w:tcPr>
            <w:tcW w:w="1435" w:type="dxa"/>
            <w:vMerge/>
          </w:tcPr>
          <w:p w14:paraId="689809F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BC36C1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0315EDD9"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137" w:type="dxa"/>
            <w:tcBorders>
              <w:top w:val="single" w:sz="4" w:space="0" w:color="auto"/>
              <w:bottom w:val="single" w:sz="4" w:space="0" w:color="auto"/>
            </w:tcBorders>
          </w:tcPr>
          <w:p w14:paraId="7B52423E" w14:textId="77777777" w:rsidR="009438FD" w:rsidRPr="00002ABD" w:rsidRDefault="009438FD" w:rsidP="009438FD">
            <w:pPr>
              <w:pStyle w:val="NoSpacing"/>
              <w:numPr>
                <w:ilvl w:val="0"/>
                <w:numId w:val="60"/>
              </w:numPr>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1DC44F5F" w14:textId="77777777" w:rsidR="009438FD" w:rsidRPr="002A288A" w:rsidRDefault="009438FD" w:rsidP="009438FD">
            <w:pPr>
              <w:spacing w:before="120" w:after="120"/>
              <w:rPr>
                <w:rFonts w:ascii="Arial" w:hAnsi="Arial" w:cs="Arial"/>
                <w:sz w:val="18"/>
                <w:szCs w:val="18"/>
              </w:rPr>
            </w:pPr>
          </w:p>
        </w:tc>
      </w:tr>
      <w:tr w:rsidR="009438FD" w14:paraId="3FD67109" w14:textId="77777777" w:rsidTr="00A455F9">
        <w:trPr>
          <w:trHeight w:val="193"/>
          <w:jc w:val="center"/>
        </w:trPr>
        <w:tc>
          <w:tcPr>
            <w:tcW w:w="1435" w:type="dxa"/>
            <w:vMerge/>
          </w:tcPr>
          <w:p w14:paraId="32F309AF"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0C75C7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32E532"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RCW 48.43.072 (6)</w:t>
            </w:r>
          </w:p>
        </w:tc>
        <w:tc>
          <w:tcPr>
            <w:tcW w:w="8137" w:type="dxa"/>
            <w:tcBorders>
              <w:top w:val="single" w:sz="4" w:space="0" w:color="auto"/>
              <w:bottom w:val="single" w:sz="4" w:space="0" w:color="auto"/>
            </w:tcBorders>
          </w:tcPr>
          <w:p w14:paraId="1A8F9033"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may not allow for denial of care on the basis of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109BB0B3" w14:textId="77777777" w:rsidR="009438FD" w:rsidRPr="002A288A" w:rsidRDefault="009438FD" w:rsidP="009438FD">
            <w:pPr>
              <w:spacing w:before="120" w:after="120"/>
              <w:rPr>
                <w:rFonts w:ascii="Arial" w:hAnsi="Arial" w:cs="Arial"/>
                <w:sz w:val="18"/>
                <w:szCs w:val="18"/>
              </w:rPr>
            </w:pPr>
          </w:p>
        </w:tc>
      </w:tr>
      <w:tr w:rsidR="009438FD" w14:paraId="6C279F91" w14:textId="77777777" w:rsidTr="00A455F9">
        <w:trPr>
          <w:trHeight w:val="193"/>
          <w:jc w:val="center"/>
        </w:trPr>
        <w:tc>
          <w:tcPr>
            <w:tcW w:w="1435" w:type="dxa"/>
            <w:vMerge/>
          </w:tcPr>
          <w:p w14:paraId="20BB2DF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7D56336F" w14:textId="77777777" w:rsidR="009438FD" w:rsidRDefault="009438FD" w:rsidP="009438FD">
            <w:pPr>
              <w:spacing w:before="120" w:after="120"/>
              <w:ind w:left="109" w:right="-20"/>
              <w:rPr>
                <w:rFonts w:ascii="Arial" w:eastAsia="Arial" w:hAnsi="Arial" w:cs="Arial"/>
                <w:sz w:val="18"/>
                <w:szCs w:val="18"/>
              </w:rPr>
            </w:pPr>
          </w:p>
          <w:p w14:paraId="7331FE34" w14:textId="77777777" w:rsidR="00772B65" w:rsidRDefault="00772B65" w:rsidP="009438FD">
            <w:pPr>
              <w:spacing w:before="120" w:after="120"/>
              <w:ind w:left="109" w:right="-20"/>
              <w:rPr>
                <w:rFonts w:ascii="Arial" w:eastAsia="Arial" w:hAnsi="Arial" w:cs="Arial"/>
                <w:sz w:val="18"/>
                <w:szCs w:val="18"/>
              </w:rPr>
            </w:pPr>
          </w:p>
          <w:p w14:paraId="618FB99B" w14:textId="77777777" w:rsidR="00772B65" w:rsidRDefault="00772B65" w:rsidP="009438FD">
            <w:pPr>
              <w:spacing w:before="120" w:after="120"/>
              <w:ind w:left="109" w:right="-20"/>
              <w:rPr>
                <w:rFonts w:ascii="Arial" w:eastAsia="Arial" w:hAnsi="Arial" w:cs="Arial"/>
                <w:sz w:val="18"/>
                <w:szCs w:val="18"/>
              </w:rPr>
            </w:pPr>
          </w:p>
          <w:p w14:paraId="119E056F" w14:textId="77777777" w:rsidR="00772B65" w:rsidRDefault="00772B65" w:rsidP="009438FD">
            <w:pPr>
              <w:spacing w:before="120" w:after="120"/>
              <w:ind w:left="109" w:right="-20"/>
              <w:rPr>
                <w:rFonts w:ascii="Arial" w:eastAsia="Arial" w:hAnsi="Arial" w:cs="Arial"/>
                <w:sz w:val="18"/>
                <w:szCs w:val="18"/>
              </w:rPr>
            </w:pPr>
          </w:p>
          <w:p w14:paraId="2374CA55" w14:textId="77777777" w:rsidR="00772B65" w:rsidRDefault="00772B65" w:rsidP="00772B65">
            <w:pPr>
              <w:pStyle w:val="NoSpacing"/>
              <w:ind w:left="-108"/>
              <w:jc w:val="center"/>
              <w:rPr>
                <w:rFonts w:ascii="Segoe UI" w:hAnsi="Segoe UI" w:cs="Segoe UI"/>
                <w:sz w:val="19"/>
                <w:szCs w:val="19"/>
              </w:rPr>
            </w:pPr>
          </w:p>
          <w:p w14:paraId="058FDE04" w14:textId="77777777" w:rsidR="00772B65" w:rsidRDefault="00772B65" w:rsidP="00772B65">
            <w:pPr>
              <w:pStyle w:val="NoSpacing"/>
              <w:ind w:left="-108"/>
              <w:jc w:val="center"/>
              <w:rPr>
                <w:rFonts w:ascii="Segoe UI" w:hAnsi="Segoe UI" w:cs="Segoe UI"/>
                <w:sz w:val="19"/>
                <w:szCs w:val="19"/>
              </w:rPr>
            </w:pPr>
          </w:p>
          <w:p w14:paraId="1E2B7184" w14:textId="77777777" w:rsidR="00772B65" w:rsidRDefault="00772B65" w:rsidP="00772B65">
            <w:pPr>
              <w:pStyle w:val="NoSpacing"/>
              <w:ind w:left="-108"/>
              <w:jc w:val="center"/>
              <w:rPr>
                <w:rFonts w:ascii="Segoe UI" w:hAnsi="Segoe UI" w:cs="Segoe UI"/>
                <w:sz w:val="19"/>
                <w:szCs w:val="19"/>
              </w:rPr>
            </w:pPr>
          </w:p>
          <w:p w14:paraId="14D24DCC" w14:textId="7B44EC55" w:rsidR="00772B65" w:rsidRPr="00B92D2B" w:rsidRDefault="00772B65" w:rsidP="00772B65">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47DFA324" w14:textId="74D4348E" w:rsidR="00772B65" w:rsidRDefault="00772B65" w:rsidP="00772B65">
            <w:pPr>
              <w:pStyle w:val="NoSpacing"/>
              <w:jc w:val="center"/>
              <w:rPr>
                <w:rFonts w:ascii="Arial" w:eastAsia="Arial" w:hAnsi="Arial" w:cs="Arial"/>
                <w:sz w:val="18"/>
                <w:szCs w:val="18"/>
              </w:rPr>
            </w:pPr>
            <w:r w:rsidRPr="00B92D2B">
              <w:rPr>
                <w:rFonts w:ascii="Segoe UI" w:hAnsi="Segoe UI" w:cs="Segoe UI"/>
                <w:sz w:val="19"/>
                <w:szCs w:val="19"/>
              </w:rPr>
              <w:t>Care</w:t>
            </w:r>
            <w:r>
              <w:rPr>
                <w:rFonts w:ascii="Segoe UI" w:hAnsi="Segoe UI" w:cs="Segoe UI"/>
                <w:sz w:val="19"/>
                <w:szCs w:val="19"/>
              </w:rPr>
              <w:t xml:space="preserve"> </w:t>
            </w:r>
            <w:r w:rsidRPr="00B92D2B">
              <w:rPr>
                <w:rFonts w:ascii="Segoe UI" w:hAnsi="Segoe UI" w:cs="Segoe UI"/>
                <w:sz w:val="19"/>
                <w:szCs w:val="19"/>
              </w:rPr>
              <w:t>(If RX benefits offered)</w:t>
            </w:r>
          </w:p>
        </w:tc>
        <w:tc>
          <w:tcPr>
            <w:tcW w:w="1800" w:type="dxa"/>
            <w:tcBorders>
              <w:top w:val="single" w:sz="4" w:space="0" w:color="auto"/>
              <w:bottom w:val="single" w:sz="4" w:space="0" w:color="auto"/>
            </w:tcBorders>
          </w:tcPr>
          <w:p w14:paraId="69827551"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lastRenderedPageBreak/>
              <w:t>RCW 48.43.072 (7)</w:t>
            </w:r>
          </w:p>
        </w:tc>
        <w:tc>
          <w:tcPr>
            <w:tcW w:w="8137" w:type="dxa"/>
            <w:tcBorders>
              <w:top w:val="single" w:sz="4" w:space="0" w:color="auto"/>
              <w:bottom w:val="single" w:sz="4" w:space="0" w:color="auto"/>
            </w:tcBorders>
          </w:tcPr>
          <w:p w14:paraId="4CDB8B14"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C02741">
              <w:rPr>
                <w:rFonts w:ascii="Segoe UI" w:eastAsia="Times New Roman" w:hAnsi="Segoe UI" w:cs="Segoe UI"/>
                <w:b/>
                <w:sz w:val="20"/>
                <w:szCs w:val="20"/>
              </w:rPr>
              <w:t>issued or renewed on or after January 1, 2021</w:t>
            </w:r>
            <w:r w:rsidRPr="00C02741">
              <w:rPr>
                <w:rFonts w:ascii="Segoe UI" w:eastAsia="Times New Roman" w:hAnsi="Segoe UI" w:cs="Segoe UI"/>
                <w:sz w:val="20"/>
                <w:szCs w:val="20"/>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w:t>
            </w:r>
            <w:r w:rsidRPr="00C02741">
              <w:rPr>
                <w:rFonts w:ascii="Segoe UI" w:eastAsia="Times New Roman" w:hAnsi="Segoe UI" w:cs="Segoe UI"/>
                <w:sz w:val="20"/>
                <w:szCs w:val="20"/>
              </w:rPr>
              <w:lastRenderedPageBreak/>
              <w:t xml:space="preserve">documents, is different from the one to which such health services are ordinarily or exclusively available; and </w:t>
            </w:r>
          </w:p>
        </w:tc>
        <w:tc>
          <w:tcPr>
            <w:tcW w:w="1351" w:type="dxa"/>
            <w:tcBorders>
              <w:top w:val="single" w:sz="4" w:space="0" w:color="auto"/>
              <w:bottom w:val="single" w:sz="4" w:space="0" w:color="auto"/>
            </w:tcBorders>
          </w:tcPr>
          <w:p w14:paraId="1D735243" w14:textId="77777777" w:rsidR="009438FD" w:rsidRPr="002A288A" w:rsidRDefault="009438FD" w:rsidP="009438FD">
            <w:pPr>
              <w:spacing w:before="120" w:after="120"/>
              <w:rPr>
                <w:rFonts w:ascii="Arial" w:hAnsi="Arial" w:cs="Arial"/>
                <w:sz w:val="18"/>
                <w:szCs w:val="18"/>
              </w:rPr>
            </w:pPr>
          </w:p>
        </w:tc>
      </w:tr>
      <w:tr w:rsidR="009438FD" w14:paraId="64F0E3FC" w14:textId="77777777" w:rsidTr="00A455F9">
        <w:trPr>
          <w:trHeight w:val="193"/>
          <w:jc w:val="center"/>
        </w:trPr>
        <w:tc>
          <w:tcPr>
            <w:tcW w:w="1435" w:type="dxa"/>
            <w:vMerge/>
          </w:tcPr>
          <w:p w14:paraId="4721659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67439C6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7D35AD5"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48.43.072(9)</w:t>
            </w:r>
          </w:p>
        </w:tc>
        <w:tc>
          <w:tcPr>
            <w:tcW w:w="8137" w:type="dxa"/>
            <w:tcBorders>
              <w:top w:val="single" w:sz="4" w:space="0" w:color="auto"/>
              <w:bottom w:val="single" w:sz="4" w:space="0" w:color="auto"/>
            </w:tcBorders>
          </w:tcPr>
          <w:p w14:paraId="72506130" w14:textId="77777777" w:rsidR="009438FD" w:rsidRPr="00C02741" w:rsidRDefault="009438FD" w:rsidP="009438FD">
            <w:pPr>
              <w:pStyle w:val="NoSpacing"/>
              <w:numPr>
                <w:ilvl w:val="0"/>
                <w:numId w:val="60"/>
              </w:numPr>
              <w:rPr>
                <w:rFonts w:ascii="Segoe UI" w:hAnsi="Segoe UI" w:cs="Segoe UI"/>
                <w:sz w:val="20"/>
                <w:szCs w:val="20"/>
              </w:rPr>
            </w:pPr>
            <w:r w:rsidRPr="00C02741">
              <w:rPr>
                <w:rFonts w:ascii="Segoe UI" w:eastAsia="Times New Roman" w:hAnsi="Segoe UI" w:cs="Segoe UI"/>
                <w:sz w:val="20"/>
                <w:szCs w:val="20"/>
              </w:rPr>
              <w:t>The requirements in RCW 48.43.072 may not be construed to authorize discrimination on the basis of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10AD570A" w14:textId="77777777" w:rsidR="009438FD" w:rsidRPr="002A288A" w:rsidRDefault="009438FD" w:rsidP="009438FD">
            <w:pPr>
              <w:spacing w:before="120" w:after="120"/>
              <w:rPr>
                <w:rFonts w:ascii="Arial" w:hAnsi="Arial" w:cs="Arial"/>
                <w:sz w:val="18"/>
                <w:szCs w:val="18"/>
              </w:rPr>
            </w:pPr>
          </w:p>
        </w:tc>
      </w:tr>
      <w:tr w:rsidR="009438FD" w14:paraId="7705163A" w14:textId="77777777" w:rsidTr="00A455F9">
        <w:trPr>
          <w:trHeight w:val="193"/>
          <w:jc w:val="center"/>
        </w:trPr>
        <w:tc>
          <w:tcPr>
            <w:tcW w:w="1435" w:type="dxa"/>
            <w:vMerge/>
          </w:tcPr>
          <w:p w14:paraId="08673416"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7A45D4E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4069D5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284-43-5150(2)(a)</w:t>
            </w:r>
          </w:p>
        </w:tc>
        <w:tc>
          <w:tcPr>
            <w:tcW w:w="8137" w:type="dxa"/>
            <w:tcBorders>
              <w:top w:val="single" w:sz="4" w:space="0" w:color="auto"/>
              <w:bottom w:val="single" w:sz="4" w:space="0" w:color="auto"/>
            </w:tcBorders>
          </w:tcPr>
          <w:p w14:paraId="6CCF7F4D" w14:textId="77777777" w:rsidR="009438FD" w:rsidRPr="00C02741" w:rsidRDefault="009438FD" w:rsidP="009438FD">
            <w:pPr>
              <w:autoSpaceDE w:val="0"/>
              <w:autoSpaceDN w:val="0"/>
              <w:adjustRightInd w:val="0"/>
              <w:rPr>
                <w:rFonts w:ascii="Segoe UI" w:hAnsi="Segoe UI" w:cs="Segoe UI"/>
                <w:sz w:val="20"/>
                <w:szCs w:val="20"/>
              </w:rPr>
            </w:pPr>
            <w:r w:rsidRPr="00C02741">
              <w:rPr>
                <w:rFonts w:ascii="Segoe UI" w:hAnsi="Segoe UI" w:cs="Segoe UI"/>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6F53A59B" w14:textId="77777777" w:rsidR="009438FD" w:rsidRPr="002A288A" w:rsidRDefault="009438FD" w:rsidP="009438FD">
            <w:pPr>
              <w:spacing w:before="120" w:after="120"/>
              <w:rPr>
                <w:rFonts w:ascii="Arial" w:hAnsi="Arial" w:cs="Arial"/>
                <w:sz w:val="18"/>
                <w:szCs w:val="18"/>
              </w:rPr>
            </w:pPr>
          </w:p>
        </w:tc>
      </w:tr>
      <w:tr w:rsidR="009438FD" w14:paraId="41C28665" w14:textId="77777777" w:rsidTr="00A455F9">
        <w:trPr>
          <w:trHeight w:val="193"/>
          <w:jc w:val="center"/>
        </w:trPr>
        <w:tc>
          <w:tcPr>
            <w:tcW w:w="1435" w:type="dxa"/>
            <w:vMerge/>
          </w:tcPr>
          <w:p w14:paraId="1932B711"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9A5D4BA"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9DEBD5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284-43-5150(2)(b)</w:t>
            </w:r>
          </w:p>
        </w:tc>
        <w:tc>
          <w:tcPr>
            <w:tcW w:w="8137" w:type="dxa"/>
            <w:tcBorders>
              <w:top w:val="single" w:sz="4" w:space="0" w:color="auto"/>
              <w:bottom w:val="single" w:sz="4" w:space="0" w:color="auto"/>
            </w:tcBorders>
          </w:tcPr>
          <w:p w14:paraId="711256F1"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679E5F7F" w14:textId="77777777" w:rsidR="009438FD" w:rsidRPr="002A288A" w:rsidRDefault="009438FD" w:rsidP="009438FD">
            <w:pPr>
              <w:spacing w:before="120" w:after="120"/>
              <w:rPr>
                <w:rFonts w:ascii="Arial" w:hAnsi="Arial" w:cs="Arial"/>
                <w:sz w:val="18"/>
                <w:szCs w:val="18"/>
              </w:rPr>
            </w:pPr>
          </w:p>
        </w:tc>
      </w:tr>
      <w:tr w:rsidR="009438FD" w14:paraId="25E2C98D" w14:textId="77777777" w:rsidTr="00A455F9">
        <w:trPr>
          <w:trHeight w:val="193"/>
          <w:jc w:val="center"/>
        </w:trPr>
        <w:tc>
          <w:tcPr>
            <w:tcW w:w="1435" w:type="dxa"/>
            <w:vMerge/>
          </w:tcPr>
          <w:p w14:paraId="5EAAA2D0"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334E26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EDE3EE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284-43-5150(2)(d)</w:t>
            </w:r>
          </w:p>
        </w:tc>
        <w:tc>
          <w:tcPr>
            <w:tcW w:w="8137" w:type="dxa"/>
            <w:tcBorders>
              <w:top w:val="single" w:sz="4" w:space="0" w:color="auto"/>
              <w:bottom w:val="single" w:sz="4" w:space="0" w:color="auto"/>
            </w:tcBorders>
          </w:tcPr>
          <w:p w14:paraId="1F208B60"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3E8F98B9" w14:textId="77777777" w:rsidR="009438FD" w:rsidRPr="002A288A" w:rsidRDefault="009438FD" w:rsidP="009438FD">
            <w:pPr>
              <w:spacing w:before="120" w:after="120"/>
              <w:rPr>
                <w:rFonts w:ascii="Arial" w:hAnsi="Arial" w:cs="Arial"/>
                <w:sz w:val="18"/>
                <w:szCs w:val="18"/>
              </w:rPr>
            </w:pPr>
          </w:p>
        </w:tc>
      </w:tr>
      <w:tr w:rsidR="009438FD" w14:paraId="754070D1" w14:textId="77777777" w:rsidTr="00FC62EA">
        <w:trPr>
          <w:trHeight w:val="193"/>
          <w:jc w:val="center"/>
        </w:trPr>
        <w:tc>
          <w:tcPr>
            <w:tcW w:w="1435" w:type="dxa"/>
            <w:vMerge/>
          </w:tcPr>
          <w:p w14:paraId="085ADF9F" w14:textId="77777777" w:rsidR="009438FD" w:rsidRPr="004F3D7E" w:rsidRDefault="009438FD" w:rsidP="009438FD">
            <w:pPr>
              <w:spacing w:before="120" w:after="120"/>
              <w:rPr>
                <w:rFonts w:eastAsia="Arial" w:cs="Arial"/>
                <w:b/>
              </w:rPr>
            </w:pPr>
          </w:p>
        </w:tc>
        <w:tc>
          <w:tcPr>
            <w:tcW w:w="1440" w:type="dxa"/>
            <w:tcBorders>
              <w:top w:val="nil"/>
              <w:bottom w:val="single" w:sz="4" w:space="0" w:color="auto"/>
            </w:tcBorders>
          </w:tcPr>
          <w:p w14:paraId="21418F7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2A4EC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48.43.195</w:t>
            </w:r>
          </w:p>
        </w:tc>
        <w:tc>
          <w:tcPr>
            <w:tcW w:w="8137" w:type="dxa"/>
            <w:tcBorders>
              <w:top w:val="single" w:sz="4" w:space="0" w:color="auto"/>
              <w:bottom w:val="single" w:sz="4" w:space="0" w:color="auto"/>
            </w:tcBorders>
          </w:tcPr>
          <w:p w14:paraId="511D141D" w14:textId="77777777" w:rsidR="009438FD" w:rsidRPr="00C02741" w:rsidRDefault="009438FD" w:rsidP="009438FD">
            <w:pPr>
              <w:pStyle w:val="NoSpacing"/>
              <w:rPr>
                <w:rFonts w:ascii="Segoe UI" w:eastAsia="Arial" w:hAnsi="Segoe UI" w:cs="Segoe UI"/>
                <w:sz w:val="20"/>
                <w:szCs w:val="20"/>
              </w:rPr>
            </w:pPr>
            <w:r w:rsidRPr="00C02741">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15F8A183" w14:textId="77777777" w:rsidR="009438FD" w:rsidRPr="00772B65" w:rsidRDefault="009438FD" w:rsidP="009438FD">
            <w:pPr>
              <w:pStyle w:val="ListParagraph"/>
              <w:widowControl/>
              <w:numPr>
                <w:ilvl w:val="1"/>
                <w:numId w:val="68"/>
              </w:numPr>
              <w:ind w:left="571"/>
              <w:rPr>
                <w:rFonts w:ascii="Segoe UI" w:eastAsia="Times New Roman" w:hAnsi="Segoe UI" w:cs="Segoe UI"/>
                <w:sz w:val="20"/>
                <w:szCs w:val="20"/>
              </w:rPr>
            </w:pPr>
            <w:r w:rsidRPr="00C02741">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6810B5D2" w14:textId="77777777" w:rsidR="00772B65" w:rsidRDefault="00772B65" w:rsidP="00772B65">
            <w:pPr>
              <w:rPr>
                <w:rFonts w:ascii="Segoe UI" w:eastAsia="Times New Roman" w:hAnsi="Segoe UI" w:cs="Segoe UI"/>
                <w:sz w:val="20"/>
                <w:szCs w:val="20"/>
              </w:rPr>
            </w:pPr>
          </w:p>
          <w:p w14:paraId="28DC53B3" w14:textId="77777777" w:rsidR="00772B65" w:rsidRDefault="00772B65" w:rsidP="00772B65">
            <w:pPr>
              <w:rPr>
                <w:rFonts w:ascii="Segoe UI" w:eastAsia="Times New Roman" w:hAnsi="Segoe UI" w:cs="Segoe UI"/>
                <w:sz w:val="20"/>
                <w:szCs w:val="20"/>
              </w:rPr>
            </w:pPr>
          </w:p>
          <w:p w14:paraId="038F896D" w14:textId="77777777" w:rsidR="00772B65" w:rsidRDefault="00772B65" w:rsidP="00772B65">
            <w:pPr>
              <w:rPr>
                <w:rFonts w:ascii="Segoe UI" w:eastAsia="Times New Roman" w:hAnsi="Segoe UI" w:cs="Segoe UI"/>
                <w:sz w:val="20"/>
                <w:szCs w:val="20"/>
              </w:rPr>
            </w:pPr>
          </w:p>
          <w:p w14:paraId="3C98F9CB" w14:textId="77777777" w:rsidR="00772B65" w:rsidRDefault="00772B65" w:rsidP="00772B65">
            <w:pPr>
              <w:rPr>
                <w:rFonts w:ascii="Segoe UI" w:eastAsia="Times New Roman" w:hAnsi="Segoe UI" w:cs="Segoe UI"/>
                <w:sz w:val="20"/>
                <w:szCs w:val="20"/>
              </w:rPr>
            </w:pPr>
          </w:p>
          <w:p w14:paraId="30AB026F" w14:textId="77777777" w:rsidR="00772B65" w:rsidRDefault="00772B65" w:rsidP="00772B65">
            <w:pPr>
              <w:rPr>
                <w:rFonts w:ascii="Segoe UI" w:eastAsia="Times New Roman" w:hAnsi="Segoe UI" w:cs="Segoe UI"/>
                <w:sz w:val="20"/>
                <w:szCs w:val="20"/>
              </w:rPr>
            </w:pPr>
          </w:p>
          <w:p w14:paraId="6399850F" w14:textId="77777777" w:rsidR="00772B65" w:rsidRPr="00772B65" w:rsidRDefault="00772B65" w:rsidP="00772B65">
            <w:pPr>
              <w:rPr>
                <w:rFonts w:ascii="Segoe UI" w:eastAsia="Times New Roman" w:hAnsi="Segoe UI" w:cs="Segoe UI"/>
                <w:sz w:val="20"/>
                <w:szCs w:val="20"/>
              </w:rPr>
            </w:pPr>
          </w:p>
        </w:tc>
        <w:tc>
          <w:tcPr>
            <w:tcW w:w="1351" w:type="dxa"/>
            <w:tcBorders>
              <w:top w:val="single" w:sz="4" w:space="0" w:color="auto"/>
              <w:bottom w:val="single" w:sz="4" w:space="0" w:color="auto"/>
            </w:tcBorders>
          </w:tcPr>
          <w:p w14:paraId="13927934" w14:textId="77777777" w:rsidR="009438FD" w:rsidRPr="002A288A" w:rsidRDefault="009438FD" w:rsidP="009438FD">
            <w:pPr>
              <w:spacing w:before="120" w:after="120"/>
              <w:rPr>
                <w:rFonts w:ascii="Arial" w:hAnsi="Arial" w:cs="Arial"/>
                <w:sz w:val="18"/>
                <w:szCs w:val="18"/>
              </w:rPr>
            </w:pPr>
          </w:p>
        </w:tc>
      </w:tr>
      <w:tr w:rsidR="009438FD" w14:paraId="7BEF272C" w14:textId="77777777" w:rsidTr="00FC62EA">
        <w:trPr>
          <w:trHeight w:val="193"/>
          <w:jc w:val="center"/>
        </w:trPr>
        <w:tc>
          <w:tcPr>
            <w:tcW w:w="1435" w:type="dxa"/>
            <w:vMerge/>
          </w:tcPr>
          <w:p w14:paraId="4434F338" w14:textId="77777777" w:rsidR="009438FD" w:rsidRPr="004F3D7E" w:rsidRDefault="009438FD" w:rsidP="009438FD">
            <w:pPr>
              <w:spacing w:before="120" w:after="120"/>
              <w:rPr>
                <w:rFonts w:eastAsia="Arial" w:cs="Arial"/>
                <w:b/>
              </w:rPr>
            </w:pPr>
          </w:p>
        </w:tc>
        <w:tc>
          <w:tcPr>
            <w:tcW w:w="1440" w:type="dxa"/>
            <w:tcBorders>
              <w:top w:val="single" w:sz="4" w:space="0" w:color="auto"/>
              <w:bottom w:val="nil"/>
            </w:tcBorders>
          </w:tcPr>
          <w:p w14:paraId="3E637765" w14:textId="37F143FD" w:rsidR="009438FD" w:rsidRDefault="009438FD" w:rsidP="009438FD">
            <w:pPr>
              <w:spacing w:before="120" w:after="120"/>
              <w:ind w:left="109" w:right="-20"/>
              <w:rPr>
                <w:rFonts w:ascii="Arial" w:eastAsia="Arial" w:hAnsi="Arial" w:cs="Arial"/>
                <w:sz w:val="18"/>
                <w:szCs w:val="18"/>
              </w:rPr>
            </w:pPr>
            <w:r>
              <w:rPr>
                <w:rFonts w:ascii="Arial" w:eastAsia="Arial" w:hAnsi="Arial" w:cs="Arial"/>
                <w:sz w:val="18"/>
                <w:szCs w:val="18"/>
              </w:rPr>
              <w:t>Cost Sharing Requirements</w:t>
            </w:r>
          </w:p>
        </w:tc>
        <w:tc>
          <w:tcPr>
            <w:tcW w:w="1800" w:type="dxa"/>
            <w:tcBorders>
              <w:top w:val="single" w:sz="4" w:space="0" w:color="auto"/>
              <w:bottom w:val="single" w:sz="4" w:space="0" w:color="auto"/>
            </w:tcBorders>
          </w:tcPr>
          <w:p w14:paraId="08E8458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48.46.510; WAC 284-43-5642(6)(a)(iv) and (v)</w:t>
            </w:r>
          </w:p>
        </w:tc>
        <w:tc>
          <w:tcPr>
            <w:tcW w:w="8137" w:type="dxa"/>
            <w:tcBorders>
              <w:top w:val="single" w:sz="4" w:space="0" w:color="auto"/>
              <w:bottom w:val="single" w:sz="4" w:space="0" w:color="auto"/>
            </w:tcBorders>
          </w:tcPr>
          <w:p w14:paraId="51C0B5E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Certain preventive medications including, but not limited to, aspirin, fluoride, and iron, and medications for tobacco use cessation, according to, and as recommended by, the United States Preventive Services Task Force, when obtained with a prescription order; and Medical foods to treat inborn errors of metabolism.</w:t>
            </w:r>
          </w:p>
        </w:tc>
        <w:tc>
          <w:tcPr>
            <w:tcW w:w="1351" w:type="dxa"/>
            <w:tcBorders>
              <w:top w:val="single" w:sz="4" w:space="0" w:color="auto"/>
              <w:bottom w:val="single" w:sz="4" w:space="0" w:color="auto"/>
            </w:tcBorders>
          </w:tcPr>
          <w:p w14:paraId="690EE835" w14:textId="77777777" w:rsidR="009438FD" w:rsidRPr="002A288A" w:rsidRDefault="009438FD" w:rsidP="009438FD">
            <w:pPr>
              <w:spacing w:before="120" w:after="120"/>
              <w:rPr>
                <w:rFonts w:ascii="Arial" w:hAnsi="Arial" w:cs="Arial"/>
                <w:sz w:val="18"/>
                <w:szCs w:val="18"/>
              </w:rPr>
            </w:pPr>
          </w:p>
        </w:tc>
      </w:tr>
      <w:tr w:rsidR="009438FD" w14:paraId="7E80D56F" w14:textId="77777777" w:rsidTr="000D14A0">
        <w:trPr>
          <w:trHeight w:val="193"/>
          <w:jc w:val="center"/>
        </w:trPr>
        <w:tc>
          <w:tcPr>
            <w:tcW w:w="1435" w:type="dxa"/>
            <w:vMerge/>
          </w:tcPr>
          <w:p w14:paraId="6F5C7E5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A67D8A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CEF3AB0" w14:textId="7CBE202F" w:rsidR="009438FD" w:rsidRPr="00C02741" w:rsidRDefault="009438FD" w:rsidP="009438FD">
            <w:pPr>
              <w:ind w:left="-95" w:right="-67"/>
              <w:jc w:val="center"/>
              <w:rPr>
                <w:rFonts w:ascii="Segoe UI" w:hAnsi="Segoe UI" w:cs="Segoe UI"/>
                <w:sz w:val="20"/>
                <w:szCs w:val="20"/>
              </w:rPr>
            </w:pPr>
            <w:r w:rsidRPr="004C6944">
              <w:rPr>
                <w:rFonts w:ascii="Segoe UI" w:hAnsi="Segoe UI" w:cs="Segoe UI"/>
                <w:sz w:val="20"/>
                <w:szCs w:val="20"/>
              </w:rPr>
              <w:t>RCW 48.43.435 (1)(a)</w:t>
            </w:r>
          </w:p>
        </w:tc>
        <w:tc>
          <w:tcPr>
            <w:tcW w:w="8137" w:type="dxa"/>
            <w:tcBorders>
              <w:top w:val="single" w:sz="4" w:space="0" w:color="auto"/>
              <w:bottom w:val="single" w:sz="4" w:space="0" w:color="auto"/>
            </w:tcBorders>
          </w:tcPr>
          <w:p w14:paraId="50AB385F" w14:textId="24E59566"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top w:val="single" w:sz="4" w:space="0" w:color="auto"/>
              <w:bottom w:val="single" w:sz="4" w:space="0" w:color="auto"/>
            </w:tcBorders>
          </w:tcPr>
          <w:p w14:paraId="539E6476" w14:textId="77777777" w:rsidR="009438FD" w:rsidRPr="002A288A" w:rsidRDefault="009438FD" w:rsidP="009438FD">
            <w:pPr>
              <w:spacing w:before="120" w:after="120"/>
              <w:rPr>
                <w:rFonts w:ascii="Arial" w:hAnsi="Arial" w:cs="Arial"/>
                <w:sz w:val="18"/>
                <w:szCs w:val="18"/>
              </w:rPr>
            </w:pPr>
          </w:p>
        </w:tc>
      </w:tr>
      <w:tr w:rsidR="009438FD" w14:paraId="3D4429CB" w14:textId="77777777" w:rsidTr="000D14A0">
        <w:trPr>
          <w:trHeight w:val="193"/>
          <w:jc w:val="center"/>
        </w:trPr>
        <w:tc>
          <w:tcPr>
            <w:tcW w:w="1435" w:type="dxa"/>
            <w:vMerge/>
          </w:tcPr>
          <w:p w14:paraId="7064253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CF4D77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7FBEA3E" w14:textId="16A13A4E"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w:t>
            </w:r>
            <w:proofErr w:type="spellStart"/>
            <w:r w:rsidRPr="004C6944">
              <w:rPr>
                <w:rFonts w:ascii="Segoe UI" w:hAnsi="Segoe UI" w:cs="Segoe UI"/>
                <w:sz w:val="20"/>
                <w:szCs w:val="20"/>
              </w:rPr>
              <w:t>i</w:t>
            </w:r>
            <w:proofErr w:type="spellEnd"/>
            <w:r w:rsidRPr="004C6944">
              <w:rPr>
                <w:rFonts w:ascii="Segoe UI" w:hAnsi="Segoe UI" w:cs="Segoe UI"/>
                <w:sz w:val="20"/>
                <w:szCs w:val="20"/>
              </w:rPr>
              <w:t>)</w:t>
            </w:r>
          </w:p>
        </w:tc>
        <w:tc>
          <w:tcPr>
            <w:tcW w:w="8137" w:type="dxa"/>
            <w:tcBorders>
              <w:top w:val="single" w:sz="4" w:space="0" w:color="auto"/>
              <w:bottom w:val="single" w:sz="4" w:space="0" w:color="auto"/>
            </w:tcBorders>
          </w:tcPr>
          <w:p w14:paraId="465634D3" w14:textId="42468A6B"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Without a generic equivalent; or</w:t>
            </w:r>
          </w:p>
        </w:tc>
        <w:tc>
          <w:tcPr>
            <w:tcW w:w="1351" w:type="dxa"/>
            <w:tcBorders>
              <w:top w:val="single" w:sz="4" w:space="0" w:color="auto"/>
              <w:bottom w:val="single" w:sz="4" w:space="0" w:color="auto"/>
            </w:tcBorders>
          </w:tcPr>
          <w:p w14:paraId="7435567F" w14:textId="77777777" w:rsidR="009438FD" w:rsidRPr="002A288A" w:rsidRDefault="009438FD" w:rsidP="009438FD">
            <w:pPr>
              <w:spacing w:before="120" w:after="120"/>
              <w:rPr>
                <w:rFonts w:ascii="Arial" w:hAnsi="Arial" w:cs="Arial"/>
                <w:sz w:val="18"/>
                <w:szCs w:val="18"/>
              </w:rPr>
            </w:pPr>
          </w:p>
        </w:tc>
      </w:tr>
      <w:tr w:rsidR="009438FD" w14:paraId="030C1A87" w14:textId="77777777" w:rsidTr="000D14A0">
        <w:trPr>
          <w:trHeight w:val="193"/>
          <w:jc w:val="center"/>
        </w:trPr>
        <w:tc>
          <w:tcPr>
            <w:tcW w:w="1435" w:type="dxa"/>
            <w:vMerge/>
          </w:tcPr>
          <w:p w14:paraId="695AC21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9D59EE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3D47D3" w14:textId="2738FAAC"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w:t>
            </w:r>
          </w:p>
        </w:tc>
        <w:tc>
          <w:tcPr>
            <w:tcW w:w="8137" w:type="dxa"/>
            <w:tcBorders>
              <w:top w:val="single" w:sz="4" w:space="0" w:color="auto"/>
              <w:bottom w:val="single" w:sz="4" w:space="0" w:color="auto"/>
            </w:tcBorders>
          </w:tcPr>
          <w:p w14:paraId="10F94FEF" w14:textId="4FF55D1E"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 a generic equivalent where the enrollee has obtained access to the drug through:</w:t>
            </w:r>
          </w:p>
        </w:tc>
        <w:tc>
          <w:tcPr>
            <w:tcW w:w="1351" w:type="dxa"/>
            <w:tcBorders>
              <w:top w:val="single" w:sz="4" w:space="0" w:color="auto"/>
              <w:bottom w:val="single" w:sz="4" w:space="0" w:color="auto"/>
            </w:tcBorders>
          </w:tcPr>
          <w:p w14:paraId="477C350D" w14:textId="77777777" w:rsidR="009438FD" w:rsidRPr="002A288A" w:rsidRDefault="009438FD" w:rsidP="009438FD">
            <w:pPr>
              <w:spacing w:before="120" w:after="120"/>
              <w:rPr>
                <w:rFonts w:ascii="Arial" w:hAnsi="Arial" w:cs="Arial"/>
                <w:sz w:val="18"/>
                <w:szCs w:val="18"/>
              </w:rPr>
            </w:pPr>
          </w:p>
        </w:tc>
      </w:tr>
      <w:tr w:rsidR="009438FD" w14:paraId="6D3AD7F9" w14:textId="77777777" w:rsidTr="000D14A0">
        <w:trPr>
          <w:trHeight w:val="193"/>
          <w:jc w:val="center"/>
        </w:trPr>
        <w:tc>
          <w:tcPr>
            <w:tcW w:w="1435" w:type="dxa"/>
            <w:vMerge/>
          </w:tcPr>
          <w:p w14:paraId="4F140DBB"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F5FAD0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247CD2B0" w14:textId="1302306D"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(1)(a)(ii)(A)</w:t>
            </w:r>
          </w:p>
        </w:tc>
        <w:tc>
          <w:tcPr>
            <w:tcW w:w="8137" w:type="dxa"/>
            <w:tcBorders>
              <w:top w:val="single" w:sz="4" w:space="0" w:color="auto"/>
              <w:bottom w:val="single" w:sz="4" w:space="0" w:color="auto"/>
            </w:tcBorders>
          </w:tcPr>
          <w:p w14:paraId="63AB5CD0" w14:textId="560887FC"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Prior authorization;</w:t>
            </w:r>
          </w:p>
        </w:tc>
        <w:tc>
          <w:tcPr>
            <w:tcW w:w="1351" w:type="dxa"/>
            <w:tcBorders>
              <w:top w:val="single" w:sz="4" w:space="0" w:color="auto"/>
              <w:bottom w:val="single" w:sz="4" w:space="0" w:color="auto"/>
            </w:tcBorders>
          </w:tcPr>
          <w:p w14:paraId="40147E37" w14:textId="77777777" w:rsidR="009438FD" w:rsidRPr="002A288A" w:rsidRDefault="009438FD" w:rsidP="009438FD">
            <w:pPr>
              <w:spacing w:before="120" w:after="120"/>
              <w:rPr>
                <w:rFonts w:ascii="Arial" w:hAnsi="Arial" w:cs="Arial"/>
                <w:sz w:val="18"/>
                <w:szCs w:val="18"/>
              </w:rPr>
            </w:pPr>
          </w:p>
        </w:tc>
      </w:tr>
      <w:tr w:rsidR="009438FD" w14:paraId="161811F5" w14:textId="77777777" w:rsidTr="000D14A0">
        <w:trPr>
          <w:trHeight w:val="193"/>
          <w:jc w:val="center"/>
        </w:trPr>
        <w:tc>
          <w:tcPr>
            <w:tcW w:w="1435" w:type="dxa"/>
            <w:vMerge/>
          </w:tcPr>
          <w:p w14:paraId="4094C5B5"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6717DA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AED7143" w14:textId="2055A5D7"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(1)(a)(ii)(B)</w:t>
            </w:r>
          </w:p>
        </w:tc>
        <w:tc>
          <w:tcPr>
            <w:tcW w:w="8137" w:type="dxa"/>
            <w:tcBorders>
              <w:top w:val="single" w:sz="4" w:space="0" w:color="auto"/>
              <w:bottom w:val="single" w:sz="4" w:space="0" w:color="auto"/>
            </w:tcBorders>
          </w:tcPr>
          <w:p w14:paraId="321F0722" w14:textId="10C7F409"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Step therapy; or</w:t>
            </w:r>
          </w:p>
        </w:tc>
        <w:tc>
          <w:tcPr>
            <w:tcW w:w="1351" w:type="dxa"/>
            <w:tcBorders>
              <w:top w:val="single" w:sz="4" w:space="0" w:color="auto"/>
              <w:bottom w:val="single" w:sz="4" w:space="0" w:color="auto"/>
            </w:tcBorders>
          </w:tcPr>
          <w:p w14:paraId="6B617D7D" w14:textId="77777777" w:rsidR="009438FD" w:rsidRPr="002A288A" w:rsidRDefault="009438FD" w:rsidP="009438FD">
            <w:pPr>
              <w:spacing w:before="120" w:after="120"/>
              <w:rPr>
                <w:rFonts w:ascii="Arial" w:hAnsi="Arial" w:cs="Arial"/>
                <w:sz w:val="18"/>
                <w:szCs w:val="18"/>
              </w:rPr>
            </w:pPr>
          </w:p>
        </w:tc>
      </w:tr>
      <w:tr w:rsidR="009438FD" w14:paraId="08024E13" w14:textId="77777777" w:rsidTr="000D14A0">
        <w:trPr>
          <w:trHeight w:val="193"/>
          <w:jc w:val="center"/>
        </w:trPr>
        <w:tc>
          <w:tcPr>
            <w:tcW w:w="1435" w:type="dxa"/>
            <w:vMerge/>
          </w:tcPr>
          <w:p w14:paraId="6D1CCAEE"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4A1EFE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537CD92A" w14:textId="61E9C952"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(1)(a)(ii)(C)</w:t>
            </w:r>
          </w:p>
        </w:tc>
        <w:tc>
          <w:tcPr>
            <w:tcW w:w="8137" w:type="dxa"/>
            <w:tcBorders>
              <w:top w:val="single" w:sz="4" w:space="0" w:color="auto"/>
              <w:bottom w:val="single" w:sz="4" w:space="0" w:color="auto"/>
            </w:tcBorders>
          </w:tcPr>
          <w:p w14:paraId="77A40A34" w14:textId="60DD36A3"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The prescription drug exception request process under RCW 48.43.420.</w:t>
            </w:r>
          </w:p>
        </w:tc>
        <w:tc>
          <w:tcPr>
            <w:tcW w:w="1351" w:type="dxa"/>
            <w:tcBorders>
              <w:top w:val="single" w:sz="4" w:space="0" w:color="auto"/>
              <w:bottom w:val="single" w:sz="4" w:space="0" w:color="auto"/>
            </w:tcBorders>
          </w:tcPr>
          <w:p w14:paraId="6B2866F2" w14:textId="77777777" w:rsidR="009438FD" w:rsidRPr="002A288A" w:rsidRDefault="009438FD" w:rsidP="009438FD">
            <w:pPr>
              <w:spacing w:before="120" w:after="120"/>
              <w:rPr>
                <w:rFonts w:ascii="Arial" w:hAnsi="Arial" w:cs="Arial"/>
                <w:sz w:val="18"/>
                <w:szCs w:val="18"/>
              </w:rPr>
            </w:pPr>
          </w:p>
        </w:tc>
      </w:tr>
      <w:tr w:rsidR="009438FD" w14:paraId="17296A7C" w14:textId="77777777" w:rsidTr="000D14A0">
        <w:trPr>
          <w:trHeight w:val="193"/>
          <w:jc w:val="center"/>
        </w:trPr>
        <w:tc>
          <w:tcPr>
            <w:tcW w:w="1435" w:type="dxa"/>
            <w:vMerge/>
          </w:tcPr>
          <w:p w14:paraId="28A791A2"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F8AC26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4FC480" w14:textId="218601FA"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RCW 48.43.435(2)</w:t>
            </w:r>
          </w:p>
        </w:tc>
        <w:tc>
          <w:tcPr>
            <w:tcW w:w="8137" w:type="dxa"/>
            <w:tcBorders>
              <w:top w:val="single" w:sz="4" w:space="0" w:color="auto"/>
              <w:bottom w:val="single" w:sz="4" w:space="0" w:color="auto"/>
            </w:tcBorders>
          </w:tcPr>
          <w:p w14:paraId="1432445C" w14:textId="2D06A9D7"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bottom w:val="single" w:sz="4" w:space="0" w:color="auto"/>
            </w:tcBorders>
          </w:tcPr>
          <w:p w14:paraId="67753970" w14:textId="77777777" w:rsidR="009438FD" w:rsidRPr="002A288A" w:rsidRDefault="009438FD" w:rsidP="009438FD">
            <w:pPr>
              <w:spacing w:before="120" w:after="120"/>
              <w:rPr>
                <w:rFonts w:ascii="Arial" w:hAnsi="Arial" w:cs="Arial"/>
                <w:sz w:val="18"/>
                <w:szCs w:val="18"/>
              </w:rPr>
            </w:pPr>
          </w:p>
        </w:tc>
      </w:tr>
      <w:tr w:rsidR="009438FD" w14:paraId="54A6B394" w14:textId="77777777" w:rsidTr="00772B65">
        <w:trPr>
          <w:trHeight w:val="193"/>
          <w:jc w:val="center"/>
        </w:trPr>
        <w:tc>
          <w:tcPr>
            <w:tcW w:w="1435" w:type="dxa"/>
            <w:vMerge/>
          </w:tcPr>
          <w:p w14:paraId="20BEAEB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E421D9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tcBorders>
          </w:tcPr>
          <w:p w14:paraId="597511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48.43.176 (1)(a)</w:t>
            </w:r>
          </w:p>
          <w:p w14:paraId="7B1FD7F6"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tcBorders>
          </w:tcPr>
          <w:p w14:paraId="0FACED8F"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top w:val="single" w:sz="4" w:space="0" w:color="auto"/>
              <w:bottom w:val="single" w:sz="4" w:space="0" w:color="auto"/>
            </w:tcBorders>
          </w:tcPr>
          <w:p w14:paraId="78223DB8" w14:textId="77777777" w:rsidR="009438FD" w:rsidRPr="002A288A" w:rsidRDefault="009438FD" w:rsidP="009438FD">
            <w:pPr>
              <w:spacing w:before="120" w:after="120"/>
              <w:rPr>
                <w:rFonts w:ascii="Arial" w:hAnsi="Arial" w:cs="Arial"/>
                <w:sz w:val="18"/>
                <w:szCs w:val="18"/>
              </w:rPr>
            </w:pPr>
          </w:p>
        </w:tc>
      </w:tr>
      <w:tr w:rsidR="009438FD" w14:paraId="02DB12AB" w14:textId="77777777" w:rsidTr="00772B65">
        <w:trPr>
          <w:trHeight w:val="193"/>
          <w:jc w:val="center"/>
        </w:trPr>
        <w:tc>
          <w:tcPr>
            <w:tcW w:w="1435" w:type="dxa"/>
            <w:vMerge/>
          </w:tcPr>
          <w:p w14:paraId="1A4418C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1781064" w14:textId="192639FC" w:rsidR="009438FD" w:rsidRPr="007F6EAF" w:rsidRDefault="009438FD" w:rsidP="009438FD">
            <w:pPr>
              <w:pStyle w:val="NoSpacing"/>
              <w:rPr>
                <w:rFonts w:ascii="Segoe UI" w:eastAsia="Arial" w:hAnsi="Segoe UI" w:cs="Segoe UI"/>
                <w:sz w:val="20"/>
                <w:szCs w:val="20"/>
              </w:rPr>
            </w:pPr>
          </w:p>
        </w:tc>
        <w:tc>
          <w:tcPr>
            <w:tcW w:w="1800" w:type="dxa"/>
            <w:tcBorders>
              <w:top w:val="single" w:sz="4" w:space="0" w:color="auto"/>
              <w:bottom w:val="nil"/>
            </w:tcBorders>
          </w:tcPr>
          <w:p w14:paraId="3619B4B4"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48.43.430</w:t>
            </w:r>
          </w:p>
        </w:tc>
        <w:tc>
          <w:tcPr>
            <w:tcW w:w="8137" w:type="dxa"/>
            <w:tcBorders>
              <w:top w:val="single" w:sz="4" w:space="0" w:color="auto"/>
              <w:bottom w:val="single" w:sz="4" w:space="0" w:color="auto"/>
            </w:tcBorders>
          </w:tcPr>
          <w:p w14:paraId="133638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The applicable cost sharing for the prescription medication must be; </w:t>
            </w:r>
          </w:p>
          <w:p w14:paraId="2217026D" w14:textId="77777777" w:rsidR="009438FD" w:rsidRPr="00C02741" w:rsidRDefault="009438FD" w:rsidP="009438FD">
            <w:pPr>
              <w:pStyle w:val="ListParagraph"/>
              <w:widowControl/>
              <w:numPr>
                <w:ilvl w:val="0"/>
                <w:numId w:val="68"/>
              </w:numPr>
              <w:rPr>
                <w:rFonts w:ascii="Segoe UI" w:hAnsi="Segoe UI" w:cs="Segoe UI"/>
                <w:sz w:val="20"/>
                <w:szCs w:val="20"/>
              </w:rPr>
            </w:pPr>
            <w:r w:rsidRPr="00C02741">
              <w:rPr>
                <w:rFonts w:ascii="Segoe UI" w:hAnsi="Segoe UI" w:cs="Segoe UI"/>
                <w:sz w:val="20"/>
                <w:szCs w:val="20"/>
              </w:rPr>
              <w:t xml:space="preserve">The amount the person would pay for the prescription medication if the person purchased the prescription medication without using a health plan. </w:t>
            </w:r>
          </w:p>
          <w:p w14:paraId="67C4D9C6" w14:textId="77777777" w:rsidR="009438FD" w:rsidRPr="00C02741"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05E37A64" w14:textId="77777777" w:rsidR="009438FD" w:rsidRPr="006B2527" w:rsidRDefault="009438FD" w:rsidP="009438FD">
            <w:pPr>
              <w:spacing w:before="120" w:after="120"/>
              <w:rPr>
                <w:rFonts w:ascii="Segoe UI" w:hAnsi="Segoe UI" w:cs="Segoe UI"/>
                <w:sz w:val="20"/>
                <w:szCs w:val="20"/>
              </w:rPr>
            </w:pPr>
          </w:p>
        </w:tc>
      </w:tr>
      <w:tr w:rsidR="009438FD" w14:paraId="1E74A65E" w14:textId="77777777" w:rsidTr="00A455F9">
        <w:trPr>
          <w:trHeight w:val="193"/>
          <w:jc w:val="center"/>
        </w:trPr>
        <w:tc>
          <w:tcPr>
            <w:tcW w:w="1435" w:type="dxa"/>
            <w:vMerge/>
          </w:tcPr>
          <w:p w14:paraId="2967D069"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EB31F0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08B9C941"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A6A6C32"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3FC5B319" w14:textId="77777777" w:rsidR="009438FD" w:rsidRPr="006B2527" w:rsidRDefault="009438FD" w:rsidP="009438FD">
            <w:pPr>
              <w:spacing w:before="120" w:after="120"/>
              <w:rPr>
                <w:rFonts w:ascii="Arial" w:hAnsi="Arial" w:cs="Arial"/>
                <w:sz w:val="18"/>
                <w:szCs w:val="18"/>
              </w:rPr>
            </w:pPr>
          </w:p>
        </w:tc>
      </w:tr>
      <w:tr w:rsidR="009438FD" w14:paraId="690743C7" w14:textId="77777777" w:rsidTr="003764E8">
        <w:trPr>
          <w:trHeight w:val="193"/>
          <w:jc w:val="center"/>
        </w:trPr>
        <w:tc>
          <w:tcPr>
            <w:tcW w:w="1435" w:type="dxa"/>
            <w:vMerge/>
          </w:tcPr>
          <w:p w14:paraId="7C1F274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232EBC4"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68BACBA" w14:textId="77777777" w:rsidR="009438FD" w:rsidRPr="00C02741" w:rsidRDefault="009438FD" w:rsidP="009438FD">
            <w:pPr>
              <w:ind w:left="-108" w:right="-108"/>
              <w:jc w:val="center"/>
              <w:rPr>
                <w:rFonts w:ascii="Segoe UI" w:hAnsi="Segoe UI" w:cs="Segoe UI"/>
              </w:rPr>
            </w:pPr>
          </w:p>
        </w:tc>
        <w:tc>
          <w:tcPr>
            <w:tcW w:w="8137" w:type="dxa"/>
            <w:tcBorders>
              <w:top w:val="single" w:sz="4" w:space="0" w:color="auto"/>
              <w:bottom w:val="single" w:sz="4" w:space="0" w:color="auto"/>
            </w:tcBorders>
          </w:tcPr>
          <w:p w14:paraId="376E0BFA" w14:textId="77777777" w:rsidR="009438FD" w:rsidRPr="00C02741" w:rsidRDefault="009438FD" w:rsidP="009438FD">
            <w:pPr>
              <w:rPr>
                <w:rFonts w:ascii="Segoe UI" w:eastAsia="Times New Roman" w:hAnsi="Segoe UI" w:cs="Segoe UI"/>
              </w:rPr>
            </w:pPr>
            <w:r w:rsidRPr="00C02741">
              <w:rPr>
                <w:rFonts w:ascii="Segoe UI" w:hAnsi="Segoe UI" w:cs="Segoe UI"/>
                <w:sz w:val="20"/>
                <w:szCs w:val="20"/>
              </w:rPr>
              <w:t>"pharmacy benefit manager" has the same meaning as in RCW 48.200.020(12)</w:t>
            </w:r>
          </w:p>
        </w:tc>
        <w:tc>
          <w:tcPr>
            <w:tcW w:w="1351" w:type="dxa"/>
            <w:tcBorders>
              <w:top w:val="single" w:sz="4" w:space="0" w:color="auto"/>
              <w:bottom w:val="single" w:sz="4" w:space="0" w:color="auto"/>
            </w:tcBorders>
          </w:tcPr>
          <w:p w14:paraId="13CE3656" w14:textId="77777777" w:rsidR="009438FD" w:rsidRPr="006B2527" w:rsidRDefault="009438FD" w:rsidP="009438FD">
            <w:pPr>
              <w:spacing w:before="120" w:after="120"/>
              <w:rPr>
                <w:rFonts w:ascii="Arial" w:hAnsi="Arial" w:cs="Arial"/>
                <w:sz w:val="18"/>
                <w:szCs w:val="18"/>
              </w:rPr>
            </w:pPr>
          </w:p>
        </w:tc>
      </w:tr>
      <w:tr w:rsidR="009438FD" w14:paraId="17542638" w14:textId="77777777" w:rsidTr="002F7995">
        <w:trPr>
          <w:trHeight w:val="193"/>
          <w:jc w:val="center"/>
        </w:trPr>
        <w:tc>
          <w:tcPr>
            <w:tcW w:w="1435" w:type="dxa"/>
            <w:vMerge/>
          </w:tcPr>
          <w:p w14:paraId="451A0FDD" w14:textId="77777777" w:rsidR="009438FD" w:rsidRPr="004F3D7E" w:rsidRDefault="009438FD" w:rsidP="009438FD">
            <w:pPr>
              <w:spacing w:before="120" w:after="120"/>
              <w:rPr>
                <w:rFonts w:eastAsia="Arial" w:cs="Arial"/>
                <w:b/>
              </w:rPr>
            </w:pPr>
          </w:p>
        </w:tc>
        <w:tc>
          <w:tcPr>
            <w:tcW w:w="1440" w:type="dxa"/>
            <w:tcBorders>
              <w:top w:val="nil"/>
              <w:bottom w:val="single" w:sz="4" w:space="0" w:color="auto"/>
            </w:tcBorders>
          </w:tcPr>
          <w:p w14:paraId="13DF6AD4"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650BE88E" w14:textId="77777777" w:rsidR="004E6568" w:rsidRDefault="00000000" w:rsidP="009438FD">
            <w:pPr>
              <w:ind w:left="-108" w:right="-108"/>
              <w:jc w:val="center"/>
              <w:rPr>
                <w:rFonts w:ascii="Segoe UI" w:eastAsia="Calibri" w:hAnsi="Segoe UI" w:cs="Segoe UI"/>
                <w:b/>
                <w:bCs/>
                <w:color w:val="2B674D"/>
                <w:sz w:val="21"/>
                <w:szCs w:val="21"/>
                <w:u w:val="single"/>
              </w:rPr>
            </w:pPr>
            <w:hyperlink r:id="rId56" w:history="1">
              <w:r w:rsidR="004E6568" w:rsidRPr="00997CC2">
                <w:rPr>
                  <w:rFonts w:ascii="Segoe UI" w:eastAsia="Calibri" w:hAnsi="Segoe UI" w:cs="Segoe UI"/>
                  <w:b/>
                  <w:bCs/>
                  <w:color w:val="2B674D"/>
                  <w:sz w:val="21"/>
                  <w:szCs w:val="21"/>
                  <w:highlight w:val="cyan"/>
                  <w:u w:val="single"/>
                </w:rPr>
                <w:t>ESHB 1957</w:t>
              </w:r>
            </w:hyperlink>
            <w:r w:rsidR="004E6568">
              <w:rPr>
                <w:rFonts w:ascii="Segoe UI" w:eastAsia="Calibri" w:hAnsi="Segoe UI" w:cs="Segoe UI"/>
                <w:b/>
                <w:bCs/>
                <w:color w:val="2B674D"/>
                <w:sz w:val="21"/>
                <w:szCs w:val="21"/>
                <w:u w:val="single"/>
              </w:rPr>
              <w:t xml:space="preserve">; </w:t>
            </w:r>
          </w:p>
          <w:p w14:paraId="7D11FCD0" w14:textId="10353A57" w:rsidR="009438FD" w:rsidRPr="00C02741" w:rsidRDefault="009438FD" w:rsidP="009438FD">
            <w:pPr>
              <w:ind w:left="-108" w:right="-108"/>
              <w:jc w:val="center"/>
              <w:rPr>
                <w:rFonts w:ascii="Segoe UI" w:hAnsi="Segoe UI" w:cs="Segoe UI"/>
              </w:rPr>
            </w:pPr>
            <w:r w:rsidRPr="00BD3035">
              <w:rPr>
                <w:rFonts w:ascii="Segoe UI" w:hAnsi="Segoe UI" w:cs="Segoe UI"/>
                <w:sz w:val="20"/>
                <w:szCs w:val="20"/>
              </w:rPr>
              <w:t>45 CFR §147.130(b)(1)</w:t>
            </w:r>
          </w:p>
        </w:tc>
        <w:tc>
          <w:tcPr>
            <w:tcW w:w="8137" w:type="dxa"/>
            <w:tcBorders>
              <w:top w:val="single" w:sz="4" w:space="0" w:color="auto"/>
            </w:tcBorders>
          </w:tcPr>
          <w:p w14:paraId="361CA170" w14:textId="5A160907" w:rsidR="009438FD" w:rsidRPr="00C02741" w:rsidRDefault="009438FD" w:rsidP="009438FD">
            <w:pPr>
              <w:rPr>
                <w:rFonts w:ascii="Segoe UI" w:hAnsi="Segoe UI" w:cs="Segoe UI"/>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57"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036A127E" w14:textId="77777777" w:rsidR="009438FD" w:rsidRPr="006B2527" w:rsidRDefault="009438FD" w:rsidP="009438FD">
            <w:pPr>
              <w:spacing w:before="120" w:after="120"/>
              <w:rPr>
                <w:rFonts w:ascii="Arial" w:hAnsi="Arial" w:cs="Arial"/>
                <w:sz w:val="18"/>
                <w:szCs w:val="18"/>
              </w:rPr>
            </w:pPr>
          </w:p>
        </w:tc>
      </w:tr>
      <w:tr w:rsidR="009438FD" w14:paraId="6F3F8D42" w14:textId="77777777" w:rsidTr="00A455F9">
        <w:trPr>
          <w:trHeight w:val="193"/>
          <w:jc w:val="center"/>
        </w:trPr>
        <w:tc>
          <w:tcPr>
            <w:tcW w:w="1435" w:type="dxa"/>
            <w:vMerge/>
          </w:tcPr>
          <w:p w14:paraId="56C00E85" w14:textId="77777777" w:rsidR="009438FD" w:rsidRPr="004F3D7E" w:rsidRDefault="009438FD" w:rsidP="009438FD">
            <w:pPr>
              <w:spacing w:before="120" w:after="120"/>
              <w:rPr>
                <w:rFonts w:eastAsia="Arial" w:cs="Arial"/>
                <w:b/>
              </w:rPr>
            </w:pPr>
          </w:p>
        </w:tc>
        <w:tc>
          <w:tcPr>
            <w:tcW w:w="1440" w:type="dxa"/>
            <w:tcBorders>
              <w:top w:val="single" w:sz="4" w:space="0" w:color="auto"/>
              <w:bottom w:val="single" w:sz="4" w:space="0" w:color="auto"/>
            </w:tcBorders>
          </w:tcPr>
          <w:p w14:paraId="20F9ED5E" w14:textId="77777777" w:rsidR="009438FD" w:rsidRPr="007F6EAF" w:rsidRDefault="009438FD" w:rsidP="009438FD">
            <w:pPr>
              <w:spacing w:before="120" w:after="120"/>
              <w:ind w:left="109" w:right="-20"/>
              <w:jc w:val="center"/>
              <w:rPr>
                <w:rFonts w:ascii="Arial" w:eastAsia="Arial" w:hAnsi="Arial" w:cs="Arial"/>
                <w:sz w:val="20"/>
                <w:szCs w:val="20"/>
              </w:rPr>
            </w:pPr>
            <w:r w:rsidRPr="007F6EAF">
              <w:rPr>
                <w:rFonts w:ascii="Segoe UI" w:hAnsi="Segoe UI" w:cs="Segoe UI"/>
                <w:sz w:val="20"/>
                <w:szCs w:val="20"/>
              </w:rPr>
              <w:t>Sole Available Drug Therapy</w:t>
            </w:r>
          </w:p>
        </w:tc>
        <w:tc>
          <w:tcPr>
            <w:tcW w:w="1800" w:type="dxa"/>
            <w:tcBorders>
              <w:top w:val="nil"/>
              <w:bottom w:val="single" w:sz="4" w:space="0" w:color="auto"/>
            </w:tcBorders>
          </w:tcPr>
          <w:p w14:paraId="2F13FBF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284-43-5060(1)</w:t>
            </w:r>
          </w:p>
        </w:tc>
        <w:tc>
          <w:tcPr>
            <w:tcW w:w="8137" w:type="dxa"/>
            <w:tcBorders>
              <w:top w:val="nil"/>
              <w:bottom w:val="single" w:sz="4" w:space="0" w:color="auto"/>
            </w:tcBorders>
          </w:tcPr>
          <w:p w14:paraId="2CB57A16"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Plan must cover all FDA-approved prescribed drugs, medications or drug therapies that are the sole prescription drug available for a covered medical condition.</w:t>
            </w:r>
          </w:p>
        </w:tc>
        <w:tc>
          <w:tcPr>
            <w:tcW w:w="1351" w:type="dxa"/>
            <w:tcBorders>
              <w:top w:val="single" w:sz="4" w:space="0" w:color="auto"/>
              <w:bottom w:val="single" w:sz="4" w:space="0" w:color="auto"/>
            </w:tcBorders>
          </w:tcPr>
          <w:p w14:paraId="49196B8B" w14:textId="77777777" w:rsidR="009438FD" w:rsidRPr="002A288A" w:rsidRDefault="009438FD" w:rsidP="009438FD">
            <w:pPr>
              <w:spacing w:before="120" w:after="120"/>
              <w:rPr>
                <w:rFonts w:ascii="Arial" w:hAnsi="Arial" w:cs="Arial"/>
                <w:sz w:val="18"/>
                <w:szCs w:val="18"/>
              </w:rPr>
            </w:pPr>
          </w:p>
        </w:tc>
      </w:tr>
      <w:tr w:rsidR="009438FD" w14:paraId="30641D10" w14:textId="77777777" w:rsidTr="0043760A">
        <w:trPr>
          <w:trHeight w:val="193"/>
          <w:jc w:val="center"/>
        </w:trPr>
        <w:tc>
          <w:tcPr>
            <w:tcW w:w="1435" w:type="dxa"/>
            <w:vMerge/>
          </w:tcPr>
          <w:p w14:paraId="741B0E0A" w14:textId="77777777" w:rsidR="009438FD" w:rsidRPr="004F3D7E" w:rsidRDefault="009438FD" w:rsidP="009438FD">
            <w:pPr>
              <w:spacing w:before="120" w:after="120"/>
            </w:pPr>
          </w:p>
        </w:tc>
        <w:tc>
          <w:tcPr>
            <w:tcW w:w="1440" w:type="dxa"/>
            <w:vMerge w:val="restart"/>
            <w:tcBorders>
              <w:top w:val="single" w:sz="4" w:space="0" w:color="auto"/>
            </w:tcBorders>
          </w:tcPr>
          <w:p w14:paraId="4CF69995"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No Unreasonable Restrictions</w:t>
            </w:r>
          </w:p>
        </w:tc>
        <w:tc>
          <w:tcPr>
            <w:tcW w:w="1800" w:type="dxa"/>
            <w:tcBorders>
              <w:top w:val="single" w:sz="4" w:space="0" w:color="auto"/>
              <w:bottom w:val="single" w:sz="4" w:space="0" w:color="auto"/>
            </w:tcBorders>
          </w:tcPr>
          <w:p w14:paraId="2B6EBE0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527CBE4D" w14:textId="77777777" w:rsidR="009438FD" w:rsidRPr="00C02741" w:rsidRDefault="009438FD" w:rsidP="009438FD">
            <w:pPr>
              <w:pStyle w:val="ListParagraph"/>
              <w:widowControl/>
              <w:numPr>
                <w:ilvl w:val="0"/>
                <w:numId w:val="68"/>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Prescription drug benefit must not be such that it results or can reasonably be expected to result in an unreasonable restriction on the treatment of patients.</w:t>
            </w:r>
          </w:p>
        </w:tc>
        <w:tc>
          <w:tcPr>
            <w:tcW w:w="1351" w:type="dxa"/>
          </w:tcPr>
          <w:p w14:paraId="169D6CD0" w14:textId="77777777" w:rsidR="009438FD" w:rsidRPr="002A288A" w:rsidRDefault="009438FD" w:rsidP="009438FD">
            <w:pPr>
              <w:spacing w:before="120" w:after="120"/>
              <w:rPr>
                <w:rFonts w:ascii="Arial" w:hAnsi="Arial" w:cs="Arial"/>
                <w:sz w:val="18"/>
                <w:szCs w:val="18"/>
              </w:rPr>
            </w:pPr>
          </w:p>
        </w:tc>
      </w:tr>
      <w:tr w:rsidR="009438FD" w14:paraId="3AF41078" w14:textId="77777777" w:rsidTr="0043760A">
        <w:trPr>
          <w:trHeight w:val="193"/>
          <w:jc w:val="center"/>
        </w:trPr>
        <w:tc>
          <w:tcPr>
            <w:tcW w:w="1435" w:type="dxa"/>
            <w:vMerge/>
          </w:tcPr>
          <w:p w14:paraId="0BBBBCD1" w14:textId="77777777" w:rsidR="009438FD" w:rsidRPr="004F3D7E" w:rsidRDefault="009438FD" w:rsidP="009438FD">
            <w:pPr>
              <w:spacing w:before="120" w:after="120"/>
            </w:pPr>
          </w:p>
        </w:tc>
        <w:tc>
          <w:tcPr>
            <w:tcW w:w="1440" w:type="dxa"/>
            <w:vMerge/>
            <w:tcBorders>
              <w:bottom w:val="nil"/>
            </w:tcBorders>
          </w:tcPr>
          <w:p w14:paraId="3C4754C6" w14:textId="77777777" w:rsidR="009438FD" w:rsidRPr="0043760A"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78C084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284-43-5060(2)</w:t>
            </w:r>
          </w:p>
        </w:tc>
        <w:tc>
          <w:tcPr>
            <w:tcW w:w="8137" w:type="dxa"/>
            <w:tcBorders>
              <w:top w:val="single" w:sz="4" w:space="0" w:color="auto"/>
              <w:bottom w:val="single" w:sz="4" w:space="0" w:color="auto"/>
            </w:tcBorders>
          </w:tcPr>
          <w:p w14:paraId="72261ED2" w14:textId="77777777" w:rsidR="009438FD" w:rsidRPr="00C02741" w:rsidRDefault="009438FD" w:rsidP="009438FD">
            <w:pPr>
              <w:pStyle w:val="ListParagraph"/>
              <w:widowControl/>
              <w:numPr>
                <w:ilvl w:val="1"/>
                <w:numId w:val="68"/>
              </w:numPr>
              <w:ind w:left="565"/>
              <w:rPr>
                <w:rFonts w:ascii="Segoe UI" w:eastAsia="Times New Roman" w:hAnsi="Segoe UI" w:cs="Segoe UI"/>
                <w:sz w:val="20"/>
                <w:szCs w:val="20"/>
              </w:rPr>
            </w:pPr>
            <w:r w:rsidRPr="00C02741">
              <w:rPr>
                <w:rFonts w:ascii="Segoe UI" w:eastAsia="Times New Roman" w:hAnsi="Segoe UI" w:cs="Segoe UI"/>
                <w:sz w:val="20"/>
                <w:szCs w:val="20"/>
              </w:rPr>
              <w:t>A prescription drug benefit that only covers generic drugs constitutes an unreasonable restriction on the treatment of patients.</w:t>
            </w:r>
          </w:p>
        </w:tc>
        <w:tc>
          <w:tcPr>
            <w:tcW w:w="1351" w:type="dxa"/>
          </w:tcPr>
          <w:p w14:paraId="3B7963BD" w14:textId="77777777" w:rsidR="009438FD" w:rsidRPr="002A288A" w:rsidRDefault="009438FD" w:rsidP="009438FD">
            <w:pPr>
              <w:spacing w:before="120" w:after="120"/>
              <w:rPr>
                <w:rFonts w:ascii="Arial" w:hAnsi="Arial" w:cs="Arial"/>
                <w:sz w:val="18"/>
                <w:szCs w:val="18"/>
              </w:rPr>
            </w:pPr>
          </w:p>
        </w:tc>
      </w:tr>
      <w:tr w:rsidR="009438FD" w14:paraId="79F8AC4B" w14:textId="77777777" w:rsidTr="0043760A">
        <w:trPr>
          <w:trHeight w:val="193"/>
          <w:jc w:val="center"/>
        </w:trPr>
        <w:tc>
          <w:tcPr>
            <w:tcW w:w="1435" w:type="dxa"/>
            <w:vMerge/>
          </w:tcPr>
          <w:p w14:paraId="40289805" w14:textId="77777777" w:rsidR="009438FD" w:rsidRPr="004F3D7E" w:rsidRDefault="009438FD" w:rsidP="009438FD">
            <w:pPr>
              <w:spacing w:before="120" w:after="120"/>
            </w:pPr>
          </w:p>
        </w:tc>
        <w:tc>
          <w:tcPr>
            <w:tcW w:w="1440" w:type="dxa"/>
            <w:tcBorders>
              <w:top w:val="nil"/>
              <w:bottom w:val="single" w:sz="4" w:space="0" w:color="auto"/>
            </w:tcBorders>
          </w:tcPr>
          <w:p w14:paraId="705CDC25" w14:textId="77777777" w:rsidR="009438FD" w:rsidRPr="00F71DA7"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576599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284-43-5060(3)</w:t>
            </w:r>
          </w:p>
        </w:tc>
        <w:tc>
          <w:tcPr>
            <w:tcW w:w="8137" w:type="dxa"/>
            <w:tcBorders>
              <w:top w:val="single" w:sz="4" w:space="0" w:color="auto"/>
              <w:bottom w:val="single" w:sz="4" w:space="0" w:color="auto"/>
            </w:tcBorders>
          </w:tcPr>
          <w:p w14:paraId="6C6856AE" w14:textId="77777777" w:rsidR="009438FD" w:rsidRDefault="009438FD" w:rsidP="009438FD">
            <w:pPr>
              <w:pStyle w:val="ListParagraph"/>
              <w:widowControl/>
              <w:numPr>
                <w:ilvl w:val="1"/>
                <w:numId w:val="68"/>
              </w:numPr>
              <w:ind w:left="565"/>
              <w:rPr>
                <w:rFonts w:ascii="Segoe UI" w:eastAsia="Times New Roman" w:hAnsi="Segoe UI" w:cs="Segoe UI"/>
                <w:sz w:val="20"/>
                <w:szCs w:val="20"/>
              </w:rPr>
            </w:pPr>
            <w:r w:rsidRPr="00C02741">
              <w:rPr>
                <w:rFonts w:ascii="Segoe UI" w:eastAsia="Times New Roman" w:hAnsi="Segoe UI" w:cs="Segoe UI"/>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55085471" w14:textId="77777777" w:rsidR="00415DDC" w:rsidRDefault="00415DDC" w:rsidP="00415DDC">
            <w:pPr>
              <w:rPr>
                <w:rFonts w:ascii="Segoe UI" w:eastAsia="Times New Roman" w:hAnsi="Segoe UI" w:cs="Segoe UI"/>
                <w:sz w:val="20"/>
                <w:szCs w:val="20"/>
              </w:rPr>
            </w:pPr>
          </w:p>
          <w:p w14:paraId="7A074CEA" w14:textId="77777777" w:rsidR="00415DDC" w:rsidRDefault="00415DDC" w:rsidP="00415DDC">
            <w:pPr>
              <w:rPr>
                <w:rFonts w:ascii="Segoe UI" w:eastAsia="Times New Roman" w:hAnsi="Segoe UI" w:cs="Segoe UI"/>
                <w:sz w:val="20"/>
                <w:szCs w:val="20"/>
              </w:rPr>
            </w:pPr>
          </w:p>
          <w:p w14:paraId="03AE708A" w14:textId="77777777" w:rsidR="00415DDC" w:rsidRDefault="00415DDC" w:rsidP="00415DDC">
            <w:pPr>
              <w:rPr>
                <w:rFonts w:ascii="Segoe UI" w:eastAsia="Times New Roman" w:hAnsi="Segoe UI" w:cs="Segoe UI"/>
                <w:sz w:val="20"/>
                <w:szCs w:val="20"/>
              </w:rPr>
            </w:pPr>
          </w:p>
          <w:p w14:paraId="18581AA0" w14:textId="77777777" w:rsidR="00415DDC" w:rsidRPr="00415DDC" w:rsidRDefault="00415DDC" w:rsidP="00415DDC">
            <w:pPr>
              <w:rPr>
                <w:rFonts w:ascii="Segoe UI" w:eastAsia="Times New Roman" w:hAnsi="Segoe UI" w:cs="Segoe UI"/>
                <w:sz w:val="20"/>
                <w:szCs w:val="20"/>
              </w:rPr>
            </w:pPr>
          </w:p>
        </w:tc>
        <w:tc>
          <w:tcPr>
            <w:tcW w:w="1351" w:type="dxa"/>
          </w:tcPr>
          <w:p w14:paraId="07023004" w14:textId="77777777" w:rsidR="009438FD" w:rsidRPr="002A288A" w:rsidRDefault="009438FD" w:rsidP="009438FD">
            <w:pPr>
              <w:spacing w:before="120" w:after="120"/>
              <w:rPr>
                <w:rFonts w:ascii="Arial" w:hAnsi="Arial" w:cs="Arial"/>
                <w:sz w:val="18"/>
                <w:szCs w:val="18"/>
              </w:rPr>
            </w:pPr>
          </w:p>
        </w:tc>
      </w:tr>
      <w:tr w:rsidR="009438FD" w14:paraId="42463933" w14:textId="77777777" w:rsidTr="0043760A">
        <w:trPr>
          <w:trHeight w:val="193"/>
          <w:jc w:val="center"/>
        </w:trPr>
        <w:tc>
          <w:tcPr>
            <w:tcW w:w="1435" w:type="dxa"/>
            <w:vMerge/>
          </w:tcPr>
          <w:p w14:paraId="53F6A4D8" w14:textId="77777777" w:rsidR="009438FD" w:rsidRPr="004F3D7E" w:rsidRDefault="009438FD" w:rsidP="009438FD">
            <w:pPr>
              <w:spacing w:before="120" w:after="120"/>
            </w:pPr>
          </w:p>
        </w:tc>
        <w:tc>
          <w:tcPr>
            <w:tcW w:w="1440" w:type="dxa"/>
            <w:tcBorders>
              <w:top w:val="single" w:sz="4" w:space="0" w:color="auto"/>
              <w:bottom w:val="nil"/>
            </w:tcBorders>
          </w:tcPr>
          <w:p w14:paraId="381EC60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00" w:type="dxa"/>
            <w:tcBorders>
              <w:top w:val="single" w:sz="4" w:space="0" w:color="auto"/>
              <w:bottom w:val="single" w:sz="4" w:space="0" w:color="auto"/>
            </w:tcBorders>
          </w:tcPr>
          <w:p w14:paraId="0F9F4F3D" w14:textId="77777777" w:rsidR="009438FD" w:rsidRPr="00C02741" w:rsidRDefault="009438FD" w:rsidP="009438FD">
            <w:pPr>
              <w:ind w:left="-95" w:right="-67"/>
              <w:jc w:val="center"/>
              <w:rPr>
                <w:rFonts w:ascii="Segoe UI" w:hAnsi="Segoe UI" w:cs="Segoe UI"/>
                <w:sz w:val="20"/>
                <w:szCs w:val="20"/>
                <w:highlight w:val="yellow"/>
              </w:rPr>
            </w:pPr>
            <w:r w:rsidRPr="00C02741">
              <w:rPr>
                <w:rFonts w:ascii="Segoe UI" w:hAnsi="Segoe UI" w:cs="Segoe UI"/>
                <w:sz w:val="20"/>
                <w:szCs w:val="20"/>
              </w:rPr>
              <w:t>WAC 284-30-450(4)(a)</w:t>
            </w:r>
          </w:p>
        </w:tc>
        <w:tc>
          <w:tcPr>
            <w:tcW w:w="8137" w:type="dxa"/>
            <w:tcBorders>
              <w:top w:val="single" w:sz="4" w:space="0" w:color="auto"/>
              <w:bottom w:val="single" w:sz="4" w:space="0" w:color="auto"/>
            </w:tcBorders>
          </w:tcPr>
          <w:p w14:paraId="6DAF8B15" w14:textId="77777777" w:rsidR="009438FD" w:rsidRPr="00C02741" w:rsidRDefault="009438FD" w:rsidP="009438FD">
            <w:pPr>
              <w:pStyle w:val="ListParagraph"/>
              <w:widowControl/>
              <w:numPr>
                <w:ilvl w:val="0"/>
                <w:numId w:val="84"/>
              </w:numPr>
              <w:ind w:left="197" w:hanging="197"/>
              <w:rPr>
                <w:rFonts w:ascii="Segoe UI" w:eastAsia="Times New Roman" w:hAnsi="Segoe UI" w:cs="Segoe UI"/>
                <w:sz w:val="20"/>
                <w:szCs w:val="20"/>
              </w:rPr>
            </w:pPr>
            <w:r w:rsidRPr="00C02741">
              <w:rPr>
                <w:rFonts w:ascii="Segoe UI" w:eastAsia="Times New Roman" w:hAnsi="Segoe UI" w:cs="Segoe UI"/>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Pr>
          <w:p w14:paraId="0277A01D" w14:textId="77777777" w:rsidR="009438FD" w:rsidRPr="002A288A" w:rsidRDefault="009438FD" w:rsidP="009438FD">
            <w:pPr>
              <w:spacing w:before="120" w:after="120"/>
              <w:rPr>
                <w:rFonts w:ascii="Arial" w:hAnsi="Arial" w:cs="Arial"/>
                <w:sz w:val="18"/>
                <w:szCs w:val="18"/>
              </w:rPr>
            </w:pPr>
          </w:p>
        </w:tc>
      </w:tr>
      <w:tr w:rsidR="009438FD" w14:paraId="7B252600" w14:textId="77777777" w:rsidTr="00A455F9">
        <w:trPr>
          <w:trHeight w:val="193"/>
          <w:jc w:val="center"/>
        </w:trPr>
        <w:tc>
          <w:tcPr>
            <w:tcW w:w="1435" w:type="dxa"/>
            <w:vMerge/>
          </w:tcPr>
          <w:p w14:paraId="1B0D2A01" w14:textId="77777777" w:rsidR="009438FD" w:rsidRPr="004F3D7E" w:rsidRDefault="009438FD" w:rsidP="009438FD">
            <w:pPr>
              <w:spacing w:before="120" w:after="120"/>
            </w:pPr>
          </w:p>
        </w:tc>
        <w:tc>
          <w:tcPr>
            <w:tcW w:w="1440" w:type="dxa"/>
            <w:tcBorders>
              <w:top w:val="nil"/>
              <w:bottom w:val="nil"/>
            </w:tcBorders>
          </w:tcPr>
          <w:p w14:paraId="631135FD"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6510BA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0E387F87" w14:textId="77777777" w:rsidR="009438FD" w:rsidRPr="00C02741" w:rsidRDefault="009438FD" w:rsidP="009438FD">
            <w:pPr>
              <w:pStyle w:val="ListParagraph"/>
              <w:widowControl/>
              <w:numPr>
                <w:ilvl w:val="1"/>
                <w:numId w:val="84"/>
              </w:numPr>
              <w:ind w:left="562"/>
              <w:rPr>
                <w:rFonts w:ascii="Segoe UI" w:eastAsia="Times New Roman" w:hAnsi="Segoe UI" w:cs="Segoe UI"/>
                <w:sz w:val="20"/>
                <w:szCs w:val="20"/>
              </w:rPr>
            </w:pPr>
            <w:r w:rsidRPr="00C02741">
              <w:rPr>
                <w:rFonts w:ascii="Segoe UI" w:eastAsia="Times New Roman" w:hAnsi="Segoe UI" w:cs="Segoe UI"/>
                <w:sz w:val="20"/>
                <w:szCs w:val="20"/>
              </w:rPr>
              <w:t>In one of the standard reference compendia;</w:t>
            </w:r>
          </w:p>
        </w:tc>
        <w:tc>
          <w:tcPr>
            <w:tcW w:w="1351" w:type="dxa"/>
          </w:tcPr>
          <w:p w14:paraId="28811591" w14:textId="77777777" w:rsidR="009438FD" w:rsidRPr="002A288A" w:rsidRDefault="009438FD" w:rsidP="009438FD">
            <w:pPr>
              <w:spacing w:before="120" w:after="120"/>
              <w:rPr>
                <w:rFonts w:ascii="Arial" w:hAnsi="Arial" w:cs="Arial"/>
                <w:sz w:val="18"/>
                <w:szCs w:val="18"/>
              </w:rPr>
            </w:pPr>
          </w:p>
        </w:tc>
      </w:tr>
      <w:tr w:rsidR="009438FD" w14:paraId="6C60D967" w14:textId="77777777" w:rsidTr="00A455F9">
        <w:trPr>
          <w:trHeight w:val="193"/>
          <w:jc w:val="center"/>
        </w:trPr>
        <w:tc>
          <w:tcPr>
            <w:tcW w:w="1435" w:type="dxa"/>
            <w:vMerge/>
          </w:tcPr>
          <w:p w14:paraId="5B2FD565" w14:textId="77777777" w:rsidR="009438FD" w:rsidRPr="004F3D7E" w:rsidRDefault="009438FD" w:rsidP="009438FD">
            <w:pPr>
              <w:spacing w:before="120" w:after="120"/>
            </w:pPr>
          </w:p>
        </w:tc>
        <w:tc>
          <w:tcPr>
            <w:tcW w:w="1440" w:type="dxa"/>
            <w:tcBorders>
              <w:top w:val="nil"/>
              <w:bottom w:val="nil"/>
            </w:tcBorders>
          </w:tcPr>
          <w:p w14:paraId="551A663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70D06D1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w:t>
            </w:r>
          </w:p>
        </w:tc>
        <w:tc>
          <w:tcPr>
            <w:tcW w:w="8137" w:type="dxa"/>
            <w:tcBorders>
              <w:top w:val="single" w:sz="4" w:space="0" w:color="auto"/>
              <w:bottom w:val="single" w:sz="4" w:space="0" w:color="auto"/>
            </w:tcBorders>
          </w:tcPr>
          <w:p w14:paraId="06F55FFA" w14:textId="77777777" w:rsidR="009438FD" w:rsidRPr="00C02741" w:rsidRDefault="009438FD" w:rsidP="009438FD">
            <w:pPr>
              <w:pStyle w:val="ListParagraph"/>
              <w:widowControl/>
              <w:numPr>
                <w:ilvl w:val="1"/>
                <w:numId w:val="84"/>
              </w:numPr>
              <w:ind w:left="557"/>
              <w:rPr>
                <w:rFonts w:ascii="Segoe UI" w:eastAsia="Times New Roman" w:hAnsi="Segoe UI" w:cs="Segoe UI"/>
                <w:sz w:val="20"/>
                <w:szCs w:val="20"/>
              </w:rPr>
            </w:pPr>
            <w:r w:rsidRPr="00C02741">
              <w:rPr>
                <w:rFonts w:ascii="Segoe UI" w:eastAsia="Times New Roman" w:hAnsi="Segoe UI" w:cs="Segoe UI"/>
                <w:sz w:val="20"/>
                <w:szCs w:val="20"/>
              </w:rPr>
              <w:t>In the majority of relevant peer-reviewed medical literature if not recognized in one of the standard reference compendia; or</w:t>
            </w:r>
          </w:p>
        </w:tc>
        <w:tc>
          <w:tcPr>
            <w:tcW w:w="1351" w:type="dxa"/>
          </w:tcPr>
          <w:p w14:paraId="0E6FA6DB" w14:textId="77777777" w:rsidR="009438FD" w:rsidRPr="002A288A" w:rsidRDefault="009438FD" w:rsidP="009438FD">
            <w:pPr>
              <w:spacing w:before="120" w:after="120"/>
              <w:rPr>
                <w:rFonts w:ascii="Arial" w:hAnsi="Arial" w:cs="Arial"/>
                <w:sz w:val="18"/>
                <w:szCs w:val="18"/>
              </w:rPr>
            </w:pPr>
          </w:p>
        </w:tc>
      </w:tr>
      <w:tr w:rsidR="009438FD" w14:paraId="20F098A0" w14:textId="77777777" w:rsidTr="00A455F9">
        <w:trPr>
          <w:trHeight w:val="193"/>
          <w:jc w:val="center"/>
        </w:trPr>
        <w:tc>
          <w:tcPr>
            <w:tcW w:w="1435" w:type="dxa"/>
            <w:vMerge/>
          </w:tcPr>
          <w:p w14:paraId="5A8126F3" w14:textId="77777777" w:rsidR="009438FD" w:rsidRPr="004F3D7E" w:rsidRDefault="009438FD" w:rsidP="009438FD">
            <w:pPr>
              <w:spacing w:before="120" w:after="120"/>
            </w:pPr>
          </w:p>
        </w:tc>
        <w:tc>
          <w:tcPr>
            <w:tcW w:w="1440" w:type="dxa"/>
            <w:tcBorders>
              <w:top w:val="nil"/>
              <w:bottom w:val="nil"/>
            </w:tcBorders>
          </w:tcPr>
          <w:p w14:paraId="27C00CB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0DB4E3E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450(4)(a)(iii)</w:t>
            </w:r>
          </w:p>
        </w:tc>
        <w:tc>
          <w:tcPr>
            <w:tcW w:w="8137" w:type="dxa"/>
            <w:tcBorders>
              <w:top w:val="single" w:sz="4" w:space="0" w:color="auto"/>
              <w:bottom w:val="single" w:sz="4" w:space="0" w:color="auto"/>
            </w:tcBorders>
          </w:tcPr>
          <w:p w14:paraId="6F97244C" w14:textId="77777777" w:rsidR="009438FD" w:rsidRPr="00C02741" w:rsidRDefault="009438FD" w:rsidP="009438FD">
            <w:pPr>
              <w:pStyle w:val="ListParagraph"/>
              <w:widowControl/>
              <w:numPr>
                <w:ilvl w:val="1"/>
                <w:numId w:val="84"/>
              </w:numPr>
              <w:ind w:left="557"/>
              <w:rPr>
                <w:rFonts w:ascii="Segoe UI" w:eastAsia="Times New Roman" w:hAnsi="Segoe UI" w:cs="Segoe UI"/>
                <w:sz w:val="20"/>
                <w:szCs w:val="20"/>
              </w:rPr>
            </w:pPr>
            <w:r w:rsidRPr="00C02741">
              <w:rPr>
                <w:rFonts w:ascii="Segoe UI" w:eastAsia="Times New Roman" w:hAnsi="Segoe UI" w:cs="Segoe UI"/>
                <w:sz w:val="20"/>
                <w:szCs w:val="20"/>
              </w:rPr>
              <w:t>By the Federal Secretary of Health and Human Services.</w:t>
            </w:r>
          </w:p>
        </w:tc>
        <w:tc>
          <w:tcPr>
            <w:tcW w:w="1351" w:type="dxa"/>
          </w:tcPr>
          <w:p w14:paraId="14587797" w14:textId="77777777" w:rsidR="009438FD" w:rsidRPr="002A288A" w:rsidRDefault="009438FD" w:rsidP="009438FD">
            <w:pPr>
              <w:spacing w:before="120" w:after="120"/>
              <w:rPr>
                <w:rFonts w:ascii="Arial" w:hAnsi="Arial" w:cs="Arial"/>
                <w:sz w:val="18"/>
                <w:szCs w:val="18"/>
              </w:rPr>
            </w:pPr>
          </w:p>
        </w:tc>
      </w:tr>
      <w:tr w:rsidR="009438FD" w14:paraId="28FC2AB3" w14:textId="77777777" w:rsidTr="00A455F9">
        <w:trPr>
          <w:trHeight w:val="193"/>
          <w:jc w:val="center"/>
        </w:trPr>
        <w:tc>
          <w:tcPr>
            <w:tcW w:w="1435" w:type="dxa"/>
            <w:vMerge/>
          </w:tcPr>
          <w:p w14:paraId="491BF184" w14:textId="77777777" w:rsidR="009438FD" w:rsidRPr="004F3D7E" w:rsidRDefault="009438FD" w:rsidP="009438FD">
            <w:pPr>
              <w:spacing w:before="120" w:after="120"/>
            </w:pPr>
          </w:p>
        </w:tc>
        <w:tc>
          <w:tcPr>
            <w:tcW w:w="1440" w:type="dxa"/>
            <w:tcBorders>
              <w:top w:val="nil"/>
              <w:bottom w:val="nil"/>
            </w:tcBorders>
          </w:tcPr>
          <w:p w14:paraId="500D220E"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2E0496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450(4)(b)</w:t>
            </w:r>
          </w:p>
        </w:tc>
        <w:tc>
          <w:tcPr>
            <w:tcW w:w="8137" w:type="dxa"/>
            <w:tcBorders>
              <w:top w:val="single" w:sz="4" w:space="0" w:color="auto"/>
              <w:bottom w:val="single" w:sz="4" w:space="0" w:color="auto"/>
            </w:tcBorders>
          </w:tcPr>
          <w:p w14:paraId="116CD7DA" w14:textId="77777777" w:rsidR="009438FD" w:rsidRPr="00C02741" w:rsidRDefault="009438FD" w:rsidP="009438FD">
            <w:pPr>
              <w:pStyle w:val="ListParagraph"/>
              <w:widowControl/>
              <w:numPr>
                <w:ilvl w:val="0"/>
                <w:numId w:val="84"/>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of a drug for such “off-label” use must also include medically necessary services associated with the administration of the drug.</w:t>
            </w:r>
          </w:p>
        </w:tc>
        <w:tc>
          <w:tcPr>
            <w:tcW w:w="1351" w:type="dxa"/>
          </w:tcPr>
          <w:p w14:paraId="17A17B19" w14:textId="77777777" w:rsidR="009438FD" w:rsidRPr="002A288A" w:rsidRDefault="009438FD" w:rsidP="009438FD">
            <w:pPr>
              <w:spacing w:before="120" w:after="120"/>
              <w:rPr>
                <w:rFonts w:ascii="Arial" w:hAnsi="Arial" w:cs="Arial"/>
                <w:sz w:val="18"/>
                <w:szCs w:val="18"/>
              </w:rPr>
            </w:pPr>
          </w:p>
        </w:tc>
      </w:tr>
      <w:tr w:rsidR="009438FD" w14:paraId="16316243" w14:textId="77777777" w:rsidTr="00A455F9">
        <w:trPr>
          <w:trHeight w:val="193"/>
          <w:jc w:val="center"/>
        </w:trPr>
        <w:tc>
          <w:tcPr>
            <w:tcW w:w="1435" w:type="dxa"/>
            <w:vMerge/>
          </w:tcPr>
          <w:p w14:paraId="6CFEECD7" w14:textId="77777777" w:rsidR="009438FD" w:rsidRPr="004F3D7E" w:rsidRDefault="009438FD" w:rsidP="009438FD">
            <w:pPr>
              <w:spacing w:before="120" w:after="120"/>
            </w:pPr>
          </w:p>
        </w:tc>
        <w:tc>
          <w:tcPr>
            <w:tcW w:w="1440" w:type="dxa"/>
            <w:tcBorders>
              <w:top w:val="nil"/>
              <w:bottom w:val="nil"/>
            </w:tcBorders>
          </w:tcPr>
          <w:p w14:paraId="0AD0EFD1" w14:textId="77777777" w:rsidR="009438FD" w:rsidRDefault="009438FD" w:rsidP="009438FD">
            <w:pPr>
              <w:jc w:val="center"/>
              <w:rPr>
                <w:rFonts w:ascii="Segoe UI" w:hAnsi="Segoe UI" w:cs="Segoe UI"/>
              </w:rPr>
            </w:pPr>
          </w:p>
        </w:tc>
        <w:tc>
          <w:tcPr>
            <w:tcW w:w="1800" w:type="dxa"/>
            <w:tcBorders>
              <w:top w:val="single" w:sz="4" w:space="0" w:color="auto"/>
              <w:bottom w:val="nil"/>
            </w:tcBorders>
          </w:tcPr>
          <w:p w14:paraId="0C8CD43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450(4)(c)</w:t>
            </w:r>
          </w:p>
        </w:tc>
        <w:tc>
          <w:tcPr>
            <w:tcW w:w="8137" w:type="dxa"/>
            <w:tcBorders>
              <w:top w:val="single" w:sz="4" w:space="0" w:color="auto"/>
              <w:bottom w:val="nil"/>
            </w:tcBorders>
          </w:tcPr>
          <w:p w14:paraId="11B5C056" w14:textId="77777777" w:rsidR="009438FD" w:rsidRPr="00C02741" w:rsidRDefault="009438FD" w:rsidP="009438FD">
            <w:pPr>
              <w:pStyle w:val="ListParagraph"/>
              <w:widowControl/>
              <w:numPr>
                <w:ilvl w:val="0"/>
                <w:numId w:val="84"/>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for off-label use is not required when the FDA has determined its use to be contra-indicated.</w:t>
            </w:r>
          </w:p>
        </w:tc>
        <w:tc>
          <w:tcPr>
            <w:tcW w:w="1351" w:type="dxa"/>
          </w:tcPr>
          <w:p w14:paraId="04A056DF" w14:textId="77777777" w:rsidR="009438FD" w:rsidRPr="002A288A" w:rsidRDefault="009438FD" w:rsidP="009438FD">
            <w:pPr>
              <w:spacing w:before="120" w:after="120"/>
              <w:rPr>
                <w:rFonts w:ascii="Arial" w:hAnsi="Arial" w:cs="Arial"/>
                <w:sz w:val="18"/>
                <w:szCs w:val="18"/>
              </w:rPr>
            </w:pPr>
          </w:p>
        </w:tc>
      </w:tr>
      <w:tr w:rsidR="009438FD" w14:paraId="26920CC1" w14:textId="77777777" w:rsidTr="00A455F9">
        <w:trPr>
          <w:trHeight w:val="193"/>
          <w:jc w:val="center"/>
        </w:trPr>
        <w:tc>
          <w:tcPr>
            <w:tcW w:w="1435" w:type="dxa"/>
            <w:vMerge/>
          </w:tcPr>
          <w:p w14:paraId="7F934F1F" w14:textId="77777777" w:rsidR="009438FD" w:rsidRPr="004F3D7E" w:rsidRDefault="009438FD" w:rsidP="009438FD">
            <w:pPr>
              <w:spacing w:before="120" w:after="120"/>
            </w:pPr>
          </w:p>
        </w:tc>
        <w:tc>
          <w:tcPr>
            <w:tcW w:w="1440" w:type="dxa"/>
            <w:tcBorders>
              <w:top w:val="nil"/>
              <w:bottom w:val="single" w:sz="4" w:space="0" w:color="auto"/>
            </w:tcBorders>
          </w:tcPr>
          <w:p w14:paraId="514F4D99" w14:textId="77777777" w:rsidR="009438FD" w:rsidRDefault="009438FD" w:rsidP="009438FD">
            <w:pPr>
              <w:jc w:val="center"/>
              <w:rPr>
                <w:rFonts w:ascii="Segoe UI" w:hAnsi="Segoe UI" w:cs="Segoe UI"/>
              </w:rPr>
            </w:pPr>
          </w:p>
        </w:tc>
        <w:tc>
          <w:tcPr>
            <w:tcW w:w="1800" w:type="dxa"/>
            <w:tcBorders>
              <w:top w:val="nil"/>
              <w:bottom w:val="single" w:sz="4" w:space="0" w:color="auto"/>
            </w:tcBorders>
          </w:tcPr>
          <w:p w14:paraId="6A60D1C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450(4)(d)</w:t>
            </w:r>
          </w:p>
        </w:tc>
        <w:tc>
          <w:tcPr>
            <w:tcW w:w="8137" w:type="dxa"/>
            <w:tcBorders>
              <w:top w:val="nil"/>
              <w:bottom w:val="single" w:sz="4" w:space="0" w:color="auto"/>
            </w:tcBorders>
          </w:tcPr>
          <w:p w14:paraId="1F5DA2E8" w14:textId="77777777" w:rsidR="009438FD" w:rsidRPr="00C02741" w:rsidRDefault="009438FD" w:rsidP="009438FD">
            <w:pPr>
              <w:pStyle w:val="ListParagraph"/>
              <w:widowControl/>
              <w:numPr>
                <w:ilvl w:val="0"/>
                <w:numId w:val="84"/>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is not required for experimental drugs not otherwise approved for any indication by the FDA.</w:t>
            </w:r>
          </w:p>
        </w:tc>
        <w:tc>
          <w:tcPr>
            <w:tcW w:w="1351" w:type="dxa"/>
          </w:tcPr>
          <w:p w14:paraId="663F544D" w14:textId="77777777" w:rsidR="009438FD" w:rsidRPr="002A288A" w:rsidRDefault="009438FD" w:rsidP="009438FD">
            <w:pPr>
              <w:spacing w:before="120" w:after="120"/>
              <w:rPr>
                <w:rFonts w:ascii="Arial" w:hAnsi="Arial" w:cs="Arial"/>
                <w:sz w:val="18"/>
                <w:szCs w:val="18"/>
              </w:rPr>
            </w:pPr>
          </w:p>
        </w:tc>
      </w:tr>
      <w:tr w:rsidR="009438FD" w14:paraId="3271B7C8" w14:textId="77777777" w:rsidTr="00A455F9">
        <w:trPr>
          <w:trHeight w:val="193"/>
          <w:jc w:val="center"/>
        </w:trPr>
        <w:tc>
          <w:tcPr>
            <w:tcW w:w="1435" w:type="dxa"/>
            <w:vMerge/>
          </w:tcPr>
          <w:p w14:paraId="4C00087A" w14:textId="77777777" w:rsidR="009438FD" w:rsidRPr="004F3D7E" w:rsidRDefault="009438FD" w:rsidP="009438FD">
            <w:pPr>
              <w:spacing w:before="120" w:after="120"/>
            </w:pPr>
          </w:p>
        </w:tc>
        <w:tc>
          <w:tcPr>
            <w:tcW w:w="1440" w:type="dxa"/>
            <w:tcBorders>
              <w:top w:val="single" w:sz="4" w:space="0" w:color="auto"/>
              <w:bottom w:val="nil"/>
            </w:tcBorders>
          </w:tcPr>
          <w:p w14:paraId="38520B49"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Allowable Limitations on </w:t>
            </w:r>
          </w:p>
        </w:tc>
        <w:tc>
          <w:tcPr>
            <w:tcW w:w="1800" w:type="dxa"/>
            <w:tcBorders>
              <w:top w:val="single" w:sz="4" w:space="0" w:color="auto"/>
              <w:bottom w:val="single" w:sz="4" w:space="0" w:color="auto"/>
            </w:tcBorders>
          </w:tcPr>
          <w:p w14:paraId="3E87B6A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7776006C" w14:textId="77777777" w:rsidR="009438FD" w:rsidRPr="00C02741" w:rsidRDefault="009438FD" w:rsidP="009438FD">
            <w:pPr>
              <w:pStyle w:val="ListParagraph"/>
              <w:widowControl/>
              <w:numPr>
                <w:ilvl w:val="0"/>
                <w:numId w:val="68"/>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restrict prescription drug coverage based on contract or plan terms and conditions that otherwise limit coverage, such as medical necessity.</w:t>
            </w:r>
          </w:p>
        </w:tc>
        <w:tc>
          <w:tcPr>
            <w:tcW w:w="1351" w:type="dxa"/>
          </w:tcPr>
          <w:p w14:paraId="04FB2972" w14:textId="77777777" w:rsidR="009438FD" w:rsidRPr="002A288A" w:rsidRDefault="009438FD" w:rsidP="009438FD">
            <w:pPr>
              <w:spacing w:before="120" w:after="120"/>
              <w:rPr>
                <w:rFonts w:ascii="Arial" w:hAnsi="Arial" w:cs="Arial"/>
                <w:sz w:val="18"/>
                <w:szCs w:val="18"/>
              </w:rPr>
            </w:pPr>
          </w:p>
        </w:tc>
      </w:tr>
      <w:tr w:rsidR="009438FD" w14:paraId="745D57E6" w14:textId="77777777" w:rsidTr="00A455F9">
        <w:trPr>
          <w:trHeight w:val="193"/>
          <w:jc w:val="center"/>
        </w:trPr>
        <w:tc>
          <w:tcPr>
            <w:tcW w:w="1435" w:type="dxa"/>
            <w:vMerge/>
          </w:tcPr>
          <w:p w14:paraId="4FA4446E" w14:textId="77777777" w:rsidR="009438FD" w:rsidRPr="004F3D7E" w:rsidRDefault="009438FD" w:rsidP="009438FD">
            <w:pPr>
              <w:spacing w:before="120" w:after="120"/>
            </w:pPr>
          </w:p>
        </w:tc>
        <w:tc>
          <w:tcPr>
            <w:tcW w:w="1440" w:type="dxa"/>
            <w:tcBorders>
              <w:top w:val="nil"/>
              <w:bottom w:val="single" w:sz="4" w:space="0" w:color="auto"/>
            </w:tcBorders>
          </w:tcPr>
          <w:p w14:paraId="6BE2027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Prescription Drug Services </w:t>
            </w:r>
          </w:p>
        </w:tc>
        <w:tc>
          <w:tcPr>
            <w:tcW w:w="1800" w:type="dxa"/>
            <w:tcBorders>
              <w:top w:val="single" w:sz="4" w:space="0" w:color="auto"/>
              <w:bottom w:val="single" w:sz="4" w:space="0" w:color="auto"/>
            </w:tcBorders>
          </w:tcPr>
          <w:p w14:paraId="58851BD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284-43-5060(4)</w:t>
            </w:r>
          </w:p>
        </w:tc>
        <w:tc>
          <w:tcPr>
            <w:tcW w:w="8137" w:type="dxa"/>
            <w:tcBorders>
              <w:top w:val="single" w:sz="4" w:space="0" w:color="auto"/>
              <w:bottom w:val="single" w:sz="4" w:space="0" w:color="auto"/>
            </w:tcBorders>
          </w:tcPr>
          <w:p w14:paraId="05890E8D" w14:textId="77777777" w:rsidR="009438FD" w:rsidRPr="00C02741" w:rsidRDefault="009438FD" w:rsidP="009438FD">
            <w:pPr>
              <w:pStyle w:val="ListParagraph"/>
              <w:widowControl/>
              <w:numPr>
                <w:ilvl w:val="0"/>
                <w:numId w:val="84"/>
              </w:numPr>
              <w:ind w:left="207" w:hanging="207"/>
              <w:rPr>
                <w:rFonts w:ascii="Segoe UI" w:eastAsia="Times New Roman" w:hAnsi="Segoe UI" w:cs="Segoe UI"/>
                <w:sz w:val="20"/>
                <w:szCs w:val="20"/>
              </w:rPr>
            </w:pPr>
            <w:r w:rsidRPr="00C02741">
              <w:rPr>
                <w:rFonts w:ascii="Segoe UI" w:eastAsia="Times New Roman" w:hAnsi="Segoe UI" w:cs="Segoe UI"/>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Pr>
          <w:p w14:paraId="75FFE0BB" w14:textId="77777777" w:rsidR="009438FD" w:rsidRPr="002A288A" w:rsidRDefault="009438FD" w:rsidP="009438FD">
            <w:pPr>
              <w:spacing w:before="120" w:after="120"/>
              <w:rPr>
                <w:rFonts w:ascii="Arial" w:hAnsi="Arial" w:cs="Arial"/>
                <w:sz w:val="18"/>
                <w:szCs w:val="18"/>
              </w:rPr>
            </w:pPr>
          </w:p>
        </w:tc>
      </w:tr>
      <w:tr w:rsidR="009438FD" w14:paraId="727706F2" w14:textId="77777777" w:rsidTr="00A455F9">
        <w:trPr>
          <w:trHeight w:val="193"/>
          <w:jc w:val="center"/>
        </w:trPr>
        <w:tc>
          <w:tcPr>
            <w:tcW w:w="1435" w:type="dxa"/>
            <w:vMerge/>
          </w:tcPr>
          <w:p w14:paraId="3C01F709" w14:textId="77777777" w:rsidR="009438FD" w:rsidRDefault="009438FD" w:rsidP="009438FD">
            <w:pPr>
              <w:spacing w:before="120" w:after="120"/>
            </w:pPr>
          </w:p>
        </w:tc>
        <w:tc>
          <w:tcPr>
            <w:tcW w:w="1440" w:type="dxa"/>
            <w:tcBorders>
              <w:top w:val="single" w:sz="4" w:space="0" w:color="auto"/>
              <w:bottom w:val="nil"/>
            </w:tcBorders>
          </w:tcPr>
          <w:p w14:paraId="326EDE13"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Emergency </w:t>
            </w:r>
          </w:p>
          <w:p w14:paraId="624A5585" w14:textId="77777777" w:rsidR="009438FD" w:rsidRPr="007578AA" w:rsidRDefault="009438FD" w:rsidP="009438FD">
            <w:pPr>
              <w:jc w:val="center"/>
              <w:rPr>
                <w:rFonts w:ascii="Segoe UI" w:hAnsi="Segoe UI" w:cs="Segoe UI"/>
              </w:rPr>
            </w:pPr>
            <w:r w:rsidRPr="00F71DA7">
              <w:rPr>
                <w:rFonts w:ascii="Segoe UI" w:hAnsi="Segoe UI" w:cs="Segoe UI"/>
                <w:sz w:val="20"/>
                <w:szCs w:val="20"/>
              </w:rPr>
              <w:t>Fill</w:t>
            </w:r>
          </w:p>
        </w:tc>
        <w:tc>
          <w:tcPr>
            <w:tcW w:w="1800" w:type="dxa"/>
            <w:tcBorders>
              <w:top w:val="single" w:sz="4" w:space="0" w:color="auto"/>
              <w:bottom w:val="single" w:sz="4" w:space="0" w:color="auto"/>
            </w:tcBorders>
          </w:tcPr>
          <w:p w14:paraId="58BFA84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284-43-5170(1)(c)</w:t>
            </w:r>
          </w:p>
        </w:tc>
        <w:tc>
          <w:tcPr>
            <w:tcW w:w="8137" w:type="dxa"/>
            <w:tcBorders>
              <w:top w:val="single" w:sz="4" w:space="0" w:color="auto"/>
              <w:bottom w:val="single" w:sz="4" w:space="0" w:color="auto"/>
            </w:tcBorders>
          </w:tcPr>
          <w:p w14:paraId="4BA6B6C1"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58" w:history="1">
              <w:r w:rsidRPr="00C02741">
                <w:rPr>
                  <w:rStyle w:val="Hyperlink"/>
                  <w:rFonts w:ascii="Segoe UI" w:hAnsi="Segoe UI" w:cs="Segoe UI"/>
                  <w:color w:val="auto"/>
                  <w:sz w:val="20"/>
                  <w:szCs w:val="20"/>
                </w:rPr>
                <w:t>WAC 284-170-470</w:t>
              </w:r>
            </w:hyperlink>
            <w:r w:rsidRPr="00C02741">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55BDEE97" w14:textId="77777777" w:rsidR="009438FD" w:rsidRPr="002A288A" w:rsidRDefault="009438FD" w:rsidP="009438FD">
            <w:pPr>
              <w:spacing w:before="120" w:after="120"/>
              <w:rPr>
                <w:rFonts w:ascii="Arial" w:hAnsi="Arial" w:cs="Arial"/>
                <w:sz w:val="18"/>
                <w:szCs w:val="18"/>
              </w:rPr>
            </w:pPr>
          </w:p>
        </w:tc>
      </w:tr>
      <w:tr w:rsidR="009438FD" w14:paraId="2A8EBB27" w14:textId="77777777" w:rsidTr="00A455F9">
        <w:trPr>
          <w:trHeight w:val="193"/>
          <w:jc w:val="center"/>
        </w:trPr>
        <w:tc>
          <w:tcPr>
            <w:tcW w:w="1435" w:type="dxa"/>
            <w:vMerge/>
          </w:tcPr>
          <w:p w14:paraId="5B5267ED" w14:textId="77777777" w:rsidR="009438FD" w:rsidRDefault="009438FD" w:rsidP="009438FD">
            <w:pPr>
              <w:spacing w:before="120" w:after="120"/>
            </w:pPr>
          </w:p>
        </w:tc>
        <w:tc>
          <w:tcPr>
            <w:tcW w:w="1440" w:type="dxa"/>
            <w:tcBorders>
              <w:top w:val="single" w:sz="4" w:space="0" w:color="auto"/>
              <w:bottom w:val="single" w:sz="4" w:space="0" w:color="auto"/>
            </w:tcBorders>
          </w:tcPr>
          <w:p w14:paraId="0369CC3D"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 xml:space="preserve">Disclosure – Pharmacy Statement </w:t>
            </w:r>
          </w:p>
        </w:tc>
        <w:tc>
          <w:tcPr>
            <w:tcW w:w="1800" w:type="dxa"/>
            <w:tcBorders>
              <w:top w:val="single" w:sz="4" w:space="0" w:color="auto"/>
              <w:bottom w:val="single" w:sz="4" w:space="0" w:color="auto"/>
            </w:tcBorders>
          </w:tcPr>
          <w:p w14:paraId="0CCCEB2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 xml:space="preserve">WAC </w:t>
            </w:r>
          </w:p>
          <w:p w14:paraId="2C66B48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284-43-5170(4)</w:t>
            </w:r>
          </w:p>
        </w:tc>
        <w:tc>
          <w:tcPr>
            <w:tcW w:w="8137" w:type="dxa"/>
            <w:tcBorders>
              <w:top w:val="single" w:sz="4" w:space="0" w:color="auto"/>
              <w:bottom w:val="single" w:sz="4" w:space="0" w:color="auto"/>
            </w:tcBorders>
          </w:tcPr>
          <w:p w14:paraId="7B2771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certificate 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pacing w:val="-1"/>
                <w:sz w:val="20"/>
                <w:szCs w:val="20"/>
              </w:rPr>
              <w:t>c</w:t>
            </w:r>
            <w:r w:rsidRPr="00C02741">
              <w:rPr>
                <w:rFonts w:ascii="Segoe UI" w:hAnsi="Segoe UI" w:cs="Segoe UI"/>
                <w:sz w:val="20"/>
                <w:szCs w:val="20"/>
              </w:rPr>
              <w:t>onta</w:t>
            </w:r>
            <w:r w:rsidRPr="00C02741">
              <w:rPr>
                <w:rFonts w:ascii="Segoe UI" w:hAnsi="Segoe UI" w:cs="Segoe UI"/>
                <w:spacing w:val="1"/>
                <w:sz w:val="20"/>
                <w:szCs w:val="20"/>
              </w:rPr>
              <w:t>i</w:t>
            </w:r>
            <w:r w:rsidRPr="00C02741">
              <w:rPr>
                <w:rFonts w:ascii="Segoe UI" w:hAnsi="Segoe UI" w:cs="Segoe UI"/>
                <w:sz w:val="20"/>
                <w:szCs w:val="20"/>
              </w:rPr>
              <w:t>n the “Y</w:t>
            </w:r>
            <w:r w:rsidRPr="00C02741">
              <w:rPr>
                <w:rFonts w:ascii="Segoe UI" w:hAnsi="Segoe UI" w:cs="Segoe UI"/>
                <w:spacing w:val="1"/>
                <w:sz w:val="20"/>
                <w:szCs w:val="20"/>
              </w:rPr>
              <w:t>o</w:t>
            </w:r>
            <w:r w:rsidRPr="00C02741">
              <w:rPr>
                <w:rFonts w:ascii="Segoe UI" w:hAnsi="Segoe UI" w:cs="Segoe UI"/>
                <w:spacing w:val="-1"/>
                <w:sz w:val="20"/>
                <w:szCs w:val="20"/>
              </w:rPr>
              <w:t>u</w:t>
            </w:r>
            <w:r w:rsidRPr="00C02741">
              <w:rPr>
                <w:rFonts w:ascii="Segoe UI" w:hAnsi="Segoe UI" w:cs="Segoe UI"/>
                <w:sz w:val="20"/>
                <w:szCs w:val="20"/>
              </w:rPr>
              <w:t>r right to</w:t>
            </w:r>
            <w:r w:rsidRPr="00C02741">
              <w:rPr>
                <w:rFonts w:ascii="Segoe UI" w:hAnsi="Segoe UI" w:cs="Segoe UI"/>
                <w:spacing w:val="-1"/>
                <w:sz w:val="20"/>
                <w:szCs w:val="20"/>
              </w:rPr>
              <w:t xml:space="preserve"> </w:t>
            </w:r>
            <w:r w:rsidRPr="00C02741">
              <w:rPr>
                <w:rFonts w:ascii="Segoe UI" w:hAnsi="Segoe UI" w:cs="Segoe UI"/>
                <w:sz w:val="20"/>
                <w:szCs w:val="20"/>
              </w:rPr>
              <w:t>Safe and Effective</w:t>
            </w:r>
            <w:r w:rsidRPr="00C02741">
              <w:rPr>
                <w:rFonts w:ascii="Segoe UI" w:hAnsi="Segoe UI" w:cs="Segoe UI"/>
                <w:spacing w:val="-7"/>
                <w:sz w:val="20"/>
                <w:szCs w:val="20"/>
              </w:rPr>
              <w:t xml:space="preserve"> </w:t>
            </w:r>
            <w:r w:rsidRPr="00C02741">
              <w:rPr>
                <w:rFonts w:ascii="Segoe UI" w:hAnsi="Segoe UI" w:cs="Segoe UI"/>
                <w:spacing w:val="1"/>
                <w:sz w:val="20"/>
                <w:szCs w:val="20"/>
              </w:rPr>
              <w:t>P</w:t>
            </w:r>
            <w:r w:rsidRPr="00C02741">
              <w:rPr>
                <w:rFonts w:ascii="Segoe UI" w:hAnsi="Segoe UI" w:cs="Segoe UI"/>
                <w:sz w:val="20"/>
                <w:szCs w:val="20"/>
              </w:rPr>
              <w:t>harma</w:t>
            </w:r>
            <w:r w:rsidRPr="00C02741">
              <w:rPr>
                <w:rFonts w:ascii="Segoe UI" w:hAnsi="Segoe UI" w:cs="Segoe UI"/>
                <w:spacing w:val="1"/>
                <w:sz w:val="20"/>
                <w:szCs w:val="20"/>
              </w:rPr>
              <w:t>c</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Ser</w:t>
            </w:r>
            <w:r w:rsidRPr="00C02741">
              <w:rPr>
                <w:rFonts w:ascii="Segoe UI" w:hAnsi="Segoe UI" w:cs="Segoe UI"/>
                <w:spacing w:val="1"/>
                <w:sz w:val="20"/>
                <w:szCs w:val="20"/>
              </w:rPr>
              <w:t>vi</w:t>
            </w:r>
            <w:r w:rsidRPr="00C02741">
              <w:rPr>
                <w:rFonts w:ascii="Segoe UI" w:hAnsi="Segoe UI" w:cs="Segoe UI"/>
                <w:sz w:val="20"/>
                <w:szCs w:val="20"/>
              </w:rPr>
              <w:t>ces” statemen</w:t>
            </w:r>
            <w:r w:rsidRPr="00C02741">
              <w:rPr>
                <w:rFonts w:ascii="Segoe UI" w:hAnsi="Segoe UI" w:cs="Segoe UI"/>
                <w:spacing w:val="2"/>
                <w:sz w:val="20"/>
                <w:szCs w:val="20"/>
              </w:rPr>
              <w:t>t</w:t>
            </w:r>
            <w:r w:rsidRPr="00C02741">
              <w:rPr>
                <w:rFonts w:ascii="Segoe UI" w:hAnsi="Segoe UI" w:cs="Segoe UI"/>
                <w:sz w:val="20"/>
                <w:szCs w:val="20"/>
              </w:rPr>
              <w:t>?</w:t>
            </w:r>
          </w:p>
        </w:tc>
        <w:tc>
          <w:tcPr>
            <w:tcW w:w="1351" w:type="dxa"/>
            <w:tcBorders>
              <w:bottom w:val="single" w:sz="4" w:space="0" w:color="auto"/>
            </w:tcBorders>
          </w:tcPr>
          <w:p w14:paraId="332EEEDF" w14:textId="77777777" w:rsidR="009438FD" w:rsidRPr="002A288A" w:rsidRDefault="009438FD" w:rsidP="009438FD">
            <w:pPr>
              <w:spacing w:before="120" w:after="120"/>
              <w:rPr>
                <w:rFonts w:ascii="Arial" w:hAnsi="Arial" w:cs="Arial"/>
                <w:sz w:val="18"/>
                <w:szCs w:val="18"/>
              </w:rPr>
            </w:pPr>
          </w:p>
        </w:tc>
      </w:tr>
      <w:tr w:rsidR="009438FD" w14:paraId="032C4807" w14:textId="77777777" w:rsidTr="00A455F9">
        <w:trPr>
          <w:trHeight w:val="193"/>
          <w:jc w:val="center"/>
        </w:trPr>
        <w:tc>
          <w:tcPr>
            <w:tcW w:w="1435" w:type="dxa"/>
            <w:vMerge/>
          </w:tcPr>
          <w:p w14:paraId="40AE8E5A" w14:textId="77777777" w:rsidR="009438FD" w:rsidRDefault="009438FD" w:rsidP="009438FD">
            <w:pPr>
              <w:spacing w:before="120" w:after="120"/>
            </w:pPr>
          </w:p>
        </w:tc>
        <w:tc>
          <w:tcPr>
            <w:tcW w:w="1440" w:type="dxa"/>
            <w:tcBorders>
              <w:top w:val="single" w:sz="4" w:space="0" w:color="auto"/>
              <w:bottom w:val="nil"/>
            </w:tcBorders>
          </w:tcPr>
          <w:p w14:paraId="0397DB9B"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No Unreasonable Restrictions</w:t>
            </w:r>
          </w:p>
        </w:tc>
        <w:tc>
          <w:tcPr>
            <w:tcW w:w="1800" w:type="dxa"/>
            <w:tcBorders>
              <w:top w:val="single" w:sz="4" w:space="0" w:color="auto"/>
              <w:bottom w:val="single" w:sz="4" w:space="0" w:color="auto"/>
            </w:tcBorders>
          </w:tcPr>
          <w:p w14:paraId="73D072A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284-43-5200(1)</w:t>
            </w:r>
          </w:p>
        </w:tc>
        <w:tc>
          <w:tcPr>
            <w:tcW w:w="8137" w:type="dxa"/>
            <w:tcBorders>
              <w:top w:val="single" w:sz="4" w:space="0" w:color="auto"/>
              <w:bottom w:val="single" w:sz="4" w:space="0" w:color="auto"/>
            </w:tcBorders>
          </w:tcPr>
          <w:p w14:paraId="1ECBEE27" w14:textId="77777777" w:rsidR="009438FD" w:rsidRPr="00C02741" w:rsidRDefault="009438FD" w:rsidP="009438FD">
            <w:pPr>
              <w:pStyle w:val="ListParagraph"/>
              <w:widowControl/>
              <w:numPr>
                <w:ilvl w:val="0"/>
                <w:numId w:val="68"/>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107C1487" w14:textId="77777777" w:rsidR="009438FD" w:rsidRPr="002A288A" w:rsidRDefault="009438FD" w:rsidP="009438FD">
            <w:pPr>
              <w:spacing w:before="120" w:after="120"/>
              <w:rPr>
                <w:rFonts w:ascii="Arial" w:hAnsi="Arial" w:cs="Arial"/>
                <w:sz w:val="18"/>
                <w:szCs w:val="18"/>
              </w:rPr>
            </w:pPr>
          </w:p>
        </w:tc>
      </w:tr>
      <w:tr w:rsidR="009438FD" w14:paraId="101381C3" w14:textId="77777777" w:rsidTr="00A455F9">
        <w:trPr>
          <w:trHeight w:val="193"/>
          <w:jc w:val="center"/>
        </w:trPr>
        <w:tc>
          <w:tcPr>
            <w:tcW w:w="1435" w:type="dxa"/>
            <w:vMerge/>
          </w:tcPr>
          <w:p w14:paraId="54D3E4DF" w14:textId="77777777" w:rsidR="009438FD" w:rsidRDefault="009438FD" w:rsidP="009438FD">
            <w:pPr>
              <w:spacing w:before="120" w:after="120"/>
            </w:pPr>
          </w:p>
        </w:tc>
        <w:tc>
          <w:tcPr>
            <w:tcW w:w="1440" w:type="dxa"/>
            <w:tcBorders>
              <w:top w:val="nil"/>
              <w:bottom w:val="single" w:sz="4" w:space="0" w:color="auto"/>
            </w:tcBorders>
          </w:tcPr>
          <w:p w14:paraId="60001EE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FAF216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284-43-5200(2)</w:t>
            </w:r>
          </w:p>
        </w:tc>
        <w:tc>
          <w:tcPr>
            <w:tcW w:w="8137" w:type="dxa"/>
            <w:tcBorders>
              <w:top w:val="single" w:sz="4" w:space="0" w:color="auto"/>
              <w:bottom w:val="single" w:sz="4" w:space="0" w:color="auto"/>
            </w:tcBorders>
          </w:tcPr>
          <w:p w14:paraId="7CA0FB7A" w14:textId="77777777" w:rsidR="009438FD" w:rsidRPr="00C02741" w:rsidRDefault="009438FD" w:rsidP="009438FD">
            <w:pPr>
              <w:pStyle w:val="ListParagraph"/>
              <w:widowControl/>
              <w:numPr>
                <w:ilvl w:val="1"/>
                <w:numId w:val="68"/>
              </w:numPr>
              <w:ind w:left="565"/>
              <w:rPr>
                <w:rFonts w:ascii="Segoe UI" w:eastAsia="Times New Roman" w:hAnsi="Segoe UI" w:cs="Segoe UI"/>
                <w:sz w:val="20"/>
                <w:szCs w:val="20"/>
              </w:rPr>
            </w:pPr>
            <w:r w:rsidRPr="00C02741">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46DC64CA" w14:textId="77777777" w:rsidR="009438FD" w:rsidRPr="002A288A" w:rsidRDefault="009438FD" w:rsidP="009438FD">
            <w:pPr>
              <w:spacing w:before="120" w:after="120"/>
              <w:rPr>
                <w:rFonts w:ascii="Arial" w:hAnsi="Arial" w:cs="Arial"/>
                <w:sz w:val="18"/>
                <w:szCs w:val="18"/>
              </w:rPr>
            </w:pPr>
          </w:p>
        </w:tc>
      </w:tr>
      <w:tr w:rsidR="009438FD" w14:paraId="5B04F108" w14:textId="77777777" w:rsidTr="00520ED8">
        <w:trPr>
          <w:trHeight w:val="193"/>
          <w:jc w:val="center"/>
        </w:trPr>
        <w:tc>
          <w:tcPr>
            <w:tcW w:w="1435" w:type="dxa"/>
            <w:vMerge/>
          </w:tcPr>
          <w:p w14:paraId="3E26BF78" w14:textId="77777777" w:rsidR="009438FD" w:rsidRDefault="009438FD" w:rsidP="009438FD">
            <w:pPr>
              <w:spacing w:before="120" w:after="120"/>
            </w:pPr>
          </w:p>
        </w:tc>
        <w:tc>
          <w:tcPr>
            <w:tcW w:w="1440" w:type="dxa"/>
            <w:tcBorders>
              <w:top w:val="nil"/>
              <w:bottom w:val="nil"/>
            </w:tcBorders>
          </w:tcPr>
          <w:p w14:paraId="6F8C2C71" w14:textId="77777777" w:rsidR="009438FD" w:rsidRPr="00520ED8" w:rsidRDefault="009438FD" w:rsidP="009438FD">
            <w:pPr>
              <w:jc w:val="center"/>
              <w:rPr>
                <w:rFonts w:ascii="Segoe UI" w:hAnsi="Segoe UI" w:cs="Segoe UI"/>
                <w:color w:val="00B0F0"/>
                <w:sz w:val="18"/>
                <w:szCs w:val="18"/>
              </w:rPr>
            </w:pPr>
            <w:r w:rsidRPr="00520ED8">
              <w:rPr>
                <w:rFonts w:ascii="Segoe UI" w:hAnsi="Segoe UI" w:cs="Segoe UI"/>
                <w:sz w:val="18"/>
                <w:szCs w:val="18"/>
              </w:rPr>
              <w:t>Oral Chemotherapy</w:t>
            </w:r>
          </w:p>
        </w:tc>
        <w:tc>
          <w:tcPr>
            <w:tcW w:w="1800" w:type="dxa"/>
            <w:tcBorders>
              <w:top w:val="single" w:sz="4" w:space="0" w:color="auto"/>
              <w:bottom w:val="single" w:sz="4" w:space="0" w:color="auto"/>
            </w:tcBorders>
          </w:tcPr>
          <w:p w14:paraId="6F91E0B0"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RCW 48.46.274;</w:t>
            </w:r>
          </w:p>
          <w:p w14:paraId="4A65A0AB"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137" w:type="dxa"/>
            <w:tcBorders>
              <w:top w:val="single" w:sz="4" w:space="0" w:color="auto"/>
              <w:bottom w:val="single" w:sz="4" w:space="0" w:color="auto"/>
            </w:tcBorders>
          </w:tcPr>
          <w:p w14:paraId="37D1AD25" w14:textId="77777777" w:rsidR="009438FD" w:rsidRPr="00520ED8" w:rsidRDefault="009438FD" w:rsidP="009438FD">
            <w:pPr>
              <w:pStyle w:val="ListParagraph"/>
              <w:numPr>
                <w:ilvl w:val="0"/>
                <w:numId w:val="68"/>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01EC22F0" w14:textId="77777777" w:rsidR="009438FD" w:rsidRPr="002A288A" w:rsidRDefault="009438FD" w:rsidP="009438FD">
            <w:pPr>
              <w:spacing w:before="120" w:after="120"/>
              <w:rPr>
                <w:rFonts w:ascii="Arial" w:hAnsi="Arial" w:cs="Arial"/>
                <w:sz w:val="18"/>
                <w:szCs w:val="18"/>
              </w:rPr>
            </w:pPr>
          </w:p>
        </w:tc>
      </w:tr>
      <w:tr w:rsidR="009438FD" w14:paraId="715B846B" w14:textId="77777777" w:rsidTr="00520ED8">
        <w:trPr>
          <w:trHeight w:val="193"/>
          <w:jc w:val="center"/>
        </w:trPr>
        <w:tc>
          <w:tcPr>
            <w:tcW w:w="1435" w:type="dxa"/>
            <w:vMerge/>
          </w:tcPr>
          <w:p w14:paraId="679FA150" w14:textId="77777777" w:rsidR="009438FD" w:rsidRDefault="009438FD" w:rsidP="009438FD">
            <w:pPr>
              <w:spacing w:before="120" w:after="120"/>
            </w:pPr>
          </w:p>
        </w:tc>
        <w:tc>
          <w:tcPr>
            <w:tcW w:w="1440" w:type="dxa"/>
            <w:tcBorders>
              <w:top w:val="nil"/>
              <w:bottom w:val="nil"/>
            </w:tcBorders>
          </w:tcPr>
          <w:p w14:paraId="71FC6FFF" w14:textId="77777777" w:rsidR="009438FD" w:rsidRPr="00520ED8"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C6186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137" w:type="dxa"/>
            <w:tcBorders>
              <w:top w:val="single" w:sz="4" w:space="0" w:color="auto"/>
              <w:bottom w:val="single" w:sz="4" w:space="0" w:color="auto"/>
            </w:tcBorders>
          </w:tcPr>
          <w:p w14:paraId="44621552" w14:textId="77777777" w:rsidR="009438FD" w:rsidRPr="00520ED8" w:rsidRDefault="009438FD" w:rsidP="009438FD">
            <w:pPr>
              <w:pStyle w:val="ListParagraph"/>
              <w:numPr>
                <w:ilvl w:val="1"/>
                <w:numId w:val="68"/>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01D8B319" w14:textId="77777777" w:rsidR="009438FD" w:rsidRPr="002A288A" w:rsidRDefault="009438FD" w:rsidP="009438FD">
            <w:pPr>
              <w:spacing w:before="120" w:after="120"/>
              <w:rPr>
                <w:rFonts w:ascii="Arial" w:hAnsi="Arial" w:cs="Arial"/>
                <w:sz w:val="18"/>
                <w:szCs w:val="18"/>
              </w:rPr>
            </w:pPr>
          </w:p>
        </w:tc>
      </w:tr>
      <w:tr w:rsidR="009438FD" w14:paraId="557433E3" w14:textId="77777777" w:rsidTr="00A455F9">
        <w:trPr>
          <w:trHeight w:val="193"/>
          <w:jc w:val="center"/>
        </w:trPr>
        <w:tc>
          <w:tcPr>
            <w:tcW w:w="1435" w:type="dxa"/>
            <w:vMerge/>
          </w:tcPr>
          <w:p w14:paraId="5EF401DF" w14:textId="77777777" w:rsidR="009438FD" w:rsidRDefault="009438FD" w:rsidP="009438FD">
            <w:pPr>
              <w:spacing w:before="120" w:after="120"/>
            </w:pPr>
          </w:p>
        </w:tc>
        <w:tc>
          <w:tcPr>
            <w:tcW w:w="1440" w:type="dxa"/>
            <w:tcBorders>
              <w:top w:val="nil"/>
              <w:bottom w:val="single" w:sz="4" w:space="0" w:color="auto"/>
            </w:tcBorders>
          </w:tcPr>
          <w:p w14:paraId="51F8A24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A7739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137" w:type="dxa"/>
            <w:tcBorders>
              <w:top w:val="single" w:sz="4" w:space="0" w:color="auto"/>
              <w:bottom w:val="single" w:sz="4" w:space="0" w:color="auto"/>
            </w:tcBorders>
          </w:tcPr>
          <w:p w14:paraId="00E7A5D2" w14:textId="77777777" w:rsidR="009438FD" w:rsidRDefault="009438FD" w:rsidP="009438FD">
            <w:pPr>
              <w:pStyle w:val="ListParagraph"/>
              <w:numPr>
                <w:ilvl w:val="1"/>
                <w:numId w:val="68"/>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p w14:paraId="0F5EFF18" w14:textId="77777777" w:rsidR="00EA1153" w:rsidRDefault="00EA1153" w:rsidP="00EA1153">
            <w:pPr>
              <w:rPr>
                <w:rFonts w:ascii="Segoe UI" w:eastAsia="Times New Roman" w:hAnsi="Segoe UI" w:cs="Segoe UI"/>
                <w:sz w:val="20"/>
                <w:szCs w:val="20"/>
              </w:rPr>
            </w:pPr>
          </w:p>
          <w:p w14:paraId="5AD60E61" w14:textId="77777777" w:rsidR="00EA1153" w:rsidRPr="00EA1153" w:rsidRDefault="00EA1153" w:rsidP="00EA1153">
            <w:pPr>
              <w:rPr>
                <w:rFonts w:ascii="Segoe UI" w:eastAsia="Times New Roman" w:hAnsi="Segoe UI" w:cs="Segoe UI"/>
                <w:sz w:val="20"/>
                <w:szCs w:val="20"/>
              </w:rPr>
            </w:pPr>
          </w:p>
        </w:tc>
        <w:tc>
          <w:tcPr>
            <w:tcW w:w="1351" w:type="dxa"/>
            <w:tcBorders>
              <w:bottom w:val="single" w:sz="4" w:space="0" w:color="auto"/>
            </w:tcBorders>
          </w:tcPr>
          <w:p w14:paraId="60F29613" w14:textId="77777777" w:rsidR="009438FD" w:rsidRPr="002A288A" w:rsidRDefault="009438FD" w:rsidP="009438FD">
            <w:pPr>
              <w:spacing w:before="120" w:after="120"/>
              <w:rPr>
                <w:rFonts w:ascii="Arial" w:hAnsi="Arial" w:cs="Arial"/>
                <w:sz w:val="18"/>
                <w:szCs w:val="18"/>
              </w:rPr>
            </w:pPr>
          </w:p>
        </w:tc>
      </w:tr>
      <w:tr w:rsidR="009438FD" w14:paraId="5ABB8BB2" w14:textId="77777777" w:rsidTr="00A455F9">
        <w:trPr>
          <w:trHeight w:val="193"/>
          <w:jc w:val="center"/>
        </w:trPr>
        <w:tc>
          <w:tcPr>
            <w:tcW w:w="1435" w:type="dxa"/>
            <w:vMerge/>
          </w:tcPr>
          <w:p w14:paraId="65F77543" w14:textId="77777777" w:rsidR="009438FD" w:rsidRDefault="009438FD" w:rsidP="009438FD">
            <w:pPr>
              <w:spacing w:before="120" w:after="120"/>
            </w:pPr>
          </w:p>
        </w:tc>
        <w:tc>
          <w:tcPr>
            <w:tcW w:w="1440" w:type="dxa"/>
            <w:vMerge w:val="restart"/>
            <w:tcBorders>
              <w:top w:val="single" w:sz="4" w:space="0" w:color="auto"/>
            </w:tcBorders>
          </w:tcPr>
          <w:p w14:paraId="615A7776" w14:textId="7777777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 xml:space="preserve">Prescription </w:t>
            </w:r>
            <w:proofErr w:type="spellStart"/>
            <w:r>
              <w:rPr>
                <w:rFonts w:ascii="Segoe UI" w:hAnsi="Segoe UI" w:cs="Segoe UI"/>
                <w:sz w:val="20"/>
                <w:szCs w:val="20"/>
              </w:rPr>
              <w:t>Synchron-ization</w:t>
            </w:r>
            <w:proofErr w:type="spellEnd"/>
          </w:p>
          <w:p w14:paraId="66A5C7D3" w14:textId="77777777" w:rsidR="009438FD" w:rsidRDefault="009438FD" w:rsidP="009438FD">
            <w:pPr>
              <w:pStyle w:val="NoSpacing"/>
              <w:ind w:left="-108"/>
              <w:jc w:val="center"/>
              <w:rPr>
                <w:rFonts w:ascii="Segoe UI" w:hAnsi="Segoe UI" w:cs="Segoe UI"/>
                <w:sz w:val="20"/>
                <w:szCs w:val="20"/>
              </w:rPr>
            </w:pPr>
          </w:p>
          <w:p w14:paraId="00EFE151" w14:textId="77777777" w:rsidR="009438FD" w:rsidRDefault="009438FD" w:rsidP="009438FD">
            <w:pPr>
              <w:pStyle w:val="NoSpacing"/>
              <w:ind w:left="-108"/>
              <w:jc w:val="center"/>
              <w:rPr>
                <w:rFonts w:ascii="Segoe UI" w:hAnsi="Segoe UI" w:cs="Segoe UI"/>
                <w:sz w:val="20"/>
                <w:szCs w:val="20"/>
              </w:rPr>
            </w:pPr>
          </w:p>
          <w:p w14:paraId="0DA396FA" w14:textId="77777777" w:rsidR="009438FD" w:rsidRPr="00223524" w:rsidRDefault="009438FD" w:rsidP="009438FD">
            <w:pPr>
              <w:jc w:val="center"/>
              <w:rPr>
                <w:rFonts w:ascii="Segoe UI" w:hAnsi="Segoe UI" w:cs="Segoe UI"/>
                <w:color w:val="00B0F0"/>
                <w:sz w:val="20"/>
                <w:szCs w:val="20"/>
              </w:rPr>
            </w:pPr>
          </w:p>
        </w:tc>
        <w:tc>
          <w:tcPr>
            <w:tcW w:w="1800" w:type="dxa"/>
            <w:tcBorders>
              <w:bottom w:val="single" w:sz="4" w:space="0" w:color="auto"/>
            </w:tcBorders>
          </w:tcPr>
          <w:p w14:paraId="57E3B14A" w14:textId="77777777" w:rsidR="009438FD" w:rsidRPr="008639AB"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w:t>
            </w:r>
          </w:p>
        </w:tc>
        <w:tc>
          <w:tcPr>
            <w:tcW w:w="8137" w:type="dxa"/>
            <w:tcBorders>
              <w:bottom w:val="single" w:sz="4" w:space="0" w:color="auto"/>
            </w:tcBorders>
          </w:tcPr>
          <w:p w14:paraId="55153943" w14:textId="77777777" w:rsidR="009438FD" w:rsidRPr="00EA1153" w:rsidRDefault="009438FD" w:rsidP="00EA1153">
            <w:pPr>
              <w:rPr>
                <w:rFonts w:ascii="Segoe UI" w:eastAsia="Times New Roman" w:hAnsi="Segoe UI" w:cs="Segoe UI"/>
                <w:sz w:val="20"/>
                <w:szCs w:val="20"/>
              </w:rPr>
            </w:pPr>
            <w:r w:rsidRPr="00EA1153">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A42AB8A" w14:textId="77777777" w:rsidR="009438FD" w:rsidRPr="002A288A" w:rsidRDefault="009438FD" w:rsidP="009438FD">
            <w:pPr>
              <w:spacing w:before="120" w:after="120"/>
              <w:rPr>
                <w:rFonts w:ascii="Arial" w:hAnsi="Arial" w:cs="Arial"/>
                <w:sz w:val="18"/>
                <w:szCs w:val="18"/>
              </w:rPr>
            </w:pPr>
          </w:p>
        </w:tc>
      </w:tr>
      <w:tr w:rsidR="009438FD" w14:paraId="3EFAD444" w14:textId="77777777" w:rsidTr="00A455F9">
        <w:trPr>
          <w:trHeight w:val="193"/>
          <w:jc w:val="center"/>
        </w:trPr>
        <w:tc>
          <w:tcPr>
            <w:tcW w:w="1435" w:type="dxa"/>
            <w:vMerge/>
          </w:tcPr>
          <w:p w14:paraId="67EB1F34" w14:textId="77777777" w:rsidR="009438FD" w:rsidRDefault="009438FD" w:rsidP="009438FD">
            <w:pPr>
              <w:spacing w:before="120" w:after="120"/>
            </w:pPr>
          </w:p>
        </w:tc>
        <w:tc>
          <w:tcPr>
            <w:tcW w:w="1440" w:type="dxa"/>
            <w:vMerge/>
            <w:tcBorders>
              <w:bottom w:val="nil"/>
            </w:tcBorders>
          </w:tcPr>
          <w:p w14:paraId="4218EB2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5102FCA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r>
              <w:rPr>
                <w:rFonts w:ascii="Segoe UI" w:eastAsia="Arial" w:hAnsi="Segoe UI" w:cs="Segoe UI"/>
                <w:sz w:val="20"/>
                <w:szCs w:val="20"/>
              </w:rPr>
              <w:t>;</w:t>
            </w:r>
          </w:p>
          <w:p w14:paraId="7AA394AA"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708B4394" w14:textId="77777777" w:rsidR="009438FD" w:rsidRPr="00F35CB4" w:rsidRDefault="009438FD" w:rsidP="009438FD">
            <w:pPr>
              <w:pStyle w:val="NoSpacing"/>
              <w:rPr>
                <w:rFonts w:ascii="Segoe UI" w:hAnsi="Segoe UI" w:cs="Segoe UI"/>
                <w:sz w:val="20"/>
                <w:szCs w:val="20"/>
              </w:rPr>
            </w:pPr>
            <w:r w:rsidRPr="00F35CB4">
              <w:rPr>
                <w:rFonts w:ascii="Segoe UI" w:hAnsi="Segoe UI" w:cs="Segoe UI"/>
                <w:sz w:val="20"/>
                <w:szCs w:val="20"/>
              </w:rPr>
              <w:t>If an enrollee requests medication synchronization for a new prescription, the health plan must permit filling the drug:</w:t>
            </w:r>
          </w:p>
          <w:p w14:paraId="29AC6E7E" w14:textId="77777777" w:rsidR="009438FD" w:rsidRPr="00F35CB4" w:rsidRDefault="009438FD" w:rsidP="009438FD">
            <w:pPr>
              <w:pStyle w:val="ListParagraph"/>
              <w:numPr>
                <w:ilvl w:val="0"/>
                <w:numId w:val="68"/>
              </w:numPr>
              <w:spacing w:before="36"/>
              <w:ind w:left="197" w:right="143" w:hanging="180"/>
              <w:rPr>
                <w:rFonts w:ascii="Segoe UI" w:eastAsia="Arial" w:hAnsi="Segoe UI" w:cs="Segoe UI"/>
                <w:sz w:val="20"/>
                <w:szCs w:val="20"/>
              </w:rPr>
            </w:pPr>
            <w:r w:rsidRPr="00F35CB4">
              <w:rPr>
                <w:rFonts w:ascii="Segoe UI" w:hAnsi="Segoe UI" w:cs="Segoe UI"/>
                <w:sz w:val="20"/>
                <w:szCs w:val="20"/>
              </w:rPr>
              <w:t>for less than a one-month supply of the drug if synchronization will require more than a fifteen-day supply of the drug; or</w:t>
            </w:r>
          </w:p>
        </w:tc>
        <w:tc>
          <w:tcPr>
            <w:tcW w:w="1351" w:type="dxa"/>
            <w:tcBorders>
              <w:bottom w:val="single" w:sz="4" w:space="0" w:color="auto"/>
            </w:tcBorders>
          </w:tcPr>
          <w:p w14:paraId="571796A3" w14:textId="77777777" w:rsidR="009438FD" w:rsidRPr="002A288A" w:rsidRDefault="009438FD" w:rsidP="009438FD">
            <w:pPr>
              <w:spacing w:before="120" w:after="120"/>
              <w:rPr>
                <w:rFonts w:ascii="Arial" w:hAnsi="Arial" w:cs="Arial"/>
                <w:sz w:val="18"/>
                <w:szCs w:val="18"/>
              </w:rPr>
            </w:pPr>
          </w:p>
        </w:tc>
      </w:tr>
      <w:tr w:rsidR="009438FD" w14:paraId="31BFC8F2" w14:textId="77777777" w:rsidTr="00A455F9">
        <w:trPr>
          <w:trHeight w:val="193"/>
          <w:jc w:val="center"/>
        </w:trPr>
        <w:tc>
          <w:tcPr>
            <w:tcW w:w="1435" w:type="dxa"/>
            <w:vMerge/>
          </w:tcPr>
          <w:p w14:paraId="37AE0181" w14:textId="77777777" w:rsidR="009438FD" w:rsidRDefault="009438FD" w:rsidP="009438FD">
            <w:pPr>
              <w:spacing w:before="120" w:after="120"/>
            </w:pPr>
          </w:p>
        </w:tc>
        <w:tc>
          <w:tcPr>
            <w:tcW w:w="1440" w:type="dxa"/>
            <w:tcBorders>
              <w:top w:val="nil"/>
              <w:bottom w:val="nil"/>
            </w:tcBorders>
          </w:tcPr>
          <w:p w14:paraId="297C92A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B139E09"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w:t>
            </w:r>
          </w:p>
          <w:p w14:paraId="2AA29909"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(1)(a)(ii)</w:t>
            </w:r>
          </w:p>
        </w:tc>
        <w:tc>
          <w:tcPr>
            <w:tcW w:w="8137" w:type="dxa"/>
            <w:tcBorders>
              <w:top w:val="single" w:sz="4" w:space="0" w:color="auto"/>
              <w:bottom w:val="single" w:sz="4" w:space="0" w:color="auto"/>
            </w:tcBorders>
          </w:tcPr>
          <w:p w14:paraId="3AD5B8F9" w14:textId="77777777" w:rsidR="009438FD" w:rsidRPr="00F35CB4" w:rsidRDefault="009438FD" w:rsidP="009438FD">
            <w:pPr>
              <w:pStyle w:val="ListParagraph"/>
              <w:numPr>
                <w:ilvl w:val="1"/>
                <w:numId w:val="68"/>
              </w:numPr>
              <w:ind w:left="467"/>
              <w:rPr>
                <w:rFonts w:ascii="Segoe UI" w:eastAsia="Times New Roman" w:hAnsi="Segoe UI" w:cs="Segoe UI"/>
                <w:sz w:val="20"/>
                <w:szCs w:val="20"/>
              </w:rPr>
            </w:pPr>
            <w:r w:rsidRPr="00F35CB4">
              <w:rPr>
                <w:rFonts w:ascii="Segoe UI" w:hAnsi="Segoe UI" w:cs="Segoe UI"/>
                <w:sz w:val="20"/>
                <w:szCs w:val="20"/>
              </w:rPr>
              <w:t>for more than a one-month supply of the drug if synchronization will require a fifteen-day supply of the drug or less.</w:t>
            </w:r>
          </w:p>
        </w:tc>
        <w:tc>
          <w:tcPr>
            <w:tcW w:w="1351" w:type="dxa"/>
            <w:tcBorders>
              <w:bottom w:val="single" w:sz="4" w:space="0" w:color="auto"/>
            </w:tcBorders>
          </w:tcPr>
          <w:p w14:paraId="342605F8" w14:textId="77777777" w:rsidR="009438FD" w:rsidRPr="002A288A" w:rsidRDefault="009438FD" w:rsidP="009438FD">
            <w:pPr>
              <w:spacing w:before="120" w:after="120"/>
              <w:rPr>
                <w:rFonts w:ascii="Arial" w:hAnsi="Arial" w:cs="Arial"/>
                <w:sz w:val="18"/>
                <w:szCs w:val="18"/>
              </w:rPr>
            </w:pPr>
          </w:p>
        </w:tc>
      </w:tr>
      <w:tr w:rsidR="009438FD" w14:paraId="0BC3EAE0" w14:textId="77777777" w:rsidTr="00520ED8">
        <w:trPr>
          <w:trHeight w:val="193"/>
          <w:jc w:val="center"/>
        </w:trPr>
        <w:tc>
          <w:tcPr>
            <w:tcW w:w="1435" w:type="dxa"/>
            <w:vMerge/>
          </w:tcPr>
          <w:p w14:paraId="258CBB31" w14:textId="77777777" w:rsidR="009438FD" w:rsidRDefault="009438FD" w:rsidP="009438FD">
            <w:pPr>
              <w:spacing w:before="120" w:after="120"/>
            </w:pPr>
          </w:p>
        </w:tc>
        <w:tc>
          <w:tcPr>
            <w:tcW w:w="1440" w:type="dxa"/>
            <w:tcBorders>
              <w:top w:val="nil"/>
              <w:bottom w:val="nil"/>
            </w:tcBorders>
          </w:tcPr>
          <w:p w14:paraId="541E08CA" w14:textId="77777777" w:rsidR="009438FD" w:rsidRDefault="009438FD" w:rsidP="009438FD">
            <w:pPr>
              <w:pStyle w:val="NoSpacing"/>
              <w:ind w:left="-108"/>
              <w:jc w:val="center"/>
              <w:rPr>
                <w:rFonts w:ascii="Segoe UI" w:hAnsi="Segoe UI" w:cs="Segoe UI"/>
                <w:sz w:val="20"/>
                <w:szCs w:val="20"/>
              </w:rPr>
            </w:pPr>
          </w:p>
          <w:p w14:paraId="22F60106" w14:textId="027D51A1" w:rsidR="009438FD" w:rsidRPr="00E97250" w:rsidRDefault="009438FD" w:rsidP="009438FD">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91FBD3"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RCW 48.43.096(1)(b)</w:t>
            </w:r>
          </w:p>
        </w:tc>
        <w:tc>
          <w:tcPr>
            <w:tcW w:w="8137" w:type="dxa"/>
            <w:tcBorders>
              <w:top w:val="single" w:sz="4" w:space="0" w:color="auto"/>
              <w:bottom w:val="single" w:sz="4" w:space="0" w:color="auto"/>
            </w:tcBorders>
          </w:tcPr>
          <w:p w14:paraId="4576B3C8" w14:textId="77777777" w:rsidR="009438FD" w:rsidRPr="00F35CB4" w:rsidRDefault="009438FD" w:rsidP="009438FD">
            <w:pPr>
              <w:pStyle w:val="ListParagraph"/>
              <w:numPr>
                <w:ilvl w:val="1"/>
                <w:numId w:val="68"/>
              </w:numPr>
              <w:ind w:left="467"/>
              <w:rPr>
                <w:rFonts w:ascii="Segoe UI" w:eastAsia="Times New Roman" w:hAnsi="Segoe UI" w:cs="Segoe UI"/>
                <w:sz w:val="20"/>
                <w:szCs w:val="20"/>
              </w:rPr>
            </w:pPr>
            <w:r w:rsidRPr="00F35CB4">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bottom w:val="single" w:sz="4" w:space="0" w:color="auto"/>
            </w:tcBorders>
          </w:tcPr>
          <w:p w14:paraId="75DBC93C" w14:textId="77777777" w:rsidR="009438FD" w:rsidRPr="002A288A" w:rsidRDefault="009438FD" w:rsidP="009438FD">
            <w:pPr>
              <w:spacing w:before="120" w:after="120"/>
              <w:rPr>
                <w:rFonts w:ascii="Arial" w:hAnsi="Arial" w:cs="Arial"/>
                <w:sz w:val="18"/>
                <w:szCs w:val="18"/>
              </w:rPr>
            </w:pPr>
          </w:p>
        </w:tc>
      </w:tr>
      <w:tr w:rsidR="009438FD" w14:paraId="59350355" w14:textId="77777777" w:rsidTr="00520ED8">
        <w:trPr>
          <w:trHeight w:val="193"/>
          <w:jc w:val="center"/>
        </w:trPr>
        <w:tc>
          <w:tcPr>
            <w:tcW w:w="1435" w:type="dxa"/>
            <w:vMerge/>
          </w:tcPr>
          <w:p w14:paraId="76165263" w14:textId="77777777" w:rsidR="009438FD" w:rsidRDefault="009438FD" w:rsidP="009438FD">
            <w:pPr>
              <w:spacing w:before="120" w:after="120"/>
            </w:pPr>
          </w:p>
        </w:tc>
        <w:tc>
          <w:tcPr>
            <w:tcW w:w="1440" w:type="dxa"/>
            <w:vMerge w:val="restart"/>
            <w:tcBorders>
              <w:top w:val="nil"/>
              <w:bottom w:val="nil"/>
            </w:tcBorders>
          </w:tcPr>
          <w:p w14:paraId="516396F3" w14:textId="77777777" w:rsidR="009438FD" w:rsidRDefault="009438FD" w:rsidP="009438FD">
            <w:pPr>
              <w:pStyle w:val="NoSpacing"/>
              <w:ind w:left="-108"/>
              <w:jc w:val="center"/>
              <w:rPr>
                <w:rFonts w:ascii="Segoe UI" w:hAnsi="Segoe UI" w:cs="Segoe UI"/>
                <w:sz w:val="20"/>
                <w:szCs w:val="20"/>
              </w:rPr>
            </w:pPr>
          </w:p>
          <w:p w14:paraId="74A2D332" w14:textId="77777777" w:rsidR="009438FD" w:rsidRDefault="009438FD" w:rsidP="009438FD">
            <w:pPr>
              <w:pStyle w:val="NoSpacing"/>
              <w:ind w:left="-108"/>
              <w:jc w:val="center"/>
              <w:rPr>
                <w:rFonts w:ascii="Segoe UI" w:hAnsi="Segoe UI" w:cs="Segoe UI"/>
                <w:sz w:val="20"/>
                <w:szCs w:val="20"/>
              </w:rPr>
            </w:pPr>
          </w:p>
          <w:p w14:paraId="258D2D16" w14:textId="77777777" w:rsidR="009438FD" w:rsidRDefault="009438FD" w:rsidP="009438FD">
            <w:pPr>
              <w:pStyle w:val="NoSpacing"/>
              <w:ind w:left="-108"/>
              <w:jc w:val="center"/>
              <w:rPr>
                <w:rFonts w:ascii="Segoe UI" w:hAnsi="Segoe UI" w:cs="Segoe UI"/>
                <w:sz w:val="20"/>
                <w:szCs w:val="20"/>
              </w:rPr>
            </w:pPr>
          </w:p>
          <w:p w14:paraId="34076BA7" w14:textId="77777777" w:rsidR="009438FD" w:rsidRDefault="009438FD" w:rsidP="009438FD">
            <w:pPr>
              <w:pStyle w:val="NoSpacing"/>
              <w:ind w:left="-108"/>
              <w:jc w:val="center"/>
              <w:rPr>
                <w:rFonts w:ascii="Segoe UI" w:hAnsi="Segoe UI" w:cs="Segoe UI"/>
                <w:sz w:val="20"/>
                <w:szCs w:val="20"/>
              </w:rPr>
            </w:pPr>
          </w:p>
          <w:p w14:paraId="1BB9A429" w14:textId="77777777" w:rsidR="009438FD" w:rsidRDefault="009438FD" w:rsidP="009438FD">
            <w:pPr>
              <w:pStyle w:val="NoSpacing"/>
              <w:ind w:left="-108"/>
              <w:jc w:val="center"/>
              <w:rPr>
                <w:rFonts w:ascii="Segoe UI" w:hAnsi="Segoe UI" w:cs="Segoe UI"/>
                <w:sz w:val="20"/>
                <w:szCs w:val="20"/>
              </w:rPr>
            </w:pPr>
          </w:p>
          <w:p w14:paraId="3BDB7F1A" w14:textId="77777777" w:rsidR="009438FD" w:rsidRDefault="009438FD" w:rsidP="009438FD">
            <w:pPr>
              <w:pStyle w:val="NoSpacing"/>
              <w:ind w:left="-108"/>
              <w:jc w:val="center"/>
              <w:rPr>
                <w:rFonts w:ascii="Segoe UI" w:hAnsi="Segoe UI" w:cs="Segoe UI"/>
                <w:sz w:val="20"/>
                <w:szCs w:val="20"/>
              </w:rPr>
            </w:pPr>
          </w:p>
          <w:p w14:paraId="6EA7E9D9" w14:textId="77777777" w:rsidR="009438FD" w:rsidRDefault="009438FD" w:rsidP="009438FD">
            <w:pPr>
              <w:pStyle w:val="NoSpacing"/>
              <w:ind w:left="-108"/>
              <w:jc w:val="center"/>
              <w:rPr>
                <w:rFonts w:ascii="Segoe UI" w:hAnsi="Segoe UI" w:cs="Segoe UI"/>
                <w:sz w:val="20"/>
                <w:szCs w:val="20"/>
              </w:rPr>
            </w:pPr>
          </w:p>
          <w:p w14:paraId="54CACD9B" w14:textId="77777777" w:rsidR="009438FD" w:rsidRDefault="009438FD" w:rsidP="009438FD">
            <w:pPr>
              <w:pStyle w:val="NoSpacing"/>
              <w:ind w:left="-108"/>
              <w:jc w:val="center"/>
              <w:rPr>
                <w:rFonts w:ascii="Segoe UI" w:hAnsi="Segoe UI" w:cs="Segoe UI"/>
                <w:sz w:val="20"/>
                <w:szCs w:val="20"/>
              </w:rPr>
            </w:pPr>
          </w:p>
          <w:p w14:paraId="033E8416" w14:textId="77777777" w:rsidR="009438FD" w:rsidRDefault="009438FD" w:rsidP="009438FD">
            <w:pPr>
              <w:pStyle w:val="NoSpacing"/>
              <w:ind w:left="-108"/>
              <w:jc w:val="center"/>
              <w:rPr>
                <w:rFonts w:ascii="Segoe UI" w:hAnsi="Segoe UI" w:cs="Segoe UI"/>
                <w:sz w:val="20"/>
                <w:szCs w:val="20"/>
              </w:rPr>
            </w:pPr>
          </w:p>
          <w:p w14:paraId="7E3860F0" w14:textId="77777777" w:rsidR="009438FD" w:rsidRDefault="009438FD" w:rsidP="009438FD">
            <w:pPr>
              <w:pStyle w:val="NoSpacing"/>
              <w:ind w:left="-108"/>
              <w:jc w:val="center"/>
              <w:rPr>
                <w:rFonts w:ascii="Segoe UI" w:hAnsi="Segoe UI" w:cs="Segoe UI"/>
                <w:sz w:val="20"/>
                <w:szCs w:val="20"/>
              </w:rPr>
            </w:pPr>
          </w:p>
          <w:p w14:paraId="57B8E144" w14:textId="47208B55" w:rsidR="000B588C" w:rsidRDefault="000B588C" w:rsidP="000B588C">
            <w:pPr>
              <w:pStyle w:val="NoSpacing"/>
              <w:ind w:left="-108"/>
              <w:jc w:val="center"/>
              <w:rPr>
                <w:rFonts w:ascii="Segoe UI" w:hAnsi="Segoe UI" w:cs="Segoe UI"/>
                <w:sz w:val="20"/>
                <w:szCs w:val="20"/>
              </w:rPr>
            </w:pPr>
          </w:p>
          <w:p w14:paraId="73E4E4AC" w14:textId="77777777" w:rsidR="000B588C" w:rsidRDefault="000B588C" w:rsidP="009438FD">
            <w:pPr>
              <w:spacing w:before="120" w:after="120"/>
              <w:ind w:left="-57" w:right="-20"/>
              <w:rPr>
                <w:rFonts w:ascii="Arial" w:eastAsia="Arial" w:hAnsi="Arial" w:cs="Arial"/>
                <w:sz w:val="18"/>
                <w:szCs w:val="18"/>
              </w:rPr>
            </w:pPr>
          </w:p>
          <w:p w14:paraId="02651FF1" w14:textId="77777777" w:rsidR="000B588C" w:rsidRPr="003E7321" w:rsidRDefault="000B588C"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C870F6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48.43.096(1)(c)</w:t>
            </w:r>
          </w:p>
        </w:tc>
        <w:tc>
          <w:tcPr>
            <w:tcW w:w="8137" w:type="dxa"/>
            <w:tcBorders>
              <w:top w:val="single" w:sz="4" w:space="0" w:color="auto"/>
              <w:bottom w:val="single" w:sz="4" w:space="0" w:color="auto"/>
            </w:tcBorders>
          </w:tcPr>
          <w:p w14:paraId="6465EA3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bottom w:val="single" w:sz="4" w:space="0" w:color="auto"/>
            </w:tcBorders>
          </w:tcPr>
          <w:p w14:paraId="34D7E33A" w14:textId="77777777" w:rsidR="009438FD" w:rsidRPr="002A288A" w:rsidRDefault="009438FD" w:rsidP="009438FD">
            <w:pPr>
              <w:spacing w:before="120" w:after="120"/>
              <w:rPr>
                <w:rFonts w:ascii="Arial" w:hAnsi="Arial" w:cs="Arial"/>
                <w:sz w:val="18"/>
                <w:szCs w:val="18"/>
              </w:rPr>
            </w:pPr>
          </w:p>
        </w:tc>
      </w:tr>
      <w:tr w:rsidR="009438FD" w14:paraId="4024CAEF" w14:textId="77777777" w:rsidTr="00A455F9">
        <w:trPr>
          <w:trHeight w:val="193"/>
          <w:jc w:val="center"/>
        </w:trPr>
        <w:tc>
          <w:tcPr>
            <w:tcW w:w="1435" w:type="dxa"/>
            <w:vMerge/>
          </w:tcPr>
          <w:p w14:paraId="61CDB6DC" w14:textId="77777777" w:rsidR="009438FD" w:rsidRDefault="009438FD" w:rsidP="009438FD">
            <w:pPr>
              <w:spacing w:before="120" w:after="120"/>
            </w:pPr>
          </w:p>
        </w:tc>
        <w:tc>
          <w:tcPr>
            <w:tcW w:w="1440" w:type="dxa"/>
            <w:vMerge/>
            <w:tcBorders>
              <w:bottom w:val="nil"/>
            </w:tcBorders>
          </w:tcPr>
          <w:p w14:paraId="2BECEDB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B69410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FEF98EE" w14:textId="77777777" w:rsidR="009438FD" w:rsidRPr="004066A2" w:rsidRDefault="009438FD" w:rsidP="009438FD">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Discounting the copayment rate by fifty percent;   </w:t>
            </w:r>
          </w:p>
        </w:tc>
        <w:tc>
          <w:tcPr>
            <w:tcW w:w="1351" w:type="dxa"/>
            <w:tcBorders>
              <w:top w:val="single" w:sz="4" w:space="0" w:color="auto"/>
              <w:bottom w:val="single" w:sz="4" w:space="0" w:color="auto"/>
            </w:tcBorders>
          </w:tcPr>
          <w:p w14:paraId="35CACCEF" w14:textId="77777777" w:rsidR="009438FD" w:rsidRPr="002A288A" w:rsidRDefault="009438FD" w:rsidP="009438FD">
            <w:pPr>
              <w:spacing w:before="120" w:after="120"/>
              <w:rPr>
                <w:rFonts w:ascii="Arial" w:hAnsi="Arial" w:cs="Arial"/>
                <w:sz w:val="18"/>
                <w:szCs w:val="18"/>
              </w:rPr>
            </w:pPr>
          </w:p>
        </w:tc>
      </w:tr>
      <w:tr w:rsidR="009438FD" w14:paraId="550BC18A" w14:textId="77777777" w:rsidTr="00A455F9">
        <w:trPr>
          <w:trHeight w:val="193"/>
          <w:jc w:val="center"/>
        </w:trPr>
        <w:tc>
          <w:tcPr>
            <w:tcW w:w="1435" w:type="dxa"/>
            <w:vMerge/>
          </w:tcPr>
          <w:p w14:paraId="5E8A120E" w14:textId="77777777" w:rsidR="009438FD" w:rsidRDefault="009438FD" w:rsidP="009438FD">
            <w:pPr>
              <w:spacing w:before="120" w:after="120"/>
            </w:pPr>
          </w:p>
        </w:tc>
        <w:tc>
          <w:tcPr>
            <w:tcW w:w="1440" w:type="dxa"/>
            <w:vMerge/>
            <w:tcBorders>
              <w:bottom w:val="nil"/>
            </w:tcBorders>
          </w:tcPr>
          <w:p w14:paraId="71E39E1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4435C87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137" w:type="dxa"/>
            <w:tcBorders>
              <w:top w:val="single" w:sz="4" w:space="0" w:color="auto"/>
              <w:bottom w:val="single" w:sz="4" w:space="0" w:color="auto"/>
            </w:tcBorders>
          </w:tcPr>
          <w:p w14:paraId="5E58D998"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11A07DEE" w14:textId="77777777" w:rsidR="009438FD" w:rsidRPr="002A288A" w:rsidRDefault="009438FD" w:rsidP="009438FD">
            <w:pPr>
              <w:spacing w:before="120" w:after="120"/>
              <w:rPr>
                <w:rFonts w:ascii="Arial" w:hAnsi="Arial" w:cs="Arial"/>
                <w:sz w:val="18"/>
                <w:szCs w:val="18"/>
              </w:rPr>
            </w:pPr>
          </w:p>
        </w:tc>
      </w:tr>
      <w:tr w:rsidR="009438FD" w14:paraId="08794A70" w14:textId="77777777" w:rsidTr="00A455F9">
        <w:trPr>
          <w:trHeight w:val="193"/>
          <w:jc w:val="center"/>
        </w:trPr>
        <w:tc>
          <w:tcPr>
            <w:tcW w:w="1435" w:type="dxa"/>
            <w:vMerge/>
          </w:tcPr>
          <w:p w14:paraId="3F0CC02C" w14:textId="77777777" w:rsidR="009438FD" w:rsidRDefault="009438FD" w:rsidP="009438FD">
            <w:pPr>
              <w:spacing w:before="120" w:after="120"/>
            </w:pPr>
          </w:p>
        </w:tc>
        <w:tc>
          <w:tcPr>
            <w:tcW w:w="1440" w:type="dxa"/>
            <w:vMerge/>
            <w:tcBorders>
              <w:bottom w:val="nil"/>
            </w:tcBorders>
          </w:tcPr>
          <w:p w14:paraId="6735272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D2D0FAF"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48.43.096(1)(c)(iii)</w:t>
            </w:r>
          </w:p>
        </w:tc>
        <w:tc>
          <w:tcPr>
            <w:tcW w:w="8137" w:type="dxa"/>
            <w:tcBorders>
              <w:top w:val="single" w:sz="4" w:space="0" w:color="auto"/>
              <w:bottom w:val="single" w:sz="4" w:space="0" w:color="auto"/>
            </w:tcBorders>
          </w:tcPr>
          <w:p w14:paraId="44BFB611"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09B89002" w14:textId="77777777" w:rsidR="009438FD" w:rsidRPr="002A288A" w:rsidRDefault="009438FD" w:rsidP="009438FD">
            <w:pPr>
              <w:spacing w:before="120" w:after="120"/>
              <w:rPr>
                <w:rFonts w:ascii="Arial" w:hAnsi="Arial" w:cs="Arial"/>
                <w:sz w:val="18"/>
                <w:szCs w:val="18"/>
              </w:rPr>
            </w:pPr>
          </w:p>
        </w:tc>
      </w:tr>
      <w:tr w:rsidR="009438FD" w14:paraId="269C516F" w14:textId="77777777" w:rsidTr="00A455F9">
        <w:trPr>
          <w:trHeight w:val="193"/>
          <w:jc w:val="center"/>
        </w:trPr>
        <w:tc>
          <w:tcPr>
            <w:tcW w:w="1435" w:type="dxa"/>
            <w:vMerge/>
          </w:tcPr>
          <w:p w14:paraId="30295686" w14:textId="77777777" w:rsidR="009438FD" w:rsidRDefault="009438FD" w:rsidP="009438FD">
            <w:pPr>
              <w:spacing w:before="120" w:after="120"/>
            </w:pPr>
          </w:p>
        </w:tc>
        <w:tc>
          <w:tcPr>
            <w:tcW w:w="1440" w:type="dxa"/>
            <w:vMerge/>
            <w:tcBorders>
              <w:bottom w:val="nil"/>
            </w:tcBorders>
          </w:tcPr>
          <w:p w14:paraId="3CE9101F"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541C4D0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137" w:type="dxa"/>
            <w:tcBorders>
              <w:top w:val="single" w:sz="4" w:space="0" w:color="auto"/>
              <w:bottom w:val="single" w:sz="4" w:space="0" w:color="auto"/>
            </w:tcBorders>
          </w:tcPr>
          <w:p w14:paraId="5CC2EDBD"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D27455A" w14:textId="77777777" w:rsidR="009438FD" w:rsidRPr="002A288A" w:rsidRDefault="009438FD" w:rsidP="009438FD">
            <w:pPr>
              <w:spacing w:before="120" w:after="120"/>
              <w:rPr>
                <w:rFonts w:ascii="Arial" w:hAnsi="Arial" w:cs="Arial"/>
                <w:sz w:val="18"/>
                <w:szCs w:val="18"/>
              </w:rPr>
            </w:pPr>
          </w:p>
        </w:tc>
      </w:tr>
      <w:tr w:rsidR="009438FD" w14:paraId="14C270F4" w14:textId="77777777" w:rsidTr="00A455F9">
        <w:trPr>
          <w:trHeight w:val="193"/>
          <w:jc w:val="center"/>
        </w:trPr>
        <w:tc>
          <w:tcPr>
            <w:tcW w:w="1435" w:type="dxa"/>
            <w:vMerge/>
          </w:tcPr>
          <w:p w14:paraId="55ECCA97" w14:textId="77777777" w:rsidR="009438FD" w:rsidRDefault="009438FD" w:rsidP="009438FD">
            <w:pPr>
              <w:spacing w:before="120" w:after="120"/>
            </w:pPr>
          </w:p>
        </w:tc>
        <w:tc>
          <w:tcPr>
            <w:tcW w:w="1440" w:type="dxa"/>
            <w:vMerge/>
            <w:tcBorders>
              <w:bottom w:val="nil"/>
            </w:tcBorders>
          </w:tcPr>
          <w:p w14:paraId="7824F6B1"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D18DD7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137" w:type="dxa"/>
            <w:tcBorders>
              <w:top w:val="single" w:sz="4" w:space="0" w:color="auto"/>
              <w:bottom w:val="single" w:sz="4" w:space="0" w:color="auto"/>
            </w:tcBorders>
          </w:tcPr>
          <w:p w14:paraId="7DF4C6C3"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Determine that filling or refilling the prescription is in the best interest of the enrollee, taking into account the appropriateness of synchronization for the drug being dispensed;</w:t>
            </w:r>
          </w:p>
        </w:tc>
        <w:tc>
          <w:tcPr>
            <w:tcW w:w="1351" w:type="dxa"/>
            <w:tcBorders>
              <w:top w:val="single" w:sz="4" w:space="0" w:color="auto"/>
              <w:bottom w:val="single" w:sz="4" w:space="0" w:color="auto"/>
            </w:tcBorders>
          </w:tcPr>
          <w:p w14:paraId="327A314F" w14:textId="77777777" w:rsidR="009438FD" w:rsidRPr="002A288A" w:rsidRDefault="009438FD" w:rsidP="009438FD">
            <w:pPr>
              <w:spacing w:before="120" w:after="120"/>
              <w:rPr>
                <w:rFonts w:ascii="Arial" w:hAnsi="Arial" w:cs="Arial"/>
                <w:sz w:val="18"/>
                <w:szCs w:val="18"/>
              </w:rPr>
            </w:pPr>
          </w:p>
        </w:tc>
      </w:tr>
      <w:tr w:rsidR="009438FD" w14:paraId="625C0CF2" w14:textId="77777777" w:rsidTr="00A455F9">
        <w:trPr>
          <w:trHeight w:val="193"/>
          <w:jc w:val="center"/>
        </w:trPr>
        <w:tc>
          <w:tcPr>
            <w:tcW w:w="1435" w:type="dxa"/>
            <w:vMerge/>
          </w:tcPr>
          <w:p w14:paraId="0273FE89" w14:textId="77777777" w:rsidR="009438FD" w:rsidRDefault="009438FD" w:rsidP="009438FD">
            <w:pPr>
              <w:spacing w:before="120" w:after="120"/>
            </w:pPr>
          </w:p>
        </w:tc>
        <w:tc>
          <w:tcPr>
            <w:tcW w:w="1440" w:type="dxa"/>
            <w:vMerge/>
            <w:tcBorders>
              <w:bottom w:val="nil"/>
            </w:tcBorders>
          </w:tcPr>
          <w:p w14:paraId="36F88298"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6B6DD3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48.43.096(2)(b)</w:t>
            </w:r>
          </w:p>
        </w:tc>
        <w:tc>
          <w:tcPr>
            <w:tcW w:w="8137" w:type="dxa"/>
            <w:tcBorders>
              <w:top w:val="single" w:sz="4" w:space="0" w:color="auto"/>
              <w:bottom w:val="single" w:sz="4" w:space="0" w:color="auto"/>
            </w:tcBorders>
          </w:tcPr>
          <w:p w14:paraId="6052135F"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47BE15ED" w14:textId="77777777" w:rsidR="009438FD" w:rsidRPr="002A288A" w:rsidRDefault="009438FD" w:rsidP="009438FD">
            <w:pPr>
              <w:spacing w:before="120" w:after="120"/>
              <w:rPr>
                <w:rFonts w:ascii="Arial" w:hAnsi="Arial" w:cs="Arial"/>
                <w:sz w:val="18"/>
                <w:szCs w:val="18"/>
              </w:rPr>
            </w:pPr>
          </w:p>
        </w:tc>
      </w:tr>
      <w:tr w:rsidR="009438FD" w14:paraId="43E01F77" w14:textId="77777777" w:rsidTr="00A455F9">
        <w:trPr>
          <w:trHeight w:val="193"/>
          <w:jc w:val="center"/>
        </w:trPr>
        <w:tc>
          <w:tcPr>
            <w:tcW w:w="1435" w:type="dxa"/>
            <w:vMerge/>
          </w:tcPr>
          <w:p w14:paraId="006996AE" w14:textId="77777777" w:rsidR="009438FD" w:rsidRDefault="009438FD" w:rsidP="009438FD">
            <w:pPr>
              <w:spacing w:before="120" w:after="120"/>
            </w:pPr>
          </w:p>
        </w:tc>
        <w:tc>
          <w:tcPr>
            <w:tcW w:w="1440" w:type="dxa"/>
            <w:vMerge/>
            <w:tcBorders>
              <w:bottom w:val="nil"/>
            </w:tcBorders>
          </w:tcPr>
          <w:p w14:paraId="6DC640D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69B34C3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48.43.096(2)(c)</w:t>
            </w:r>
          </w:p>
        </w:tc>
        <w:tc>
          <w:tcPr>
            <w:tcW w:w="8137" w:type="dxa"/>
            <w:tcBorders>
              <w:top w:val="single" w:sz="4" w:space="0" w:color="auto"/>
              <w:bottom w:val="single" w:sz="4" w:space="0" w:color="auto"/>
            </w:tcBorders>
          </w:tcPr>
          <w:p w14:paraId="1E7F611A"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17BCDFBD" w14:textId="77777777" w:rsidR="009438FD" w:rsidRPr="002A288A" w:rsidRDefault="009438FD" w:rsidP="009438FD">
            <w:pPr>
              <w:spacing w:before="120" w:after="120"/>
              <w:rPr>
                <w:rFonts w:ascii="Arial" w:hAnsi="Arial" w:cs="Arial"/>
                <w:sz w:val="18"/>
                <w:szCs w:val="18"/>
              </w:rPr>
            </w:pPr>
          </w:p>
        </w:tc>
      </w:tr>
      <w:tr w:rsidR="009438FD" w14:paraId="3D770AB1" w14:textId="77777777" w:rsidTr="00A455F9">
        <w:trPr>
          <w:trHeight w:val="193"/>
          <w:jc w:val="center"/>
        </w:trPr>
        <w:tc>
          <w:tcPr>
            <w:tcW w:w="1435" w:type="dxa"/>
            <w:vMerge/>
          </w:tcPr>
          <w:p w14:paraId="0823EEDA" w14:textId="77777777" w:rsidR="009438FD" w:rsidRDefault="009438FD" w:rsidP="009438FD">
            <w:pPr>
              <w:spacing w:before="120" w:after="120"/>
            </w:pPr>
          </w:p>
        </w:tc>
        <w:tc>
          <w:tcPr>
            <w:tcW w:w="1440" w:type="dxa"/>
            <w:vMerge/>
            <w:tcBorders>
              <w:bottom w:val="nil"/>
            </w:tcBorders>
          </w:tcPr>
          <w:p w14:paraId="658ED3C5"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35F1DB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137" w:type="dxa"/>
            <w:tcBorders>
              <w:top w:val="single" w:sz="4" w:space="0" w:color="auto"/>
              <w:bottom w:val="single" w:sz="4" w:space="0" w:color="auto"/>
            </w:tcBorders>
          </w:tcPr>
          <w:p w14:paraId="63038D3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351" w:type="dxa"/>
            <w:tcBorders>
              <w:top w:val="single" w:sz="4" w:space="0" w:color="auto"/>
              <w:bottom w:val="single" w:sz="4" w:space="0" w:color="auto"/>
            </w:tcBorders>
          </w:tcPr>
          <w:p w14:paraId="1A4E0087" w14:textId="77777777" w:rsidR="009438FD" w:rsidRPr="002A288A" w:rsidRDefault="009438FD" w:rsidP="009438FD">
            <w:pPr>
              <w:spacing w:before="120" w:after="120"/>
              <w:rPr>
                <w:rFonts w:ascii="Arial" w:hAnsi="Arial" w:cs="Arial"/>
                <w:sz w:val="18"/>
                <w:szCs w:val="18"/>
              </w:rPr>
            </w:pPr>
          </w:p>
        </w:tc>
      </w:tr>
      <w:tr w:rsidR="009438FD" w14:paraId="7BCF9D75" w14:textId="77777777" w:rsidTr="00A455F9">
        <w:trPr>
          <w:trHeight w:val="193"/>
          <w:jc w:val="center"/>
        </w:trPr>
        <w:tc>
          <w:tcPr>
            <w:tcW w:w="1435" w:type="dxa"/>
            <w:vMerge/>
          </w:tcPr>
          <w:p w14:paraId="1AE2055D" w14:textId="77777777" w:rsidR="009438FD" w:rsidRDefault="009438FD" w:rsidP="009438FD">
            <w:pPr>
              <w:spacing w:before="120" w:after="120"/>
            </w:pPr>
          </w:p>
        </w:tc>
        <w:tc>
          <w:tcPr>
            <w:tcW w:w="1440" w:type="dxa"/>
            <w:vMerge/>
            <w:tcBorders>
              <w:bottom w:val="nil"/>
            </w:tcBorders>
          </w:tcPr>
          <w:p w14:paraId="6BF48B30"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tcBorders>
          </w:tcPr>
          <w:p w14:paraId="1F8C987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137" w:type="dxa"/>
            <w:tcBorders>
              <w:top w:val="single" w:sz="4" w:space="0" w:color="auto"/>
            </w:tcBorders>
          </w:tcPr>
          <w:p w14:paraId="5E676A9A" w14:textId="33E910B2" w:rsidR="009438FD" w:rsidRPr="00F35CB4" w:rsidRDefault="009438FD" w:rsidP="009438FD">
            <w:pPr>
              <w:pStyle w:val="NoSpacing"/>
              <w:numPr>
                <w:ilvl w:val="0"/>
                <w:numId w:val="41"/>
              </w:numPr>
              <w:rPr>
                <w:rFonts w:ascii="Segoe UI" w:hAnsi="Segoe UI" w:cs="Segoe UI"/>
                <w:sz w:val="20"/>
                <w:szCs w:val="20"/>
              </w:rPr>
            </w:pPr>
            <w:r w:rsidRPr="00F35CB4">
              <w:rPr>
                <w:rFonts w:ascii="Segoe UI" w:hAnsi="Segoe UI" w:cs="Segoe UI"/>
                <w:sz w:val="20"/>
                <w:szCs w:val="20"/>
              </w:rPr>
              <w:t>"Prescription" has the same meaning as in RCW 18.64.011.</w:t>
            </w:r>
          </w:p>
          <w:p w14:paraId="6FC0DF05" w14:textId="740E29D3" w:rsidR="009438FD" w:rsidRPr="004066A2"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5538B6F4" w14:textId="77777777" w:rsidR="009438FD" w:rsidRPr="002A288A" w:rsidRDefault="009438FD" w:rsidP="009438FD">
            <w:pPr>
              <w:spacing w:before="120" w:after="120"/>
              <w:rPr>
                <w:rFonts w:ascii="Arial" w:hAnsi="Arial" w:cs="Arial"/>
                <w:sz w:val="18"/>
                <w:szCs w:val="18"/>
              </w:rPr>
            </w:pPr>
          </w:p>
        </w:tc>
      </w:tr>
      <w:tr w:rsidR="009438FD" w:rsidRPr="00470B37" w14:paraId="5A3F39A1" w14:textId="77777777" w:rsidTr="00520ED8">
        <w:trPr>
          <w:trHeight w:val="193"/>
          <w:jc w:val="center"/>
        </w:trPr>
        <w:tc>
          <w:tcPr>
            <w:tcW w:w="1435" w:type="dxa"/>
            <w:vMerge/>
            <w:tcBorders>
              <w:bottom w:val="nil"/>
            </w:tcBorders>
          </w:tcPr>
          <w:p w14:paraId="66D88424" w14:textId="77777777" w:rsidR="009438FD" w:rsidRPr="00470B37" w:rsidRDefault="009438FD" w:rsidP="009438FD">
            <w:pPr>
              <w:spacing w:before="120" w:after="120"/>
              <w:rPr>
                <w:rFonts w:cs="Arial"/>
                <w:b/>
                <w:color w:val="FF0000"/>
              </w:rPr>
            </w:pPr>
          </w:p>
        </w:tc>
        <w:tc>
          <w:tcPr>
            <w:tcW w:w="1440" w:type="dxa"/>
            <w:tcBorders>
              <w:bottom w:val="nil"/>
            </w:tcBorders>
          </w:tcPr>
          <w:p w14:paraId="40B97685" w14:textId="00E4CB99" w:rsidR="009438FD" w:rsidRPr="00172580" w:rsidRDefault="009438FD" w:rsidP="009438FD">
            <w:pPr>
              <w:pStyle w:val="Default"/>
              <w:jc w:val="center"/>
              <w:rPr>
                <w:rFonts w:ascii="Arial" w:hAnsi="Arial" w:cs="Arial"/>
                <w:sz w:val="18"/>
                <w:szCs w:val="18"/>
              </w:rPr>
            </w:pPr>
            <w:r w:rsidRPr="00520ED8">
              <w:rPr>
                <w:rFonts w:ascii="Segoe UI" w:hAnsi="Segoe UI" w:cs="Segoe UI"/>
                <w:sz w:val="20"/>
                <w:szCs w:val="20"/>
              </w:rPr>
              <w:t xml:space="preserve">Pharmacists – Eye Drop Refills </w:t>
            </w:r>
          </w:p>
        </w:tc>
        <w:tc>
          <w:tcPr>
            <w:tcW w:w="1800" w:type="dxa"/>
            <w:tcBorders>
              <w:top w:val="single" w:sz="4" w:space="0" w:color="auto"/>
              <w:bottom w:val="nil"/>
            </w:tcBorders>
          </w:tcPr>
          <w:p w14:paraId="26049B3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w:t>
            </w:r>
          </w:p>
        </w:tc>
        <w:tc>
          <w:tcPr>
            <w:tcW w:w="8137" w:type="dxa"/>
            <w:tcBorders>
              <w:top w:val="single" w:sz="4" w:space="0" w:color="auto"/>
              <w:bottom w:val="nil"/>
            </w:tcBorders>
          </w:tcPr>
          <w:p w14:paraId="19C37116" w14:textId="77777777" w:rsidR="009438FD" w:rsidRPr="00C02741" w:rsidRDefault="009438FD" w:rsidP="009438FD">
            <w:pPr>
              <w:pStyle w:val="Default"/>
              <w:rPr>
                <w:rFonts w:ascii="Segoe UI" w:hAnsi="Segoe UI" w:cs="Segoe UI"/>
                <w:color w:val="auto"/>
                <w:sz w:val="20"/>
                <w:szCs w:val="20"/>
              </w:rPr>
            </w:pPr>
            <w:r w:rsidRPr="00C02741">
              <w:rPr>
                <w:rFonts w:ascii="Segoe UI" w:hAnsi="Segoe UI" w:cs="Segoe UI"/>
                <w:color w:val="auto"/>
                <w:sz w:val="20"/>
                <w:szCs w:val="20"/>
              </w:rPr>
              <w:t xml:space="preserve">Forms may not include any provision conflicting with the following: </w:t>
            </w:r>
          </w:p>
          <w:p w14:paraId="79D6263D" w14:textId="77777777" w:rsidR="009438FD" w:rsidRPr="00C02741" w:rsidRDefault="009438FD" w:rsidP="009438FD">
            <w:pPr>
              <w:rPr>
                <w:rFonts w:ascii="Segoe UI" w:eastAsia="Times New Roman" w:hAnsi="Segoe UI" w:cs="Segoe UI"/>
                <w:sz w:val="20"/>
                <w:szCs w:val="20"/>
              </w:rPr>
            </w:pPr>
            <w:r w:rsidRPr="00C02741">
              <w:rPr>
                <w:rFonts w:ascii="Segoe UI" w:hAnsi="Segoe UI" w:cs="Segoe UI"/>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nil"/>
              <w:bottom w:val="single" w:sz="4" w:space="0" w:color="auto"/>
            </w:tcBorders>
          </w:tcPr>
          <w:p w14:paraId="2785FCC8" w14:textId="77777777" w:rsidR="009438FD" w:rsidRPr="00470B37" w:rsidRDefault="009438FD" w:rsidP="009438FD">
            <w:pPr>
              <w:spacing w:before="120" w:after="120"/>
              <w:rPr>
                <w:rFonts w:ascii="Arial" w:hAnsi="Arial" w:cs="Arial"/>
                <w:color w:val="FF0000"/>
                <w:sz w:val="18"/>
                <w:szCs w:val="18"/>
              </w:rPr>
            </w:pPr>
          </w:p>
        </w:tc>
      </w:tr>
      <w:tr w:rsidR="009438FD" w:rsidRPr="00470B37" w14:paraId="38E426A8" w14:textId="77777777" w:rsidTr="00D20DC5">
        <w:trPr>
          <w:trHeight w:val="193"/>
          <w:jc w:val="center"/>
        </w:trPr>
        <w:tc>
          <w:tcPr>
            <w:tcW w:w="1435" w:type="dxa"/>
            <w:tcBorders>
              <w:top w:val="nil"/>
              <w:bottom w:val="nil"/>
            </w:tcBorders>
          </w:tcPr>
          <w:p w14:paraId="4692BF70"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06C6FF63"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nil"/>
              <w:bottom w:val="single" w:sz="4" w:space="0" w:color="auto"/>
            </w:tcBorders>
          </w:tcPr>
          <w:p w14:paraId="1B402852"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18.64.530(1)</w:t>
            </w:r>
          </w:p>
        </w:tc>
        <w:tc>
          <w:tcPr>
            <w:tcW w:w="8137" w:type="dxa"/>
            <w:tcBorders>
              <w:top w:val="nil"/>
              <w:bottom w:val="single" w:sz="4" w:space="0" w:color="auto"/>
            </w:tcBorders>
          </w:tcPr>
          <w:p w14:paraId="0757A3D7" w14:textId="77777777" w:rsidR="009438FD" w:rsidRPr="00C02741" w:rsidRDefault="009438FD" w:rsidP="009438FD">
            <w:pPr>
              <w:pStyle w:val="Default"/>
              <w:ind w:left="197" w:hanging="197"/>
              <w:rPr>
                <w:rFonts w:ascii="Segoe UI" w:hAnsi="Segoe UI" w:cs="Segoe UI"/>
                <w:color w:val="auto"/>
                <w:sz w:val="20"/>
                <w:szCs w:val="20"/>
              </w:rPr>
            </w:pPr>
            <w:r w:rsidRPr="00C02741">
              <w:rPr>
                <w:rFonts w:ascii="Segoe UI" w:hAnsi="Segoe UI" w:cs="Segoe UI"/>
                <w:color w:val="auto"/>
                <w:sz w:val="20"/>
                <w:szCs w:val="20"/>
              </w:rPr>
              <w:t xml:space="preserve">• The refill is requested by a patient at or after seventy percent of the predicted days of use of </w:t>
            </w:r>
          </w:p>
        </w:tc>
        <w:tc>
          <w:tcPr>
            <w:tcW w:w="1351" w:type="dxa"/>
            <w:tcBorders>
              <w:top w:val="nil"/>
              <w:bottom w:val="single" w:sz="4" w:space="0" w:color="auto"/>
            </w:tcBorders>
          </w:tcPr>
          <w:p w14:paraId="48351E9C" w14:textId="77777777" w:rsidR="009438FD" w:rsidRPr="00470B37" w:rsidRDefault="009438FD" w:rsidP="009438FD">
            <w:pPr>
              <w:spacing w:before="120" w:after="120"/>
              <w:rPr>
                <w:rFonts w:ascii="Arial" w:hAnsi="Arial" w:cs="Arial"/>
                <w:color w:val="FF0000"/>
                <w:sz w:val="18"/>
                <w:szCs w:val="18"/>
              </w:rPr>
            </w:pPr>
          </w:p>
        </w:tc>
      </w:tr>
      <w:tr w:rsidR="009438FD" w:rsidRPr="00470B37" w14:paraId="493931B4" w14:textId="77777777" w:rsidTr="00A455F9">
        <w:trPr>
          <w:trHeight w:val="193"/>
          <w:jc w:val="center"/>
        </w:trPr>
        <w:tc>
          <w:tcPr>
            <w:tcW w:w="1435" w:type="dxa"/>
            <w:tcBorders>
              <w:top w:val="nil"/>
              <w:bottom w:val="nil"/>
            </w:tcBorders>
          </w:tcPr>
          <w:p w14:paraId="23ABC8A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103DB5C4"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A72E6CA"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(1)(a)</w:t>
            </w:r>
          </w:p>
        </w:tc>
        <w:tc>
          <w:tcPr>
            <w:tcW w:w="8137" w:type="dxa"/>
            <w:tcBorders>
              <w:top w:val="single" w:sz="4" w:space="0" w:color="auto"/>
              <w:bottom w:val="single" w:sz="4" w:space="0" w:color="auto"/>
            </w:tcBorders>
          </w:tcPr>
          <w:p w14:paraId="150C8AE8" w14:textId="77777777" w:rsidR="009438FD" w:rsidRPr="00C02741" w:rsidRDefault="009438FD" w:rsidP="009438FD">
            <w:pPr>
              <w:pStyle w:val="Default"/>
              <w:widowControl/>
              <w:numPr>
                <w:ilvl w:val="1"/>
                <w:numId w:val="69"/>
              </w:numPr>
              <w:ind w:left="557"/>
              <w:rPr>
                <w:rFonts w:ascii="Segoe UI" w:hAnsi="Segoe UI" w:cs="Segoe UI"/>
                <w:color w:val="auto"/>
                <w:sz w:val="20"/>
                <w:szCs w:val="20"/>
              </w:rPr>
            </w:pPr>
            <w:r w:rsidRPr="00C02741">
              <w:rPr>
                <w:rFonts w:ascii="Segoe UI" w:hAnsi="Segoe UI" w:cs="Segoe UI"/>
                <w:color w:val="auto"/>
                <w:sz w:val="20"/>
                <w:szCs w:val="20"/>
              </w:rPr>
              <w:t xml:space="preserve">The date the original prescription was dispensed to the patient; or </w:t>
            </w:r>
          </w:p>
        </w:tc>
        <w:tc>
          <w:tcPr>
            <w:tcW w:w="1351" w:type="dxa"/>
            <w:tcBorders>
              <w:top w:val="nil"/>
              <w:bottom w:val="single" w:sz="4" w:space="0" w:color="auto"/>
            </w:tcBorders>
          </w:tcPr>
          <w:p w14:paraId="1D39B09D" w14:textId="77777777" w:rsidR="009438FD" w:rsidRPr="00470B37" w:rsidRDefault="009438FD" w:rsidP="009438FD">
            <w:pPr>
              <w:spacing w:before="120" w:after="120"/>
              <w:rPr>
                <w:rFonts w:ascii="Arial" w:hAnsi="Arial" w:cs="Arial"/>
                <w:color w:val="FF0000"/>
                <w:sz w:val="18"/>
                <w:szCs w:val="18"/>
              </w:rPr>
            </w:pPr>
          </w:p>
        </w:tc>
      </w:tr>
      <w:tr w:rsidR="009438FD" w:rsidRPr="00470B37" w14:paraId="66C9ADDD" w14:textId="77777777" w:rsidTr="00D20DC5">
        <w:trPr>
          <w:trHeight w:val="193"/>
          <w:jc w:val="center"/>
        </w:trPr>
        <w:tc>
          <w:tcPr>
            <w:tcW w:w="1435" w:type="dxa"/>
            <w:tcBorders>
              <w:top w:val="nil"/>
              <w:bottom w:val="nil"/>
            </w:tcBorders>
          </w:tcPr>
          <w:p w14:paraId="3234A8D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293E5A3C"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58187BA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(1)(b)</w:t>
            </w:r>
          </w:p>
        </w:tc>
        <w:tc>
          <w:tcPr>
            <w:tcW w:w="8137" w:type="dxa"/>
            <w:tcBorders>
              <w:top w:val="single" w:sz="4" w:space="0" w:color="auto"/>
              <w:bottom w:val="single" w:sz="4" w:space="0" w:color="auto"/>
            </w:tcBorders>
          </w:tcPr>
          <w:p w14:paraId="3E4B7C12" w14:textId="77777777" w:rsidR="009438FD" w:rsidRPr="00C02741" w:rsidRDefault="009438FD" w:rsidP="009438FD">
            <w:pPr>
              <w:pStyle w:val="Default"/>
              <w:widowControl/>
              <w:numPr>
                <w:ilvl w:val="1"/>
                <w:numId w:val="69"/>
              </w:numPr>
              <w:ind w:left="557"/>
              <w:rPr>
                <w:rFonts w:ascii="Segoe UI" w:hAnsi="Segoe UI" w:cs="Segoe UI"/>
                <w:color w:val="auto"/>
                <w:sz w:val="20"/>
                <w:szCs w:val="20"/>
              </w:rPr>
            </w:pPr>
            <w:r w:rsidRPr="00C02741">
              <w:rPr>
                <w:rFonts w:ascii="Segoe UI" w:hAnsi="Segoe UI" w:cs="Segoe UI"/>
                <w:color w:val="auto"/>
                <w:sz w:val="20"/>
                <w:szCs w:val="20"/>
              </w:rPr>
              <w:t xml:space="preserve">The date that the last refill of the prescription was dispensed to the patient; </w:t>
            </w:r>
          </w:p>
        </w:tc>
        <w:tc>
          <w:tcPr>
            <w:tcW w:w="1351" w:type="dxa"/>
            <w:tcBorders>
              <w:top w:val="nil"/>
              <w:bottom w:val="single" w:sz="4" w:space="0" w:color="auto"/>
            </w:tcBorders>
          </w:tcPr>
          <w:p w14:paraId="70E39B4C" w14:textId="77777777" w:rsidR="009438FD" w:rsidRPr="00470B37" w:rsidRDefault="009438FD" w:rsidP="009438FD">
            <w:pPr>
              <w:spacing w:before="120" w:after="120"/>
              <w:rPr>
                <w:rFonts w:ascii="Arial" w:hAnsi="Arial" w:cs="Arial"/>
                <w:color w:val="FF0000"/>
                <w:sz w:val="18"/>
                <w:szCs w:val="18"/>
              </w:rPr>
            </w:pPr>
          </w:p>
        </w:tc>
      </w:tr>
      <w:tr w:rsidR="009438FD" w:rsidRPr="00470B37" w14:paraId="3831A129" w14:textId="77777777" w:rsidTr="00E97250">
        <w:trPr>
          <w:trHeight w:val="193"/>
          <w:jc w:val="center"/>
        </w:trPr>
        <w:tc>
          <w:tcPr>
            <w:tcW w:w="1435" w:type="dxa"/>
            <w:tcBorders>
              <w:top w:val="nil"/>
              <w:bottom w:val="nil"/>
            </w:tcBorders>
          </w:tcPr>
          <w:p w14:paraId="621FEFD8"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7E411545"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1D9F62C"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18.64.530(2)</w:t>
            </w:r>
          </w:p>
        </w:tc>
        <w:tc>
          <w:tcPr>
            <w:tcW w:w="8137" w:type="dxa"/>
            <w:tcBorders>
              <w:top w:val="single" w:sz="4" w:space="0" w:color="auto"/>
              <w:bottom w:val="single" w:sz="4" w:space="0" w:color="auto"/>
            </w:tcBorders>
          </w:tcPr>
          <w:p w14:paraId="41C5C46F" w14:textId="77777777" w:rsidR="009438FD" w:rsidRPr="00C02741" w:rsidRDefault="009438FD" w:rsidP="009438FD">
            <w:pPr>
              <w:pStyle w:val="Default"/>
              <w:widowControl/>
              <w:numPr>
                <w:ilvl w:val="1"/>
                <w:numId w:val="69"/>
              </w:numPr>
              <w:ind w:left="557"/>
              <w:rPr>
                <w:rFonts w:ascii="Segoe UI" w:eastAsia="Times New Roman" w:hAnsi="Segoe UI" w:cs="Segoe UI"/>
                <w:color w:val="auto"/>
                <w:sz w:val="20"/>
                <w:szCs w:val="20"/>
              </w:rPr>
            </w:pPr>
            <w:r w:rsidRPr="00C02741">
              <w:rPr>
                <w:rFonts w:ascii="Segoe UI" w:hAnsi="Segoe UI" w:cs="Segoe UI"/>
                <w:color w:val="auto"/>
                <w:sz w:val="20"/>
                <w:szCs w:val="20"/>
              </w:rPr>
              <w:t xml:space="preserve">The prescriber indicates on the original prescription that a specific number of refills will be needed; and </w:t>
            </w:r>
          </w:p>
        </w:tc>
        <w:tc>
          <w:tcPr>
            <w:tcW w:w="1351" w:type="dxa"/>
            <w:tcBorders>
              <w:top w:val="nil"/>
              <w:bottom w:val="single" w:sz="4" w:space="0" w:color="auto"/>
            </w:tcBorders>
          </w:tcPr>
          <w:p w14:paraId="5B0DB6FB" w14:textId="77777777" w:rsidR="009438FD" w:rsidRPr="00470B37" w:rsidRDefault="009438FD" w:rsidP="009438FD">
            <w:pPr>
              <w:spacing w:before="120" w:after="120"/>
              <w:rPr>
                <w:rFonts w:ascii="Arial" w:hAnsi="Arial" w:cs="Arial"/>
                <w:color w:val="FF0000"/>
                <w:sz w:val="18"/>
                <w:szCs w:val="18"/>
              </w:rPr>
            </w:pPr>
          </w:p>
        </w:tc>
      </w:tr>
      <w:tr w:rsidR="009438FD" w:rsidRPr="00470B37" w14:paraId="0ED8D852" w14:textId="77777777" w:rsidTr="00E97250">
        <w:trPr>
          <w:trHeight w:val="193"/>
          <w:jc w:val="center"/>
        </w:trPr>
        <w:tc>
          <w:tcPr>
            <w:tcW w:w="1435" w:type="dxa"/>
            <w:tcBorders>
              <w:top w:val="nil"/>
            </w:tcBorders>
          </w:tcPr>
          <w:p w14:paraId="630083E6" w14:textId="77777777" w:rsidR="009438FD" w:rsidRPr="00470B37" w:rsidRDefault="009438FD" w:rsidP="009438FD">
            <w:pPr>
              <w:spacing w:before="120" w:after="120"/>
              <w:rPr>
                <w:rFonts w:cs="Arial"/>
                <w:b/>
                <w:color w:val="FF0000"/>
              </w:rPr>
            </w:pPr>
          </w:p>
        </w:tc>
        <w:tc>
          <w:tcPr>
            <w:tcW w:w="1440" w:type="dxa"/>
            <w:tcBorders>
              <w:top w:val="nil"/>
            </w:tcBorders>
          </w:tcPr>
          <w:p w14:paraId="25D0FEE0"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tcBorders>
          </w:tcPr>
          <w:p w14:paraId="5DCE959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18.64.530(3)</w:t>
            </w:r>
          </w:p>
        </w:tc>
        <w:tc>
          <w:tcPr>
            <w:tcW w:w="8137" w:type="dxa"/>
            <w:tcBorders>
              <w:top w:val="single" w:sz="4" w:space="0" w:color="auto"/>
            </w:tcBorders>
          </w:tcPr>
          <w:p w14:paraId="08FF0EDB" w14:textId="29503F73" w:rsidR="009438FD" w:rsidRPr="00F35CB4" w:rsidRDefault="009438FD" w:rsidP="000871F2">
            <w:pPr>
              <w:pStyle w:val="ListParagraph"/>
              <w:widowControl/>
              <w:numPr>
                <w:ilvl w:val="1"/>
                <w:numId w:val="69"/>
              </w:numPr>
              <w:ind w:left="557"/>
              <w:rPr>
                <w:rFonts w:ascii="Segoe UI" w:eastAsia="Times New Roman" w:hAnsi="Segoe UI" w:cs="Segoe UI"/>
                <w:sz w:val="20"/>
                <w:szCs w:val="20"/>
              </w:rPr>
            </w:pPr>
            <w:r w:rsidRPr="000871F2">
              <w:rPr>
                <w:rFonts w:ascii="Segoe UI" w:hAnsi="Segoe UI" w:cs="Segoe UI"/>
                <w:sz w:val="20"/>
                <w:szCs w:val="20"/>
              </w:rPr>
              <w:t>The refill does not exceed the number of refills that the prescriber indicated.</w:t>
            </w:r>
          </w:p>
        </w:tc>
        <w:tc>
          <w:tcPr>
            <w:tcW w:w="1351" w:type="dxa"/>
            <w:tcBorders>
              <w:top w:val="nil"/>
              <w:bottom w:val="single" w:sz="4" w:space="0" w:color="auto"/>
            </w:tcBorders>
          </w:tcPr>
          <w:p w14:paraId="3BE9AE84" w14:textId="77777777" w:rsidR="009438FD" w:rsidRPr="00470B37" w:rsidRDefault="009438FD" w:rsidP="009438FD">
            <w:pPr>
              <w:spacing w:before="120" w:after="120"/>
              <w:rPr>
                <w:rFonts w:ascii="Arial" w:hAnsi="Arial" w:cs="Arial"/>
                <w:color w:val="FF0000"/>
                <w:sz w:val="18"/>
                <w:szCs w:val="18"/>
              </w:rPr>
            </w:pPr>
          </w:p>
        </w:tc>
      </w:tr>
      <w:tr w:rsidR="009438FD" w14:paraId="0C5D5A86" w14:textId="77777777" w:rsidTr="00520ED8">
        <w:trPr>
          <w:trHeight w:val="193"/>
          <w:jc w:val="center"/>
        </w:trPr>
        <w:tc>
          <w:tcPr>
            <w:tcW w:w="1435" w:type="dxa"/>
            <w:shd w:val="clear" w:color="auto" w:fill="000000" w:themeFill="text1"/>
          </w:tcPr>
          <w:p w14:paraId="2FEF7784" w14:textId="77777777" w:rsidR="009438FD" w:rsidRPr="008B1666" w:rsidRDefault="009438FD" w:rsidP="009438FD">
            <w:pPr>
              <w:pStyle w:val="NoSpacing"/>
              <w:rPr>
                <w:w w:val="102"/>
              </w:rPr>
            </w:pPr>
          </w:p>
        </w:tc>
        <w:tc>
          <w:tcPr>
            <w:tcW w:w="1440" w:type="dxa"/>
            <w:shd w:val="clear" w:color="auto" w:fill="000000" w:themeFill="text1"/>
          </w:tcPr>
          <w:p w14:paraId="10C8BF80"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00673BFD" w14:textId="77777777" w:rsidR="009438FD" w:rsidRPr="00520ED8" w:rsidRDefault="009438FD" w:rsidP="009438FD">
            <w:pPr>
              <w:pStyle w:val="Default"/>
              <w:ind w:left="-95" w:right="-6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13750C04" w14:textId="77777777" w:rsidR="009438FD" w:rsidRPr="00520ED8" w:rsidRDefault="009438FD" w:rsidP="009438FD">
            <w:pPr>
              <w:pStyle w:val="Default"/>
              <w:widowControl/>
              <w:rPr>
                <w:rFonts w:ascii="Segoe UI" w:hAnsi="Segoe UI" w:cs="Segoe UI"/>
                <w:color w:val="00B0F0"/>
                <w:sz w:val="20"/>
                <w:szCs w:val="20"/>
              </w:rPr>
            </w:pPr>
          </w:p>
        </w:tc>
        <w:tc>
          <w:tcPr>
            <w:tcW w:w="1351" w:type="dxa"/>
            <w:tcBorders>
              <w:bottom w:val="nil"/>
            </w:tcBorders>
            <w:shd w:val="clear" w:color="auto" w:fill="000000" w:themeFill="text1"/>
          </w:tcPr>
          <w:p w14:paraId="0C5AA44A" w14:textId="77777777" w:rsidR="009438FD" w:rsidRPr="002A288A" w:rsidRDefault="009438FD" w:rsidP="009438FD">
            <w:pPr>
              <w:pStyle w:val="NoSpacing"/>
              <w:rPr>
                <w:rFonts w:ascii="Arial" w:hAnsi="Arial"/>
                <w:sz w:val="18"/>
                <w:szCs w:val="18"/>
              </w:rPr>
            </w:pPr>
          </w:p>
        </w:tc>
      </w:tr>
      <w:tr w:rsidR="009438FD" w14:paraId="614E5CF7" w14:textId="77777777" w:rsidTr="00511880">
        <w:trPr>
          <w:trHeight w:val="193"/>
          <w:jc w:val="center"/>
        </w:trPr>
        <w:tc>
          <w:tcPr>
            <w:tcW w:w="1435" w:type="dxa"/>
            <w:tcBorders>
              <w:bottom w:val="nil"/>
            </w:tcBorders>
          </w:tcPr>
          <w:p w14:paraId="4F4E74AD" w14:textId="5421F7B9" w:rsidR="009438FD" w:rsidRPr="008B1666" w:rsidRDefault="000B588C" w:rsidP="00286B7B">
            <w:pPr>
              <w:jc w:val="center"/>
              <w:rPr>
                <w:rFonts w:eastAsia="Arial" w:cs="Arial"/>
                <w:b/>
              </w:rPr>
            </w:pPr>
            <w:r w:rsidRPr="00520ED8">
              <w:rPr>
                <w:rFonts w:ascii="Segoe UI" w:hAnsi="Segoe UI" w:cs="Segoe UI"/>
                <w:b/>
                <w:sz w:val="18"/>
                <w:szCs w:val="18"/>
              </w:rPr>
              <w:t>Prior Authorization</w:t>
            </w:r>
            <w:r>
              <w:rPr>
                <w:rFonts w:ascii="Segoe UI" w:hAnsi="Segoe UI" w:cs="Segoe UI"/>
                <w:b/>
                <w:sz w:val="18"/>
                <w:szCs w:val="18"/>
              </w:rPr>
              <w:t xml:space="preserve"> </w:t>
            </w:r>
          </w:p>
        </w:tc>
        <w:tc>
          <w:tcPr>
            <w:tcW w:w="1440" w:type="dxa"/>
            <w:tcBorders>
              <w:bottom w:val="nil"/>
            </w:tcBorders>
          </w:tcPr>
          <w:p w14:paraId="0FDEF6FA"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Transparency of Standards and Criteria</w:t>
            </w:r>
          </w:p>
          <w:p w14:paraId="77B59E66" w14:textId="77777777" w:rsidR="009438FD" w:rsidRDefault="009438FD" w:rsidP="009438FD">
            <w:pPr>
              <w:spacing w:before="120" w:after="120"/>
            </w:pPr>
          </w:p>
        </w:tc>
        <w:tc>
          <w:tcPr>
            <w:tcW w:w="1800" w:type="dxa"/>
            <w:tcBorders>
              <w:top w:val="single" w:sz="4" w:space="0" w:color="auto"/>
              <w:bottom w:val="single" w:sz="4" w:space="0" w:color="auto"/>
            </w:tcBorders>
          </w:tcPr>
          <w:p w14:paraId="0D8A9722"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48.43.016(1)</w:t>
            </w:r>
          </w:p>
          <w:p w14:paraId="18D4B25E" w14:textId="77777777" w:rsidR="009438FD" w:rsidRPr="00C02741"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CB90C6"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top w:val="single" w:sz="4" w:space="0" w:color="auto"/>
              <w:bottom w:val="single" w:sz="4" w:space="0" w:color="auto"/>
            </w:tcBorders>
          </w:tcPr>
          <w:p w14:paraId="467DC07D" w14:textId="77777777" w:rsidR="009438FD" w:rsidRPr="002A288A" w:rsidRDefault="009438FD" w:rsidP="009438FD">
            <w:pPr>
              <w:spacing w:before="120" w:after="120"/>
              <w:rPr>
                <w:rFonts w:ascii="Arial" w:hAnsi="Arial" w:cs="Arial"/>
                <w:sz w:val="18"/>
                <w:szCs w:val="18"/>
              </w:rPr>
            </w:pPr>
          </w:p>
        </w:tc>
      </w:tr>
      <w:tr w:rsidR="009438FD" w14:paraId="14FA7EBD" w14:textId="77777777" w:rsidTr="00C02741">
        <w:trPr>
          <w:trHeight w:val="193"/>
          <w:jc w:val="center"/>
        </w:trPr>
        <w:tc>
          <w:tcPr>
            <w:tcW w:w="1435" w:type="dxa"/>
            <w:tcBorders>
              <w:top w:val="nil"/>
              <w:bottom w:val="nil"/>
            </w:tcBorders>
            <w:shd w:val="clear" w:color="auto" w:fill="auto"/>
          </w:tcPr>
          <w:p w14:paraId="16515C9B" w14:textId="77777777" w:rsidR="009438FD" w:rsidRDefault="009438FD" w:rsidP="009438FD">
            <w:pPr>
              <w:pStyle w:val="NoSpacing"/>
            </w:pPr>
          </w:p>
        </w:tc>
        <w:tc>
          <w:tcPr>
            <w:tcW w:w="1440" w:type="dxa"/>
            <w:tcBorders>
              <w:top w:val="nil"/>
            </w:tcBorders>
            <w:shd w:val="clear" w:color="auto" w:fill="auto"/>
          </w:tcPr>
          <w:p w14:paraId="4A5A56DD" w14:textId="77777777" w:rsidR="009438FD" w:rsidRDefault="009438FD" w:rsidP="009438FD">
            <w:pPr>
              <w:pStyle w:val="NoSpacing"/>
            </w:pPr>
          </w:p>
        </w:tc>
        <w:tc>
          <w:tcPr>
            <w:tcW w:w="1800" w:type="dxa"/>
            <w:tcBorders>
              <w:top w:val="single" w:sz="4" w:space="0" w:color="auto"/>
              <w:bottom w:val="single" w:sz="4" w:space="0" w:color="auto"/>
            </w:tcBorders>
          </w:tcPr>
          <w:p w14:paraId="06C32ABD"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48.43.016(3)</w:t>
            </w:r>
          </w:p>
          <w:p w14:paraId="084B4EF5"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20CC9E"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2156AB68" w14:textId="77777777" w:rsidR="009438FD" w:rsidRPr="002A288A" w:rsidRDefault="009438FD" w:rsidP="009438FD">
            <w:pPr>
              <w:pStyle w:val="NoSpacing"/>
              <w:rPr>
                <w:rFonts w:ascii="Arial" w:hAnsi="Arial" w:cs="Arial"/>
                <w:sz w:val="18"/>
                <w:szCs w:val="18"/>
              </w:rPr>
            </w:pPr>
          </w:p>
        </w:tc>
      </w:tr>
      <w:tr w:rsidR="009438FD" w14:paraId="0205BDC1" w14:textId="77777777" w:rsidTr="00511880">
        <w:trPr>
          <w:trHeight w:val="193"/>
          <w:jc w:val="center"/>
        </w:trPr>
        <w:tc>
          <w:tcPr>
            <w:tcW w:w="1435" w:type="dxa"/>
            <w:tcBorders>
              <w:top w:val="nil"/>
              <w:bottom w:val="nil"/>
            </w:tcBorders>
            <w:shd w:val="clear" w:color="auto" w:fill="auto"/>
          </w:tcPr>
          <w:p w14:paraId="492FBD95" w14:textId="77777777" w:rsidR="00286B7B" w:rsidRDefault="00286B7B" w:rsidP="000B588C">
            <w:pPr>
              <w:jc w:val="center"/>
              <w:rPr>
                <w:rFonts w:ascii="Segoe UI" w:hAnsi="Segoe UI" w:cs="Segoe UI"/>
                <w:b/>
                <w:sz w:val="18"/>
                <w:szCs w:val="18"/>
              </w:rPr>
            </w:pPr>
          </w:p>
          <w:p w14:paraId="6ADC1509" w14:textId="77777777" w:rsidR="00286B7B" w:rsidRDefault="00286B7B" w:rsidP="000B588C">
            <w:pPr>
              <w:jc w:val="center"/>
              <w:rPr>
                <w:rFonts w:ascii="Segoe UI" w:hAnsi="Segoe UI" w:cs="Segoe UI"/>
                <w:b/>
                <w:sz w:val="18"/>
                <w:szCs w:val="18"/>
              </w:rPr>
            </w:pPr>
          </w:p>
          <w:p w14:paraId="1ADC281B" w14:textId="77777777" w:rsidR="00286B7B" w:rsidRDefault="00286B7B" w:rsidP="000B588C">
            <w:pPr>
              <w:jc w:val="center"/>
              <w:rPr>
                <w:rFonts w:ascii="Segoe UI" w:hAnsi="Segoe UI" w:cs="Segoe UI"/>
                <w:b/>
                <w:sz w:val="18"/>
                <w:szCs w:val="18"/>
              </w:rPr>
            </w:pPr>
          </w:p>
          <w:p w14:paraId="6931BBEB" w14:textId="77777777" w:rsidR="00286B7B" w:rsidRDefault="00286B7B" w:rsidP="000B588C">
            <w:pPr>
              <w:jc w:val="center"/>
              <w:rPr>
                <w:rFonts w:ascii="Segoe UI" w:hAnsi="Segoe UI" w:cs="Segoe UI"/>
                <w:b/>
                <w:sz w:val="18"/>
                <w:szCs w:val="18"/>
              </w:rPr>
            </w:pPr>
          </w:p>
          <w:p w14:paraId="4B1AB640" w14:textId="0AFB63D6" w:rsidR="000B588C" w:rsidRPr="00520ED8" w:rsidRDefault="000B588C" w:rsidP="000B588C">
            <w:pPr>
              <w:jc w:val="center"/>
              <w:rPr>
                <w:rFonts w:ascii="Segoe UI" w:hAnsi="Segoe UI" w:cs="Segoe UI"/>
                <w:b/>
                <w:sz w:val="18"/>
                <w:szCs w:val="18"/>
              </w:rPr>
            </w:pPr>
            <w:r w:rsidRPr="00520ED8">
              <w:rPr>
                <w:rFonts w:ascii="Segoe UI" w:hAnsi="Segoe UI" w:cs="Segoe UI"/>
                <w:b/>
                <w:sz w:val="18"/>
                <w:szCs w:val="18"/>
              </w:rPr>
              <w:lastRenderedPageBreak/>
              <w:t>Prior Authorization</w:t>
            </w:r>
            <w:r>
              <w:rPr>
                <w:rFonts w:ascii="Segoe UI" w:hAnsi="Segoe UI" w:cs="Segoe UI"/>
                <w:b/>
                <w:sz w:val="18"/>
                <w:szCs w:val="18"/>
              </w:rPr>
              <w:t xml:space="preserve"> (Cont’d)</w:t>
            </w:r>
            <w:r w:rsidRPr="00520ED8">
              <w:rPr>
                <w:rFonts w:ascii="Segoe UI" w:hAnsi="Segoe UI" w:cs="Segoe UI"/>
                <w:b/>
                <w:sz w:val="18"/>
                <w:szCs w:val="18"/>
              </w:rPr>
              <w:t xml:space="preserve"> </w:t>
            </w:r>
          </w:p>
          <w:p w14:paraId="68DCD6D9" w14:textId="77777777" w:rsidR="009438FD" w:rsidRPr="00E7654E" w:rsidRDefault="009438FD" w:rsidP="009438FD">
            <w:pPr>
              <w:pStyle w:val="NoSpacing"/>
              <w:jc w:val="center"/>
              <w:rPr>
                <w:rFonts w:ascii="Segoe UI" w:hAnsi="Segoe UI" w:cs="Segoe UI"/>
                <w:color w:val="00B0F0"/>
                <w:sz w:val="20"/>
                <w:szCs w:val="20"/>
              </w:rPr>
            </w:pPr>
          </w:p>
        </w:tc>
        <w:tc>
          <w:tcPr>
            <w:tcW w:w="1440" w:type="dxa"/>
            <w:tcBorders>
              <w:bottom w:val="nil"/>
            </w:tcBorders>
            <w:shd w:val="clear" w:color="auto" w:fill="auto"/>
          </w:tcPr>
          <w:p w14:paraId="7B2B39E4" w14:textId="77777777" w:rsidR="009438FD" w:rsidRPr="00C02741" w:rsidRDefault="009438FD" w:rsidP="009438FD">
            <w:pPr>
              <w:pStyle w:val="NoSpacing"/>
              <w:jc w:val="center"/>
              <w:rPr>
                <w:sz w:val="18"/>
                <w:szCs w:val="18"/>
              </w:rPr>
            </w:pPr>
            <w:r w:rsidRPr="00C02741">
              <w:rPr>
                <w:rFonts w:ascii="Segoe UI" w:hAnsi="Segoe UI" w:cs="Segoe UI"/>
                <w:sz w:val="20"/>
                <w:szCs w:val="20"/>
              </w:rPr>
              <w:lastRenderedPageBreak/>
              <w:t>Prohibited Practices</w:t>
            </w:r>
          </w:p>
        </w:tc>
        <w:tc>
          <w:tcPr>
            <w:tcW w:w="1800" w:type="dxa"/>
            <w:tcBorders>
              <w:top w:val="single" w:sz="4" w:space="0" w:color="auto"/>
              <w:bottom w:val="nil"/>
            </w:tcBorders>
          </w:tcPr>
          <w:p w14:paraId="4458D1B8"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w:t>
            </w:r>
          </w:p>
          <w:p w14:paraId="1E725D4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(2)(a)</w:t>
            </w:r>
          </w:p>
        </w:tc>
        <w:tc>
          <w:tcPr>
            <w:tcW w:w="8137" w:type="dxa"/>
            <w:tcBorders>
              <w:top w:val="single" w:sz="4" w:space="0" w:color="auto"/>
              <w:bottom w:val="nil"/>
            </w:tcBorders>
          </w:tcPr>
          <w:p w14:paraId="24715A0A" w14:textId="77777777" w:rsidR="009438FD" w:rsidRPr="00C02741" w:rsidRDefault="009438FD" w:rsidP="009438FD">
            <w:pPr>
              <w:pStyle w:val="ListParagraph"/>
              <w:widowControl/>
              <w:numPr>
                <w:ilvl w:val="0"/>
                <w:numId w:val="69"/>
              </w:numPr>
              <w:ind w:left="253" w:hanging="270"/>
              <w:rPr>
                <w:sz w:val="20"/>
                <w:szCs w:val="20"/>
              </w:rPr>
            </w:pPr>
            <w:r w:rsidRPr="00C02741">
              <w:rPr>
                <w:rFonts w:ascii="Segoe UI" w:hAnsi="Segoe UI" w:cs="Segoe UI"/>
                <w:sz w:val="20"/>
                <w:szCs w:val="20"/>
              </w:rPr>
              <w:t xml:space="preserve">A health carrier or its contracted entity may not require utilization management or review of any kind including, but not limited to, prior, concurrent or </w:t>
            </w:r>
            <w:proofErr w:type="spellStart"/>
            <w:r w:rsidRPr="00C02741">
              <w:rPr>
                <w:rFonts w:ascii="Segoe UI" w:hAnsi="Segoe UI" w:cs="Segoe UI"/>
                <w:sz w:val="20"/>
                <w:szCs w:val="20"/>
              </w:rPr>
              <w:t>postservice</w:t>
            </w:r>
            <w:proofErr w:type="spellEnd"/>
            <w:r w:rsidRPr="00C02741">
              <w:rPr>
                <w:rFonts w:ascii="Segoe UI" w:hAnsi="Segoe UI" w:cs="Segoe UI"/>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w:t>
            </w:r>
            <w:r w:rsidRPr="00C02741">
              <w:rPr>
                <w:rFonts w:ascii="Segoe UI" w:hAnsi="Segoe UI" w:cs="Segoe UI"/>
                <w:sz w:val="20"/>
                <w:szCs w:val="20"/>
              </w:rPr>
              <w:lastRenderedPageBreak/>
              <w:t>hearing therapies. Visits for which utilization management or review is prohibited under this section are subject to quantitative treatment limits of the health plan.</w:t>
            </w:r>
          </w:p>
        </w:tc>
        <w:tc>
          <w:tcPr>
            <w:tcW w:w="1351" w:type="dxa"/>
            <w:tcBorders>
              <w:bottom w:val="nil"/>
            </w:tcBorders>
            <w:shd w:val="clear" w:color="auto" w:fill="auto"/>
          </w:tcPr>
          <w:p w14:paraId="2B980508" w14:textId="77777777" w:rsidR="009438FD" w:rsidRPr="002A288A" w:rsidRDefault="009438FD" w:rsidP="009438FD">
            <w:pPr>
              <w:pStyle w:val="NoSpacing"/>
              <w:rPr>
                <w:rFonts w:ascii="Arial" w:hAnsi="Arial" w:cs="Arial"/>
                <w:sz w:val="18"/>
                <w:szCs w:val="18"/>
              </w:rPr>
            </w:pPr>
          </w:p>
        </w:tc>
      </w:tr>
      <w:tr w:rsidR="009438FD" w14:paraId="33B38C32" w14:textId="77777777" w:rsidTr="00511880">
        <w:trPr>
          <w:trHeight w:val="193"/>
          <w:jc w:val="center"/>
        </w:trPr>
        <w:tc>
          <w:tcPr>
            <w:tcW w:w="1435" w:type="dxa"/>
            <w:tcBorders>
              <w:top w:val="nil"/>
              <w:bottom w:val="nil"/>
            </w:tcBorders>
            <w:shd w:val="clear" w:color="auto" w:fill="auto"/>
          </w:tcPr>
          <w:p w14:paraId="314D5148" w14:textId="77777777" w:rsidR="009438FD" w:rsidRDefault="009438FD" w:rsidP="009438FD">
            <w:pPr>
              <w:pStyle w:val="NoSpacing"/>
            </w:pPr>
          </w:p>
        </w:tc>
        <w:tc>
          <w:tcPr>
            <w:tcW w:w="1440" w:type="dxa"/>
            <w:tcBorders>
              <w:top w:val="nil"/>
              <w:bottom w:val="nil"/>
            </w:tcBorders>
            <w:shd w:val="clear" w:color="auto" w:fill="auto"/>
          </w:tcPr>
          <w:p w14:paraId="7E340B86" w14:textId="77777777" w:rsidR="009438FD" w:rsidRPr="00C02741" w:rsidRDefault="009438FD" w:rsidP="009438FD">
            <w:pPr>
              <w:pStyle w:val="NoSpacing"/>
            </w:pPr>
          </w:p>
        </w:tc>
        <w:tc>
          <w:tcPr>
            <w:tcW w:w="1800" w:type="dxa"/>
            <w:tcBorders>
              <w:top w:val="nil"/>
              <w:bottom w:val="single" w:sz="4" w:space="0" w:color="auto"/>
            </w:tcBorders>
          </w:tcPr>
          <w:p w14:paraId="2DAB18C1" w14:textId="77777777" w:rsidR="009438FD" w:rsidRPr="00C02741" w:rsidRDefault="009438FD" w:rsidP="009438FD">
            <w:pPr>
              <w:pStyle w:val="Default"/>
              <w:ind w:left="-95" w:right="-67"/>
              <w:jc w:val="center"/>
              <w:rPr>
                <w:rFonts w:ascii="Segoe UI" w:hAnsi="Segoe UI" w:cs="Segoe UI"/>
                <w:color w:val="auto"/>
                <w:sz w:val="20"/>
                <w:szCs w:val="20"/>
              </w:rPr>
            </w:pPr>
          </w:p>
        </w:tc>
        <w:tc>
          <w:tcPr>
            <w:tcW w:w="8137" w:type="dxa"/>
            <w:tcBorders>
              <w:top w:val="nil"/>
              <w:bottom w:val="single" w:sz="4" w:space="0" w:color="auto"/>
            </w:tcBorders>
          </w:tcPr>
          <w:p w14:paraId="17E16E5F" w14:textId="77777777" w:rsidR="009438FD" w:rsidRPr="00C02741" w:rsidRDefault="009438FD" w:rsidP="009438FD">
            <w:pPr>
              <w:pStyle w:val="ListParagraph"/>
              <w:widowControl/>
              <w:numPr>
                <w:ilvl w:val="0"/>
                <w:numId w:val="69"/>
              </w:numPr>
              <w:ind w:left="253" w:hanging="270"/>
              <w:rPr>
                <w:sz w:val="20"/>
                <w:szCs w:val="20"/>
              </w:rPr>
            </w:pPr>
            <w:r w:rsidRPr="00C02741">
              <w:rPr>
                <w:rFonts w:ascii="Segoe UI" w:hAnsi="Segoe UI" w:cs="Segoe UI"/>
                <w:sz w:val="20"/>
                <w:szCs w:val="20"/>
              </w:rPr>
              <w:t xml:space="preserve">Plan may require a referral or prescription for these therapies, other than chiropractic. RCW 48.43.515(5). </w:t>
            </w:r>
          </w:p>
        </w:tc>
        <w:tc>
          <w:tcPr>
            <w:tcW w:w="1351" w:type="dxa"/>
            <w:tcBorders>
              <w:bottom w:val="nil"/>
            </w:tcBorders>
            <w:shd w:val="clear" w:color="auto" w:fill="auto"/>
          </w:tcPr>
          <w:p w14:paraId="3E53E636" w14:textId="77777777" w:rsidR="009438FD" w:rsidRPr="002A288A" w:rsidRDefault="009438FD" w:rsidP="009438FD">
            <w:pPr>
              <w:pStyle w:val="NoSpacing"/>
              <w:rPr>
                <w:rFonts w:ascii="Arial" w:hAnsi="Arial" w:cs="Arial"/>
                <w:sz w:val="18"/>
                <w:szCs w:val="18"/>
              </w:rPr>
            </w:pPr>
          </w:p>
        </w:tc>
      </w:tr>
      <w:tr w:rsidR="009438FD" w14:paraId="3F7A24EE" w14:textId="77777777" w:rsidTr="00F1394D">
        <w:trPr>
          <w:trHeight w:val="193"/>
          <w:jc w:val="center"/>
        </w:trPr>
        <w:tc>
          <w:tcPr>
            <w:tcW w:w="1435" w:type="dxa"/>
            <w:vMerge w:val="restart"/>
            <w:tcBorders>
              <w:top w:val="nil"/>
            </w:tcBorders>
            <w:shd w:val="clear" w:color="auto" w:fill="auto"/>
          </w:tcPr>
          <w:p w14:paraId="0A162732" w14:textId="2F59E443" w:rsidR="009438FD" w:rsidRPr="00C02741" w:rsidRDefault="009438FD" w:rsidP="000B588C">
            <w:pPr>
              <w:jc w:val="center"/>
            </w:pPr>
          </w:p>
        </w:tc>
        <w:tc>
          <w:tcPr>
            <w:tcW w:w="1440" w:type="dxa"/>
            <w:tcBorders>
              <w:top w:val="nil"/>
              <w:bottom w:val="nil"/>
            </w:tcBorders>
            <w:shd w:val="clear" w:color="auto" w:fill="auto"/>
          </w:tcPr>
          <w:p w14:paraId="0EEA5227" w14:textId="77777777" w:rsidR="009438FD" w:rsidRPr="00C02741" w:rsidRDefault="009438FD" w:rsidP="009438FD">
            <w:pPr>
              <w:pStyle w:val="NoSpacing"/>
            </w:pPr>
          </w:p>
        </w:tc>
        <w:tc>
          <w:tcPr>
            <w:tcW w:w="1800" w:type="dxa"/>
            <w:tcBorders>
              <w:top w:val="nil"/>
              <w:bottom w:val="single" w:sz="4" w:space="0" w:color="auto"/>
            </w:tcBorders>
          </w:tcPr>
          <w:p w14:paraId="4E5E635B"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 (2)(b)</w:t>
            </w:r>
          </w:p>
        </w:tc>
        <w:tc>
          <w:tcPr>
            <w:tcW w:w="8137" w:type="dxa"/>
            <w:tcBorders>
              <w:top w:val="nil"/>
              <w:bottom w:val="single" w:sz="4" w:space="0" w:color="auto"/>
            </w:tcBorders>
          </w:tcPr>
          <w:p w14:paraId="161674F3" w14:textId="77777777" w:rsidR="009438FD" w:rsidRPr="00C02741" w:rsidRDefault="009438FD" w:rsidP="009438FD">
            <w:pPr>
              <w:pStyle w:val="ListParagraph"/>
              <w:widowControl/>
              <w:numPr>
                <w:ilvl w:val="0"/>
                <w:numId w:val="69"/>
              </w:numPr>
              <w:ind w:left="253" w:hanging="270"/>
              <w:rPr>
                <w:rFonts w:ascii="Segoe UI" w:eastAsia="Times New Roman" w:hAnsi="Segoe UI" w:cs="Segoe UI"/>
                <w:sz w:val="20"/>
                <w:szCs w:val="20"/>
              </w:rPr>
            </w:pPr>
            <w:r w:rsidRPr="00C02741">
              <w:rPr>
                <w:rFonts w:ascii="Segoe UI" w:hAnsi="Segoe UI" w:cs="Segoe UI"/>
                <w:sz w:val="20"/>
                <w:szCs w:val="20"/>
              </w:rPr>
              <w:t>For visits for which utilization management or review is prohibited under this section, a health carrier or its contracted entity may not:</w:t>
            </w:r>
          </w:p>
        </w:tc>
        <w:tc>
          <w:tcPr>
            <w:tcW w:w="1351" w:type="dxa"/>
            <w:tcBorders>
              <w:bottom w:val="nil"/>
            </w:tcBorders>
            <w:shd w:val="clear" w:color="auto" w:fill="auto"/>
          </w:tcPr>
          <w:p w14:paraId="76914E6A" w14:textId="77777777" w:rsidR="009438FD" w:rsidRPr="002A288A" w:rsidRDefault="009438FD" w:rsidP="009438FD">
            <w:pPr>
              <w:pStyle w:val="NoSpacing"/>
              <w:rPr>
                <w:rFonts w:ascii="Arial" w:hAnsi="Arial" w:cs="Arial"/>
                <w:sz w:val="18"/>
                <w:szCs w:val="18"/>
              </w:rPr>
            </w:pPr>
          </w:p>
        </w:tc>
      </w:tr>
      <w:tr w:rsidR="009438FD" w14:paraId="06648C27" w14:textId="77777777" w:rsidTr="00F1394D">
        <w:trPr>
          <w:trHeight w:val="193"/>
          <w:jc w:val="center"/>
        </w:trPr>
        <w:tc>
          <w:tcPr>
            <w:tcW w:w="1435" w:type="dxa"/>
            <w:vMerge/>
            <w:tcBorders>
              <w:bottom w:val="nil"/>
            </w:tcBorders>
            <w:shd w:val="clear" w:color="auto" w:fill="auto"/>
          </w:tcPr>
          <w:p w14:paraId="4BE79201" w14:textId="77777777" w:rsidR="009438FD" w:rsidRPr="00C02741" w:rsidRDefault="009438FD" w:rsidP="009438FD">
            <w:pPr>
              <w:pStyle w:val="NoSpacing"/>
            </w:pPr>
          </w:p>
        </w:tc>
        <w:tc>
          <w:tcPr>
            <w:tcW w:w="1440" w:type="dxa"/>
            <w:tcBorders>
              <w:top w:val="nil"/>
              <w:bottom w:val="nil"/>
            </w:tcBorders>
            <w:shd w:val="clear" w:color="auto" w:fill="auto"/>
          </w:tcPr>
          <w:p w14:paraId="0DD91E83" w14:textId="77777777" w:rsidR="009438FD" w:rsidRPr="00C02741" w:rsidRDefault="009438FD" w:rsidP="009438FD">
            <w:pPr>
              <w:pStyle w:val="NoSpacing"/>
            </w:pPr>
          </w:p>
        </w:tc>
        <w:tc>
          <w:tcPr>
            <w:tcW w:w="1800" w:type="dxa"/>
            <w:tcBorders>
              <w:top w:val="nil"/>
              <w:bottom w:val="single" w:sz="4" w:space="0" w:color="auto"/>
            </w:tcBorders>
          </w:tcPr>
          <w:p w14:paraId="5D743B84"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(2)(b)(</w:t>
            </w:r>
            <w:proofErr w:type="spellStart"/>
            <w:r w:rsidRPr="00C02741">
              <w:rPr>
                <w:rFonts w:ascii="Segoe UI" w:hAnsi="Segoe UI" w:cs="Segoe UI"/>
                <w:color w:val="auto"/>
                <w:sz w:val="20"/>
                <w:szCs w:val="20"/>
              </w:rPr>
              <w:t>i</w:t>
            </w:r>
            <w:proofErr w:type="spellEnd"/>
            <w:r w:rsidRPr="00C02741">
              <w:rPr>
                <w:rFonts w:ascii="Segoe UI" w:hAnsi="Segoe UI" w:cs="Segoe UI"/>
                <w:color w:val="auto"/>
                <w:sz w:val="20"/>
                <w:szCs w:val="20"/>
              </w:rPr>
              <w:t>)</w:t>
            </w:r>
          </w:p>
        </w:tc>
        <w:tc>
          <w:tcPr>
            <w:tcW w:w="8137" w:type="dxa"/>
            <w:tcBorders>
              <w:top w:val="nil"/>
              <w:bottom w:val="single" w:sz="4" w:space="0" w:color="auto"/>
            </w:tcBorders>
          </w:tcPr>
          <w:p w14:paraId="4F1C0C12" w14:textId="77777777" w:rsidR="009438FD" w:rsidRPr="00C02741" w:rsidRDefault="009438FD" w:rsidP="009438FD">
            <w:pPr>
              <w:pStyle w:val="ListParagraph"/>
              <w:widowControl/>
              <w:numPr>
                <w:ilvl w:val="0"/>
                <w:numId w:val="69"/>
              </w:numPr>
              <w:ind w:left="253" w:hanging="253"/>
              <w:rPr>
                <w:rFonts w:ascii="Segoe UI" w:hAnsi="Segoe UI" w:cs="Segoe UI"/>
                <w:sz w:val="20"/>
                <w:szCs w:val="20"/>
              </w:rPr>
            </w:pPr>
            <w:r w:rsidRPr="00C02741">
              <w:rPr>
                <w:rFonts w:ascii="Segoe UI" w:hAnsi="Segoe UI" w:cs="Segoe UI"/>
                <w:sz w:val="20"/>
                <w:szCs w:val="20"/>
              </w:rPr>
              <w:t>Deny or limit coverage on the basis of medical necessity or appropriateness; or</w:t>
            </w:r>
          </w:p>
        </w:tc>
        <w:tc>
          <w:tcPr>
            <w:tcW w:w="1351" w:type="dxa"/>
            <w:tcBorders>
              <w:bottom w:val="nil"/>
            </w:tcBorders>
            <w:shd w:val="clear" w:color="auto" w:fill="auto"/>
          </w:tcPr>
          <w:p w14:paraId="0207F592" w14:textId="77777777" w:rsidR="009438FD" w:rsidRPr="002A288A" w:rsidRDefault="009438FD" w:rsidP="009438FD">
            <w:pPr>
              <w:pStyle w:val="NoSpacing"/>
              <w:rPr>
                <w:rFonts w:ascii="Arial" w:hAnsi="Arial" w:cs="Arial"/>
                <w:sz w:val="18"/>
                <w:szCs w:val="18"/>
              </w:rPr>
            </w:pPr>
          </w:p>
        </w:tc>
      </w:tr>
      <w:tr w:rsidR="009438FD" w14:paraId="6A649C1C" w14:textId="77777777" w:rsidTr="00511880">
        <w:trPr>
          <w:trHeight w:val="193"/>
          <w:jc w:val="center"/>
        </w:trPr>
        <w:tc>
          <w:tcPr>
            <w:tcW w:w="1435" w:type="dxa"/>
            <w:tcBorders>
              <w:top w:val="nil"/>
              <w:bottom w:val="nil"/>
            </w:tcBorders>
            <w:shd w:val="clear" w:color="auto" w:fill="auto"/>
          </w:tcPr>
          <w:p w14:paraId="5A616ACB" w14:textId="77777777" w:rsidR="009438FD" w:rsidRPr="00C02741" w:rsidRDefault="009438FD" w:rsidP="009438FD">
            <w:pPr>
              <w:pStyle w:val="NoSpacing"/>
            </w:pPr>
          </w:p>
        </w:tc>
        <w:tc>
          <w:tcPr>
            <w:tcW w:w="1440" w:type="dxa"/>
            <w:tcBorders>
              <w:top w:val="nil"/>
              <w:bottom w:val="nil"/>
            </w:tcBorders>
            <w:shd w:val="clear" w:color="auto" w:fill="auto"/>
          </w:tcPr>
          <w:p w14:paraId="664AC82C" w14:textId="77777777" w:rsidR="009438FD" w:rsidRPr="00C02741" w:rsidRDefault="009438FD" w:rsidP="009438FD">
            <w:pPr>
              <w:pStyle w:val="NoSpacing"/>
              <w:jc w:val="center"/>
              <w:rPr>
                <w:rFonts w:ascii="Segoe UI" w:hAnsi="Segoe UI" w:cs="Segoe UI"/>
                <w:sz w:val="20"/>
                <w:szCs w:val="20"/>
              </w:rPr>
            </w:pPr>
          </w:p>
        </w:tc>
        <w:tc>
          <w:tcPr>
            <w:tcW w:w="1800" w:type="dxa"/>
            <w:tcBorders>
              <w:top w:val="nil"/>
              <w:bottom w:val="single" w:sz="4" w:space="0" w:color="auto"/>
            </w:tcBorders>
          </w:tcPr>
          <w:p w14:paraId="5DEE3A1E"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(2)(b)(ii)</w:t>
            </w:r>
          </w:p>
        </w:tc>
        <w:tc>
          <w:tcPr>
            <w:tcW w:w="8137" w:type="dxa"/>
            <w:tcBorders>
              <w:top w:val="nil"/>
              <w:bottom w:val="single" w:sz="4" w:space="0" w:color="auto"/>
            </w:tcBorders>
          </w:tcPr>
          <w:p w14:paraId="17386D96"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Retroactively deny care or refuse payment for the visits.</w:t>
            </w:r>
          </w:p>
        </w:tc>
        <w:tc>
          <w:tcPr>
            <w:tcW w:w="1351" w:type="dxa"/>
            <w:tcBorders>
              <w:bottom w:val="nil"/>
            </w:tcBorders>
            <w:shd w:val="clear" w:color="auto" w:fill="auto"/>
          </w:tcPr>
          <w:p w14:paraId="6AD0E16A" w14:textId="77777777" w:rsidR="009438FD" w:rsidRPr="002A288A" w:rsidRDefault="009438FD" w:rsidP="009438FD">
            <w:pPr>
              <w:pStyle w:val="NoSpacing"/>
              <w:rPr>
                <w:rFonts w:ascii="Arial" w:hAnsi="Arial" w:cs="Arial"/>
                <w:sz w:val="18"/>
                <w:szCs w:val="18"/>
              </w:rPr>
            </w:pPr>
          </w:p>
        </w:tc>
      </w:tr>
      <w:tr w:rsidR="009438FD" w14:paraId="0E113D8E" w14:textId="77777777" w:rsidTr="00511880">
        <w:trPr>
          <w:trHeight w:val="193"/>
          <w:jc w:val="center"/>
        </w:trPr>
        <w:tc>
          <w:tcPr>
            <w:tcW w:w="1435" w:type="dxa"/>
            <w:tcBorders>
              <w:top w:val="nil"/>
              <w:bottom w:val="nil"/>
            </w:tcBorders>
            <w:shd w:val="clear" w:color="auto" w:fill="auto"/>
          </w:tcPr>
          <w:p w14:paraId="30C5E113" w14:textId="77777777" w:rsidR="009438FD" w:rsidRPr="00C02741" w:rsidRDefault="009438FD" w:rsidP="009438FD">
            <w:pPr>
              <w:pStyle w:val="NoSpacing"/>
            </w:pPr>
          </w:p>
        </w:tc>
        <w:tc>
          <w:tcPr>
            <w:tcW w:w="1440" w:type="dxa"/>
            <w:tcBorders>
              <w:top w:val="nil"/>
              <w:bottom w:val="nil"/>
            </w:tcBorders>
            <w:shd w:val="clear" w:color="auto" w:fill="auto"/>
          </w:tcPr>
          <w:p w14:paraId="325855E4"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01E3EA51"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48.43.016(3)</w:t>
            </w:r>
          </w:p>
          <w:p w14:paraId="1FA0DAC7"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8F5C45B" w14:textId="77777777" w:rsidR="009438FD" w:rsidRPr="00C02741" w:rsidRDefault="009438FD" w:rsidP="009438FD">
            <w:pPr>
              <w:pStyle w:val="ListParagraph"/>
              <w:widowControl/>
              <w:numPr>
                <w:ilvl w:val="0"/>
                <w:numId w:val="69"/>
              </w:numPr>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077AD385" w14:textId="77777777" w:rsidR="009438FD" w:rsidRPr="002A288A" w:rsidRDefault="009438FD" w:rsidP="009438FD">
            <w:pPr>
              <w:pStyle w:val="NoSpacing"/>
              <w:rPr>
                <w:rFonts w:ascii="Arial" w:hAnsi="Arial" w:cs="Arial"/>
                <w:sz w:val="18"/>
                <w:szCs w:val="18"/>
              </w:rPr>
            </w:pPr>
          </w:p>
        </w:tc>
      </w:tr>
      <w:tr w:rsidR="009438FD" w14:paraId="44227898" w14:textId="77777777" w:rsidTr="004108A5">
        <w:trPr>
          <w:trHeight w:val="193"/>
          <w:jc w:val="center"/>
        </w:trPr>
        <w:tc>
          <w:tcPr>
            <w:tcW w:w="1435" w:type="dxa"/>
            <w:tcBorders>
              <w:top w:val="nil"/>
              <w:bottom w:val="nil"/>
            </w:tcBorders>
            <w:shd w:val="clear" w:color="auto" w:fill="auto"/>
          </w:tcPr>
          <w:p w14:paraId="467338D1" w14:textId="77777777" w:rsidR="009438FD" w:rsidRPr="00C02741" w:rsidRDefault="009438FD" w:rsidP="009438FD">
            <w:pPr>
              <w:pStyle w:val="NoSpacing"/>
            </w:pPr>
          </w:p>
        </w:tc>
        <w:tc>
          <w:tcPr>
            <w:tcW w:w="1440" w:type="dxa"/>
            <w:tcBorders>
              <w:top w:val="nil"/>
              <w:bottom w:val="nil"/>
            </w:tcBorders>
            <w:shd w:val="clear" w:color="auto" w:fill="auto"/>
          </w:tcPr>
          <w:p w14:paraId="4D5787A9"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31FC4127"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w:t>
            </w:r>
          </w:p>
          <w:p w14:paraId="355C3814"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(7)(a)</w:t>
            </w:r>
          </w:p>
        </w:tc>
        <w:tc>
          <w:tcPr>
            <w:tcW w:w="8137" w:type="dxa"/>
            <w:tcBorders>
              <w:top w:val="single" w:sz="4" w:space="0" w:color="auto"/>
              <w:bottom w:val="single" w:sz="4" w:space="0" w:color="auto"/>
            </w:tcBorders>
          </w:tcPr>
          <w:p w14:paraId="2DE038F9" w14:textId="77777777" w:rsidR="009438FD" w:rsidRPr="00C02741" w:rsidRDefault="009438FD" w:rsidP="009438FD">
            <w:pPr>
              <w:pStyle w:val="ListParagraph"/>
              <w:widowControl/>
              <w:numPr>
                <w:ilvl w:val="0"/>
                <w:numId w:val="69"/>
              </w:numPr>
              <w:ind w:left="253" w:hanging="270"/>
              <w:rPr>
                <w:rFonts w:ascii="Segoe UI" w:hAnsi="Segoe UI" w:cs="Segoe UI"/>
                <w:sz w:val="20"/>
                <w:szCs w:val="20"/>
              </w:rPr>
            </w:pPr>
            <w:r w:rsidRPr="00C02741">
              <w:rPr>
                <w:rFonts w:ascii="Segoe UI" w:hAnsi="Segoe UI" w:cs="Segoe UI"/>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nil"/>
            </w:tcBorders>
            <w:shd w:val="clear" w:color="auto" w:fill="auto"/>
          </w:tcPr>
          <w:p w14:paraId="0DF67CE8" w14:textId="77777777" w:rsidR="009438FD" w:rsidRPr="002A288A" w:rsidRDefault="009438FD" w:rsidP="009438FD">
            <w:pPr>
              <w:pStyle w:val="NoSpacing"/>
              <w:rPr>
                <w:rFonts w:ascii="Arial" w:hAnsi="Arial" w:cs="Arial"/>
                <w:sz w:val="18"/>
                <w:szCs w:val="18"/>
              </w:rPr>
            </w:pPr>
          </w:p>
        </w:tc>
      </w:tr>
      <w:tr w:rsidR="009438FD" w14:paraId="2F4BA0E7" w14:textId="77777777" w:rsidTr="004108A5">
        <w:trPr>
          <w:trHeight w:val="193"/>
          <w:jc w:val="center"/>
        </w:trPr>
        <w:tc>
          <w:tcPr>
            <w:tcW w:w="1435" w:type="dxa"/>
            <w:tcBorders>
              <w:top w:val="nil"/>
              <w:bottom w:val="nil"/>
            </w:tcBorders>
            <w:shd w:val="clear" w:color="auto" w:fill="auto"/>
          </w:tcPr>
          <w:p w14:paraId="79D5AFE1" w14:textId="77777777" w:rsidR="009438FD" w:rsidRPr="00C02741" w:rsidRDefault="009438FD" w:rsidP="009438FD">
            <w:pPr>
              <w:pStyle w:val="NoSpacing"/>
            </w:pPr>
          </w:p>
        </w:tc>
        <w:tc>
          <w:tcPr>
            <w:tcW w:w="1440" w:type="dxa"/>
            <w:tcBorders>
              <w:top w:val="nil"/>
              <w:bottom w:val="nil"/>
            </w:tcBorders>
            <w:shd w:val="clear" w:color="auto" w:fill="auto"/>
          </w:tcPr>
          <w:p w14:paraId="15C944B9" w14:textId="77777777" w:rsidR="009438FD" w:rsidRPr="00C02741" w:rsidRDefault="009438FD" w:rsidP="009438FD">
            <w:pPr>
              <w:pStyle w:val="NoSpacing"/>
            </w:pPr>
          </w:p>
        </w:tc>
        <w:tc>
          <w:tcPr>
            <w:tcW w:w="1800" w:type="dxa"/>
            <w:tcBorders>
              <w:top w:val="single" w:sz="4" w:space="0" w:color="auto"/>
              <w:bottom w:val="nil"/>
            </w:tcBorders>
          </w:tcPr>
          <w:p w14:paraId="655E3BF4" w14:textId="68370627" w:rsidR="009438FD" w:rsidRPr="004108A5" w:rsidRDefault="009438FD" w:rsidP="009438FD">
            <w:pPr>
              <w:pStyle w:val="Default"/>
              <w:jc w:val="center"/>
              <w:rPr>
                <w:rFonts w:ascii="Segoe UI" w:hAnsi="Segoe UI" w:cs="Segoe UI"/>
                <w:color w:val="auto"/>
                <w:sz w:val="20"/>
                <w:szCs w:val="20"/>
              </w:rPr>
            </w:pPr>
            <w:r w:rsidRPr="004108A5">
              <w:rPr>
                <w:rFonts w:ascii="Segoe UI" w:hAnsi="Segoe UI" w:cs="Segoe UI"/>
                <w:sz w:val="20"/>
                <w:szCs w:val="20"/>
              </w:rPr>
              <w:t xml:space="preserve">RCW 48.43.810 </w:t>
            </w:r>
          </w:p>
        </w:tc>
        <w:tc>
          <w:tcPr>
            <w:tcW w:w="8137" w:type="dxa"/>
            <w:tcBorders>
              <w:top w:val="single" w:sz="4" w:space="0" w:color="auto"/>
              <w:bottom w:val="single" w:sz="4" w:space="0" w:color="auto"/>
            </w:tcBorders>
          </w:tcPr>
          <w:p w14:paraId="6B2EFC2B" w14:textId="21F3FDFB" w:rsidR="009438FD" w:rsidRPr="004108A5" w:rsidRDefault="009438FD" w:rsidP="009438FD">
            <w:pPr>
              <w:rPr>
                <w:rFonts w:ascii="Segoe UI" w:hAnsi="Segoe UI" w:cs="Segoe UI"/>
                <w:sz w:val="20"/>
                <w:szCs w:val="20"/>
              </w:rPr>
            </w:pPr>
            <w:r w:rsidRPr="004108A5">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nil"/>
            </w:tcBorders>
            <w:shd w:val="clear" w:color="auto" w:fill="auto"/>
          </w:tcPr>
          <w:p w14:paraId="048CF97B" w14:textId="77777777" w:rsidR="009438FD" w:rsidRPr="002A288A" w:rsidRDefault="009438FD" w:rsidP="009438FD">
            <w:pPr>
              <w:pStyle w:val="NoSpacing"/>
              <w:rPr>
                <w:rFonts w:ascii="Arial" w:hAnsi="Arial" w:cs="Arial"/>
                <w:sz w:val="18"/>
                <w:szCs w:val="18"/>
              </w:rPr>
            </w:pPr>
          </w:p>
        </w:tc>
      </w:tr>
      <w:tr w:rsidR="009438FD" w14:paraId="5B5B5706" w14:textId="77777777" w:rsidTr="004108A5">
        <w:trPr>
          <w:trHeight w:val="193"/>
          <w:jc w:val="center"/>
        </w:trPr>
        <w:tc>
          <w:tcPr>
            <w:tcW w:w="1435" w:type="dxa"/>
            <w:tcBorders>
              <w:top w:val="nil"/>
              <w:bottom w:val="nil"/>
            </w:tcBorders>
            <w:shd w:val="clear" w:color="auto" w:fill="auto"/>
          </w:tcPr>
          <w:p w14:paraId="1DE5208F" w14:textId="77777777" w:rsidR="009438FD" w:rsidRPr="00C02741" w:rsidRDefault="009438FD" w:rsidP="009438FD">
            <w:pPr>
              <w:pStyle w:val="NoSpacing"/>
            </w:pPr>
          </w:p>
        </w:tc>
        <w:tc>
          <w:tcPr>
            <w:tcW w:w="1440" w:type="dxa"/>
            <w:tcBorders>
              <w:top w:val="nil"/>
              <w:bottom w:val="nil"/>
            </w:tcBorders>
            <w:shd w:val="clear" w:color="auto" w:fill="auto"/>
          </w:tcPr>
          <w:p w14:paraId="7A1EE1CA" w14:textId="77777777" w:rsidR="009438FD" w:rsidRPr="00C02741" w:rsidRDefault="009438FD" w:rsidP="009438FD">
            <w:pPr>
              <w:pStyle w:val="NoSpacing"/>
            </w:pPr>
          </w:p>
        </w:tc>
        <w:tc>
          <w:tcPr>
            <w:tcW w:w="1800" w:type="dxa"/>
            <w:tcBorders>
              <w:top w:val="nil"/>
              <w:bottom w:val="nil"/>
            </w:tcBorders>
          </w:tcPr>
          <w:p w14:paraId="0DC90C67"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4ED955F" w14:textId="28634AAB"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Stage 3 or 4 cancer; or</w:t>
            </w:r>
          </w:p>
        </w:tc>
        <w:tc>
          <w:tcPr>
            <w:tcW w:w="1351" w:type="dxa"/>
            <w:tcBorders>
              <w:bottom w:val="nil"/>
            </w:tcBorders>
            <w:shd w:val="clear" w:color="auto" w:fill="auto"/>
          </w:tcPr>
          <w:p w14:paraId="59884210" w14:textId="77777777" w:rsidR="009438FD" w:rsidRPr="002A288A" w:rsidRDefault="009438FD" w:rsidP="009438FD">
            <w:pPr>
              <w:pStyle w:val="NoSpacing"/>
              <w:rPr>
                <w:rFonts w:ascii="Arial" w:hAnsi="Arial" w:cs="Arial"/>
                <w:sz w:val="18"/>
                <w:szCs w:val="18"/>
              </w:rPr>
            </w:pPr>
          </w:p>
        </w:tc>
      </w:tr>
      <w:tr w:rsidR="009438FD" w14:paraId="1C30FA07" w14:textId="77777777" w:rsidTr="00FE6B26">
        <w:trPr>
          <w:trHeight w:val="193"/>
          <w:jc w:val="center"/>
        </w:trPr>
        <w:tc>
          <w:tcPr>
            <w:tcW w:w="1435" w:type="dxa"/>
            <w:tcBorders>
              <w:top w:val="nil"/>
              <w:bottom w:val="nil"/>
            </w:tcBorders>
            <w:shd w:val="clear" w:color="auto" w:fill="auto"/>
          </w:tcPr>
          <w:p w14:paraId="361C961A" w14:textId="77777777" w:rsidR="009438FD" w:rsidRPr="00C02741" w:rsidRDefault="009438FD" w:rsidP="009438FD">
            <w:pPr>
              <w:pStyle w:val="NoSpacing"/>
            </w:pPr>
          </w:p>
        </w:tc>
        <w:tc>
          <w:tcPr>
            <w:tcW w:w="1440" w:type="dxa"/>
            <w:tcBorders>
              <w:top w:val="nil"/>
              <w:bottom w:val="single" w:sz="4" w:space="0" w:color="auto"/>
            </w:tcBorders>
            <w:shd w:val="clear" w:color="auto" w:fill="auto"/>
          </w:tcPr>
          <w:p w14:paraId="01B73AF7" w14:textId="77777777" w:rsidR="009438FD" w:rsidRPr="00C02741" w:rsidRDefault="009438FD" w:rsidP="009438FD">
            <w:pPr>
              <w:pStyle w:val="NoSpacing"/>
            </w:pPr>
          </w:p>
        </w:tc>
        <w:tc>
          <w:tcPr>
            <w:tcW w:w="1800" w:type="dxa"/>
            <w:tcBorders>
              <w:top w:val="nil"/>
              <w:bottom w:val="single" w:sz="4" w:space="0" w:color="auto"/>
            </w:tcBorders>
          </w:tcPr>
          <w:p w14:paraId="6D5DCF33"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42E2BD95" w14:textId="04345CB7"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Recurrent, relapsed, refractory, or metastatic cancer.</w:t>
            </w:r>
          </w:p>
        </w:tc>
        <w:tc>
          <w:tcPr>
            <w:tcW w:w="1351" w:type="dxa"/>
            <w:tcBorders>
              <w:bottom w:val="nil"/>
            </w:tcBorders>
            <w:shd w:val="clear" w:color="auto" w:fill="auto"/>
          </w:tcPr>
          <w:p w14:paraId="0F8FD6D2" w14:textId="77777777" w:rsidR="009438FD" w:rsidRPr="002A288A" w:rsidRDefault="009438FD" w:rsidP="009438FD">
            <w:pPr>
              <w:pStyle w:val="NoSpacing"/>
              <w:rPr>
                <w:rFonts w:ascii="Arial" w:hAnsi="Arial" w:cs="Arial"/>
                <w:sz w:val="18"/>
                <w:szCs w:val="18"/>
              </w:rPr>
            </w:pPr>
          </w:p>
        </w:tc>
      </w:tr>
      <w:tr w:rsidR="009438FD" w14:paraId="5A4E34C7" w14:textId="77777777" w:rsidTr="00082AC5">
        <w:trPr>
          <w:trHeight w:val="193"/>
          <w:jc w:val="center"/>
        </w:trPr>
        <w:tc>
          <w:tcPr>
            <w:tcW w:w="1435" w:type="dxa"/>
            <w:tcBorders>
              <w:top w:val="nil"/>
              <w:bottom w:val="nil"/>
            </w:tcBorders>
            <w:shd w:val="clear" w:color="auto" w:fill="auto"/>
          </w:tcPr>
          <w:p w14:paraId="79792E6A" w14:textId="77777777" w:rsidR="009438FD" w:rsidRPr="00C02741" w:rsidRDefault="009438FD" w:rsidP="009438FD">
            <w:pPr>
              <w:pStyle w:val="NoSpacing"/>
            </w:pPr>
          </w:p>
        </w:tc>
        <w:tc>
          <w:tcPr>
            <w:tcW w:w="1440" w:type="dxa"/>
            <w:tcBorders>
              <w:top w:val="single" w:sz="4" w:space="0" w:color="auto"/>
              <w:bottom w:val="single" w:sz="4" w:space="0" w:color="auto"/>
            </w:tcBorders>
          </w:tcPr>
          <w:p w14:paraId="38F6987C"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Issuer must Consult with Licensed Provider in Field Being Reviewed</w:t>
            </w:r>
          </w:p>
        </w:tc>
        <w:tc>
          <w:tcPr>
            <w:tcW w:w="1800" w:type="dxa"/>
            <w:tcBorders>
              <w:top w:val="single" w:sz="4" w:space="0" w:color="auto"/>
              <w:bottom w:val="single" w:sz="4" w:space="0" w:color="auto"/>
            </w:tcBorders>
          </w:tcPr>
          <w:p w14:paraId="6744B02D"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48.43.016(4)</w:t>
            </w:r>
          </w:p>
          <w:p w14:paraId="51279419"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669768B" w14:textId="77777777" w:rsidR="009438FD" w:rsidRPr="00C02741" w:rsidRDefault="009438FD" w:rsidP="009438FD">
            <w:pPr>
              <w:pStyle w:val="ListParagraph"/>
              <w:widowControl/>
              <w:numPr>
                <w:ilvl w:val="0"/>
                <w:numId w:val="68"/>
              </w:numPr>
              <w:autoSpaceDE w:val="0"/>
              <w:autoSpaceDN w:val="0"/>
              <w:adjustRightInd w:val="0"/>
              <w:rPr>
                <w:rFonts w:ascii="Segoe UI" w:hAnsi="Segoe UI" w:cs="Segoe UI"/>
                <w:sz w:val="20"/>
                <w:szCs w:val="20"/>
              </w:rPr>
            </w:pPr>
            <w:r w:rsidRPr="00C02741">
              <w:rPr>
                <w:rFonts w:ascii="Segoe UI" w:hAnsi="Segoe UI" w:cs="Segoe UI"/>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nil"/>
            </w:tcBorders>
            <w:shd w:val="clear" w:color="auto" w:fill="auto"/>
          </w:tcPr>
          <w:p w14:paraId="46F5AF2D" w14:textId="77777777" w:rsidR="009438FD" w:rsidRPr="002A288A" w:rsidRDefault="009438FD" w:rsidP="009438FD">
            <w:pPr>
              <w:pStyle w:val="NoSpacing"/>
              <w:rPr>
                <w:rFonts w:ascii="Arial" w:hAnsi="Arial" w:cs="Arial"/>
                <w:sz w:val="18"/>
                <w:szCs w:val="18"/>
              </w:rPr>
            </w:pPr>
          </w:p>
        </w:tc>
      </w:tr>
      <w:tr w:rsidR="009438FD" w14:paraId="2FC753BC" w14:textId="77777777" w:rsidTr="00082AC5">
        <w:trPr>
          <w:trHeight w:val="193"/>
          <w:jc w:val="center"/>
        </w:trPr>
        <w:tc>
          <w:tcPr>
            <w:tcW w:w="1435" w:type="dxa"/>
            <w:tcBorders>
              <w:top w:val="nil"/>
            </w:tcBorders>
            <w:shd w:val="clear" w:color="auto" w:fill="auto"/>
          </w:tcPr>
          <w:p w14:paraId="054B918F" w14:textId="77777777" w:rsidR="009438FD" w:rsidRDefault="009438FD" w:rsidP="009438FD">
            <w:pPr>
              <w:pStyle w:val="NoSpacing"/>
            </w:pPr>
          </w:p>
        </w:tc>
        <w:tc>
          <w:tcPr>
            <w:tcW w:w="1440" w:type="dxa"/>
            <w:tcBorders>
              <w:top w:val="single" w:sz="4" w:space="0" w:color="auto"/>
              <w:bottom w:val="nil"/>
            </w:tcBorders>
          </w:tcPr>
          <w:p w14:paraId="3F1BD791"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No Required Discounts</w:t>
            </w:r>
          </w:p>
          <w:p w14:paraId="2A29AD7E" w14:textId="77777777" w:rsidR="009438FD" w:rsidRPr="00511880" w:rsidRDefault="009438FD" w:rsidP="009438FD">
            <w:pPr>
              <w:jc w:val="center"/>
              <w:rPr>
                <w:rFonts w:ascii="Segoe UI" w:hAnsi="Segoe UI" w:cs="Segoe UI"/>
                <w:sz w:val="18"/>
                <w:szCs w:val="18"/>
              </w:rPr>
            </w:pPr>
          </w:p>
        </w:tc>
        <w:tc>
          <w:tcPr>
            <w:tcW w:w="1800" w:type="dxa"/>
            <w:tcBorders>
              <w:top w:val="single" w:sz="4" w:space="0" w:color="auto"/>
              <w:bottom w:val="nil"/>
            </w:tcBorders>
          </w:tcPr>
          <w:p w14:paraId="1BF1901F"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48.43.016(5)</w:t>
            </w:r>
          </w:p>
          <w:p w14:paraId="1D32A478"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nil"/>
            </w:tcBorders>
          </w:tcPr>
          <w:p w14:paraId="09E19D99" w14:textId="77777777" w:rsidR="009438FD" w:rsidRDefault="009438FD" w:rsidP="009438FD">
            <w:pPr>
              <w:pStyle w:val="ListParagraph"/>
              <w:widowControl/>
              <w:numPr>
                <w:ilvl w:val="0"/>
                <w:numId w:val="68"/>
              </w:numPr>
              <w:autoSpaceDE w:val="0"/>
              <w:autoSpaceDN w:val="0"/>
              <w:adjustRightInd w:val="0"/>
              <w:rPr>
                <w:rFonts w:ascii="Segoe UI" w:hAnsi="Segoe UI" w:cs="Segoe UI"/>
                <w:sz w:val="20"/>
                <w:szCs w:val="20"/>
              </w:rPr>
            </w:pPr>
            <w:r w:rsidRPr="00C02741">
              <w:rPr>
                <w:rFonts w:ascii="Segoe UI" w:hAnsi="Segoe UI" w:cs="Segoe UI"/>
                <w:sz w:val="20"/>
                <w:szCs w:val="20"/>
              </w:rPr>
              <w:t>Issuer may not require a provider to provide a discount from usual and customary rates for health care services not covered under a health plan, policy, or other agreement, to which the provider is a party.</w:t>
            </w:r>
          </w:p>
          <w:p w14:paraId="1E10069B" w14:textId="77777777" w:rsidR="00662FFE" w:rsidRDefault="00662FFE" w:rsidP="00662FFE">
            <w:pPr>
              <w:autoSpaceDE w:val="0"/>
              <w:autoSpaceDN w:val="0"/>
              <w:adjustRightInd w:val="0"/>
              <w:rPr>
                <w:rFonts w:ascii="Segoe UI" w:hAnsi="Segoe UI" w:cs="Segoe UI"/>
                <w:sz w:val="20"/>
                <w:szCs w:val="20"/>
              </w:rPr>
            </w:pPr>
          </w:p>
          <w:p w14:paraId="3ADC53B4" w14:textId="77777777" w:rsidR="00662FFE" w:rsidRPr="00662FFE" w:rsidRDefault="00662FFE" w:rsidP="00662FFE">
            <w:pPr>
              <w:autoSpaceDE w:val="0"/>
              <w:autoSpaceDN w:val="0"/>
              <w:adjustRightInd w:val="0"/>
              <w:rPr>
                <w:rFonts w:ascii="Segoe UI" w:hAnsi="Segoe UI" w:cs="Segoe UI"/>
                <w:sz w:val="20"/>
                <w:szCs w:val="20"/>
              </w:rPr>
            </w:pPr>
          </w:p>
        </w:tc>
        <w:tc>
          <w:tcPr>
            <w:tcW w:w="1351" w:type="dxa"/>
            <w:tcBorders>
              <w:bottom w:val="nil"/>
            </w:tcBorders>
            <w:shd w:val="clear" w:color="auto" w:fill="auto"/>
          </w:tcPr>
          <w:p w14:paraId="3183FE80" w14:textId="77777777" w:rsidR="009438FD" w:rsidRPr="002A288A" w:rsidRDefault="009438FD" w:rsidP="009438FD">
            <w:pPr>
              <w:pStyle w:val="NoSpacing"/>
              <w:rPr>
                <w:rFonts w:ascii="Arial" w:hAnsi="Arial" w:cs="Arial"/>
                <w:sz w:val="18"/>
                <w:szCs w:val="18"/>
              </w:rPr>
            </w:pPr>
          </w:p>
        </w:tc>
      </w:tr>
      <w:tr w:rsidR="009438FD" w14:paraId="6AF969DC" w14:textId="77777777" w:rsidTr="00511880">
        <w:trPr>
          <w:trHeight w:val="193"/>
          <w:jc w:val="center"/>
        </w:trPr>
        <w:tc>
          <w:tcPr>
            <w:tcW w:w="1435" w:type="dxa"/>
            <w:tcBorders>
              <w:top w:val="nil"/>
            </w:tcBorders>
            <w:shd w:val="clear" w:color="auto" w:fill="000000" w:themeFill="text1"/>
          </w:tcPr>
          <w:p w14:paraId="0CE427F8" w14:textId="77777777" w:rsidR="009438FD" w:rsidRDefault="009438FD" w:rsidP="009438FD">
            <w:pPr>
              <w:pStyle w:val="NoSpacing"/>
            </w:pPr>
          </w:p>
        </w:tc>
        <w:tc>
          <w:tcPr>
            <w:tcW w:w="1440" w:type="dxa"/>
            <w:tcBorders>
              <w:top w:val="single" w:sz="4" w:space="0" w:color="auto"/>
              <w:bottom w:val="nil"/>
            </w:tcBorders>
            <w:shd w:val="clear" w:color="auto" w:fill="000000" w:themeFill="text1"/>
          </w:tcPr>
          <w:p w14:paraId="27DE1250" w14:textId="77777777" w:rsidR="009438FD" w:rsidRDefault="009438FD" w:rsidP="009438FD">
            <w:pPr>
              <w:pStyle w:val="NoSpacing"/>
            </w:pPr>
          </w:p>
        </w:tc>
        <w:tc>
          <w:tcPr>
            <w:tcW w:w="1800" w:type="dxa"/>
            <w:tcBorders>
              <w:top w:val="nil"/>
              <w:bottom w:val="single" w:sz="4" w:space="0" w:color="auto"/>
            </w:tcBorders>
            <w:shd w:val="clear" w:color="auto" w:fill="000000" w:themeFill="text1"/>
          </w:tcPr>
          <w:p w14:paraId="0D7149E7" w14:textId="77777777" w:rsidR="009438FD" w:rsidRPr="00DC55CD" w:rsidRDefault="009438FD" w:rsidP="009438FD">
            <w:pPr>
              <w:pStyle w:val="Default"/>
              <w:ind w:left="-95" w:right="-157"/>
              <w:jc w:val="center"/>
              <w:rPr>
                <w:rFonts w:ascii="Segoe UI" w:hAnsi="Segoe UI" w:cs="Segoe UI"/>
                <w:color w:val="00B0F0"/>
                <w:sz w:val="20"/>
                <w:szCs w:val="20"/>
              </w:rPr>
            </w:pPr>
          </w:p>
        </w:tc>
        <w:tc>
          <w:tcPr>
            <w:tcW w:w="8137" w:type="dxa"/>
            <w:tcBorders>
              <w:top w:val="nil"/>
              <w:bottom w:val="single" w:sz="4" w:space="0" w:color="auto"/>
            </w:tcBorders>
            <w:shd w:val="clear" w:color="auto" w:fill="000000" w:themeFill="text1"/>
          </w:tcPr>
          <w:p w14:paraId="4E2CD74B" w14:textId="77777777" w:rsidR="009438FD" w:rsidRPr="00511880" w:rsidRDefault="009438FD" w:rsidP="009438FD">
            <w:pPr>
              <w:rPr>
                <w:rFonts w:ascii="Segoe UI" w:hAnsi="Segoe UI" w:cs="Segoe UI"/>
                <w:color w:val="00B0F0"/>
                <w:sz w:val="20"/>
                <w:szCs w:val="20"/>
              </w:rPr>
            </w:pPr>
          </w:p>
        </w:tc>
        <w:tc>
          <w:tcPr>
            <w:tcW w:w="1351" w:type="dxa"/>
            <w:tcBorders>
              <w:bottom w:val="nil"/>
            </w:tcBorders>
            <w:shd w:val="clear" w:color="auto" w:fill="000000" w:themeFill="text1"/>
          </w:tcPr>
          <w:p w14:paraId="294C30D0" w14:textId="77777777" w:rsidR="009438FD" w:rsidRPr="002A288A" w:rsidRDefault="009438FD" w:rsidP="009438FD">
            <w:pPr>
              <w:pStyle w:val="NoSpacing"/>
              <w:rPr>
                <w:rFonts w:ascii="Arial" w:hAnsi="Arial" w:cs="Arial"/>
                <w:sz w:val="18"/>
                <w:szCs w:val="18"/>
              </w:rPr>
            </w:pPr>
          </w:p>
        </w:tc>
      </w:tr>
      <w:tr w:rsidR="009438FD" w14:paraId="20EDE864" w14:textId="77777777" w:rsidTr="00B7447E">
        <w:trPr>
          <w:trHeight w:val="193"/>
          <w:jc w:val="center"/>
        </w:trPr>
        <w:tc>
          <w:tcPr>
            <w:tcW w:w="1435" w:type="dxa"/>
            <w:tcBorders>
              <w:bottom w:val="nil"/>
            </w:tcBorders>
            <w:shd w:val="clear" w:color="auto" w:fill="auto"/>
          </w:tcPr>
          <w:p w14:paraId="7D5F1601" w14:textId="77777777" w:rsidR="009438FD" w:rsidRPr="00511880" w:rsidRDefault="009438FD" w:rsidP="009438FD">
            <w:pPr>
              <w:pStyle w:val="NoSpacing"/>
              <w:jc w:val="center"/>
              <w:rPr>
                <w:b/>
              </w:rPr>
            </w:pPr>
            <w:r w:rsidRPr="00511880">
              <w:rPr>
                <w:b/>
              </w:rPr>
              <w:lastRenderedPageBreak/>
              <w:t>Prostate Cancer Screening</w:t>
            </w:r>
          </w:p>
        </w:tc>
        <w:tc>
          <w:tcPr>
            <w:tcW w:w="1440" w:type="dxa"/>
            <w:tcBorders>
              <w:bottom w:val="nil"/>
            </w:tcBorders>
            <w:shd w:val="clear" w:color="auto" w:fill="auto"/>
          </w:tcPr>
          <w:p w14:paraId="43DC1295" w14:textId="77777777" w:rsidR="009438FD" w:rsidRDefault="009438FD" w:rsidP="009438FD">
            <w:pPr>
              <w:pStyle w:val="NoSpacing"/>
            </w:pPr>
          </w:p>
        </w:tc>
        <w:tc>
          <w:tcPr>
            <w:tcW w:w="1800" w:type="dxa"/>
            <w:tcBorders>
              <w:bottom w:val="single" w:sz="4" w:space="0" w:color="auto"/>
            </w:tcBorders>
          </w:tcPr>
          <w:p w14:paraId="6CC1BF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(1)</w:t>
            </w:r>
          </w:p>
          <w:p w14:paraId="5FDAE9D5" w14:textId="77777777" w:rsidR="009438FD" w:rsidRPr="00BB195E" w:rsidRDefault="009438FD" w:rsidP="009438FD">
            <w:pPr>
              <w:pStyle w:val="NoSpacing"/>
              <w:jc w:val="center"/>
              <w:rPr>
                <w:rFonts w:ascii="Segoe UI" w:hAnsi="Segoe UI" w:cs="Segoe UI"/>
                <w:sz w:val="20"/>
                <w:szCs w:val="20"/>
              </w:rPr>
            </w:pPr>
          </w:p>
          <w:p w14:paraId="6C4973C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58ECA776"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nil"/>
            </w:tcBorders>
            <w:shd w:val="clear" w:color="auto" w:fill="auto"/>
          </w:tcPr>
          <w:p w14:paraId="09E13D00" w14:textId="77777777" w:rsidR="009438FD" w:rsidRPr="002A288A" w:rsidRDefault="009438FD" w:rsidP="009438FD">
            <w:pPr>
              <w:pStyle w:val="NoSpacing"/>
              <w:rPr>
                <w:rFonts w:ascii="Arial" w:hAnsi="Arial" w:cs="Arial"/>
                <w:sz w:val="18"/>
                <w:szCs w:val="18"/>
              </w:rPr>
            </w:pPr>
          </w:p>
        </w:tc>
      </w:tr>
      <w:tr w:rsidR="009438FD" w14:paraId="5B7608B8" w14:textId="77777777" w:rsidTr="00B7447E">
        <w:trPr>
          <w:trHeight w:val="193"/>
          <w:jc w:val="center"/>
        </w:trPr>
        <w:tc>
          <w:tcPr>
            <w:tcW w:w="1435" w:type="dxa"/>
            <w:tcBorders>
              <w:top w:val="nil"/>
            </w:tcBorders>
            <w:shd w:val="clear" w:color="auto" w:fill="auto"/>
          </w:tcPr>
          <w:p w14:paraId="61F9116D" w14:textId="77777777" w:rsidR="009438FD" w:rsidRDefault="009438FD" w:rsidP="009438FD">
            <w:pPr>
              <w:pStyle w:val="NoSpacing"/>
            </w:pPr>
          </w:p>
        </w:tc>
        <w:tc>
          <w:tcPr>
            <w:tcW w:w="1440" w:type="dxa"/>
            <w:tcBorders>
              <w:top w:val="nil"/>
            </w:tcBorders>
            <w:shd w:val="clear" w:color="auto" w:fill="auto"/>
          </w:tcPr>
          <w:p w14:paraId="2B1E7F48" w14:textId="77777777" w:rsidR="009438FD" w:rsidRDefault="009438FD" w:rsidP="009438FD">
            <w:pPr>
              <w:pStyle w:val="NoSpacing"/>
            </w:pPr>
          </w:p>
        </w:tc>
        <w:tc>
          <w:tcPr>
            <w:tcW w:w="1800" w:type="dxa"/>
            <w:tcBorders>
              <w:top w:val="single" w:sz="4" w:space="0" w:color="auto"/>
              <w:bottom w:val="single" w:sz="4" w:space="0" w:color="auto"/>
            </w:tcBorders>
          </w:tcPr>
          <w:p w14:paraId="4C05AA39"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w:t>
            </w:r>
            <w:r>
              <w:rPr>
                <w:rFonts w:ascii="Segoe UI" w:hAnsi="Segoe UI" w:cs="Segoe UI"/>
                <w:sz w:val="20"/>
                <w:szCs w:val="20"/>
              </w:rPr>
              <w:t>3</w:t>
            </w:r>
            <w:r w:rsidRPr="00BB195E">
              <w:rPr>
                <w:rFonts w:ascii="Segoe UI" w:hAnsi="Segoe UI" w:cs="Segoe UI"/>
                <w:sz w:val="20"/>
                <w:szCs w:val="20"/>
              </w:rPr>
              <w:t>)</w:t>
            </w:r>
          </w:p>
        </w:tc>
        <w:tc>
          <w:tcPr>
            <w:tcW w:w="8137" w:type="dxa"/>
            <w:tcBorders>
              <w:top w:val="single" w:sz="4" w:space="0" w:color="auto"/>
              <w:bottom w:val="single" w:sz="4" w:space="0" w:color="auto"/>
            </w:tcBorders>
          </w:tcPr>
          <w:p w14:paraId="106027F9" w14:textId="1BB4AB5E" w:rsidR="009438FD" w:rsidRPr="004066A2" w:rsidRDefault="009438FD" w:rsidP="00C23166">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bottom w:val="nil"/>
            </w:tcBorders>
            <w:shd w:val="clear" w:color="auto" w:fill="auto"/>
          </w:tcPr>
          <w:p w14:paraId="53EA3813" w14:textId="77777777" w:rsidR="009438FD" w:rsidRPr="002A288A" w:rsidRDefault="009438FD" w:rsidP="009438FD">
            <w:pPr>
              <w:pStyle w:val="NoSpacing"/>
              <w:rPr>
                <w:rFonts w:ascii="Arial" w:hAnsi="Arial" w:cs="Arial"/>
                <w:sz w:val="18"/>
                <w:szCs w:val="18"/>
              </w:rPr>
            </w:pPr>
          </w:p>
        </w:tc>
      </w:tr>
      <w:tr w:rsidR="009438FD" w14:paraId="049A30A2" w14:textId="77777777" w:rsidTr="00511880">
        <w:trPr>
          <w:trHeight w:val="193"/>
          <w:jc w:val="center"/>
        </w:trPr>
        <w:tc>
          <w:tcPr>
            <w:tcW w:w="1435" w:type="dxa"/>
            <w:shd w:val="clear" w:color="auto" w:fill="000000" w:themeFill="text1"/>
          </w:tcPr>
          <w:p w14:paraId="5A395030" w14:textId="77777777" w:rsidR="009438FD" w:rsidRDefault="009438FD" w:rsidP="009438FD">
            <w:pPr>
              <w:pStyle w:val="NoSpacing"/>
            </w:pPr>
          </w:p>
        </w:tc>
        <w:tc>
          <w:tcPr>
            <w:tcW w:w="1440" w:type="dxa"/>
            <w:shd w:val="clear" w:color="auto" w:fill="000000" w:themeFill="text1"/>
          </w:tcPr>
          <w:p w14:paraId="63C61701"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416D6BD6" w14:textId="77777777" w:rsidR="009438FD"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DCECEDB"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21E2606E" w14:textId="77777777" w:rsidR="009438FD" w:rsidRPr="002A288A" w:rsidRDefault="009438FD" w:rsidP="009438FD">
            <w:pPr>
              <w:pStyle w:val="NoSpacing"/>
              <w:rPr>
                <w:rFonts w:ascii="Arial" w:hAnsi="Arial" w:cs="Arial"/>
                <w:sz w:val="18"/>
                <w:szCs w:val="18"/>
              </w:rPr>
            </w:pPr>
          </w:p>
        </w:tc>
      </w:tr>
      <w:tr w:rsidR="009438FD" w14:paraId="278FA2E2" w14:textId="77777777" w:rsidTr="00B7447E">
        <w:trPr>
          <w:trHeight w:val="193"/>
          <w:jc w:val="center"/>
        </w:trPr>
        <w:tc>
          <w:tcPr>
            <w:tcW w:w="1435" w:type="dxa"/>
            <w:tcBorders>
              <w:bottom w:val="nil"/>
            </w:tcBorders>
            <w:shd w:val="clear" w:color="auto" w:fill="auto"/>
          </w:tcPr>
          <w:p w14:paraId="2A487412"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899996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79DD29C" w14:textId="77777777" w:rsidR="009438FD" w:rsidRDefault="009438FD" w:rsidP="009438FD">
            <w:pPr>
              <w:pStyle w:val="NoSpacing"/>
            </w:pPr>
          </w:p>
        </w:tc>
        <w:tc>
          <w:tcPr>
            <w:tcW w:w="1440" w:type="dxa"/>
            <w:tcBorders>
              <w:bottom w:val="nil"/>
            </w:tcBorders>
            <w:shd w:val="clear" w:color="auto" w:fill="auto"/>
          </w:tcPr>
          <w:p w14:paraId="7CA5A999" w14:textId="77777777" w:rsidR="009438FD" w:rsidRDefault="009438FD" w:rsidP="009438FD">
            <w:pPr>
              <w:pStyle w:val="NoSpacing"/>
              <w:jc w:val="center"/>
            </w:pPr>
            <w:r w:rsidRPr="00A55C7A">
              <w:rPr>
                <w:rFonts w:ascii="Segoe UI" w:eastAsia="Arial" w:hAnsi="Segoe UI" w:cs="Segoe UI"/>
                <w:sz w:val="20"/>
                <w:szCs w:val="20"/>
              </w:rPr>
              <w:t>Right to choose PCP</w:t>
            </w:r>
          </w:p>
        </w:tc>
        <w:tc>
          <w:tcPr>
            <w:tcW w:w="1800" w:type="dxa"/>
            <w:tcBorders>
              <w:bottom w:val="single" w:sz="4" w:space="0" w:color="auto"/>
            </w:tcBorders>
          </w:tcPr>
          <w:p w14:paraId="7A68476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D87CE6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r>
              <w:rPr>
                <w:rFonts w:ascii="Segoe UI" w:eastAsia="Arial" w:hAnsi="Segoe UI" w:cs="Segoe UI"/>
                <w:sz w:val="20"/>
                <w:szCs w:val="20"/>
              </w:rPr>
              <w:t>;</w:t>
            </w:r>
          </w:p>
          <w:p w14:paraId="2E06F242"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bottom w:val="single" w:sz="4" w:space="0" w:color="auto"/>
            </w:tcBorders>
          </w:tcPr>
          <w:p w14:paraId="5B888C77"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nil"/>
            </w:tcBorders>
            <w:shd w:val="clear" w:color="auto" w:fill="auto"/>
          </w:tcPr>
          <w:p w14:paraId="20819DCE" w14:textId="77777777" w:rsidR="009438FD" w:rsidRPr="002A288A" w:rsidRDefault="009438FD" w:rsidP="009438FD">
            <w:pPr>
              <w:pStyle w:val="NoSpacing"/>
              <w:rPr>
                <w:rFonts w:ascii="Arial" w:hAnsi="Arial" w:cs="Arial"/>
                <w:sz w:val="18"/>
                <w:szCs w:val="18"/>
              </w:rPr>
            </w:pPr>
          </w:p>
        </w:tc>
      </w:tr>
      <w:tr w:rsidR="009438FD" w14:paraId="4421C6E3" w14:textId="77777777" w:rsidTr="00B7447E">
        <w:trPr>
          <w:trHeight w:val="193"/>
          <w:jc w:val="center"/>
        </w:trPr>
        <w:tc>
          <w:tcPr>
            <w:tcW w:w="1435" w:type="dxa"/>
            <w:vMerge w:val="restart"/>
            <w:tcBorders>
              <w:top w:val="nil"/>
            </w:tcBorders>
          </w:tcPr>
          <w:p w14:paraId="4C6870AC" w14:textId="77777777" w:rsidR="009438FD" w:rsidRDefault="009438FD" w:rsidP="009438FD">
            <w:pPr>
              <w:pStyle w:val="NoSpacing"/>
              <w:jc w:val="center"/>
              <w:rPr>
                <w:rFonts w:ascii="Segoe UI" w:hAnsi="Segoe UI" w:cs="Segoe UI"/>
                <w:b/>
                <w:sz w:val="20"/>
                <w:szCs w:val="20"/>
              </w:rPr>
            </w:pPr>
          </w:p>
          <w:p w14:paraId="5DB755A4" w14:textId="77777777" w:rsidR="009438FD" w:rsidRDefault="009438FD" w:rsidP="009438FD">
            <w:pPr>
              <w:pStyle w:val="NoSpacing"/>
              <w:jc w:val="center"/>
              <w:rPr>
                <w:rFonts w:ascii="Segoe UI" w:hAnsi="Segoe UI" w:cs="Segoe UI"/>
                <w:b/>
                <w:sz w:val="20"/>
                <w:szCs w:val="20"/>
              </w:rPr>
            </w:pPr>
          </w:p>
          <w:p w14:paraId="45DD9B51" w14:textId="77777777" w:rsidR="009438FD" w:rsidRPr="00A55C7A" w:rsidRDefault="009438FD" w:rsidP="009438FD">
            <w:pPr>
              <w:pStyle w:val="NoSpacing"/>
              <w:ind w:left="-113"/>
              <w:jc w:val="center"/>
              <w:rPr>
                <w:rFonts w:ascii="Segoe UI" w:hAnsi="Segoe UI" w:cs="Segoe UI"/>
                <w:b/>
                <w:sz w:val="20"/>
                <w:szCs w:val="20"/>
              </w:rPr>
            </w:pPr>
          </w:p>
        </w:tc>
        <w:tc>
          <w:tcPr>
            <w:tcW w:w="1440" w:type="dxa"/>
            <w:vMerge w:val="restart"/>
            <w:tcBorders>
              <w:top w:val="nil"/>
            </w:tcBorders>
          </w:tcPr>
          <w:p w14:paraId="619C56C1" w14:textId="77777777" w:rsidR="009438FD" w:rsidRDefault="009438FD" w:rsidP="009438FD">
            <w:pPr>
              <w:spacing w:before="120" w:after="120"/>
            </w:pPr>
          </w:p>
          <w:p w14:paraId="45B90C45" w14:textId="77777777" w:rsidR="009438FD" w:rsidRDefault="009438FD" w:rsidP="009438FD">
            <w:pPr>
              <w:spacing w:before="120" w:after="120"/>
            </w:pPr>
          </w:p>
          <w:p w14:paraId="3397B551" w14:textId="77777777" w:rsidR="009438FD" w:rsidRDefault="009438FD" w:rsidP="009438FD">
            <w:pPr>
              <w:pStyle w:val="NoSpacing"/>
              <w:jc w:val="center"/>
            </w:pPr>
          </w:p>
        </w:tc>
        <w:tc>
          <w:tcPr>
            <w:tcW w:w="1800" w:type="dxa"/>
            <w:tcBorders>
              <w:top w:val="single" w:sz="4" w:space="0" w:color="auto"/>
              <w:bottom w:val="single" w:sz="4" w:space="0" w:color="auto"/>
            </w:tcBorders>
          </w:tcPr>
          <w:p w14:paraId="5E13B5D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48.43.515(2)</w:t>
            </w:r>
            <w:r>
              <w:rPr>
                <w:rFonts w:ascii="Segoe UI" w:eastAsia="Arial" w:hAnsi="Segoe UI" w:cs="Segoe UI"/>
                <w:sz w:val="20"/>
                <w:szCs w:val="20"/>
              </w:rPr>
              <w:t>;</w:t>
            </w:r>
          </w:p>
          <w:p w14:paraId="353516DC"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C02741">
              <w:rPr>
                <w:rFonts w:ascii="Segoe UI" w:eastAsia="Arial" w:hAnsi="Segoe UI" w:cs="Segoe UI"/>
                <w:sz w:val="20"/>
                <w:szCs w:val="20"/>
              </w:rPr>
              <w:t>WAC 284-170-360(2)</w:t>
            </w:r>
          </w:p>
        </w:tc>
        <w:tc>
          <w:tcPr>
            <w:tcW w:w="8137" w:type="dxa"/>
            <w:tcBorders>
              <w:top w:val="single" w:sz="4" w:space="0" w:color="auto"/>
              <w:bottom w:val="single" w:sz="4" w:space="0" w:color="auto"/>
            </w:tcBorders>
          </w:tcPr>
          <w:p w14:paraId="50BAD08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bottom w:val="single" w:sz="4" w:space="0" w:color="auto"/>
            </w:tcBorders>
          </w:tcPr>
          <w:p w14:paraId="29DDFC38" w14:textId="77777777" w:rsidR="009438FD" w:rsidRPr="002A288A" w:rsidRDefault="009438FD" w:rsidP="009438FD">
            <w:pPr>
              <w:spacing w:before="120" w:after="120"/>
              <w:rPr>
                <w:rFonts w:ascii="Arial" w:hAnsi="Arial" w:cs="Arial"/>
                <w:sz w:val="18"/>
                <w:szCs w:val="18"/>
              </w:rPr>
            </w:pPr>
          </w:p>
        </w:tc>
      </w:tr>
      <w:tr w:rsidR="009438FD" w14:paraId="1E3FF031" w14:textId="77777777" w:rsidTr="00B7447E">
        <w:trPr>
          <w:trHeight w:val="193"/>
          <w:jc w:val="center"/>
        </w:trPr>
        <w:tc>
          <w:tcPr>
            <w:tcW w:w="1435" w:type="dxa"/>
            <w:vMerge/>
            <w:tcBorders>
              <w:bottom w:val="nil"/>
            </w:tcBorders>
          </w:tcPr>
          <w:p w14:paraId="5ED7C46F" w14:textId="77777777" w:rsidR="009438FD" w:rsidRDefault="009438FD" w:rsidP="009438FD">
            <w:pPr>
              <w:spacing w:before="120" w:after="120"/>
              <w:rPr>
                <w:b/>
              </w:rPr>
            </w:pPr>
          </w:p>
        </w:tc>
        <w:tc>
          <w:tcPr>
            <w:tcW w:w="1440" w:type="dxa"/>
            <w:vMerge/>
            <w:tcBorders>
              <w:bottom w:val="nil"/>
            </w:tcBorders>
          </w:tcPr>
          <w:p w14:paraId="1697CB97" w14:textId="77777777" w:rsidR="009438FD" w:rsidRDefault="009438FD" w:rsidP="009438FD">
            <w:pPr>
              <w:spacing w:before="120" w:after="120"/>
            </w:pPr>
          </w:p>
        </w:tc>
        <w:tc>
          <w:tcPr>
            <w:tcW w:w="1800" w:type="dxa"/>
            <w:tcBorders>
              <w:top w:val="single" w:sz="4" w:space="0" w:color="auto"/>
              <w:bottom w:val="single" w:sz="4" w:space="0" w:color="auto"/>
            </w:tcBorders>
          </w:tcPr>
          <w:p w14:paraId="586A1D98"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137" w:type="dxa"/>
            <w:tcBorders>
              <w:top w:val="single" w:sz="4" w:space="0" w:color="auto"/>
              <w:bottom w:val="single" w:sz="4" w:space="0" w:color="auto"/>
            </w:tcBorders>
          </w:tcPr>
          <w:p w14:paraId="79FE43D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2A7D26A2" w14:textId="77777777" w:rsidR="009438FD" w:rsidRPr="002A288A" w:rsidRDefault="009438FD" w:rsidP="009438FD">
            <w:pPr>
              <w:spacing w:before="120" w:after="120"/>
              <w:rPr>
                <w:rFonts w:ascii="Arial" w:hAnsi="Arial" w:cs="Arial"/>
                <w:sz w:val="18"/>
                <w:szCs w:val="18"/>
              </w:rPr>
            </w:pPr>
          </w:p>
        </w:tc>
      </w:tr>
      <w:tr w:rsidR="009438FD" w14:paraId="1E90E364" w14:textId="77777777" w:rsidTr="00C02741">
        <w:trPr>
          <w:trHeight w:val="193"/>
          <w:jc w:val="center"/>
        </w:trPr>
        <w:tc>
          <w:tcPr>
            <w:tcW w:w="1435" w:type="dxa"/>
            <w:tcBorders>
              <w:top w:val="nil"/>
              <w:bottom w:val="nil"/>
            </w:tcBorders>
            <w:shd w:val="clear" w:color="auto" w:fill="auto"/>
          </w:tcPr>
          <w:p w14:paraId="15EE4B64" w14:textId="77777777" w:rsidR="009438FD" w:rsidRDefault="009438FD" w:rsidP="009438FD">
            <w:pPr>
              <w:pStyle w:val="NoSpacing"/>
            </w:pPr>
          </w:p>
        </w:tc>
        <w:tc>
          <w:tcPr>
            <w:tcW w:w="1440" w:type="dxa"/>
            <w:tcBorders>
              <w:top w:val="nil"/>
              <w:bottom w:val="nil"/>
            </w:tcBorders>
            <w:shd w:val="clear" w:color="auto" w:fill="auto"/>
          </w:tcPr>
          <w:p w14:paraId="71CEE8A8" w14:textId="77777777" w:rsidR="009438FD" w:rsidRDefault="009438FD" w:rsidP="009438FD">
            <w:pPr>
              <w:pStyle w:val="NoSpacing"/>
            </w:pPr>
          </w:p>
        </w:tc>
        <w:tc>
          <w:tcPr>
            <w:tcW w:w="1800" w:type="dxa"/>
            <w:tcBorders>
              <w:top w:val="single" w:sz="4" w:space="0" w:color="auto"/>
              <w:bottom w:val="single" w:sz="4" w:space="0" w:color="auto"/>
            </w:tcBorders>
          </w:tcPr>
          <w:p w14:paraId="29C0711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56C03795"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212500" w14:textId="77777777" w:rsidR="009438FD" w:rsidRPr="00ED5720" w:rsidRDefault="009438FD" w:rsidP="009438FD">
            <w:pPr>
              <w:pStyle w:val="NoSpacing"/>
              <w:rPr>
                <w:rFonts w:ascii="Arial" w:hAnsi="Arial" w:cs="Arial"/>
                <w:sz w:val="18"/>
                <w:szCs w:val="18"/>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nil"/>
              <w:bottom w:val="single" w:sz="4" w:space="0" w:color="auto"/>
            </w:tcBorders>
            <w:shd w:val="clear" w:color="auto" w:fill="auto"/>
          </w:tcPr>
          <w:p w14:paraId="3D952A9F" w14:textId="77777777" w:rsidR="009438FD" w:rsidRPr="002A288A" w:rsidRDefault="009438FD" w:rsidP="009438FD">
            <w:pPr>
              <w:pStyle w:val="NoSpacing"/>
              <w:rPr>
                <w:rFonts w:ascii="Arial" w:hAnsi="Arial" w:cs="Arial"/>
                <w:sz w:val="18"/>
                <w:szCs w:val="18"/>
              </w:rPr>
            </w:pPr>
          </w:p>
        </w:tc>
      </w:tr>
      <w:tr w:rsidR="009438FD" w14:paraId="4A737B18" w14:textId="77777777" w:rsidTr="00C02741">
        <w:trPr>
          <w:trHeight w:val="193"/>
          <w:jc w:val="center"/>
        </w:trPr>
        <w:tc>
          <w:tcPr>
            <w:tcW w:w="1435" w:type="dxa"/>
            <w:vMerge w:val="restart"/>
            <w:tcBorders>
              <w:top w:val="nil"/>
            </w:tcBorders>
          </w:tcPr>
          <w:p w14:paraId="37702DB3" w14:textId="77777777" w:rsidR="009438FD" w:rsidRDefault="009438FD" w:rsidP="009438FD">
            <w:pPr>
              <w:pStyle w:val="NoSpacing"/>
              <w:jc w:val="center"/>
              <w:rPr>
                <w:rFonts w:ascii="Segoe UI" w:hAnsi="Segoe UI" w:cs="Segoe UI"/>
                <w:b/>
                <w:w w:val="107"/>
                <w:sz w:val="20"/>
                <w:szCs w:val="20"/>
              </w:rPr>
            </w:pPr>
          </w:p>
          <w:p w14:paraId="6595F29C" w14:textId="77777777" w:rsidR="009438FD" w:rsidRDefault="009438FD" w:rsidP="009438FD">
            <w:pPr>
              <w:spacing w:before="120" w:after="120"/>
              <w:ind w:left="-98" w:right="-108"/>
              <w:jc w:val="center"/>
              <w:rPr>
                <w:rFonts w:eastAsia="Arial" w:cs="Arial"/>
                <w:b/>
                <w:w w:val="112"/>
              </w:rPr>
            </w:pPr>
          </w:p>
          <w:p w14:paraId="4489288F" w14:textId="77777777" w:rsidR="009438FD" w:rsidRDefault="009438FD" w:rsidP="009438FD">
            <w:pPr>
              <w:spacing w:before="120" w:after="120"/>
              <w:ind w:left="-98" w:right="-108"/>
              <w:rPr>
                <w:rFonts w:eastAsia="Arial" w:cs="Arial"/>
                <w:b/>
                <w:w w:val="112"/>
              </w:rPr>
            </w:pPr>
          </w:p>
          <w:p w14:paraId="5CE5C047" w14:textId="77777777" w:rsidR="009438FD" w:rsidRDefault="009438FD" w:rsidP="009438FD">
            <w:pPr>
              <w:spacing w:before="120" w:after="120"/>
              <w:ind w:left="-98" w:right="-108"/>
              <w:rPr>
                <w:rFonts w:eastAsia="Arial" w:cs="Arial"/>
                <w:b/>
                <w:w w:val="112"/>
              </w:rPr>
            </w:pPr>
          </w:p>
          <w:p w14:paraId="750E44D2" w14:textId="77777777" w:rsidR="009438FD" w:rsidRDefault="009438FD" w:rsidP="009438FD">
            <w:pPr>
              <w:spacing w:before="120" w:after="120"/>
              <w:ind w:left="-98" w:right="-108"/>
              <w:rPr>
                <w:rFonts w:eastAsia="Arial" w:cs="Arial"/>
                <w:b/>
                <w:w w:val="112"/>
              </w:rPr>
            </w:pPr>
          </w:p>
          <w:p w14:paraId="3F73351C" w14:textId="77777777" w:rsidR="009438FD" w:rsidRDefault="009438FD" w:rsidP="009438FD">
            <w:pPr>
              <w:spacing w:before="120" w:after="120"/>
              <w:ind w:left="-98" w:right="-108"/>
              <w:rPr>
                <w:rFonts w:eastAsia="Arial" w:cs="Arial"/>
                <w:b/>
                <w:w w:val="112"/>
              </w:rPr>
            </w:pPr>
          </w:p>
          <w:p w14:paraId="41C940B9" w14:textId="77777777" w:rsidR="009438FD" w:rsidRDefault="009438FD" w:rsidP="009438FD">
            <w:pPr>
              <w:spacing w:before="120" w:after="120"/>
              <w:ind w:left="-98" w:right="-108"/>
              <w:rPr>
                <w:rFonts w:eastAsia="Arial" w:cs="Arial"/>
                <w:b/>
                <w:w w:val="112"/>
              </w:rPr>
            </w:pPr>
          </w:p>
          <w:p w14:paraId="353DA1A2" w14:textId="77777777" w:rsidR="00662FFE" w:rsidRDefault="00662FFE" w:rsidP="009438FD">
            <w:pPr>
              <w:pStyle w:val="NoSpacing"/>
              <w:jc w:val="center"/>
              <w:rPr>
                <w:rFonts w:ascii="Segoe UI" w:hAnsi="Segoe UI" w:cs="Segoe UI"/>
                <w:b/>
                <w:w w:val="107"/>
                <w:sz w:val="20"/>
                <w:szCs w:val="20"/>
              </w:rPr>
            </w:pPr>
          </w:p>
          <w:p w14:paraId="64571B7C" w14:textId="77777777" w:rsidR="00662FFE" w:rsidRDefault="00662FFE" w:rsidP="009438FD">
            <w:pPr>
              <w:pStyle w:val="NoSpacing"/>
              <w:jc w:val="center"/>
              <w:rPr>
                <w:rFonts w:ascii="Segoe UI" w:hAnsi="Segoe UI" w:cs="Segoe UI"/>
                <w:b/>
                <w:w w:val="107"/>
                <w:sz w:val="20"/>
                <w:szCs w:val="20"/>
              </w:rPr>
            </w:pPr>
          </w:p>
          <w:p w14:paraId="420D3942" w14:textId="186E8E55"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05A7764"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9A2E5B5"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112509AB" w14:textId="77777777" w:rsidR="009438FD" w:rsidRDefault="009438FD" w:rsidP="009438FD">
            <w:pPr>
              <w:spacing w:before="120" w:after="120"/>
              <w:ind w:left="-91" w:right="-159"/>
              <w:rPr>
                <w:rFonts w:eastAsia="Arial" w:cs="Arial"/>
                <w:b/>
                <w:w w:val="112"/>
              </w:rPr>
            </w:pPr>
          </w:p>
          <w:p w14:paraId="54F09B85" w14:textId="77777777" w:rsidR="009438FD" w:rsidRDefault="009438FD" w:rsidP="009438FD">
            <w:pPr>
              <w:spacing w:before="120" w:after="120"/>
              <w:ind w:left="-91" w:right="-159"/>
              <w:rPr>
                <w:rFonts w:eastAsia="Arial" w:cs="Arial"/>
                <w:b/>
                <w:w w:val="112"/>
              </w:rPr>
            </w:pPr>
          </w:p>
          <w:p w14:paraId="2D8B1236" w14:textId="77777777" w:rsidR="009438FD" w:rsidRDefault="009438FD" w:rsidP="009438FD">
            <w:pPr>
              <w:spacing w:before="120" w:after="120"/>
              <w:ind w:left="-91" w:right="-159"/>
              <w:rPr>
                <w:rFonts w:eastAsia="Arial" w:cs="Arial"/>
                <w:b/>
                <w:w w:val="112"/>
              </w:rPr>
            </w:pPr>
          </w:p>
          <w:p w14:paraId="4B4673BD" w14:textId="77777777" w:rsidR="009438FD" w:rsidRDefault="009438FD" w:rsidP="009438FD">
            <w:pPr>
              <w:spacing w:before="120" w:after="120"/>
              <w:ind w:left="-91" w:right="-159"/>
              <w:rPr>
                <w:rFonts w:eastAsia="Arial" w:cs="Arial"/>
                <w:b/>
                <w:w w:val="112"/>
              </w:rPr>
            </w:pPr>
          </w:p>
          <w:p w14:paraId="68D2F67F" w14:textId="77777777" w:rsidR="009438FD" w:rsidRDefault="009438FD" w:rsidP="009438FD">
            <w:pPr>
              <w:spacing w:before="120" w:after="120"/>
              <w:ind w:right="-159"/>
              <w:rPr>
                <w:rFonts w:eastAsia="Arial" w:cs="Arial"/>
                <w:b/>
                <w:w w:val="112"/>
              </w:rPr>
            </w:pPr>
          </w:p>
          <w:p w14:paraId="00474201" w14:textId="77777777" w:rsidR="009438FD" w:rsidRDefault="009438FD" w:rsidP="009438FD">
            <w:pPr>
              <w:spacing w:before="120" w:after="120"/>
              <w:ind w:left="-91" w:right="-159"/>
              <w:rPr>
                <w:rFonts w:eastAsia="Arial" w:cs="Arial"/>
                <w:b/>
                <w:w w:val="107"/>
              </w:rPr>
            </w:pPr>
          </w:p>
          <w:p w14:paraId="48BBC800" w14:textId="77777777" w:rsidR="009438FD" w:rsidRDefault="009438FD" w:rsidP="009438FD">
            <w:pPr>
              <w:spacing w:before="120" w:after="120"/>
              <w:ind w:left="-91" w:right="-159"/>
              <w:rPr>
                <w:rFonts w:eastAsia="Arial" w:cs="Arial"/>
                <w:b/>
                <w:w w:val="107"/>
              </w:rPr>
            </w:pPr>
          </w:p>
          <w:p w14:paraId="66F48536" w14:textId="77777777" w:rsidR="009438FD" w:rsidRDefault="009438FD" w:rsidP="009438FD">
            <w:pPr>
              <w:spacing w:before="120" w:after="120"/>
              <w:ind w:left="-91" w:right="-159"/>
              <w:rPr>
                <w:rFonts w:eastAsia="Arial" w:cs="Arial"/>
                <w:b/>
                <w:w w:val="107"/>
              </w:rPr>
            </w:pPr>
          </w:p>
          <w:p w14:paraId="4DA74F58" w14:textId="77777777" w:rsidR="009438FD" w:rsidRDefault="009438FD" w:rsidP="009438FD">
            <w:pPr>
              <w:spacing w:before="120" w:after="120"/>
              <w:ind w:left="-91" w:right="-159"/>
              <w:rPr>
                <w:rFonts w:eastAsia="Arial" w:cs="Arial"/>
                <w:b/>
                <w:w w:val="107"/>
              </w:rPr>
            </w:pPr>
          </w:p>
          <w:p w14:paraId="269BBDEF" w14:textId="77777777" w:rsidR="009438FD" w:rsidRDefault="009438FD" w:rsidP="009438FD">
            <w:pPr>
              <w:spacing w:before="120" w:after="120"/>
              <w:ind w:left="-91" w:right="-159"/>
              <w:rPr>
                <w:rFonts w:eastAsia="Arial" w:cs="Arial"/>
                <w:b/>
                <w:w w:val="107"/>
              </w:rPr>
            </w:pPr>
          </w:p>
          <w:p w14:paraId="3FD240EE" w14:textId="77777777" w:rsidR="009438FD" w:rsidRDefault="009438FD" w:rsidP="009438FD">
            <w:pPr>
              <w:spacing w:before="120" w:after="120"/>
              <w:ind w:left="-91" w:right="-159"/>
              <w:rPr>
                <w:rFonts w:eastAsia="Arial" w:cs="Arial"/>
                <w:b/>
                <w:w w:val="107"/>
              </w:rPr>
            </w:pPr>
          </w:p>
          <w:p w14:paraId="0011D2C4" w14:textId="77777777" w:rsidR="009438FD" w:rsidRDefault="009438FD" w:rsidP="009438FD">
            <w:pPr>
              <w:spacing w:before="120" w:after="120"/>
              <w:ind w:left="-91" w:right="-159"/>
              <w:rPr>
                <w:rFonts w:eastAsia="Arial" w:cs="Arial"/>
                <w:b/>
                <w:w w:val="107"/>
              </w:rPr>
            </w:pPr>
          </w:p>
          <w:p w14:paraId="46CF56AF" w14:textId="77777777" w:rsidR="009438FD" w:rsidRDefault="009438FD" w:rsidP="009438FD">
            <w:pPr>
              <w:spacing w:before="120" w:after="120"/>
              <w:ind w:left="-91" w:right="-159"/>
              <w:rPr>
                <w:rFonts w:eastAsia="Arial" w:cs="Arial"/>
                <w:b/>
                <w:w w:val="107"/>
              </w:rPr>
            </w:pPr>
          </w:p>
          <w:p w14:paraId="1B3D5B3C" w14:textId="77777777" w:rsidR="009438FD" w:rsidRDefault="009438FD" w:rsidP="009438FD">
            <w:pPr>
              <w:spacing w:before="120" w:after="120"/>
              <w:ind w:left="-91" w:right="-159"/>
              <w:rPr>
                <w:rFonts w:eastAsia="Arial" w:cs="Arial"/>
                <w:b/>
                <w:w w:val="107"/>
              </w:rPr>
            </w:pPr>
          </w:p>
          <w:p w14:paraId="1BE1BDE1" w14:textId="77777777" w:rsidR="009438FD" w:rsidRDefault="009438FD" w:rsidP="009438FD">
            <w:pPr>
              <w:spacing w:before="120" w:after="120"/>
              <w:ind w:left="-91" w:right="-159"/>
              <w:rPr>
                <w:rFonts w:eastAsia="Arial" w:cs="Arial"/>
                <w:b/>
                <w:w w:val="107"/>
              </w:rPr>
            </w:pPr>
          </w:p>
          <w:p w14:paraId="3E3E133E" w14:textId="77777777" w:rsidR="009438FD" w:rsidRDefault="009438FD" w:rsidP="009438FD">
            <w:pPr>
              <w:spacing w:before="120" w:after="120"/>
              <w:ind w:left="-91" w:right="-159"/>
              <w:rPr>
                <w:rFonts w:eastAsia="Arial" w:cs="Arial"/>
                <w:b/>
                <w:w w:val="107"/>
              </w:rPr>
            </w:pPr>
          </w:p>
          <w:p w14:paraId="6E74F555" w14:textId="77777777" w:rsidR="009438FD" w:rsidRDefault="009438FD" w:rsidP="009438FD">
            <w:pPr>
              <w:spacing w:before="120" w:after="120"/>
              <w:ind w:left="-91" w:right="-159"/>
              <w:rPr>
                <w:rFonts w:eastAsia="Arial" w:cs="Arial"/>
                <w:b/>
                <w:w w:val="107"/>
              </w:rPr>
            </w:pPr>
          </w:p>
          <w:p w14:paraId="17F4A67B" w14:textId="77777777" w:rsidR="009438FD" w:rsidRDefault="009438FD" w:rsidP="009438FD">
            <w:pPr>
              <w:spacing w:before="120" w:after="120"/>
              <w:ind w:left="-91" w:right="-159"/>
              <w:rPr>
                <w:rFonts w:eastAsia="Arial" w:cs="Arial"/>
                <w:b/>
                <w:w w:val="107"/>
              </w:rPr>
            </w:pPr>
          </w:p>
          <w:p w14:paraId="1FA3860A" w14:textId="77777777" w:rsidR="009438FD" w:rsidRDefault="009438FD" w:rsidP="009438FD">
            <w:pPr>
              <w:spacing w:before="120" w:after="120"/>
              <w:ind w:left="-91" w:right="-159"/>
              <w:rPr>
                <w:rFonts w:eastAsia="Arial" w:cs="Arial"/>
                <w:b/>
                <w:w w:val="107"/>
              </w:rPr>
            </w:pPr>
          </w:p>
          <w:p w14:paraId="5F5A00CD" w14:textId="77777777" w:rsidR="009438FD" w:rsidRDefault="009438FD" w:rsidP="009438FD">
            <w:pPr>
              <w:pStyle w:val="NoSpacing"/>
              <w:jc w:val="center"/>
              <w:rPr>
                <w:rFonts w:ascii="Segoe UI" w:hAnsi="Segoe UI" w:cs="Segoe UI"/>
                <w:b/>
                <w:w w:val="107"/>
                <w:sz w:val="20"/>
                <w:szCs w:val="20"/>
              </w:rPr>
            </w:pPr>
          </w:p>
          <w:p w14:paraId="1ADDAA24" w14:textId="77777777" w:rsidR="009438FD" w:rsidRDefault="009438FD" w:rsidP="009438FD">
            <w:pPr>
              <w:pStyle w:val="NoSpacing"/>
              <w:ind w:left="-113"/>
              <w:jc w:val="center"/>
              <w:rPr>
                <w:rFonts w:eastAsia="Arial" w:cs="Arial"/>
                <w:b/>
                <w:w w:val="107"/>
              </w:rPr>
            </w:pPr>
          </w:p>
          <w:p w14:paraId="00735799"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3F434F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A9FC969"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25564551" w14:textId="77777777" w:rsidR="009438FD" w:rsidRPr="008B1666" w:rsidRDefault="009438FD" w:rsidP="009438FD">
            <w:pPr>
              <w:pStyle w:val="NoSpacing"/>
              <w:ind w:left="-113"/>
              <w:jc w:val="center"/>
              <w:rPr>
                <w:rFonts w:eastAsia="Arial" w:cs="Arial"/>
                <w:b/>
                <w:w w:val="107"/>
              </w:rPr>
            </w:pPr>
          </w:p>
        </w:tc>
        <w:tc>
          <w:tcPr>
            <w:tcW w:w="1440" w:type="dxa"/>
            <w:vMerge w:val="restart"/>
            <w:tcBorders>
              <w:top w:val="nil"/>
            </w:tcBorders>
          </w:tcPr>
          <w:p w14:paraId="79AE032C" w14:textId="77777777" w:rsidR="009438FD" w:rsidRDefault="009438FD" w:rsidP="009438FD">
            <w:pPr>
              <w:spacing w:before="120" w:after="120" w:line="205" w:lineRule="exact"/>
              <w:ind w:left="-18" w:right="-20"/>
              <w:rPr>
                <w:rFonts w:ascii="Arial" w:eastAsia="Arial" w:hAnsi="Arial" w:cs="Arial"/>
                <w:sz w:val="18"/>
                <w:szCs w:val="18"/>
              </w:rPr>
            </w:pPr>
          </w:p>
          <w:p w14:paraId="23BCAB84" w14:textId="77777777" w:rsidR="009438FD" w:rsidRDefault="009438FD" w:rsidP="009438FD">
            <w:pPr>
              <w:spacing w:before="120" w:after="120" w:line="205" w:lineRule="exact"/>
              <w:ind w:left="-18" w:right="-20"/>
              <w:rPr>
                <w:rFonts w:ascii="Arial" w:eastAsia="Arial" w:hAnsi="Arial" w:cs="Arial"/>
                <w:sz w:val="18"/>
                <w:szCs w:val="18"/>
              </w:rPr>
            </w:pPr>
          </w:p>
          <w:p w14:paraId="180CBC99" w14:textId="77777777" w:rsidR="009438FD" w:rsidRDefault="009438FD" w:rsidP="009438FD">
            <w:pPr>
              <w:spacing w:before="120" w:after="120" w:line="205" w:lineRule="exact"/>
              <w:ind w:left="-18" w:right="-20"/>
              <w:rPr>
                <w:rFonts w:ascii="Arial" w:eastAsia="Arial" w:hAnsi="Arial" w:cs="Arial"/>
                <w:sz w:val="18"/>
                <w:szCs w:val="18"/>
              </w:rPr>
            </w:pPr>
          </w:p>
          <w:p w14:paraId="3BAC04A9" w14:textId="77777777" w:rsidR="009438FD" w:rsidRDefault="009438FD" w:rsidP="009438FD">
            <w:pPr>
              <w:spacing w:before="120" w:after="120" w:line="205" w:lineRule="exact"/>
              <w:ind w:left="-18" w:right="-20"/>
              <w:rPr>
                <w:rFonts w:ascii="Arial" w:eastAsia="Arial" w:hAnsi="Arial" w:cs="Arial"/>
                <w:sz w:val="18"/>
                <w:szCs w:val="18"/>
              </w:rPr>
            </w:pPr>
          </w:p>
          <w:p w14:paraId="513BA162" w14:textId="77777777" w:rsidR="009438FD" w:rsidRDefault="009438FD" w:rsidP="009438FD">
            <w:pPr>
              <w:spacing w:before="120" w:after="120" w:line="205" w:lineRule="exact"/>
              <w:ind w:left="-18" w:right="-20"/>
              <w:rPr>
                <w:rFonts w:ascii="Arial" w:eastAsia="Arial" w:hAnsi="Arial" w:cs="Arial"/>
                <w:sz w:val="18"/>
                <w:szCs w:val="18"/>
              </w:rPr>
            </w:pPr>
          </w:p>
          <w:p w14:paraId="20947FE8" w14:textId="77777777" w:rsidR="009438FD" w:rsidRDefault="009438FD" w:rsidP="009438FD">
            <w:pPr>
              <w:pStyle w:val="NoSpacing"/>
              <w:jc w:val="center"/>
              <w:rPr>
                <w:rFonts w:ascii="Arial" w:eastAsia="Arial" w:hAnsi="Arial" w:cs="Arial"/>
                <w:sz w:val="18"/>
                <w:szCs w:val="18"/>
              </w:rPr>
            </w:pPr>
          </w:p>
          <w:p w14:paraId="0149D52D" w14:textId="77777777" w:rsidR="009438FD" w:rsidRDefault="009438FD" w:rsidP="009438FD">
            <w:pPr>
              <w:pStyle w:val="NoSpacing"/>
              <w:jc w:val="center"/>
              <w:rPr>
                <w:rFonts w:ascii="Arial" w:eastAsia="Arial" w:hAnsi="Arial" w:cs="Arial"/>
                <w:sz w:val="18"/>
                <w:szCs w:val="18"/>
              </w:rPr>
            </w:pPr>
          </w:p>
          <w:p w14:paraId="41EB94F7" w14:textId="77777777" w:rsidR="009438FD" w:rsidRDefault="009438FD" w:rsidP="009438FD">
            <w:pPr>
              <w:pStyle w:val="NoSpacing"/>
              <w:jc w:val="center"/>
              <w:rPr>
                <w:rFonts w:ascii="Arial" w:eastAsia="Arial" w:hAnsi="Arial" w:cs="Arial"/>
                <w:sz w:val="18"/>
                <w:szCs w:val="18"/>
              </w:rPr>
            </w:pPr>
          </w:p>
          <w:p w14:paraId="7FAEE422" w14:textId="77777777" w:rsidR="009438FD" w:rsidRDefault="009438FD" w:rsidP="009438FD">
            <w:pPr>
              <w:pStyle w:val="NoSpacing"/>
              <w:jc w:val="center"/>
              <w:rPr>
                <w:rFonts w:ascii="Arial" w:eastAsia="Arial" w:hAnsi="Arial" w:cs="Arial"/>
                <w:sz w:val="18"/>
                <w:szCs w:val="18"/>
              </w:rPr>
            </w:pPr>
          </w:p>
          <w:p w14:paraId="3DF01BAF" w14:textId="77777777" w:rsidR="009438FD" w:rsidRDefault="009438FD" w:rsidP="009438FD">
            <w:pPr>
              <w:pStyle w:val="NoSpacing"/>
              <w:jc w:val="center"/>
              <w:rPr>
                <w:rFonts w:ascii="Arial" w:eastAsia="Arial" w:hAnsi="Arial" w:cs="Arial"/>
                <w:sz w:val="18"/>
                <w:szCs w:val="18"/>
              </w:rPr>
            </w:pPr>
          </w:p>
          <w:p w14:paraId="0787C247" w14:textId="77777777" w:rsidR="009438FD" w:rsidRPr="00A55C7A"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lastRenderedPageBreak/>
              <w:t>R</w:t>
            </w:r>
            <w:r w:rsidRPr="00A55C7A">
              <w:rPr>
                <w:rFonts w:ascii="Segoe UI" w:eastAsia="Arial" w:hAnsi="Segoe UI" w:cs="Segoe UI"/>
                <w:sz w:val="20"/>
                <w:szCs w:val="20"/>
              </w:rPr>
              <w:t>ight to choose PCP</w:t>
            </w:r>
            <w:r>
              <w:rPr>
                <w:rFonts w:ascii="Segoe UI" w:eastAsia="Arial" w:hAnsi="Segoe UI" w:cs="Segoe UI"/>
                <w:sz w:val="20"/>
                <w:szCs w:val="20"/>
              </w:rPr>
              <w:t xml:space="preserve"> (Cont’d)</w:t>
            </w:r>
          </w:p>
          <w:p w14:paraId="77AB0C35" w14:textId="1757396D" w:rsidR="009438FD" w:rsidRPr="00F02FBC" w:rsidRDefault="009438FD" w:rsidP="009438FD">
            <w:pPr>
              <w:jc w:val="center"/>
            </w:pPr>
          </w:p>
        </w:tc>
        <w:tc>
          <w:tcPr>
            <w:tcW w:w="1800" w:type="dxa"/>
            <w:tcBorders>
              <w:top w:val="single" w:sz="4" w:space="0" w:color="auto"/>
              <w:bottom w:val="single" w:sz="4" w:space="0" w:color="auto"/>
            </w:tcBorders>
          </w:tcPr>
          <w:p w14:paraId="780044C3"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 147.138(a)</w:t>
            </w:r>
          </w:p>
          <w:p w14:paraId="3D5AE24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62A6A35D" w14:textId="77777777" w:rsidR="009438FD" w:rsidRPr="00BB195E" w:rsidRDefault="009438FD" w:rsidP="009438FD">
            <w:pPr>
              <w:pStyle w:val="NoSpacing"/>
              <w:jc w:val="center"/>
              <w:rPr>
                <w:rFonts w:ascii="Segoe UI" w:eastAsia="Arial" w:hAnsi="Segoe UI" w:cs="Segoe UI"/>
                <w:sz w:val="20"/>
                <w:szCs w:val="20"/>
              </w:rPr>
            </w:pPr>
          </w:p>
          <w:p w14:paraId="2DD61921" w14:textId="77777777" w:rsidR="009438FD" w:rsidRPr="00BB195E" w:rsidRDefault="009438FD" w:rsidP="009438FD">
            <w:pPr>
              <w:pStyle w:val="NoSpacing"/>
              <w:jc w:val="center"/>
              <w:rPr>
                <w:rFonts w:ascii="Segoe UI" w:eastAsia="Arial" w:hAnsi="Segoe UI" w:cs="Segoe UI"/>
                <w:sz w:val="20"/>
                <w:szCs w:val="20"/>
              </w:rPr>
            </w:pPr>
          </w:p>
          <w:p w14:paraId="098EC183" w14:textId="77777777" w:rsidR="009438FD" w:rsidRPr="00BB195E" w:rsidRDefault="009438FD" w:rsidP="009438FD">
            <w:pPr>
              <w:pStyle w:val="NoSpacing"/>
              <w:jc w:val="center"/>
              <w:rPr>
                <w:rFonts w:ascii="Segoe UI" w:eastAsia="Arial" w:hAnsi="Segoe UI" w:cs="Segoe UI"/>
                <w:sz w:val="20"/>
                <w:szCs w:val="20"/>
              </w:rPr>
            </w:pPr>
          </w:p>
          <w:p w14:paraId="44A26CBF" w14:textId="77777777" w:rsidR="009438FD" w:rsidRPr="00BB195E" w:rsidRDefault="009438FD" w:rsidP="009438FD">
            <w:pPr>
              <w:pStyle w:val="NoSpacing"/>
              <w:jc w:val="center"/>
              <w:rPr>
                <w:rFonts w:ascii="Segoe UI" w:eastAsia="Arial" w:hAnsi="Segoe UI" w:cs="Segoe UI"/>
                <w:sz w:val="20"/>
                <w:szCs w:val="20"/>
              </w:rPr>
            </w:pPr>
          </w:p>
          <w:p w14:paraId="2632B108" w14:textId="77777777" w:rsidR="009438FD" w:rsidRPr="00BB195E" w:rsidRDefault="009438FD" w:rsidP="009438FD">
            <w:pPr>
              <w:pStyle w:val="NoSpacing"/>
              <w:jc w:val="center"/>
              <w:rPr>
                <w:rFonts w:ascii="Segoe UI" w:eastAsia="Arial" w:hAnsi="Segoe UI" w:cs="Segoe UI"/>
                <w:sz w:val="20"/>
                <w:szCs w:val="20"/>
              </w:rPr>
            </w:pPr>
          </w:p>
          <w:p w14:paraId="01BE4AFD" w14:textId="77777777" w:rsidR="009438FD" w:rsidRPr="00BB195E" w:rsidRDefault="009438FD" w:rsidP="009438FD">
            <w:pPr>
              <w:pStyle w:val="NoSpacing"/>
              <w:jc w:val="center"/>
              <w:rPr>
                <w:rFonts w:ascii="Segoe UI" w:eastAsia="Arial" w:hAnsi="Segoe UI" w:cs="Segoe UI"/>
                <w:sz w:val="20"/>
                <w:szCs w:val="20"/>
              </w:rPr>
            </w:pPr>
          </w:p>
          <w:p w14:paraId="7C4F7F88" w14:textId="77777777" w:rsidR="009438FD" w:rsidRPr="00BB195E" w:rsidRDefault="009438FD" w:rsidP="009438FD">
            <w:pPr>
              <w:pStyle w:val="NoSpacing"/>
              <w:jc w:val="center"/>
              <w:rPr>
                <w:rFonts w:ascii="Segoe UI" w:eastAsia="Arial" w:hAnsi="Segoe UI" w:cs="Segoe UI"/>
                <w:sz w:val="20"/>
                <w:szCs w:val="20"/>
              </w:rPr>
            </w:pPr>
          </w:p>
          <w:p w14:paraId="10DC8A62" w14:textId="77777777" w:rsidR="009438FD" w:rsidRPr="00BB195E" w:rsidRDefault="009438FD" w:rsidP="009438FD">
            <w:pPr>
              <w:pStyle w:val="NoSpacing"/>
              <w:jc w:val="center"/>
              <w:rPr>
                <w:rFonts w:ascii="Segoe UI" w:eastAsia="Arial" w:hAnsi="Segoe UI" w:cs="Segoe UI"/>
                <w:sz w:val="20"/>
                <w:szCs w:val="20"/>
              </w:rPr>
            </w:pPr>
          </w:p>
          <w:p w14:paraId="77B5937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BE7091C"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May use this model language:</w:t>
            </w:r>
          </w:p>
          <w:p w14:paraId="395538BC" w14:textId="77777777" w:rsidR="009438FD" w:rsidRPr="004066A2" w:rsidRDefault="009438FD" w:rsidP="009438FD">
            <w:pPr>
              <w:pStyle w:val="NoSpacing"/>
              <w:rPr>
                <w:rFonts w:ascii="Segoe UI" w:hAnsi="Segoe UI" w:cs="Segoe UI"/>
                <w:sz w:val="20"/>
                <w:szCs w:val="20"/>
              </w:rPr>
            </w:pPr>
          </w:p>
          <w:p w14:paraId="156E5BAB" w14:textId="77777777" w:rsidR="009438FD" w:rsidRPr="001C59EB" w:rsidRDefault="009438FD" w:rsidP="009438FD">
            <w:pPr>
              <w:pStyle w:val="NoSpacing"/>
              <w:numPr>
                <w:ilvl w:val="0"/>
                <w:numId w:val="42"/>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45BF5AA8" w14:textId="77777777" w:rsidR="009438FD" w:rsidRPr="00213EC2" w:rsidRDefault="009438FD" w:rsidP="009438FD">
            <w:pPr>
              <w:pStyle w:val="NoSpacing"/>
              <w:ind w:left="720"/>
            </w:pPr>
          </w:p>
          <w:p w14:paraId="5905A6F6" w14:textId="77777777" w:rsidR="009438FD" w:rsidRPr="004066A2" w:rsidRDefault="009438FD" w:rsidP="009438FD">
            <w:pPr>
              <w:pStyle w:val="NoSpacing"/>
              <w:rPr>
                <w:rFonts w:ascii="Segoe UI" w:hAnsi="Segoe UI" w:cs="Segoe UI"/>
                <w:sz w:val="20"/>
                <w:szCs w:val="20"/>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bottom w:val="single" w:sz="4" w:space="0" w:color="auto"/>
            </w:tcBorders>
          </w:tcPr>
          <w:p w14:paraId="48E31398" w14:textId="77777777" w:rsidR="009438FD" w:rsidRPr="002A288A" w:rsidRDefault="009438FD" w:rsidP="009438FD">
            <w:pPr>
              <w:spacing w:before="120" w:after="120"/>
              <w:rPr>
                <w:rFonts w:ascii="Arial" w:hAnsi="Arial" w:cs="Arial"/>
                <w:sz w:val="18"/>
                <w:szCs w:val="18"/>
              </w:rPr>
            </w:pPr>
          </w:p>
        </w:tc>
      </w:tr>
      <w:tr w:rsidR="009438FD" w14:paraId="20AC7DC2" w14:textId="77777777" w:rsidTr="00A455F9">
        <w:trPr>
          <w:trHeight w:val="193"/>
          <w:jc w:val="center"/>
        </w:trPr>
        <w:tc>
          <w:tcPr>
            <w:tcW w:w="1435" w:type="dxa"/>
            <w:vMerge/>
          </w:tcPr>
          <w:p w14:paraId="4B462F7E" w14:textId="77777777" w:rsidR="009438FD" w:rsidRPr="008B1666" w:rsidRDefault="009438FD" w:rsidP="009438FD">
            <w:pPr>
              <w:spacing w:before="120" w:after="120"/>
              <w:ind w:left="-91" w:right="-159"/>
              <w:rPr>
                <w:rFonts w:eastAsia="Arial" w:cs="Arial"/>
                <w:b/>
                <w:w w:val="107"/>
              </w:rPr>
            </w:pPr>
          </w:p>
        </w:tc>
        <w:tc>
          <w:tcPr>
            <w:tcW w:w="1440" w:type="dxa"/>
            <w:vMerge/>
          </w:tcPr>
          <w:p w14:paraId="5E98E49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A8568D1"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5B12E11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137" w:type="dxa"/>
            <w:tcBorders>
              <w:top w:val="single" w:sz="4" w:space="0" w:color="auto"/>
              <w:bottom w:val="single" w:sz="4" w:space="0" w:color="auto"/>
            </w:tcBorders>
          </w:tcPr>
          <w:p w14:paraId="7E52B813" w14:textId="77777777" w:rsidR="009438FD"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466CA6FD" w14:textId="77777777" w:rsidR="009438FD" w:rsidRPr="004066A2" w:rsidRDefault="009438FD" w:rsidP="009438FD">
            <w:pPr>
              <w:pStyle w:val="NoSpacing"/>
              <w:ind w:left="720"/>
              <w:rPr>
                <w:rFonts w:ascii="Segoe UI" w:hAnsi="Segoe UI" w:cs="Segoe UI"/>
                <w:sz w:val="20"/>
                <w:szCs w:val="20"/>
              </w:rPr>
            </w:pPr>
          </w:p>
          <w:p w14:paraId="514F1BF0" w14:textId="77777777" w:rsidR="009438FD" w:rsidRPr="004066A2" w:rsidRDefault="009438FD" w:rsidP="009438FD">
            <w:pPr>
              <w:pStyle w:val="NoSpacing"/>
              <w:rPr>
                <w:rFonts w:ascii="Segoe UI" w:hAnsi="Segoe UI" w:cs="Segoe UI"/>
                <w:sz w:val="20"/>
                <w:szCs w:val="20"/>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62EFB2D5" w14:textId="77777777" w:rsidR="009438FD" w:rsidRPr="002A288A" w:rsidRDefault="009438FD" w:rsidP="009438FD">
            <w:pPr>
              <w:spacing w:before="120" w:after="120"/>
              <w:rPr>
                <w:rFonts w:ascii="Arial" w:hAnsi="Arial" w:cs="Arial"/>
                <w:sz w:val="18"/>
                <w:szCs w:val="18"/>
              </w:rPr>
            </w:pPr>
          </w:p>
        </w:tc>
      </w:tr>
      <w:tr w:rsidR="009438FD" w14:paraId="605AB8EE" w14:textId="77777777" w:rsidTr="00A455F9">
        <w:trPr>
          <w:trHeight w:val="193"/>
          <w:jc w:val="center"/>
        </w:trPr>
        <w:tc>
          <w:tcPr>
            <w:tcW w:w="1435" w:type="dxa"/>
            <w:vMerge/>
          </w:tcPr>
          <w:p w14:paraId="14612FEE" w14:textId="77777777" w:rsidR="009438FD" w:rsidRPr="008B1666" w:rsidRDefault="009438FD" w:rsidP="009438FD">
            <w:pPr>
              <w:spacing w:before="120" w:after="120"/>
              <w:ind w:left="-91" w:right="-159"/>
              <w:rPr>
                <w:rFonts w:eastAsia="Arial" w:cs="Arial"/>
                <w:b/>
                <w:w w:val="107"/>
              </w:rPr>
            </w:pPr>
          </w:p>
        </w:tc>
        <w:tc>
          <w:tcPr>
            <w:tcW w:w="1440" w:type="dxa"/>
            <w:vMerge/>
          </w:tcPr>
          <w:p w14:paraId="6F7876A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tcBorders>
          </w:tcPr>
          <w:p w14:paraId="7B6BEF07"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6BDD92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C407F83" w14:textId="77777777" w:rsidR="009438FD" w:rsidRPr="00BB195E" w:rsidRDefault="009438FD" w:rsidP="009438FD">
            <w:pPr>
              <w:pStyle w:val="NoSpacing"/>
              <w:jc w:val="center"/>
              <w:rPr>
                <w:rFonts w:ascii="Segoe UI" w:eastAsia="Arial" w:hAnsi="Segoe UI" w:cs="Segoe UI"/>
                <w:sz w:val="20"/>
                <w:szCs w:val="20"/>
              </w:rPr>
            </w:pPr>
          </w:p>
          <w:p w14:paraId="0168B669" w14:textId="77777777" w:rsidR="009438FD" w:rsidRPr="00BB195E" w:rsidRDefault="009438FD" w:rsidP="009438FD">
            <w:pPr>
              <w:pStyle w:val="NoSpacing"/>
              <w:jc w:val="center"/>
              <w:rPr>
                <w:rFonts w:ascii="Segoe UI" w:eastAsia="Arial" w:hAnsi="Segoe UI" w:cs="Segoe UI"/>
                <w:sz w:val="20"/>
                <w:szCs w:val="20"/>
              </w:rPr>
            </w:pPr>
          </w:p>
          <w:p w14:paraId="292A8A53" w14:textId="77777777" w:rsidR="009438FD" w:rsidRPr="00BB195E" w:rsidRDefault="009438FD" w:rsidP="009438FD">
            <w:pPr>
              <w:pStyle w:val="NoSpacing"/>
              <w:jc w:val="center"/>
              <w:rPr>
                <w:rFonts w:ascii="Segoe UI" w:eastAsia="Arial" w:hAnsi="Segoe UI" w:cs="Segoe UI"/>
                <w:sz w:val="20"/>
                <w:szCs w:val="20"/>
              </w:rPr>
            </w:pPr>
          </w:p>
          <w:p w14:paraId="60096420" w14:textId="77777777" w:rsidR="009438FD" w:rsidRPr="00BB195E" w:rsidRDefault="009438FD" w:rsidP="009438FD">
            <w:pPr>
              <w:pStyle w:val="NoSpacing"/>
              <w:jc w:val="center"/>
              <w:rPr>
                <w:rFonts w:ascii="Segoe UI" w:eastAsia="Arial" w:hAnsi="Segoe UI" w:cs="Segoe UI"/>
                <w:sz w:val="20"/>
                <w:szCs w:val="20"/>
              </w:rPr>
            </w:pPr>
          </w:p>
          <w:p w14:paraId="6352FA06" w14:textId="77777777" w:rsidR="009438FD" w:rsidRPr="00BB195E" w:rsidRDefault="009438FD" w:rsidP="009438FD">
            <w:pPr>
              <w:pStyle w:val="NoSpacing"/>
              <w:jc w:val="center"/>
              <w:rPr>
                <w:rFonts w:ascii="Segoe UI" w:eastAsia="Arial" w:hAnsi="Segoe UI" w:cs="Segoe UI"/>
                <w:sz w:val="20"/>
                <w:szCs w:val="20"/>
              </w:rPr>
            </w:pPr>
          </w:p>
          <w:p w14:paraId="014EAAF9" w14:textId="77777777" w:rsidR="009438FD" w:rsidRPr="00BB195E" w:rsidRDefault="009438FD" w:rsidP="009438FD">
            <w:pPr>
              <w:pStyle w:val="NoSpacing"/>
              <w:jc w:val="center"/>
              <w:rPr>
                <w:rFonts w:ascii="Segoe UI" w:eastAsia="Arial" w:hAnsi="Segoe UI" w:cs="Segoe UI"/>
                <w:sz w:val="20"/>
                <w:szCs w:val="20"/>
              </w:rPr>
            </w:pPr>
          </w:p>
          <w:p w14:paraId="4201D06C" w14:textId="77777777" w:rsidR="009438FD" w:rsidRPr="00BB195E" w:rsidRDefault="009438FD" w:rsidP="009438FD">
            <w:pPr>
              <w:pStyle w:val="NoSpacing"/>
              <w:jc w:val="center"/>
              <w:rPr>
                <w:rFonts w:ascii="Segoe UI" w:eastAsia="Arial" w:hAnsi="Segoe UI" w:cs="Segoe UI"/>
                <w:sz w:val="20"/>
                <w:szCs w:val="20"/>
              </w:rPr>
            </w:pPr>
          </w:p>
          <w:p w14:paraId="5AA5A164" w14:textId="77777777" w:rsidR="009438FD" w:rsidRPr="00BB195E" w:rsidRDefault="009438FD" w:rsidP="009438FD">
            <w:pPr>
              <w:pStyle w:val="NoSpacing"/>
              <w:jc w:val="center"/>
              <w:rPr>
                <w:rFonts w:ascii="Segoe UI" w:eastAsia="Arial" w:hAnsi="Segoe UI" w:cs="Segoe UI"/>
                <w:sz w:val="20"/>
                <w:szCs w:val="20"/>
              </w:rPr>
            </w:pPr>
          </w:p>
          <w:p w14:paraId="1F2D5CA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tcBorders>
          </w:tcPr>
          <w:p w14:paraId="2A4979DF" w14:textId="77777777" w:rsidR="009438FD" w:rsidRDefault="009438FD" w:rsidP="009438FD">
            <w:pPr>
              <w:pStyle w:val="NoSpacing"/>
              <w:numPr>
                <w:ilvl w:val="0"/>
                <w:numId w:val="42"/>
              </w:numPr>
              <w:rPr>
                <w:rFonts w:ascii="Segoe UI" w:eastAsia="Times New Roman" w:hAnsi="Segoe UI" w:cs="Segoe UI"/>
                <w:color w:val="333333"/>
                <w:sz w:val="20"/>
                <w:szCs w:val="20"/>
              </w:rPr>
            </w:pPr>
            <w:r w:rsidRPr="004066A2">
              <w:rPr>
                <w:rFonts w:ascii="Segoe UI" w:eastAsia="Times New Roman" w:hAnsi="Segoe UI" w:cs="Segoe UI"/>
                <w:color w:val="333333"/>
                <w:sz w:val="20"/>
                <w:szCs w:val="20"/>
              </w:rPr>
              <w:t xml:space="preserve">For plans that provide coverage for obstetric or gynecological care and require the designation by an enrollee of a primary care provider, add: </w:t>
            </w:r>
          </w:p>
          <w:p w14:paraId="5FD520C0" w14:textId="77777777" w:rsidR="009438FD" w:rsidRPr="002A3DF6" w:rsidRDefault="009438FD" w:rsidP="009438FD">
            <w:pPr>
              <w:pStyle w:val="NoSpacing"/>
              <w:rPr>
                <w:rFonts w:ascii="Helvetica" w:eastAsia="Times New Roman" w:hAnsi="Helvetica" w:cs="Helvetica"/>
                <w:color w:val="333333"/>
              </w:rPr>
            </w:pPr>
          </w:p>
          <w:p w14:paraId="0E563D32" w14:textId="77777777" w:rsidR="009438FD" w:rsidRPr="004066A2" w:rsidRDefault="009438FD" w:rsidP="009438FD">
            <w:pPr>
              <w:pStyle w:val="NoSpacing"/>
              <w:rPr>
                <w:rFonts w:ascii="Segoe UI" w:hAnsi="Segoe UI" w:cs="Segoe UI"/>
                <w:sz w:val="20"/>
                <w:szCs w:val="20"/>
              </w:rPr>
            </w:pPr>
            <w:r w:rsidRPr="006C4892">
              <w:rPr>
                <w:rFonts w:eastAsia="Times New Roman"/>
                <w:color w:val="333333"/>
              </w:rPr>
              <w:t>“</w:t>
            </w:r>
            <w:r w:rsidRPr="0010787C">
              <w:rPr>
                <w:rFonts w:ascii="Times New Roman" w:eastAsia="Times New Roman" w:hAnsi="Times New Roman" w:cs="Times New Roman"/>
                <w:color w:val="333333"/>
              </w:rPr>
              <w:t>You do not need prior authorization from [name of group health plan or issuer]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bottom w:val="single" w:sz="4" w:space="0" w:color="auto"/>
            </w:tcBorders>
          </w:tcPr>
          <w:p w14:paraId="1D7659AB" w14:textId="77777777" w:rsidR="009438FD" w:rsidRPr="002A288A" w:rsidRDefault="009438FD" w:rsidP="009438FD">
            <w:pPr>
              <w:spacing w:before="120" w:after="120"/>
              <w:rPr>
                <w:rFonts w:ascii="Arial" w:hAnsi="Arial" w:cs="Arial"/>
                <w:sz w:val="18"/>
                <w:szCs w:val="18"/>
              </w:rPr>
            </w:pPr>
          </w:p>
        </w:tc>
      </w:tr>
      <w:tr w:rsidR="009438FD" w14:paraId="6286E415" w14:textId="77777777" w:rsidTr="00D20DC5">
        <w:trPr>
          <w:trHeight w:val="193"/>
          <w:jc w:val="center"/>
        </w:trPr>
        <w:tc>
          <w:tcPr>
            <w:tcW w:w="1435" w:type="dxa"/>
            <w:vMerge/>
          </w:tcPr>
          <w:p w14:paraId="13756B10"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tcPr>
          <w:p w14:paraId="1A990E2B"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00" w:type="dxa"/>
            <w:tcBorders>
              <w:bottom w:val="single" w:sz="4" w:space="0" w:color="auto"/>
            </w:tcBorders>
          </w:tcPr>
          <w:p w14:paraId="7CC15A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r>
              <w:rPr>
                <w:rFonts w:ascii="Segoe UI" w:hAnsi="Segoe UI" w:cs="Segoe UI"/>
                <w:sz w:val="20"/>
                <w:szCs w:val="20"/>
              </w:rPr>
              <w:t>;</w:t>
            </w:r>
          </w:p>
          <w:p w14:paraId="20C4E90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137" w:type="dxa"/>
            <w:tcBorders>
              <w:bottom w:val="single" w:sz="4" w:space="0" w:color="auto"/>
            </w:tcBorders>
          </w:tcPr>
          <w:p w14:paraId="3D2D6054"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10D550BC" w14:textId="77777777" w:rsidR="009438FD" w:rsidRPr="002A288A" w:rsidRDefault="009438FD" w:rsidP="009438FD">
            <w:pPr>
              <w:spacing w:before="120" w:after="120"/>
              <w:rPr>
                <w:rFonts w:ascii="Arial" w:hAnsi="Arial" w:cs="Arial"/>
                <w:sz w:val="18"/>
                <w:szCs w:val="18"/>
              </w:rPr>
            </w:pPr>
          </w:p>
        </w:tc>
      </w:tr>
      <w:tr w:rsidR="009438FD" w14:paraId="75136A03" w14:textId="77777777" w:rsidTr="00D20DC5">
        <w:trPr>
          <w:trHeight w:val="193"/>
          <w:jc w:val="center"/>
        </w:trPr>
        <w:tc>
          <w:tcPr>
            <w:tcW w:w="1435" w:type="dxa"/>
            <w:vMerge/>
          </w:tcPr>
          <w:p w14:paraId="6BE8E4C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val="restart"/>
          </w:tcPr>
          <w:p w14:paraId="609D7664" w14:textId="77777777" w:rsidR="009438FD" w:rsidRPr="001C59EB" w:rsidRDefault="009438FD" w:rsidP="009438FD">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00" w:type="dxa"/>
            <w:tcBorders>
              <w:bottom w:val="single" w:sz="4" w:space="0" w:color="auto"/>
            </w:tcBorders>
          </w:tcPr>
          <w:p w14:paraId="13D3BAE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3CB65B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AE6FB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4A568AB0" w14:textId="77777777" w:rsidR="009438FD" w:rsidRPr="002A288A" w:rsidRDefault="009438FD" w:rsidP="009438FD">
            <w:pPr>
              <w:spacing w:before="120" w:after="120"/>
              <w:rPr>
                <w:rFonts w:ascii="Arial" w:hAnsi="Arial" w:cs="Arial"/>
                <w:sz w:val="18"/>
                <w:szCs w:val="18"/>
              </w:rPr>
            </w:pPr>
          </w:p>
        </w:tc>
      </w:tr>
      <w:tr w:rsidR="009438FD" w14:paraId="71124C06" w14:textId="77777777" w:rsidTr="00A455F9">
        <w:trPr>
          <w:trHeight w:val="193"/>
          <w:jc w:val="center"/>
        </w:trPr>
        <w:tc>
          <w:tcPr>
            <w:tcW w:w="1435" w:type="dxa"/>
            <w:vMerge/>
          </w:tcPr>
          <w:p w14:paraId="04D6DA6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tcPr>
          <w:p w14:paraId="41851E59"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AEA05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284-170-360(6)(a)</w:t>
            </w:r>
          </w:p>
        </w:tc>
        <w:tc>
          <w:tcPr>
            <w:tcW w:w="8137" w:type="dxa"/>
            <w:tcBorders>
              <w:top w:val="single" w:sz="4" w:space="0" w:color="auto"/>
              <w:bottom w:val="single" w:sz="4" w:space="0" w:color="auto"/>
            </w:tcBorders>
          </w:tcPr>
          <w:p w14:paraId="6ECF2545"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 xml:space="preserve">If the plan </w:t>
            </w:r>
            <w:r w:rsidRPr="00C02741">
              <w:rPr>
                <w:rFonts w:ascii="Segoe UI" w:hAnsi="Segoe UI" w:cs="Segoe UI"/>
                <w:b/>
                <w:sz w:val="20"/>
                <w:szCs w:val="20"/>
              </w:rPr>
              <w:t xml:space="preserve">is </w:t>
            </w:r>
            <w:r w:rsidRPr="00C02741">
              <w:rPr>
                <w:rFonts w:ascii="Segoe UI" w:hAnsi="Segoe UI" w:cs="Segoe UI"/>
                <w:b/>
                <w:sz w:val="20"/>
                <w:szCs w:val="20"/>
                <w:u w:val="single"/>
              </w:rPr>
              <w:t>not</w:t>
            </w:r>
            <w:r w:rsidRPr="00C02741">
              <w:rPr>
                <w:rFonts w:ascii="Segoe UI" w:hAnsi="Segoe UI" w:cs="Segoe UI"/>
                <w:sz w:val="20"/>
                <w:szCs w:val="20"/>
              </w:rPr>
              <w:t xml:space="preserve"> subject to an open enrollment period, does the contract all</w:t>
            </w:r>
            <w:r w:rsidRPr="00C02741">
              <w:rPr>
                <w:rFonts w:ascii="Segoe UI" w:hAnsi="Segoe UI" w:cs="Segoe UI"/>
                <w:spacing w:val="2"/>
                <w:sz w:val="20"/>
                <w:szCs w:val="20"/>
              </w:rPr>
              <w:t>o</w:t>
            </w:r>
            <w:r w:rsidRPr="00C02741">
              <w:rPr>
                <w:rFonts w:ascii="Segoe UI" w:hAnsi="Segoe UI" w:cs="Segoe UI"/>
                <w:sz w:val="20"/>
                <w:szCs w:val="20"/>
              </w:rPr>
              <w:t>w</w:t>
            </w:r>
            <w:r w:rsidRPr="00C02741">
              <w:rPr>
                <w:rFonts w:ascii="Segoe UI" w:hAnsi="Segoe UI" w:cs="Segoe UI"/>
                <w:spacing w:val="-1"/>
                <w:sz w:val="20"/>
                <w:szCs w:val="20"/>
              </w:rPr>
              <w:t xml:space="preserve"> </w:t>
            </w:r>
            <w:r w:rsidRPr="00C02741">
              <w:rPr>
                <w:rFonts w:ascii="Segoe UI" w:hAnsi="Segoe UI" w:cs="Segoe UI"/>
                <w:sz w:val="20"/>
                <w:szCs w:val="20"/>
              </w:rPr>
              <w:t>an en</w:t>
            </w:r>
            <w:r w:rsidRPr="00C02741">
              <w:rPr>
                <w:rFonts w:ascii="Segoe UI" w:hAnsi="Segoe UI" w:cs="Segoe UI"/>
                <w:spacing w:val="1"/>
                <w:sz w:val="20"/>
                <w:szCs w:val="20"/>
              </w:rPr>
              <w:t>r</w:t>
            </w:r>
            <w:r w:rsidRPr="00C02741">
              <w:rPr>
                <w:rFonts w:ascii="Segoe UI" w:hAnsi="Segoe UI" w:cs="Segoe UI"/>
                <w:sz w:val="20"/>
                <w:szCs w:val="20"/>
              </w:rPr>
              <w:t>o</w:t>
            </w:r>
            <w:r w:rsidRPr="00C02741">
              <w:rPr>
                <w:rFonts w:ascii="Segoe UI" w:hAnsi="Segoe UI" w:cs="Segoe UI"/>
                <w:spacing w:val="1"/>
                <w:sz w:val="20"/>
                <w:szCs w:val="20"/>
              </w:rPr>
              <w:t>l</w:t>
            </w:r>
            <w:r w:rsidRPr="00C02741">
              <w:rPr>
                <w:rFonts w:ascii="Segoe UI" w:hAnsi="Segoe UI" w:cs="Segoe UI"/>
                <w:sz w:val="20"/>
                <w:szCs w:val="20"/>
              </w:rPr>
              <w:t>lee</w:t>
            </w:r>
            <w:r w:rsidRPr="00C02741">
              <w:rPr>
                <w:rFonts w:ascii="Segoe UI" w:hAnsi="Segoe UI" w:cs="Segoe UI"/>
                <w:spacing w:val="2"/>
                <w:sz w:val="20"/>
                <w:szCs w:val="20"/>
              </w:rPr>
              <w:t xml:space="preserve"> </w:t>
            </w:r>
            <w:r w:rsidRPr="00C02741">
              <w:rPr>
                <w:rFonts w:ascii="Segoe UI" w:hAnsi="Segoe UI" w:cs="Segoe UI"/>
                <w:spacing w:val="-3"/>
                <w:sz w:val="20"/>
                <w:szCs w:val="20"/>
              </w:rPr>
              <w:t>w</w:t>
            </w:r>
            <w:r w:rsidRPr="00C02741">
              <w:rPr>
                <w:rFonts w:ascii="Segoe UI" w:hAnsi="Segoe UI" w:cs="Segoe UI"/>
                <w:spacing w:val="1"/>
                <w:sz w:val="20"/>
                <w:szCs w:val="20"/>
              </w:rPr>
              <w:t>h</w:t>
            </w:r>
            <w:r w:rsidRPr="00C02741">
              <w:rPr>
                <w:rFonts w:ascii="Segoe UI" w:hAnsi="Segoe UI" w:cs="Segoe UI"/>
                <w:sz w:val="20"/>
                <w:szCs w:val="20"/>
              </w:rPr>
              <w:t>ose P</w:t>
            </w:r>
            <w:r w:rsidRPr="00C02741">
              <w:rPr>
                <w:rFonts w:ascii="Segoe UI" w:hAnsi="Segoe UI" w:cs="Segoe UI"/>
                <w:spacing w:val="1"/>
                <w:sz w:val="20"/>
                <w:szCs w:val="20"/>
              </w:rPr>
              <w:t>C</w:t>
            </w:r>
            <w:r w:rsidRPr="00C02741">
              <w:rPr>
                <w:rFonts w:ascii="Segoe UI" w:hAnsi="Segoe UI" w:cs="Segoe UI"/>
                <w:sz w:val="20"/>
                <w:szCs w:val="20"/>
              </w:rPr>
              <w:t>P’s</w:t>
            </w:r>
            <w:r w:rsidRPr="00C02741">
              <w:rPr>
                <w:rFonts w:ascii="Segoe UI" w:hAnsi="Segoe UI" w:cs="Segoe UI"/>
                <w:spacing w:val="-1"/>
                <w:sz w:val="20"/>
                <w:szCs w:val="20"/>
              </w:rPr>
              <w:t xml:space="preserve"> </w:t>
            </w:r>
            <w:r w:rsidRPr="00C02741">
              <w:rPr>
                <w:rFonts w:ascii="Segoe UI" w:hAnsi="Segoe UI" w:cs="Segoe UI"/>
                <w:sz w:val="20"/>
                <w:szCs w:val="20"/>
              </w:rPr>
              <w:t>contract is bei</w:t>
            </w:r>
            <w:r w:rsidRPr="00C02741">
              <w:rPr>
                <w:rFonts w:ascii="Segoe UI" w:hAnsi="Segoe UI" w:cs="Segoe UI"/>
                <w:spacing w:val="1"/>
                <w:sz w:val="20"/>
                <w:szCs w:val="20"/>
              </w:rPr>
              <w:t>n</w:t>
            </w:r>
            <w:r w:rsidRPr="00C02741">
              <w:rPr>
                <w:rFonts w:ascii="Segoe UI" w:hAnsi="Segoe UI" w:cs="Segoe UI"/>
                <w:sz w:val="20"/>
                <w:szCs w:val="20"/>
              </w:rPr>
              <w:t>g terminat</w:t>
            </w:r>
            <w:r w:rsidRPr="00C02741">
              <w:rPr>
                <w:rFonts w:ascii="Segoe UI" w:hAnsi="Segoe UI" w:cs="Segoe UI"/>
                <w:spacing w:val="1"/>
                <w:sz w:val="20"/>
                <w:szCs w:val="20"/>
              </w:rPr>
              <w:t>e</w:t>
            </w:r>
            <w:r w:rsidRPr="00C02741">
              <w:rPr>
                <w:rFonts w:ascii="Segoe UI" w:hAnsi="Segoe UI" w:cs="Segoe UI"/>
                <w:sz w:val="20"/>
                <w:szCs w:val="20"/>
              </w:rPr>
              <w:t xml:space="preserve">d from the plan </w:t>
            </w:r>
            <w:r w:rsidRPr="00C02741">
              <w:rPr>
                <w:rFonts w:ascii="Segoe UI" w:hAnsi="Segoe UI" w:cs="Segoe UI"/>
                <w:spacing w:val="2"/>
                <w:sz w:val="20"/>
                <w:szCs w:val="20"/>
              </w:rPr>
              <w:t>t</w:t>
            </w:r>
            <w:r w:rsidRPr="00C02741">
              <w:rPr>
                <w:rFonts w:ascii="Segoe UI" w:hAnsi="Segoe UI" w:cs="Segoe UI"/>
                <w:sz w:val="20"/>
                <w:szCs w:val="20"/>
              </w:rPr>
              <w:t>o conti</w:t>
            </w:r>
            <w:r w:rsidRPr="00C02741">
              <w:rPr>
                <w:rFonts w:ascii="Segoe UI" w:hAnsi="Segoe UI" w:cs="Segoe UI"/>
                <w:spacing w:val="1"/>
                <w:sz w:val="20"/>
                <w:szCs w:val="20"/>
              </w:rPr>
              <w:t>n</w:t>
            </w:r>
            <w:r w:rsidRPr="00C02741">
              <w:rPr>
                <w:rFonts w:ascii="Segoe UI" w:hAnsi="Segoe UI" w:cs="Segoe UI"/>
                <w:sz w:val="20"/>
                <w:szCs w:val="20"/>
              </w:rPr>
              <w:t>ue ca</w:t>
            </w:r>
            <w:r w:rsidRPr="00C02741">
              <w:rPr>
                <w:rFonts w:ascii="Segoe UI" w:hAnsi="Segoe UI" w:cs="Segoe UI"/>
                <w:spacing w:val="1"/>
                <w:sz w:val="20"/>
                <w:szCs w:val="20"/>
              </w:rPr>
              <w:t>r</w:t>
            </w:r>
            <w:r w:rsidRPr="00C02741">
              <w:rPr>
                <w:rFonts w:ascii="Segoe UI" w:hAnsi="Segoe UI" w:cs="Segoe UI"/>
                <w:sz w:val="20"/>
                <w:szCs w:val="20"/>
              </w:rPr>
              <w:t>e un</w:t>
            </w:r>
            <w:r w:rsidRPr="00C02741">
              <w:rPr>
                <w:rFonts w:ascii="Segoe UI" w:hAnsi="Segoe UI" w:cs="Segoe UI"/>
                <w:spacing w:val="1"/>
                <w:sz w:val="20"/>
                <w:szCs w:val="20"/>
              </w:rPr>
              <w:t>d</w:t>
            </w:r>
            <w:r w:rsidRPr="00C02741">
              <w:rPr>
                <w:rFonts w:ascii="Segoe UI" w:hAnsi="Segoe UI" w:cs="Segoe UI"/>
                <w:sz w:val="20"/>
                <w:szCs w:val="20"/>
              </w:rPr>
              <w:t>er the t</w:t>
            </w:r>
            <w:r w:rsidRPr="00C02741">
              <w:rPr>
                <w:rFonts w:ascii="Segoe UI" w:hAnsi="Segoe UI" w:cs="Segoe UI"/>
                <w:spacing w:val="-2"/>
                <w:sz w:val="20"/>
                <w:szCs w:val="20"/>
              </w:rPr>
              <w:t>e</w:t>
            </w:r>
            <w:r w:rsidRPr="00C02741">
              <w:rPr>
                <w:rFonts w:ascii="Segoe UI" w:hAnsi="Segoe UI" w:cs="Segoe UI"/>
                <w:spacing w:val="1"/>
                <w:sz w:val="20"/>
                <w:szCs w:val="20"/>
              </w:rPr>
              <w:t>r</w:t>
            </w:r>
            <w:r w:rsidRPr="00C02741">
              <w:rPr>
                <w:rFonts w:ascii="Segoe UI" w:hAnsi="Segoe UI" w:cs="Segoe UI"/>
                <w:sz w:val="20"/>
                <w:szCs w:val="20"/>
              </w:rPr>
              <w:t>ms</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the contract for</w:t>
            </w:r>
            <w:r w:rsidRPr="00C02741">
              <w:rPr>
                <w:rFonts w:ascii="Segoe UI" w:hAnsi="Segoe UI" w:cs="Segoe UI"/>
                <w:spacing w:val="-2"/>
                <w:sz w:val="20"/>
                <w:szCs w:val="20"/>
              </w:rPr>
              <w:t xml:space="preserve"> </w:t>
            </w:r>
            <w:r w:rsidRPr="00C02741">
              <w:rPr>
                <w:rFonts w:ascii="Segoe UI" w:hAnsi="Segoe UI" w:cs="Segoe UI"/>
                <w:sz w:val="20"/>
                <w:szCs w:val="20"/>
              </w:rPr>
              <w:t>at</w:t>
            </w:r>
            <w:r w:rsidRPr="00C02741">
              <w:rPr>
                <w:rFonts w:ascii="Segoe UI" w:hAnsi="Segoe UI" w:cs="Segoe UI"/>
                <w:spacing w:val="-1"/>
                <w:sz w:val="20"/>
                <w:szCs w:val="20"/>
              </w:rPr>
              <w:t xml:space="preserve"> </w:t>
            </w:r>
            <w:r w:rsidRPr="00C02741">
              <w:rPr>
                <w:rFonts w:ascii="Segoe UI" w:hAnsi="Segoe UI" w:cs="Segoe UI"/>
                <w:sz w:val="20"/>
                <w:szCs w:val="20"/>
              </w:rPr>
              <w:t>least six</w:t>
            </w:r>
            <w:r w:rsidRPr="00C02741">
              <w:rPr>
                <w:rFonts w:ascii="Segoe UI" w:hAnsi="Segoe UI" w:cs="Segoe UI"/>
                <w:spacing w:val="2"/>
                <w:sz w:val="20"/>
                <w:szCs w:val="20"/>
              </w:rPr>
              <w:t>t</w:t>
            </w:r>
            <w:r w:rsidRPr="00C02741">
              <w:rPr>
                <w:rFonts w:ascii="Segoe UI" w:hAnsi="Segoe UI" w:cs="Segoe UI"/>
                <w:sz w:val="20"/>
                <w:szCs w:val="20"/>
              </w:rPr>
              <w:t>y (60) d</w:t>
            </w:r>
            <w:r w:rsidRPr="00C02741">
              <w:rPr>
                <w:rFonts w:ascii="Segoe UI" w:hAnsi="Segoe UI" w:cs="Segoe UI"/>
                <w:spacing w:val="1"/>
                <w:sz w:val="20"/>
                <w:szCs w:val="20"/>
              </w:rPr>
              <w:t>a</w:t>
            </w:r>
            <w:r w:rsidRPr="00C02741">
              <w:rPr>
                <w:rFonts w:ascii="Segoe UI" w:hAnsi="Segoe UI" w:cs="Segoe UI"/>
                <w:sz w:val="20"/>
                <w:szCs w:val="20"/>
              </w:rPr>
              <w:t>ys fo</w:t>
            </w:r>
            <w:r w:rsidRPr="00C02741">
              <w:rPr>
                <w:rFonts w:ascii="Segoe UI" w:hAnsi="Segoe UI" w:cs="Segoe UI"/>
                <w:spacing w:val="1"/>
                <w:sz w:val="20"/>
                <w:szCs w:val="20"/>
              </w:rPr>
              <w:t>l</w:t>
            </w:r>
            <w:r w:rsidRPr="00C02741">
              <w:rPr>
                <w:rFonts w:ascii="Segoe UI" w:hAnsi="Segoe UI" w:cs="Segoe UI"/>
                <w:sz w:val="20"/>
                <w:szCs w:val="20"/>
              </w:rPr>
              <w:t>l</w:t>
            </w:r>
            <w:r w:rsidRPr="00C02741">
              <w:rPr>
                <w:rFonts w:ascii="Segoe UI" w:hAnsi="Segoe UI" w:cs="Segoe UI"/>
                <w:spacing w:val="1"/>
                <w:sz w:val="20"/>
                <w:szCs w:val="20"/>
              </w:rPr>
              <w:t>o</w:t>
            </w:r>
            <w:r w:rsidRPr="00C02741">
              <w:rPr>
                <w:rFonts w:ascii="Segoe UI" w:hAnsi="Segoe UI" w:cs="Segoe UI"/>
                <w:spacing w:val="-2"/>
                <w:sz w:val="20"/>
                <w:szCs w:val="20"/>
              </w:rPr>
              <w:t>w</w:t>
            </w:r>
            <w:r w:rsidRPr="00C02741">
              <w:rPr>
                <w:rFonts w:ascii="Segoe UI" w:hAnsi="Segoe UI" w:cs="Segoe UI"/>
                <w:spacing w:val="1"/>
                <w:sz w:val="20"/>
                <w:szCs w:val="20"/>
              </w:rPr>
              <w:t>i</w:t>
            </w:r>
            <w:r w:rsidRPr="00C02741">
              <w:rPr>
                <w:rFonts w:ascii="Segoe UI" w:hAnsi="Segoe UI" w:cs="Segoe UI"/>
                <w:sz w:val="20"/>
                <w:szCs w:val="20"/>
              </w:rPr>
              <w:t>ng</w:t>
            </w:r>
            <w:r w:rsidRPr="00C02741">
              <w:rPr>
                <w:rFonts w:ascii="Segoe UI" w:hAnsi="Segoe UI" w:cs="Segoe UI"/>
                <w:spacing w:val="1"/>
                <w:sz w:val="20"/>
                <w:szCs w:val="20"/>
              </w:rPr>
              <w:t xml:space="preserve"> </w:t>
            </w:r>
            <w:r w:rsidRPr="00C02741">
              <w:rPr>
                <w:rFonts w:ascii="Segoe UI" w:hAnsi="Segoe UI" w:cs="Segoe UI"/>
                <w:sz w:val="20"/>
                <w:szCs w:val="20"/>
              </w:rPr>
              <w:t>notice</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terminat</w:t>
            </w:r>
            <w:r w:rsidRPr="00C02741">
              <w:rPr>
                <w:rFonts w:ascii="Segoe UI" w:hAnsi="Segoe UI" w:cs="Segoe UI"/>
                <w:spacing w:val="1"/>
                <w:sz w:val="20"/>
                <w:szCs w:val="20"/>
              </w:rPr>
              <w:t>i</w:t>
            </w:r>
            <w:r w:rsidRPr="00C02741">
              <w:rPr>
                <w:rFonts w:ascii="Segoe UI" w:hAnsi="Segoe UI" w:cs="Segoe UI"/>
                <w:sz w:val="20"/>
                <w:szCs w:val="20"/>
              </w:rPr>
              <w:t>on to</w:t>
            </w:r>
            <w:r w:rsidRPr="00C02741">
              <w:rPr>
                <w:rFonts w:ascii="Segoe UI" w:hAnsi="Segoe UI" w:cs="Segoe UI"/>
                <w:spacing w:val="-1"/>
                <w:sz w:val="20"/>
                <w:szCs w:val="20"/>
              </w:rPr>
              <w:t xml:space="preserve"> </w:t>
            </w:r>
            <w:r w:rsidRPr="00C02741">
              <w:rPr>
                <w:rFonts w:ascii="Segoe UI" w:hAnsi="Segoe UI" w:cs="Segoe UI"/>
                <w:sz w:val="20"/>
                <w:szCs w:val="20"/>
              </w:rPr>
              <w:t>the en</w:t>
            </w:r>
            <w:r w:rsidRPr="00C02741">
              <w:rPr>
                <w:rFonts w:ascii="Segoe UI" w:hAnsi="Segoe UI" w:cs="Segoe UI"/>
                <w:spacing w:val="1"/>
                <w:sz w:val="20"/>
                <w:szCs w:val="20"/>
              </w:rPr>
              <w:t>r</w:t>
            </w:r>
            <w:r w:rsidRPr="00C02741">
              <w:rPr>
                <w:rFonts w:ascii="Segoe UI" w:hAnsi="Segoe UI" w:cs="Segoe UI"/>
                <w:sz w:val="20"/>
                <w:szCs w:val="20"/>
              </w:rPr>
              <w:t>ol</w:t>
            </w:r>
            <w:r w:rsidRPr="00C02741">
              <w:rPr>
                <w:rFonts w:ascii="Segoe UI" w:hAnsi="Segoe UI" w:cs="Segoe UI"/>
                <w:spacing w:val="1"/>
                <w:sz w:val="20"/>
                <w:szCs w:val="20"/>
              </w:rPr>
              <w:t>l</w:t>
            </w:r>
            <w:r w:rsidRPr="00C02741">
              <w:rPr>
                <w:rFonts w:ascii="Segoe UI" w:hAnsi="Segoe UI" w:cs="Segoe UI"/>
                <w:spacing w:val="-1"/>
                <w:sz w:val="20"/>
                <w:szCs w:val="20"/>
              </w:rPr>
              <w:t>e</w:t>
            </w:r>
            <w:r w:rsidRPr="00C02741">
              <w:rPr>
                <w:rFonts w:ascii="Segoe UI" w:hAnsi="Segoe UI" w:cs="Segoe UI"/>
                <w:spacing w:val="1"/>
                <w:sz w:val="20"/>
                <w:szCs w:val="20"/>
              </w:rPr>
              <w:t>e</w:t>
            </w:r>
            <w:r w:rsidRPr="00C02741">
              <w:rPr>
                <w:rFonts w:ascii="Segoe UI" w:hAnsi="Segoe UI" w:cs="Segoe UI"/>
                <w:sz w:val="20"/>
                <w:szCs w:val="20"/>
              </w:rPr>
              <w:t xml:space="preserve">? </w:t>
            </w:r>
          </w:p>
        </w:tc>
        <w:tc>
          <w:tcPr>
            <w:tcW w:w="1351" w:type="dxa"/>
            <w:tcBorders>
              <w:top w:val="single" w:sz="4" w:space="0" w:color="auto"/>
              <w:bottom w:val="single" w:sz="4" w:space="0" w:color="auto"/>
            </w:tcBorders>
          </w:tcPr>
          <w:p w14:paraId="1BD5B876" w14:textId="77777777" w:rsidR="009438FD" w:rsidRPr="002A288A" w:rsidRDefault="009438FD" w:rsidP="009438FD">
            <w:pPr>
              <w:spacing w:before="120" w:after="120"/>
              <w:rPr>
                <w:rFonts w:ascii="Arial" w:hAnsi="Arial" w:cs="Arial"/>
                <w:sz w:val="18"/>
                <w:szCs w:val="18"/>
              </w:rPr>
            </w:pPr>
          </w:p>
        </w:tc>
      </w:tr>
      <w:tr w:rsidR="009438FD" w14:paraId="5C91E174" w14:textId="77777777" w:rsidTr="00D20DC5">
        <w:trPr>
          <w:trHeight w:val="193"/>
          <w:jc w:val="center"/>
        </w:trPr>
        <w:tc>
          <w:tcPr>
            <w:tcW w:w="1435" w:type="dxa"/>
            <w:vMerge/>
          </w:tcPr>
          <w:p w14:paraId="65FB751E" w14:textId="77777777" w:rsidR="009438FD" w:rsidRDefault="009438FD" w:rsidP="009438FD">
            <w:pPr>
              <w:spacing w:before="120" w:after="120"/>
            </w:pPr>
          </w:p>
        </w:tc>
        <w:tc>
          <w:tcPr>
            <w:tcW w:w="1440" w:type="dxa"/>
            <w:vMerge w:val="restart"/>
          </w:tcPr>
          <w:p w14:paraId="7AC8F250" w14:textId="77777777" w:rsidR="009438FD" w:rsidRPr="001C59EB" w:rsidRDefault="009438FD" w:rsidP="009438FD">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0A04CEEB" w14:textId="77777777" w:rsidR="009438FD" w:rsidRPr="001C59EB" w:rsidRDefault="009438FD" w:rsidP="009438FD">
            <w:pPr>
              <w:pStyle w:val="NoSpacing"/>
              <w:tabs>
                <w:tab w:val="left" w:pos="1080"/>
              </w:tabs>
              <w:rPr>
                <w:rFonts w:ascii="Segoe UI" w:hAnsi="Segoe UI" w:cs="Segoe UI"/>
                <w:sz w:val="20"/>
                <w:szCs w:val="20"/>
              </w:rPr>
            </w:pPr>
            <w:r>
              <w:rPr>
                <w:rFonts w:ascii="Segoe UI" w:hAnsi="Segoe UI" w:cs="Segoe UI"/>
                <w:sz w:val="20"/>
                <w:szCs w:val="20"/>
              </w:rPr>
              <w:tab/>
            </w:r>
          </w:p>
          <w:p w14:paraId="7582B78E" w14:textId="77777777" w:rsidR="009438FD" w:rsidRPr="001C59EB" w:rsidRDefault="009438FD" w:rsidP="009438FD">
            <w:pPr>
              <w:pStyle w:val="NoSpacing"/>
              <w:jc w:val="center"/>
              <w:rPr>
                <w:rFonts w:ascii="Segoe UI" w:hAnsi="Segoe UI" w:cs="Segoe UI"/>
                <w:sz w:val="20"/>
                <w:szCs w:val="20"/>
              </w:rPr>
            </w:pPr>
          </w:p>
          <w:p w14:paraId="32C8A68B" w14:textId="77777777" w:rsidR="009438FD" w:rsidRPr="001C59EB" w:rsidRDefault="009438FD" w:rsidP="009438FD">
            <w:pPr>
              <w:pStyle w:val="NoSpacing"/>
              <w:jc w:val="center"/>
              <w:rPr>
                <w:rFonts w:ascii="Segoe UI" w:hAnsi="Segoe UI" w:cs="Segoe UI"/>
                <w:sz w:val="20"/>
                <w:szCs w:val="20"/>
              </w:rPr>
            </w:pPr>
          </w:p>
          <w:p w14:paraId="56A9E1F6" w14:textId="77777777" w:rsidR="009438FD" w:rsidRPr="001C59EB" w:rsidRDefault="009438FD" w:rsidP="009438FD">
            <w:pPr>
              <w:pStyle w:val="NoSpacing"/>
              <w:jc w:val="center"/>
              <w:rPr>
                <w:rFonts w:ascii="Segoe UI" w:hAnsi="Segoe UI" w:cs="Segoe UI"/>
                <w:sz w:val="20"/>
                <w:szCs w:val="20"/>
              </w:rPr>
            </w:pPr>
          </w:p>
          <w:p w14:paraId="4E4E6E70" w14:textId="77777777" w:rsidR="009438FD" w:rsidRDefault="009438FD" w:rsidP="009438FD">
            <w:pPr>
              <w:pStyle w:val="NoSpacing"/>
              <w:jc w:val="center"/>
              <w:rPr>
                <w:rFonts w:ascii="Segoe UI" w:hAnsi="Segoe UI" w:cs="Segoe UI"/>
                <w:sz w:val="20"/>
                <w:szCs w:val="20"/>
              </w:rPr>
            </w:pPr>
          </w:p>
          <w:p w14:paraId="31EF90E3" w14:textId="77777777" w:rsidR="009438FD" w:rsidRDefault="009438FD" w:rsidP="009438FD">
            <w:pPr>
              <w:pStyle w:val="NoSpacing"/>
              <w:jc w:val="center"/>
              <w:rPr>
                <w:rFonts w:ascii="Segoe UI" w:hAnsi="Segoe UI" w:cs="Segoe UI"/>
                <w:sz w:val="20"/>
                <w:szCs w:val="20"/>
              </w:rPr>
            </w:pPr>
          </w:p>
          <w:p w14:paraId="4E9611E8" w14:textId="77777777" w:rsidR="009438FD" w:rsidRDefault="009438FD" w:rsidP="009438FD">
            <w:pPr>
              <w:pStyle w:val="NoSpacing"/>
              <w:jc w:val="center"/>
              <w:rPr>
                <w:rFonts w:ascii="Segoe UI" w:hAnsi="Segoe UI" w:cs="Segoe UI"/>
                <w:sz w:val="20"/>
                <w:szCs w:val="20"/>
              </w:rPr>
            </w:pPr>
          </w:p>
          <w:p w14:paraId="6E39C905" w14:textId="77777777" w:rsidR="009438FD" w:rsidRPr="001C59EB" w:rsidRDefault="009438FD" w:rsidP="009438FD">
            <w:pPr>
              <w:pStyle w:val="NoSpacing"/>
              <w:jc w:val="center"/>
              <w:rPr>
                <w:rFonts w:ascii="Segoe UI" w:hAnsi="Segoe UI" w:cs="Segoe UI"/>
                <w:sz w:val="20"/>
                <w:szCs w:val="20"/>
              </w:rPr>
            </w:pPr>
            <w:r>
              <w:rPr>
                <w:rFonts w:ascii="Segoe UI" w:hAnsi="Segoe UI" w:cs="Segoe UI"/>
                <w:sz w:val="20"/>
                <w:szCs w:val="20"/>
              </w:rPr>
              <w:tab/>
            </w:r>
          </w:p>
        </w:tc>
        <w:tc>
          <w:tcPr>
            <w:tcW w:w="1800" w:type="dxa"/>
            <w:tcBorders>
              <w:top w:val="single" w:sz="4" w:space="0" w:color="auto"/>
            </w:tcBorders>
          </w:tcPr>
          <w:p w14:paraId="39E1B98E"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lastRenderedPageBreak/>
              <w:t>RCW 48.46.020(20); WAC 284-43-0160(26)</w:t>
            </w:r>
          </w:p>
        </w:tc>
        <w:tc>
          <w:tcPr>
            <w:tcW w:w="8137" w:type="dxa"/>
            <w:tcBorders>
              <w:top w:val="single" w:sz="4" w:space="0" w:color="auto"/>
            </w:tcBorders>
          </w:tcPr>
          <w:p w14:paraId="2398566D"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26386545" w14:textId="77777777" w:rsidR="009438FD" w:rsidRPr="002A288A" w:rsidRDefault="009438FD" w:rsidP="009438FD">
            <w:pPr>
              <w:spacing w:before="120" w:after="120"/>
              <w:rPr>
                <w:rFonts w:ascii="Arial" w:hAnsi="Arial" w:cs="Arial"/>
                <w:sz w:val="18"/>
                <w:szCs w:val="18"/>
              </w:rPr>
            </w:pPr>
          </w:p>
        </w:tc>
      </w:tr>
      <w:tr w:rsidR="009438FD" w14:paraId="50403FF9" w14:textId="77777777" w:rsidTr="00D20DC5">
        <w:trPr>
          <w:trHeight w:val="193"/>
          <w:jc w:val="center"/>
        </w:trPr>
        <w:tc>
          <w:tcPr>
            <w:tcW w:w="1435" w:type="dxa"/>
            <w:vMerge/>
          </w:tcPr>
          <w:p w14:paraId="638313BA" w14:textId="77777777" w:rsidR="009438FD" w:rsidRDefault="009438FD" w:rsidP="009438FD">
            <w:pPr>
              <w:spacing w:before="120" w:after="120"/>
            </w:pPr>
          </w:p>
        </w:tc>
        <w:tc>
          <w:tcPr>
            <w:tcW w:w="1440" w:type="dxa"/>
            <w:vMerge/>
          </w:tcPr>
          <w:p w14:paraId="3698B8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BF203E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E8D08E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137" w:type="dxa"/>
            <w:tcBorders>
              <w:top w:val="single" w:sz="4" w:space="0" w:color="auto"/>
              <w:bottom w:val="single" w:sz="4" w:space="0" w:color="auto"/>
            </w:tcBorders>
          </w:tcPr>
          <w:p w14:paraId="739AE758"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18AA16FA" w14:textId="77777777" w:rsidR="009438FD" w:rsidRPr="002A288A" w:rsidRDefault="009438FD" w:rsidP="009438FD">
            <w:pPr>
              <w:spacing w:before="120" w:after="120"/>
              <w:rPr>
                <w:rFonts w:ascii="Arial" w:hAnsi="Arial" w:cs="Arial"/>
                <w:sz w:val="18"/>
                <w:szCs w:val="18"/>
              </w:rPr>
            </w:pPr>
          </w:p>
        </w:tc>
      </w:tr>
      <w:tr w:rsidR="009438FD" w14:paraId="2E08B81E" w14:textId="77777777" w:rsidTr="00A455F9">
        <w:trPr>
          <w:trHeight w:val="193"/>
          <w:jc w:val="center"/>
        </w:trPr>
        <w:tc>
          <w:tcPr>
            <w:tcW w:w="1435" w:type="dxa"/>
            <w:vMerge/>
          </w:tcPr>
          <w:p w14:paraId="4BE3146A" w14:textId="77777777" w:rsidR="009438FD" w:rsidRDefault="009438FD" w:rsidP="009438FD">
            <w:pPr>
              <w:spacing w:before="120" w:after="120"/>
            </w:pPr>
          </w:p>
        </w:tc>
        <w:tc>
          <w:tcPr>
            <w:tcW w:w="1440" w:type="dxa"/>
            <w:vMerge/>
          </w:tcPr>
          <w:p w14:paraId="619301FE"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C06528" w14:textId="77777777" w:rsidR="009438FD" w:rsidRPr="00BB195E" w:rsidRDefault="009438FD" w:rsidP="009438FD">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2F5A158"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tc>
        <w:tc>
          <w:tcPr>
            <w:tcW w:w="8137" w:type="dxa"/>
            <w:tcBorders>
              <w:top w:val="single" w:sz="4" w:space="0" w:color="auto"/>
              <w:bottom w:val="single" w:sz="4" w:space="0" w:color="auto"/>
            </w:tcBorders>
          </w:tcPr>
          <w:p w14:paraId="543BA9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0FEDE8A1"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35022315" w14:textId="77777777" w:rsidR="009438FD" w:rsidRPr="002A288A" w:rsidRDefault="009438FD" w:rsidP="009438FD">
            <w:pPr>
              <w:spacing w:before="120" w:after="120"/>
              <w:rPr>
                <w:rFonts w:ascii="Arial" w:hAnsi="Arial" w:cs="Arial"/>
                <w:sz w:val="18"/>
                <w:szCs w:val="18"/>
              </w:rPr>
            </w:pPr>
          </w:p>
        </w:tc>
      </w:tr>
      <w:tr w:rsidR="009438FD" w14:paraId="52C23FBA" w14:textId="77777777" w:rsidTr="00D20DC5">
        <w:trPr>
          <w:trHeight w:val="193"/>
          <w:jc w:val="center"/>
        </w:trPr>
        <w:tc>
          <w:tcPr>
            <w:tcW w:w="1435" w:type="dxa"/>
            <w:vMerge/>
          </w:tcPr>
          <w:p w14:paraId="1F8C286C" w14:textId="77777777" w:rsidR="009438FD" w:rsidRDefault="009438FD" w:rsidP="009438FD">
            <w:pPr>
              <w:spacing w:before="120" w:after="120"/>
            </w:pPr>
          </w:p>
        </w:tc>
        <w:tc>
          <w:tcPr>
            <w:tcW w:w="1440" w:type="dxa"/>
            <w:vMerge/>
          </w:tcPr>
          <w:p w14:paraId="5EF782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5D70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3AE10C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tc>
        <w:tc>
          <w:tcPr>
            <w:tcW w:w="8137" w:type="dxa"/>
            <w:tcBorders>
              <w:top w:val="single" w:sz="4" w:space="0" w:color="auto"/>
              <w:bottom w:val="single" w:sz="4" w:space="0" w:color="auto"/>
            </w:tcBorders>
          </w:tcPr>
          <w:p w14:paraId="17C6C20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3F0EDD5D"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384F098F"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4B2E8572" w14:textId="77777777" w:rsidR="009438FD" w:rsidRPr="002A288A" w:rsidRDefault="009438FD" w:rsidP="009438FD">
            <w:pPr>
              <w:spacing w:before="120" w:after="120"/>
              <w:rPr>
                <w:rFonts w:ascii="Arial" w:hAnsi="Arial" w:cs="Arial"/>
                <w:sz w:val="18"/>
                <w:szCs w:val="18"/>
              </w:rPr>
            </w:pPr>
          </w:p>
        </w:tc>
      </w:tr>
      <w:tr w:rsidR="009438FD" w14:paraId="11001673" w14:textId="77777777" w:rsidTr="00D20DC5">
        <w:trPr>
          <w:trHeight w:val="193"/>
          <w:jc w:val="center"/>
        </w:trPr>
        <w:tc>
          <w:tcPr>
            <w:tcW w:w="1435" w:type="dxa"/>
            <w:vMerge/>
          </w:tcPr>
          <w:p w14:paraId="0113B032" w14:textId="77777777" w:rsidR="009438FD" w:rsidRDefault="009438FD" w:rsidP="009438FD">
            <w:pPr>
              <w:spacing w:before="120" w:after="120"/>
            </w:pPr>
          </w:p>
        </w:tc>
        <w:tc>
          <w:tcPr>
            <w:tcW w:w="1440" w:type="dxa"/>
            <w:vMerge/>
          </w:tcPr>
          <w:p w14:paraId="6B5B17AC"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0A8137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p>
          <w:p w14:paraId="6AFF12C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284-170-421</w:t>
            </w:r>
            <w:r w:rsidRPr="00C02741">
              <w:rPr>
                <w:rFonts w:ascii="Segoe UI" w:eastAsia="Arial" w:hAnsi="Segoe UI" w:cs="Segoe UI"/>
                <w:spacing w:val="1"/>
                <w:sz w:val="20"/>
                <w:szCs w:val="20"/>
              </w:rPr>
              <w:t>(3</w:t>
            </w:r>
            <w:r w:rsidRPr="00C02741">
              <w:rPr>
                <w:rFonts w:ascii="Segoe UI" w:eastAsia="Arial" w:hAnsi="Segoe UI" w:cs="Segoe UI"/>
                <w:sz w:val="20"/>
                <w:szCs w:val="20"/>
              </w:rPr>
              <w:t>)(d)</w:t>
            </w:r>
          </w:p>
        </w:tc>
        <w:tc>
          <w:tcPr>
            <w:tcW w:w="8137" w:type="dxa"/>
            <w:tcBorders>
              <w:top w:val="single" w:sz="4" w:space="0" w:color="auto"/>
              <w:bottom w:val="single" w:sz="4" w:space="0" w:color="auto"/>
            </w:tcBorders>
          </w:tcPr>
          <w:p w14:paraId="5680E4CA"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29D5FAB7" w14:textId="77777777" w:rsidR="009438FD" w:rsidRPr="002A288A" w:rsidRDefault="009438FD" w:rsidP="009438FD">
            <w:pPr>
              <w:spacing w:before="120" w:after="120"/>
              <w:rPr>
                <w:rFonts w:ascii="Arial" w:hAnsi="Arial" w:cs="Arial"/>
                <w:sz w:val="18"/>
                <w:szCs w:val="18"/>
              </w:rPr>
            </w:pPr>
          </w:p>
        </w:tc>
      </w:tr>
      <w:tr w:rsidR="009438FD" w14:paraId="350ECF0D" w14:textId="77777777" w:rsidTr="00A455F9">
        <w:trPr>
          <w:trHeight w:val="193"/>
          <w:jc w:val="center"/>
        </w:trPr>
        <w:tc>
          <w:tcPr>
            <w:tcW w:w="1435" w:type="dxa"/>
            <w:vMerge/>
          </w:tcPr>
          <w:p w14:paraId="4B69F6B2" w14:textId="77777777" w:rsidR="009438FD" w:rsidRDefault="009438FD" w:rsidP="009438FD">
            <w:pPr>
              <w:spacing w:before="120" w:after="120"/>
            </w:pPr>
          </w:p>
        </w:tc>
        <w:tc>
          <w:tcPr>
            <w:tcW w:w="1440" w:type="dxa"/>
            <w:vMerge w:val="restart"/>
          </w:tcPr>
          <w:p w14:paraId="3B29D7FE"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00" w:type="dxa"/>
            <w:tcBorders>
              <w:bottom w:val="single" w:sz="4" w:space="0" w:color="auto"/>
            </w:tcBorders>
          </w:tcPr>
          <w:p w14:paraId="4F4FF022"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
          <w:p w14:paraId="48BC1F6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740E2841"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w:t>
            </w:r>
            <w:r w:rsidRPr="00C02741">
              <w:rPr>
                <w:rFonts w:ascii="Segoe UI" w:hAnsi="Segoe UI" w:cs="Segoe UI"/>
                <w:spacing w:val="-1"/>
                <w:sz w:val="20"/>
                <w:szCs w:val="20"/>
              </w:rPr>
              <w:t>t</w:t>
            </w:r>
            <w:r w:rsidRPr="00C02741">
              <w:rPr>
                <w:rFonts w:ascii="Segoe UI" w:hAnsi="Segoe UI" w:cs="Segoe UI"/>
                <w:sz w:val="20"/>
                <w:szCs w:val="20"/>
              </w:rPr>
              <w:t>ificate</w:t>
            </w:r>
            <w:r w:rsidRPr="00C02741">
              <w:rPr>
                <w:rFonts w:ascii="Segoe UI" w:hAnsi="Segoe UI" w:cs="Segoe UI"/>
                <w:spacing w:val="-3"/>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z w:val="20"/>
                <w:szCs w:val="20"/>
              </w:rPr>
              <w:t>exp</w:t>
            </w:r>
            <w:r w:rsidRPr="00C02741">
              <w:rPr>
                <w:rFonts w:ascii="Segoe UI" w:hAnsi="Segoe UI" w:cs="Segoe UI"/>
                <w:spacing w:val="1"/>
                <w:sz w:val="20"/>
                <w:szCs w:val="20"/>
              </w:rPr>
              <w:t>l</w:t>
            </w:r>
            <w:r w:rsidRPr="00C02741">
              <w:rPr>
                <w:rFonts w:ascii="Segoe UI" w:hAnsi="Segoe UI" w:cs="Segoe UI"/>
                <w:sz w:val="20"/>
                <w:szCs w:val="20"/>
              </w:rPr>
              <w:t>ain t</w:t>
            </w:r>
            <w:r w:rsidRPr="00C02741">
              <w:rPr>
                <w:rFonts w:ascii="Segoe UI" w:hAnsi="Segoe UI" w:cs="Segoe UI"/>
                <w:spacing w:val="1"/>
                <w:sz w:val="20"/>
                <w:szCs w:val="20"/>
              </w:rPr>
              <w:t>h</w:t>
            </w:r>
            <w:r w:rsidRPr="00C02741">
              <w:rPr>
                <w:rFonts w:ascii="Segoe UI" w:hAnsi="Segoe UI" w:cs="Segoe UI"/>
                <w:sz w:val="20"/>
                <w:szCs w:val="20"/>
              </w:rPr>
              <w:t>at</w:t>
            </w:r>
            <w:r w:rsidRPr="00C02741">
              <w:rPr>
                <w:rFonts w:ascii="Segoe UI" w:hAnsi="Segoe UI" w:cs="Segoe UI"/>
                <w:spacing w:val="-2"/>
                <w:sz w:val="20"/>
                <w:szCs w:val="20"/>
              </w:rPr>
              <w:t xml:space="preserve"> y</w:t>
            </w:r>
            <w:r w:rsidRPr="00C02741">
              <w:rPr>
                <w:rFonts w:ascii="Segoe UI" w:hAnsi="Segoe UI" w:cs="Segoe UI"/>
                <w:spacing w:val="1"/>
                <w:sz w:val="20"/>
                <w:szCs w:val="20"/>
              </w:rPr>
              <w:t>o</w:t>
            </w:r>
            <w:r w:rsidRPr="00C02741">
              <w:rPr>
                <w:rFonts w:ascii="Segoe UI" w:hAnsi="Segoe UI" w:cs="Segoe UI"/>
                <w:sz w:val="20"/>
                <w:szCs w:val="20"/>
              </w:rPr>
              <w:t>u m</w:t>
            </w:r>
            <w:r w:rsidRPr="00C02741">
              <w:rPr>
                <w:rFonts w:ascii="Segoe UI" w:hAnsi="Segoe UI" w:cs="Segoe UI"/>
                <w:spacing w:val="1"/>
                <w:sz w:val="20"/>
                <w:szCs w:val="20"/>
              </w:rPr>
              <w:t>a</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r</w:t>
            </w:r>
            <w:r w:rsidRPr="00C02741">
              <w:rPr>
                <w:rFonts w:ascii="Segoe UI" w:hAnsi="Segoe UI" w:cs="Segoe UI"/>
                <w:spacing w:val="1"/>
                <w:sz w:val="20"/>
                <w:szCs w:val="20"/>
              </w:rPr>
              <w:t>e</w:t>
            </w:r>
            <w:r w:rsidRPr="00C02741">
              <w:rPr>
                <w:rFonts w:ascii="Segoe UI" w:hAnsi="Segoe UI" w:cs="Segoe UI"/>
                <w:sz w:val="20"/>
                <w:szCs w:val="20"/>
              </w:rPr>
              <w:t>q</w:t>
            </w:r>
            <w:r w:rsidRPr="00C02741">
              <w:rPr>
                <w:rFonts w:ascii="Segoe UI" w:hAnsi="Segoe UI" w:cs="Segoe UI"/>
                <w:spacing w:val="1"/>
                <w:sz w:val="20"/>
                <w:szCs w:val="20"/>
              </w:rPr>
              <w:t>u</w:t>
            </w:r>
            <w:r w:rsidRPr="00C02741">
              <w:rPr>
                <w:rFonts w:ascii="Segoe UI" w:hAnsi="Segoe UI" w:cs="Segoe UI"/>
                <w:sz w:val="20"/>
                <w:szCs w:val="20"/>
              </w:rPr>
              <w:t>est</w:t>
            </w:r>
            <w:r w:rsidRPr="00C02741">
              <w:rPr>
                <w:rFonts w:ascii="Segoe UI" w:hAnsi="Segoe UI" w:cs="Segoe UI"/>
                <w:spacing w:val="-2"/>
                <w:sz w:val="20"/>
                <w:szCs w:val="20"/>
              </w:rPr>
              <w:t xml:space="preserve"> </w:t>
            </w:r>
            <w:r w:rsidRPr="00C02741">
              <w:rPr>
                <w:rFonts w:ascii="Segoe UI" w:hAnsi="Segoe UI" w:cs="Segoe UI"/>
                <w:sz w:val="20"/>
                <w:szCs w:val="20"/>
              </w:rPr>
              <w:t>a stand</w:t>
            </w:r>
            <w:r w:rsidRPr="00C02741">
              <w:rPr>
                <w:rFonts w:ascii="Segoe UI" w:hAnsi="Segoe UI" w:cs="Segoe UI"/>
                <w:spacing w:val="1"/>
                <w:sz w:val="20"/>
                <w:szCs w:val="20"/>
              </w:rPr>
              <w:t>i</w:t>
            </w:r>
            <w:r w:rsidRPr="00C02741">
              <w:rPr>
                <w:rFonts w:ascii="Segoe UI" w:hAnsi="Segoe UI" w:cs="Segoe UI"/>
                <w:sz w:val="20"/>
                <w:szCs w:val="20"/>
              </w:rPr>
              <w:t>ng refer</w:t>
            </w:r>
            <w:r w:rsidRPr="00C02741">
              <w:rPr>
                <w:rFonts w:ascii="Segoe UI" w:hAnsi="Segoe UI" w:cs="Segoe UI"/>
                <w:spacing w:val="1"/>
                <w:sz w:val="20"/>
                <w:szCs w:val="20"/>
              </w:rPr>
              <w:t>r</w:t>
            </w:r>
            <w:r w:rsidRPr="00C02741">
              <w:rPr>
                <w:rFonts w:ascii="Segoe UI" w:hAnsi="Segoe UI" w:cs="Segoe UI"/>
                <w:sz w:val="20"/>
                <w:szCs w:val="20"/>
              </w:rPr>
              <w:t>al to a specialist for</w:t>
            </w:r>
            <w:r w:rsidRPr="00C02741">
              <w:rPr>
                <w:rFonts w:ascii="Segoe UI" w:hAnsi="Segoe UI" w:cs="Segoe UI"/>
                <w:spacing w:val="-2"/>
                <w:sz w:val="20"/>
                <w:szCs w:val="20"/>
              </w:rPr>
              <w:t xml:space="preserve"> an extended period of time </w:t>
            </w:r>
            <w:r w:rsidRPr="00C02741">
              <w:rPr>
                <w:rFonts w:ascii="Segoe UI" w:hAnsi="Segoe UI" w:cs="Segoe UI"/>
                <w:sz w:val="20"/>
                <w:szCs w:val="20"/>
              </w:rPr>
              <w:t>if</w:t>
            </w:r>
            <w:r w:rsidRPr="00C02741">
              <w:rPr>
                <w:rFonts w:ascii="Segoe UI" w:hAnsi="Segoe UI" w:cs="Segoe UI"/>
                <w:spacing w:val="1"/>
                <w:sz w:val="20"/>
                <w:szCs w:val="20"/>
              </w:rPr>
              <w:t xml:space="preserve"> </w:t>
            </w:r>
            <w:r w:rsidRPr="00C02741">
              <w:rPr>
                <w:rFonts w:ascii="Segoe UI" w:hAnsi="Segoe UI" w:cs="Segoe UI"/>
                <w:sz w:val="20"/>
                <w:szCs w:val="20"/>
              </w:rPr>
              <w:t>you</w:t>
            </w:r>
            <w:r w:rsidRPr="00C02741">
              <w:rPr>
                <w:rFonts w:ascii="Segoe UI" w:hAnsi="Segoe UI" w:cs="Segoe UI"/>
                <w:spacing w:val="1"/>
                <w:sz w:val="20"/>
                <w:szCs w:val="20"/>
              </w:rPr>
              <w:t xml:space="preserve"> </w:t>
            </w:r>
            <w:r w:rsidRPr="00C02741">
              <w:rPr>
                <w:rFonts w:ascii="Segoe UI" w:hAnsi="Segoe UI" w:cs="Segoe UI"/>
                <w:sz w:val="20"/>
                <w:szCs w:val="20"/>
              </w:rPr>
              <w:t>have a com</w:t>
            </w:r>
            <w:r w:rsidRPr="00C02741">
              <w:rPr>
                <w:rFonts w:ascii="Segoe UI" w:hAnsi="Segoe UI" w:cs="Segoe UI"/>
                <w:spacing w:val="1"/>
                <w:sz w:val="20"/>
                <w:szCs w:val="20"/>
              </w:rPr>
              <w:t>p</w:t>
            </w:r>
            <w:r w:rsidRPr="00C02741">
              <w:rPr>
                <w:rFonts w:ascii="Segoe UI" w:hAnsi="Segoe UI" w:cs="Segoe UI"/>
                <w:sz w:val="20"/>
                <w:szCs w:val="20"/>
              </w:rPr>
              <w:t>l</w:t>
            </w:r>
            <w:r w:rsidRPr="00C02741">
              <w:rPr>
                <w:rFonts w:ascii="Segoe UI" w:hAnsi="Segoe UI" w:cs="Segoe UI"/>
                <w:spacing w:val="1"/>
                <w:sz w:val="20"/>
                <w:szCs w:val="20"/>
              </w:rPr>
              <w:t>e</w:t>
            </w:r>
            <w:r w:rsidRPr="00C02741">
              <w:rPr>
                <w:rFonts w:ascii="Segoe UI" w:hAnsi="Segoe UI" w:cs="Segoe UI"/>
                <w:sz w:val="20"/>
                <w:szCs w:val="20"/>
              </w:rPr>
              <w:t>x or serious medi</w:t>
            </w:r>
            <w:r w:rsidRPr="00C02741">
              <w:rPr>
                <w:rFonts w:ascii="Segoe UI" w:hAnsi="Segoe UI" w:cs="Segoe UI"/>
                <w:spacing w:val="1"/>
                <w:sz w:val="20"/>
                <w:szCs w:val="20"/>
              </w:rPr>
              <w:t>c</w:t>
            </w:r>
            <w:r w:rsidRPr="00C02741">
              <w:rPr>
                <w:rFonts w:ascii="Segoe UI" w:hAnsi="Segoe UI" w:cs="Segoe UI"/>
                <w:spacing w:val="-1"/>
                <w:sz w:val="20"/>
                <w:szCs w:val="20"/>
              </w:rPr>
              <w:t>a</w:t>
            </w:r>
            <w:r w:rsidRPr="00C02741">
              <w:rPr>
                <w:rFonts w:ascii="Segoe UI" w:hAnsi="Segoe UI" w:cs="Segoe UI"/>
                <w:sz w:val="20"/>
                <w:szCs w:val="20"/>
              </w:rPr>
              <w:t>l or psychiatric co</w:t>
            </w:r>
            <w:r w:rsidRPr="00C02741">
              <w:rPr>
                <w:rFonts w:ascii="Segoe UI" w:hAnsi="Segoe UI" w:cs="Segoe UI"/>
                <w:spacing w:val="1"/>
                <w:sz w:val="20"/>
                <w:szCs w:val="20"/>
              </w:rPr>
              <w:t>n</w:t>
            </w:r>
            <w:r w:rsidRPr="00C02741">
              <w:rPr>
                <w:rFonts w:ascii="Segoe UI" w:hAnsi="Segoe UI" w:cs="Segoe UI"/>
                <w:spacing w:val="-1"/>
                <w:sz w:val="20"/>
                <w:szCs w:val="20"/>
              </w:rPr>
              <w:t>d</w:t>
            </w:r>
            <w:r w:rsidRPr="00C02741">
              <w:rPr>
                <w:rFonts w:ascii="Segoe UI" w:hAnsi="Segoe UI" w:cs="Segoe UI"/>
                <w:sz w:val="20"/>
                <w:szCs w:val="20"/>
              </w:rPr>
              <w:t>it</w:t>
            </w:r>
            <w:r w:rsidRPr="00C02741">
              <w:rPr>
                <w:rFonts w:ascii="Segoe UI" w:hAnsi="Segoe UI" w:cs="Segoe UI"/>
                <w:spacing w:val="1"/>
                <w:sz w:val="20"/>
                <w:szCs w:val="20"/>
              </w:rPr>
              <w:t>i</w:t>
            </w:r>
            <w:r w:rsidRPr="00C02741">
              <w:rPr>
                <w:rFonts w:ascii="Segoe UI" w:hAnsi="Segoe UI" w:cs="Segoe UI"/>
                <w:sz w:val="20"/>
                <w:szCs w:val="20"/>
              </w:rPr>
              <w:t>on?</w:t>
            </w:r>
          </w:p>
          <w:p w14:paraId="5E2B4464"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3CEB970E" w14:textId="77777777" w:rsidR="009438FD" w:rsidRPr="002A288A" w:rsidRDefault="009438FD" w:rsidP="009438FD">
            <w:pPr>
              <w:spacing w:before="120" w:after="120"/>
              <w:rPr>
                <w:rFonts w:ascii="Arial" w:hAnsi="Arial" w:cs="Arial"/>
                <w:sz w:val="18"/>
                <w:szCs w:val="18"/>
              </w:rPr>
            </w:pPr>
          </w:p>
        </w:tc>
      </w:tr>
      <w:tr w:rsidR="009438FD" w14:paraId="6FF3B672" w14:textId="77777777" w:rsidTr="00D20DC5">
        <w:trPr>
          <w:trHeight w:val="193"/>
          <w:jc w:val="center"/>
        </w:trPr>
        <w:tc>
          <w:tcPr>
            <w:tcW w:w="1435" w:type="dxa"/>
            <w:vMerge/>
            <w:tcBorders>
              <w:top w:val="single" w:sz="4" w:space="0" w:color="auto"/>
              <w:bottom w:val="single" w:sz="4" w:space="0" w:color="auto"/>
            </w:tcBorders>
          </w:tcPr>
          <w:p w14:paraId="1429ECD5" w14:textId="77777777" w:rsidR="009438FD" w:rsidRDefault="009438FD" w:rsidP="009438FD">
            <w:pPr>
              <w:spacing w:before="120" w:after="120"/>
            </w:pPr>
          </w:p>
        </w:tc>
        <w:tc>
          <w:tcPr>
            <w:tcW w:w="1440" w:type="dxa"/>
            <w:vMerge/>
            <w:tcBorders>
              <w:top w:val="single" w:sz="4" w:space="0" w:color="auto"/>
              <w:bottom w:val="single" w:sz="4" w:space="0" w:color="auto"/>
            </w:tcBorders>
          </w:tcPr>
          <w:p w14:paraId="276F6951"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8281C4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137" w:type="dxa"/>
            <w:tcBorders>
              <w:top w:val="single" w:sz="4" w:space="0" w:color="auto"/>
              <w:bottom w:val="single" w:sz="4" w:space="0" w:color="auto"/>
            </w:tcBorders>
          </w:tcPr>
          <w:p w14:paraId="35D166B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D5E912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r>
      <w:tr w:rsidR="009438FD" w14:paraId="71B4FA1B" w14:textId="77777777" w:rsidTr="00A455F9">
        <w:trPr>
          <w:trHeight w:val="193"/>
          <w:jc w:val="center"/>
        </w:trPr>
        <w:tc>
          <w:tcPr>
            <w:tcW w:w="1435" w:type="dxa"/>
            <w:vMerge/>
          </w:tcPr>
          <w:p w14:paraId="73AB2A79" w14:textId="77777777" w:rsidR="009438FD" w:rsidRDefault="009438FD" w:rsidP="009438FD">
            <w:pPr>
              <w:spacing w:before="120" w:after="120"/>
            </w:pPr>
          </w:p>
        </w:tc>
        <w:tc>
          <w:tcPr>
            <w:tcW w:w="1440" w:type="dxa"/>
            <w:vMerge w:val="restart"/>
          </w:tcPr>
          <w:p w14:paraId="088955E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00" w:type="dxa"/>
            <w:tcBorders>
              <w:bottom w:val="single" w:sz="4" w:space="0" w:color="auto"/>
            </w:tcBorders>
          </w:tcPr>
          <w:p w14:paraId="17B223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27FDBEB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4C8A1BC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69580B43" w14:textId="77777777" w:rsidR="009438FD" w:rsidRPr="002A288A" w:rsidRDefault="009438FD" w:rsidP="009438FD">
            <w:pPr>
              <w:spacing w:before="120" w:after="120"/>
              <w:rPr>
                <w:rFonts w:ascii="Arial" w:hAnsi="Arial" w:cs="Arial"/>
                <w:sz w:val="18"/>
                <w:szCs w:val="18"/>
              </w:rPr>
            </w:pPr>
          </w:p>
        </w:tc>
      </w:tr>
      <w:tr w:rsidR="009438FD" w14:paraId="0CC64701" w14:textId="77777777" w:rsidTr="00D20DC5">
        <w:trPr>
          <w:trHeight w:val="193"/>
          <w:jc w:val="center"/>
        </w:trPr>
        <w:tc>
          <w:tcPr>
            <w:tcW w:w="1435" w:type="dxa"/>
            <w:vMerge/>
          </w:tcPr>
          <w:p w14:paraId="46EBC5CF" w14:textId="77777777" w:rsidR="009438FD" w:rsidRDefault="009438FD" w:rsidP="009438FD">
            <w:pPr>
              <w:spacing w:before="120" w:after="120"/>
            </w:pPr>
          </w:p>
        </w:tc>
        <w:tc>
          <w:tcPr>
            <w:tcW w:w="1440" w:type="dxa"/>
            <w:vMerge/>
          </w:tcPr>
          <w:p w14:paraId="5E107488"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tcBorders>
          </w:tcPr>
          <w:p w14:paraId="3853798C"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 xml:space="preserve">WAC </w:t>
            </w:r>
            <w:r w:rsidRPr="00C02741">
              <w:rPr>
                <w:rFonts w:ascii="Segoe UI" w:hAnsi="Segoe UI" w:cs="Segoe UI"/>
                <w:sz w:val="20"/>
                <w:szCs w:val="20"/>
              </w:rPr>
              <w:t>284-170-200(5)</w:t>
            </w:r>
          </w:p>
        </w:tc>
        <w:tc>
          <w:tcPr>
            <w:tcW w:w="8137" w:type="dxa"/>
            <w:tcBorders>
              <w:top w:val="single" w:sz="4" w:space="0" w:color="auto"/>
            </w:tcBorders>
          </w:tcPr>
          <w:p w14:paraId="756AB82A"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1A2807F7" w14:textId="77777777" w:rsidR="009438FD" w:rsidRPr="002A288A" w:rsidRDefault="009438FD" w:rsidP="009438FD">
            <w:pPr>
              <w:spacing w:before="120" w:after="120"/>
              <w:rPr>
                <w:rFonts w:ascii="Arial" w:hAnsi="Arial" w:cs="Arial"/>
                <w:sz w:val="18"/>
                <w:szCs w:val="18"/>
              </w:rPr>
            </w:pPr>
          </w:p>
        </w:tc>
      </w:tr>
      <w:tr w:rsidR="009438FD" w14:paraId="66363F0E" w14:textId="77777777" w:rsidTr="00D20DC5">
        <w:trPr>
          <w:trHeight w:val="193"/>
          <w:jc w:val="center"/>
        </w:trPr>
        <w:tc>
          <w:tcPr>
            <w:tcW w:w="1435" w:type="dxa"/>
            <w:vMerge/>
          </w:tcPr>
          <w:p w14:paraId="2D9EB4A6" w14:textId="77777777" w:rsidR="009438FD" w:rsidRDefault="009438FD" w:rsidP="009438FD">
            <w:pPr>
              <w:spacing w:before="120" w:after="120"/>
            </w:pPr>
          </w:p>
        </w:tc>
        <w:tc>
          <w:tcPr>
            <w:tcW w:w="1440" w:type="dxa"/>
          </w:tcPr>
          <w:p w14:paraId="3C85227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5A88FB9C" w14:textId="77777777" w:rsidR="009438FD" w:rsidRPr="001C59EB" w:rsidRDefault="009438FD" w:rsidP="009438FD">
            <w:pPr>
              <w:pStyle w:val="NoSpacing"/>
              <w:jc w:val="center"/>
              <w:rPr>
                <w:rFonts w:ascii="Segoe UI" w:hAnsi="Segoe UI" w:cs="Segoe UI"/>
                <w:sz w:val="20"/>
                <w:szCs w:val="20"/>
              </w:rPr>
            </w:pPr>
          </w:p>
        </w:tc>
        <w:tc>
          <w:tcPr>
            <w:tcW w:w="1800" w:type="dxa"/>
            <w:tcBorders>
              <w:bottom w:val="single" w:sz="4" w:space="0" w:color="auto"/>
            </w:tcBorders>
          </w:tcPr>
          <w:p w14:paraId="5429869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
          <w:p w14:paraId="581CE61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67B3994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period of time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p>
          <w:p w14:paraId="414913B7" w14:textId="77777777" w:rsidR="009438FD" w:rsidRDefault="009438FD" w:rsidP="009438FD">
            <w:pPr>
              <w:pStyle w:val="NoSpacing"/>
              <w:numPr>
                <w:ilvl w:val="0"/>
                <w:numId w:val="43"/>
              </w:numPr>
              <w:rPr>
                <w:rFonts w:ascii="Segoe UI" w:hAnsi="Segoe UI" w:cs="Segoe UI"/>
                <w:sz w:val="20"/>
                <w:szCs w:val="20"/>
              </w:rPr>
            </w:pPr>
            <w:r w:rsidRPr="00A53397">
              <w:rPr>
                <w:rFonts w:ascii="Segoe UI" w:hAnsi="Segoe UI" w:cs="Segoe UI"/>
                <w:sz w:val="20"/>
                <w:szCs w:val="20"/>
              </w:rPr>
              <w:t>Must be consistent with the enrollee’s medical or psychiatric needs and plan benefits.</w:t>
            </w:r>
          </w:p>
          <w:p w14:paraId="57FDD802" w14:textId="77777777" w:rsidR="009438FD" w:rsidRDefault="009438FD" w:rsidP="009438FD">
            <w:pPr>
              <w:pStyle w:val="NoSpacing"/>
              <w:rPr>
                <w:rFonts w:ascii="Segoe UI" w:hAnsi="Segoe UI" w:cs="Segoe UI"/>
                <w:sz w:val="20"/>
                <w:szCs w:val="20"/>
              </w:rPr>
            </w:pPr>
          </w:p>
          <w:p w14:paraId="79C0C935" w14:textId="77777777" w:rsidR="000B588C" w:rsidRDefault="000B588C" w:rsidP="009438FD">
            <w:pPr>
              <w:pStyle w:val="NoSpacing"/>
              <w:rPr>
                <w:rFonts w:ascii="Segoe UI" w:hAnsi="Segoe UI" w:cs="Segoe UI"/>
                <w:sz w:val="20"/>
                <w:szCs w:val="20"/>
              </w:rPr>
            </w:pPr>
          </w:p>
          <w:p w14:paraId="722E6DA5" w14:textId="77777777" w:rsidR="000B588C" w:rsidRDefault="000B588C" w:rsidP="009438FD">
            <w:pPr>
              <w:pStyle w:val="NoSpacing"/>
              <w:rPr>
                <w:rFonts w:ascii="Segoe UI" w:hAnsi="Segoe UI" w:cs="Segoe UI"/>
                <w:sz w:val="20"/>
                <w:szCs w:val="20"/>
              </w:rPr>
            </w:pPr>
          </w:p>
          <w:p w14:paraId="4B03CE86" w14:textId="77777777" w:rsidR="009438FD" w:rsidRDefault="009438FD" w:rsidP="009438FD">
            <w:pPr>
              <w:pStyle w:val="NoSpacing"/>
              <w:rPr>
                <w:rFonts w:ascii="Segoe UI" w:hAnsi="Segoe UI" w:cs="Segoe UI"/>
                <w:sz w:val="20"/>
                <w:szCs w:val="20"/>
              </w:rPr>
            </w:pPr>
          </w:p>
          <w:p w14:paraId="4369525D" w14:textId="77777777" w:rsidR="000719B5" w:rsidRDefault="000719B5" w:rsidP="009438FD">
            <w:pPr>
              <w:pStyle w:val="NoSpacing"/>
              <w:rPr>
                <w:rFonts w:ascii="Segoe UI" w:hAnsi="Segoe UI" w:cs="Segoe UI"/>
                <w:sz w:val="20"/>
                <w:szCs w:val="20"/>
              </w:rPr>
            </w:pPr>
          </w:p>
          <w:p w14:paraId="700D31D4" w14:textId="2B863DCE" w:rsidR="000719B5" w:rsidRPr="004066A2" w:rsidRDefault="000719B5" w:rsidP="009438FD">
            <w:pPr>
              <w:pStyle w:val="NoSpacing"/>
              <w:rPr>
                <w:rFonts w:ascii="Segoe UI" w:hAnsi="Segoe UI" w:cs="Segoe UI"/>
                <w:sz w:val="20"/>
                <w:szCs w:val="20"/>
              </w:rPr>
            </w:pPr>
          </w:p>
        </w:tc>
        <w:tc>
          <w:tcPr>
            <w:tcW w:w="1351" w:type="dxa"/>
            <w:tcBorders>
              <w:top w:val="single" w:sz="4" w:space="0" w:color="auto"/>
            </w:tcBorders>
          </w:tcPr>
          <w:p w14:paraId="453D92D1" w14:textId="77777777" w:rsidR="009438FD" w:rsidRPr="002A288A" w:rsidRDefault="009438FD" w:rsidP="009438FD">
            <w:pPr>
              <w:spacing w:before="120" w:after="120"/>
              <w:rPr>
                <w:rFonts w:ascii="Arial" w:hAnsi="Arial" w:cs="Arial"/>
                <w:sz w:val="18"/>
                <w:szCs w:val="18"/>
              </w:rPr>
            </w:pPr>
          </w:p>
        </w:tc>
      </w:tr>
      <w:tr w:rsidR="009438FD" w14:paraId="6FAE9B89" w14:textId="77777777" w:rsidTr="00A455F9">
        <w:trPr>
          <w:trHeight w:val="193"/>
          <w:jc w:val="center"/>
        </w:trPr>
        <w:tc>
          <w:tcPr>
            <w:tcW w:w="1435" w:type="dxa"/>
            <w:shd w:val="clear" w:color="auto" w:fill="404040" w:themeFill="text1" w:themeFillTint="BF"/>
          </w:tcPr>
          <w:p w14:paraId="4A1DE1D7" w14:textId="77777777" w:rsidR="009438FD" w:rsidRDefault="009438FD" w:rsidP="009438FD">
            <w:pPr>
              <w:pStyle w:val="NoSpacing"/>
            </w:pPr>
          </w:p>
        </w:tc>
        <w:tc>
          <w:tcPr>
            <w:tcW w:w="1440" w:type="dxa"/>
            <w:shd w:val="clear" w:color="auto" w:fill="404040" w:themeFill="text1" w:themeFillTint="BF"/>
          </w:tcPr>
          <w:p w14:paraId="776DC234"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404040" w:themeFill="text1" w:themeFillTint="BF"/>
          </w:tcPr>
          <w:p w14:paraId="48C04192"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404040" w:themeFill="text1" w:themeFillTint="BF"/>
          </w:tcPr>
          <w:p w14:paraId="12A06179"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404040" w:themeFill="text1" w:themeFillTint="BF"/>
          </w:tcPr>
          <w:p w14:paraId="2DC813DC" w14:textId="77777777" w:rsidR="009438FD" w:rsidRPr="002A288A" w:rsidRDefault="009438FD" w:rsidP="009438FD">
            <w:pPr>
              <w:pStyle w:val="NoSpacing"/>
              <w:rPr>
                <w:rFonts w:ascii="Arial" w:hAnsi="Arial" w:cs="Arial"/>
                <w:sz w:val="18"/>
                <w:szCs w:val="18"/>
              </w:rPr>
            </w:pPr>
          </w:p>
        </w:tc>
      </w:tr>
      <w:tr w:rsidR="009438FD" w14:paraId="478AA9D9" w14:textId="77777777" w:rsidTr="00D20DC5">
        <w:trPr>
          <w:trHeight w:val="193"/>
          <w:jc w:val="center"/>
        </w:trPr>
        <w:tc>
          <w:tcPr>
            <w:tcW w:w="1435" w:type="dxa"/>
            <w:vMerge w:val="restart"/>
            <w:shd w:val="clear" w:color="auto" w:fill="auto"/>
          </w:tcPr>
          <w:p w14:paraId="1891D4F4" w14:textId="77777777" w:rsidR="009438FD" w:rsidRPr="006947B2" w:rsidRDefault="009438FD" w:rsidP="009438FD">
            <w:pPr>
              <w:pStyle w:val="NoSpacing"/>
              <w:ind w:left="-113"/>
              <w:jc w:val="center"/>
              <w:rPr>
                <w:rFonts w:ascii="Segoe UI" w:hAnsi="Segoe UI" w:cs="Segoe UI"/>
                <w:b/>
                <w:sz w:val="19"/>
                <w:szCs w:val="19"/>
              </w:rPr>
            </w:pPr>
            <w:r w:rsidRPr="006947B2">
              <w:rPr>
                <w:rFonts w:ascii="Segoe UI" w:hAnsi="Segoe UI" w:cs="Segoe UI"/>
                <w:b/>
                <w:sz w:val="19"/>
                <w:szCs w:val="19"/>
              </w:rPr>
              <w:lastRenderedPageBreak/>
              <w:t>Reconstructive</w:t>
            </w:r>
          </w:p>
          <w:p w14:paraId="2DA3439F" w14:textId="77777777" w:rsidR="009438FD" w:rsidRPr="006947B2" w:rsidRDefault="009438FD" w:rsidP="009438FD">
            <w:pPr>
              <w:pStyle w:val="NoSpacing"/>
              <w:ind w:left="-113" w:firstLine="90"/>
              <w:jc w:val="center"/>
              <w:rPr>
                <w:rFonts w:ascii="Segoe UI" w:hAnsi="Segoe UI" w:cs="Segoe UI"/>
                <w:b/>
                <w:sz w:val="19"/>
                <w:szCs w:val="19"/>
              </w:rPr>
            </w:pPr>
            <w:r w:rsidRPr="006947B2">
              <w:rPr>
                <w:rFonts w:ascii="Segoe UI" w:hAnsi="Segoe UI" w:cs="Segoe UI"/>
                <w:b/>
                <w:sz w:val="19"/>
                <w:szCs w:val="19"/>
              </w:rPr>
              <w:t>Breast Surgery</w:t>
            </w:r>
          </w:p>
          <w:p w14:paraId="6B660054" w14:textId="77777777" w:rsidR="009438FD" w:rsidRDefault="009438FD" w:rsidP="009438FD">
            <w:pPr>
              <w:pStyle w:val="NoSpacing"/>
            </w:pPr>
          </w:p>
        </w:tc>
        <w:tc>
          <w:tcPr>
            <w:tcW w:w="1440" w:type="dxa"/>
            <w:tcBorders>
              <w:bottom w:val="nil"/>
            </w:tcBorders>
            <w:shd w:val="clear" w:color="auto" w:fill="auto"/>
          </w:tcPr>
          <w:p w14:paraId="432780FD" w14:textId="77777777" w:rsidR="009438FD" w:rsidRDefault="009438FD" w:rsidP="009438FD">
            <w:pPr>
              <w:pStyle w:val="NoSpacing"/>
              <w:rPr>
                <w:rFonts w:ascii="Arial" w:eastAsia="Arial" w:hAnsi="Arial" w:cs="Arial"/>
                <w:sz w:val="18"/>
                <w:szCs w:val="18"/>
              </w:rPr>
            </w:pPr>
          </w:p>
        </w:tc>
        <w:tc>
          <w:tcPr>
            <w:tcW w:w="1800" w:type="dxa"/>
            <w:tcBorders>
              <w:bottom w:val="single" w:sz="4" w:space="0" w:color="auto"/>
            </w:tcBorders>
          </w:tcPr>
          <w:p w14:paraId="5D8C481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(1)</w:t>
            </w:r>
          </w:p>
          <w:p w14:paraId="69B6A6E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1F2E7C4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shd w:val="clear" w:color="auto" w:fill="auto"/>
          </w:tcPr>
          <w:p w14:paraId="5562BA1C" w14:textId="77777777" w:rsidR="009438FD" w:rsidRPr="002A288A" w:rsidRDefault="009438FD" w:rsidP="009438FD">
            <w:pPr>
              <w:pStyle w:val="NoSpacing"/>
              <w:rPr>
                <w:rFonts w:ascii="Arial" w:hAnsi="Arial" w:cs="Arial"/>
                <w:sz w:val="18"/>
                <w:szCs w:val="18"/>
              </w:rPr>
            </w:pPr>
          </w:p>
        </w:tc>
      </w:tr>
      <w:tr w:rsidR="009438FD" w14:paraId="287E3A77" w14:textId="77777777" w:rsidTr="00D20DC5">
        <w:trPr>
          <w:trHeight w:val="193"/>
          <w:jc w:val="center"/>
        </w:trPr>
        <w:tc>
          <w:tcPr>
            <w:tcW w:w="1435" w:type="dxa"/>
            <w:vMerge/>
            <w:shd w:val="clear" w:color="auto" w:fill="auto"/>
          </w:tcPr>
          <w:p w14:paraId="2DA2D654" w14:textId="77777777" w:rsidR="009438FD" w:rsidRDefault="009438FD" w:rsidP="009438FD">
            <w:pPr>
              <w:pStyle w:val="NoSpacing"/>
            </w:pPr>
          </w:p>
        </w:tc>
        <w:tc>
          <w:tcPr>
            <w:tcW w:w="1440" w:type="dxa"/>
            <w:tcBorders>
              <w:top w:val="nil"/>
              <w:bottom w:val="nil"/>
            </w:tcBorders>
            <w:shd w:val="clear" w:color="auto" w:fill="auto"/>
          </w:tcPr>
          <w:p w14:paraId="5B052EF4"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E729B1" w14:textId="77777777" w:rsidR="009438FD" w:rsidRPr="00BB195E"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t>RCW 48.46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(2)</w:t>
            </w:r>
          </w:p>
          <w:p w14:paraId="6F377072" w14:textId="77777777" w:rsidR="009438FD" w:rsidRPr="00BB195E" w:rsidRDefault="009438FD" w:rsidP="009438FD">
            <w:pPr>
              <w:pStyle w:val="NoSpacing"/>
              <w:jc w:val="center"/>
              <w:rPr>
                <w:rFonts w:ascii="Segoe UI" w:eastAsia="Arial" w:hAnsi="Segoe UI" w:cs="Segoe UI"/>
                <w:spacing w:val="1"/>
                <w:sz w:val="20"/>
                <w:szCs w:val="20"/>
              </w:rPr>
            </w:pPr>
          </w:p>
          <w:p w14:paraId="3CE1BD13"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B1F5EE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bottom w:val="single" w:sz="4" w:space="0" w:color="auto"/>
            </w:tcBorders>
            <w:shd w:val="clear" w:color="auto" w:fill="auto"/>
          </w:tcPr>
          <w:p w14:paraId="3D881444" w14:textId="77777777" w:rsidR="009438FD" w:rsidRPr="002A288A" w:rsidRDefault="009438FD" w:rsidP="009438FD">
            <w:pPr>
              <w:pStyle w:val="NoSpacing"/>
              <w:rPr>
                <w:rFonts w:ascii="Arial" w:hAnsi="Arial" w:cs="Arial"/>
                <w:sz w:val="18"/>
                <w:szCs w:val="18"/>
              </w:rPr>
            </w:pPr>
          </w:p>
        </w:tc>
      </w:tr>
      <w:tr w:rsidR="009438FD" w14:paraId="78777A6C" w14:textId="77777777" w:rsidTr="00D20DC5">
        <w:trPr>
          <w:trHeight w:val="193"/>
          <w:jc w:val="center"/>
        </w:trPr>
        <w:tc>
          <w:tcPr>
            <w:tcW w:w="1435" w:type="dxa"/>
            <w:vMerge/>
            <w:shd w:val="clear" w:color="auto" w:fill="auto"/>
          </w:tcPr>
          <w:p w14:paraId="0D959ED5" w14:textId="77777777" w:rsidR="009438FD" w:rsidRDefault="009438FD" w:rsidP="009438FD">
            <w:pPr>
              <w:pStyle w:val="NoSpacing"/>
            </w:pPr>
          </w:p>
        </w:tc>
        <w:tc>
          <w:tcPr>
            <w:tcW w:w="1440" w:type="dxa"/>
            <w:tcBorders>
              <w:top w:val="nil"/>
            </w:tcBorders>
            <w:shd w:val="clear" w:color="auto" w:fill="auto"/>
          </w:tcPr>
          <w:p w14:paraId="3FFAFC50"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AAE65F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137" w:type="dxa"/>
            <w:tcBorders>
              <w:top w:val="single" w:sz="4" w:space="0" w:color="auto"/>
              <w:bottom w:val="single" w:sz="4" w:space="0" w:color="auto"/>
            </w:tcBorders>
          </w:tcPr>
          <w:p w14:paraId="444E8CB4" w14:textId="1004CB5C" w:rsidR="009438FD" w:rsidRPr="00F02FBC" w:rsidRDefault="009438FD" w:rsidP="009438FD">
            <w:pPr>
              <w:pStyle w:val="NoSpacing"/>
              <w:numPr>
                <w:ilvl w:val="0"/>
                <w:numId w:val="43"/>
              </w:numPr>
              <w:rPr>
                <w:rFonts w:ascii="Segoe UI" w:hAnsi="Segoe UI" w:cs="Segoe UI"/>
                <w:sz w:val="20"/>
                <w:szCs w:val="20"/>
              </w:rPr>
            </w:pPr>
            <w:r w:rsidRPr="00F02FBC">
              <w:rPr>
                <w:rFonts w:ascii="Segoe UI" w:hAnsi="Segoe UI" w:cs="Segoe UI"/>
                <w:sz w:val="20"/>
                <w:szCs w:val="20"/>
              </w:rPr>
              <w:t>Must include all stages of reconstructive surgery on the affected breast, prostheses, and treatment of physical complications of the mastectomy, including lymphedema.</w:t>
            </w:r>
          </w:p>
          <w:p w14:paraId="730171F5" w14:textId="77777777" w:rsidR="009438FD" w:rsidRDefault="009438FD" w:rsidP="009438FD">
            <w:pPr>
              <w:pStyle w:val="NoSpacing"/>
              <w:rPr>
                <w:rFonts w:ascii="Segoe UI" w:hAnsi="Segoe UI" w:cs="Segoe UI"/>
                <w:sz w:val="20"/>
                <w:szCs w:val="20"/>
              </w:rPr>
            </w:pPr>
          </w:p>
          <w:p w14:paraId="09AECD7D" w14:textId="77777777" w:rsidR="009438FD" w:rsidRDefault="009438FD" w:rsidP="009438FD">
            <w:pPr>
              <w:pStyle w:val="NoSpacing"/>
              <w:rPr>
                <w:rFonts w:ascii="Segoe UI" w:hAnsi="Segoe UI" w:cs="Segoe UI"/>
                <w:sz w:val="20"/>
                <w:szCs w:val="20"/>
              </w:rPr>
            </w:pPr>
          </w:p>
          <w:p w14:paraId="3B5D5770" w14:textId="77777777" w:rsidR="009438FD" w:rsidRDefault="009438FD" w:rsidP="009438FD">
            <w:pPr>
              <w:pStyle w:val="NoSpacing"/>
              <w:rPr>
                <w:rFonts w:ascii="Segoe UI" w:hAnsi="Segoe UI" w:cs="Segoe UI"/>
                <w:sz w:val="20"/>
                <w:szCs w:val="20"/>
              </w:rPr>
            </w:pPr>
          </w:p>
          <w:p w14:paraId="2F8AE44A" w14:textId="120DED82"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7E64B4C2" w14:textId="77777777" w:rsidR="009438FD" w:rsidRPr="002A288A" w:rsidRDefault="009438FD" w:rsidP="009438FD">
            <w:pPr>
              <w:pStyle w:val="NoSpacing"/>
              <w:rPr>
                <w:rFonts w:ascii="Arial" w:hAnsi="Arial" w:cs="Arial"/>
                <w:sz w:val="18"/>
                <w:szCs w:val="18"/>
              </w:rPr>
            </w:pPr>
          </w:p>
        </w:tc>
      </w:tr>
      <w:tr w:rsidR="009438FD" w14:paraId="2965A13D" w14:textId="77777777" w:rsidTr="00A455F9">
        <w:trPr>
          <w:trHeight w:val="193"/>
          <w:jc w:val="center"/>
        </w:trPr>
        <w:tc>
          <w:tcPr>
            <w:tcW w:w="1435" w:type="dxa"/>
            <w:shd w:val="clear" w:color="auto" w:fill="404040" w:themeFill="text1" w:themeFillTint="BF"/>
          </w:tcPr>
          <w:p w14:paraId="1AA07C7E" w14:textId="77777777" w:rsidR="009438FD" w:rsidRDefault="009438FD" w:rsidP="009438FD">
            <w:pPr>
              <w:pStyle w:val="NoSpacing"/>
            </w:pPr>
          </w:p>
        </w:tc>
        <w:tc>
          <w:tcPr>
            <w:tcW w:w="1440" w:type="dxa"/>
            <w:shd w:val="clear" w:color="auto" w:fill="404040" w:themeFill="text1" w:themeFillTint="BF"/>
          </w:tcPr>
          <w:p w14:paraId="19D4BFF9"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404040" w:themeFill="text1" w:themeFillTint="BF"/>
          </w:tcPr>
          <w:p w14:paraId="11D570E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404040" w:themeFill="text1" w:themeFillTint="BF"/>
          </w:tcPr>
          <w:p w14:paraId="4458FF4C"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404040" w:themeFill="text1" w:themeFillTint="BF"/>
          </w:tcPr>
          <w:p w14:paraId="2546D4FC" w14:textId="77777777" w:rsidR="009438FD" w:rsidRPr="002A288A" w:rsidRDefault="009438FD" w:rsidP="009438FD">
            <w:pPr>
              <w:pStyle w:val="NoSpacing"/>
              <w:rPr>
                <w:rFonts w:ascii="Arial" w:hAnsi="Arial" w:cs="Arial"/>
                <w:sz w:val="18"/>
                <w:szCs w:val="18"/>
              </w:rPr>
            </w:pPr>
          </w:p>
        </w:tc>
      </w:tr>
      <w:tr w:rsidR="009438FD" w14:paraId="795A5110" w14:textId="77777777" w:rsidTr="00A455F9">
        <w:trPr>
          <w:trHeight w:val="193"/>
          <w:jc w:val="center"/>
        </w:trPr>
        <w:tc>
          <w:tcPr>
            <w:tcW w:w="1435" w:type="dxa"/>
            <w:vMerge w:val="restart"/>
          </w:tcPr>
          <w:p w14:paraId="3AE764E5" w14:textId="77777777" w:rsidR="009438FD" w:rsidRDefault="009438FD" w:rsidP="009438FD">
            <w:pPr>
              <w:pStyle w:val="NoSpacing"/>
              <w:ind w:left="-113" w:firstLine="90"/>
              <w:jc w:val="center"/>
              <w:rPr>
                <w:rFonts w:eastAsia="Arial" w:cs="Arial"/>
                <w:b/>
                <w:sz w:val="20"/>
                <w:szCs w:val="18"/>
              </w:rPr>
            </w:pPr>
            <w:r w:rsidRPr="006947B2">
              <w:rPr>
                <w:rFonts w:ascii="Segoe UI" w:hAnsi="Segoe UI" w:cs="Segoe UI"/>
                <w:b/>
                <w:sz w:val="20"/>
                <w:szCs w:val="18"/>
              </w:rPr>
              <w:t>Rescissions Prohibited</w:t>
            </w:r>
          </w:p>
        </w:tc>
        <w:tc>
          <w:tcPr>
            <w:tcW w:w="1440" w:type="dxa"/>
            <w:vMerge w:val="restart"/>
          </w:tcPr>
          <w:p w14:paraId="5A1686D2" w14:textId="77777777" w:rsidR="009438FD" w:rsidRDefault="009438FD" w:rsidP="009438FD">
            <w:pPr>
              <w:spacing w:before="120" w:after="120" w:line="205" w:lineRule="exact"/>
              <w:ind w:left="-18" w:right="-20"/>
              <w:jc w:val="center"/>
              <w:rPr>
                <w:rFonts w:ascii="Arial" w:eastAsia="Arial" w:hAnsi="Arial" w:cs="Arial"/>
                <w:sz w:val="18"/>
                <w:szCs w:val="18"/>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D3F1A21" w14:textId="77777777" w:rsidR="009438FD" w:rsidRDefault="009438FD" w:rsidP="009438FD">
            <w:pPr>
              <w:spacing w:before="120" w:after="120" w:line="205" w:lineRule="exact"/>
              <w:ind w:left="-18" w:right="-20"/>
              <w:rPr>
                <w:rFonts w:ascii="Arial" w:eastAsia="Arial" w:hAnsi="Arial" w:cs="Arial"/>
                <w:sz w:val="18"/>
                <w:szCs w:val="18"/>
              </w:rPr>
            </w:pPr>
          </w:p>
          <w:p w14:paraId="68DA36C8" w14:textId="77777777" w:rsidR="009438FD" w:rsidRDefault="009438FD" w:rsidP="009438FD">
            <w:pPr>
              <w:spacing w:before="120" w:after="120" w:line="205" w:lineRule="exact"/>
              <w:ind w:left="-18" w:right="-20"/>
              <w:rPr>
                <w:rFonts w:ascii="Arial" w:eastAsia="Arial" w:hAnsi="Arial" w:cs="Arial"/>
                <w:sz w:val="18"/>
                <w:szCs w:val="18"/>
              </w:rPr>
            </w:pPr>
          </w:p>
          <w:p w14:paraId="16748BD9"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bottom w:val="nil"/>
            </w:tcBorders>
          </w:tcPr>
          <w:p w14:paraId="1025BA9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 300gg-12</w:t>
            </w:r>
          </w:p>
        </w:tc>
        <w:tc>
          <w:tcPr>
            <w:tcW w:w="8137" w:type="dxa"/>
            <w:tcBorders>
              <w:top w:val="single" w:sz="4" w:space="0" w:color="auto"/>
              <w:bottom w:val="nil"/>
            </w:tcBorders>
          </w:tcPr>
          <w:p w14:paraId="12749DA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bottom w:val="single" w:sz="4" w:space="0" w:color="auto"/>
            </w:tcBorders>
          </w:tcPr>
          <w:p w14:paraId="1ED20018" w14:textId="77777777" w:rsidR="009438FD" w:rsidRPr="002A288A" w:rsidRDefault="009438FD" w:rsidP="009438FD">
            <w:pPr>
              <w:spacing w:before="120" w:after="120"/>
              <w:rPr>
                <w:rFonts w:ascii="Arial" w:hAnsi="Arial" w:cs="Arial"/>
                <w:sz w:val="18"/>
                <w:szCs w:val="18"/>
              </w:rPr>
            </w:pPr>
          </w:p>
        </w:tc>
      </w:tr>
      <w:tr w:rsidR="009438FD" w14:paraId="186CBA8A" w14:textId="77777777" w:rsidTr="00A455F9">
        <w:trPr>
          <w:trHeight w:val="193"/>
          <w:jc w:val="center"/>
        </w:trPr>
        <w:tc>
          <w:tcPr>
            <w:tcW w:w="1435" w:type="dxa"/>
            <w:vMerge/>
          </w:tcPr>
          <w:p w14:paraId="18E4C36F" w14:textId="77777777" w:rsidR="009438FD" w:rsidRPr="00BE0827" w:rsidRDefault="009438FD" w:rsidP="009438FD">
            <w:pPr>
              <w:spacing w:before="120" w:after="120" w:line="203" w:lineRule="exact"/>
              <w:ind w:left="-54" w:right="-20"/>
              <w:rPr>
                <w:rFonts w:eastAsia="Arial" w:cs="Arial"/>
                <w:b/>
                <w:w w:val="107"/>
              </w:rPr>
            </w:pPr>
          </w:p>
        </w:tc>
        <w:tc>
          <w:tcPr>
            <w:tcW w:w="1440" w:type="dxa"/>
            <w:vMerge/>
          </w:tcPr>
          <w:p w14:paraId="1B2A2D1A"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nil"/>
            </w:tcBorders>
          </w:tcPr>
          <w:p w14:paraId="3C1105A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45 CFR §147.128(a)(1)</w:t>
            </w:r>
          </w:p>
        </w:tc>
        <w:tc>
          <w:tcPr>
            <w:tcW w:w="8137" w:type="dxa"/>
            <w:tcBorders>
              <w:top w:val="nil"/>
              <w:bottom w:val="nil"/>
            </w:tcBorders>
          </w:tcPr>
          <w:p w14:paraId="7411BA6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single" w:sz="4" w:space="0" w:color="auto"/>
              <w:bottom w:val="single" w:sz="4" w:space="0" w:color="auto"/>
            </w:tcBorders>
          </w:tcPr>
          <w:p w14:paraId="6728846A" w14:textId="77777777" w:rsidR="009438FD" w:rsidRPr="002A288A" w:rsidRDefault="009438FD" w:rsidP="009438FD">
            <w:pPr>
              <w:spacing w:before="120" w:after="120"/>
              <w:rPr>
                <w:rFonts w:ascii="Arial" w:hAnsi="Arial" w:cs="Arial"/>
                <w:sz w:val="18"/>
                <w:szCs w:val="18"/>
              </w:rPr>
            </w:pPr>
          </w:p>
        </w:tc>
      </w:tr>
      <w:tr w:rsidR="009438FD" w14:paraId="4AFE85D0" w14:textId="77777777" w:rsidTr="007B1B29">
        <w:trPr>
          <w:trHeight w:val="193"/>
          <w:jc w:val="center"/>
        </w:trPr>
        <w:tc>
          <w:tcPr>
            <w:tcW w:w="1435" w:type="dxa"/>
            <w:vMerge/>
            <w:tcBorders>
              <w:bottom w:val="nil"/>
            </w:tcBorders>
          </w:tcPr>
          <w:p w14:paraId="1E3D066B"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62BF8E3"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single" w:sz="4" w:space="0" w:color="auto"/>
            </w:tcBorders>
          </w:tcPr>
          <w:p w14:paraId="7FF7D0E9"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6116808A"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single" w:sz="4" w:space="0" w:color="auto"/>
              <w:bottom w:val="single" w:sz="4" w:space="0" w:color="auto"/>
            </w:tcBorders>
          </w:tcPr>
          <w:p w14:paraId="374E1EC0" w14:textId="77777777" w:rsidR="009438FD" w:rsidRPr="002A288A" w:rsidRDefault="009438FD" w:rsidP="009438FD">
            <w:pPr>
              <w:spacing w:before="120" w:after="120"/>
              <w:rPr>
                <w:rFonts w:ascii="Arial" w:hAnsi="Arial" w:cs="Arial"/>
                <w:sz w:val="18"/>
                <w:szCs w:val="18"/>
              </w:rPr>
            </w:pPr>
          </w:p>
        </w:tc>
      </w:tr>
      <w:tr w:rsidR="009438FD" w14:paraId="77EA0487" w14:textId="77777777" w:rsidTr="007B1B29">
        <w:trPr>
          <w:trHeight w:val="193"/>
          <w:jc w:val="center"/>
        </w:trPr>
        <w:tc>
          <w:tcPr>
            <w:tcW w:w="1435" w:type="dxa"/>
            <w:tcBorders>
              <w:top w:val="nil"/>
              <w:bottom w:val="nil"/>
            </w:tcBorders>
            <w:shd w:val="clear" w:color="auto" w:fill="auto"/>
          </w:tcPr>
          <w:p w14:paraId="21606324" w14:textId="77777777" w:rsidR="009438FD" w:rsidRPr="00BE0827" w:rsidRDefault="009438FD" w:rsidP="009438FD">
            <w:pPr>
              <w:pStyle w:val="NoSpacing"/>
              <w:rPr>
                <w:w w:val="107"/>
              </w:rPr>
            </w:pPr>
          </w:p>
        </w:tc>
        <w:tc>
          <w:tcPr>
            <w:tcW w:w="1440" w:type="dxa"/>
            <w:tcBorders>
              <w:top w:val="nil"/>
              <w:bottom w:val="nil"/>
            </w:tcBorders>
            <w:shd w:val="clear" w:color="auto" w:fill="auto"/>
          </w:tcPr>
          <w:p w14:paraId="09C8291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EDDC028" w14:textId="77777777" w:rsidR="009438FD" w:rsidRPr="00BB195E" w:rsidRDefault="009438FD" w:rsidP="009438FD">
            <w:pPr>
              <w:pStyle w:val="NoSpacing"/>
              <w:jc w:val="center"/>
              <w:rPr>
                <w:rFonts w:ascii="Segoe UI" w:hAnsi="Segoe UI" w:cs="Segoe UI"/>
                <w:spacing w:val="1"/>
                <w:sz w:val="20"/>
                <w:szCs w:val="20"/>
              </w:rPr>
            </w:pPr>
            <w:r w:rsidRPr="00BB195E">
              <w:rPr>
                <w:rFonts w:ascii="Segoe UI" w:hAnsi="Segoe UI" w:cs="Segoe UI"/>
                <w:sz w:val="20"/>
                <w:szCs w:val="20"/>
              </w:rPr>
              <w:t>45 CFR §147.128(a)(1)</w:t>
            </w:r>
          </w:p>
        </w:tc>
        <w:tc>
          <w:tcPr>
            <w:tcW w:w="8137" w:type="dxa"/>
            <w:tcBorders>
              <w:top w:val="single" w:sz="4" w:space="0" w:color="auto"/>
              <w:bottom w:val="single" w:sz="4" w:space="0" w:color="auto"/>
            </w:tcBorders>
          </w:tcPr>
          <w:p w14:paraId="7C21A61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nil"/>
              <w:bottom w:val="single" w:sz="4" w:space="0" w:color="auto"/>
            </w:tcBorders>
            <w:shd w:val="clear" w:color="auto" w:fill="auto"/>
          </w:tcPr>
          <w:p w14:paraId="31ED4E85" w14:textId="77777777" w:rsidR="009438FD" w:rsidRPr="002A288A" w:rsidRDefault="009438FD" w:rsidP="009438FD">
            <w:pPr>
              <w:pStyle w:val="NoSpacing"/>
              <w:rPr>
                <w:rFonts w:ascii="Arial" w:hAnsi="Arial"/>
                <w:sz w:val="18"/>
                <w:szCs w:val="18"/>
              </w:rPr>
            </w:pPr>
          </w:p>
        </w:tc>
      </w:tr>
      <w:tr w:rsidR="009438FD" w14:paraId="2481FAFD" w14:textId="77777777" w:rsidTr="007B1B29">
        <w:trPr>
          <w:trHeight w:val="193"/>
          <w:jc w:val="center"/>
        </w:trPr>
        <w:tc>
          <w:tcPr>
            <w:tcW w:w="1435" w:type="dxa"/>
            <w:tcBorders>
              <w:top w:val="nil"/>
              <w:bottom w:val="nil"/>
            </w:tcBorders>
          </w:tcPr>
          <w:p w14:paraId="67BCA26E" w14:textId="77777777" w:rsidR="009438FD" w:rsidRPr="006947B2" w:rsidRDefault="009438FD" w:rsidP="009438FD">
            <w:pPr>
              <w:spacing w:before="120" w:after="120" w:line="203" w:lineRule="exact"/>
              <w:ind w:left="-54" w:right="-20"/>
              <w:jc w:val="center"/>
              <w:rPr>
                <w:rFonts w:ascii="Segoe UI" w:eastAsia="Arial" w:hAnsi="Segoe UI" w:cs="Segoe UI"/>
                <w:b/>
                <w:w w:val="107"/>
              </w:rPr>
            </w:pPr>
          </w:p>
        </w:tc>
        <w:tc>
          <w:tcPr>
            <w:tcW w:w="1440" w:type="dxa"/>
            <w:vMerge w:val="restart"/>
            <w:tcBorders>
              <w:top w:val="nil"/>
              <w:bottom w:val="nil"/>
            </w:tcBorders>
          </w:tcPr>
          <w:p w14:paraId="4AB04BAC" w14:textId="77777777" w:rsidR="009438FD" w:rsidRPr="001C59EB" w:rsidRDefault="009438FD" w:rsidP="009438FD">
            <w:pPr>
              <w:pStyle w:val="NoSpacing"/>
              <w:jc w:val="center"/>
              <w:rPr>
                <w:rFonts w:ascii="Segoe UI" w:eastAsia="Arial" w:hAnsi="Segoe UI" w:cs="Segoe UI"/>
                <w:sz w:val="19"/>
                <w:szCs w:val="19"/>
              </w:rPr>
            </w:pPr>
          </w:p>
        </w:tc>
        <w:tc>
          <w:tcPr>
            <w:tcW w:w="1800" w:type="dxa"/>
            <w:tcBorders>
              <w:top w:val="single" w:sz="4" w:space="0" w:color="auto"/>
              <w:bottom w:val="single" w:sz="4" w:space="0" w:color="auto"/>
            </w:tcBorders>
          </w:tcPr>
          <w:p w14:paraId="6853ED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w:t>
            </w:r>
          </w:p>
          <w:p w14:paraId="76B94D28"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DD1DE09"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nil"/>
            </w:tcBorders>
          </w:tcPr>
          <w:p w14:paraId="373FC554" w14:textId="77777777" w:rsidR="009438FD" w:rsidRPr="002A288A" w:rsidRDefault="009438FD" w:rsidP="009438FD">
            <w:pPr>
              <w:spacing w:before="120" w:after="120"/>
              <w:rPr>
                <w:rFonts w:ascii="Arial" w:hAnsi="Arial" w:cs="Arial"/>
                <w:sz w:val="18"/>
                <w:szCs w:val="18"/>
              </w:rPr>
            </w:pPr>
          </w:p>
        </w:tc>
      </w:tr>
      <w:tr w:rsidR="009438FD" w14:paraId="38024D01" w14:textId="77777777" w:rsidTr="007B1B29">
        <w:trPr>
          <w:trHeight w:val="193"/>
          <w:jc w:val="center"/>
        </w:trPr>
        <w:tc>
          <w:tcPr>
            <w:tcW w:w="1435" w:type="dxa"/>
            <w:tcBorders>
              <w:top w:val="nil"/>
              <w:bottom w:val="nil"/>
            </w:tcBorders>
          </w:tcPr>
          <w:p w14:paraId="29867CBA"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76BA39E" w14:textId="77777777" w:rsidR="009438FD" w:rsidRDefault="009438FD" w:rsidP="009438FD">
            <w:pPr>
              <w:pStyle w:val="NoSpacing"/>
              <w:jc w:val="center"/>
            </w:pPr>
          </w:p>
        </w:tc>
        <w:tc>
          <w:tcPr>
            <w:tcW w:w="1800" w:type="dxa"/>
            <w:tcBorders>
              <w:top w:val="single" w:sz="4" w:space="0" w:color="auto"/>
              <w:bottom w:val="single" w:sz="4" w:space="0" w:color="auto"/>
            </w:tcBorders>
          </w:tcPr>
          <w:p w14:paraId="6770B924"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A7B84A0"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nil"/>
              <w:bottom w:val="nil"/>
            </w:tcBorders>
          </w:tcPr>
          <w:p w14:paraId="1F9BD335" w14:textId="77777777" w:rsidR="009438FD" w:rsidRPr="002A288A" w:rsidRDefault="009438FD" w:rsidP="009438FD">
            <w:pPr>
              <w:spacing w:before="120" w:after="120"/>
              <w:rPr>
                <w:rFonts w:ascii="Arial" w:hAnsi="Arial" w:cs="Arial"/>
                <w:sz w:val="18"/>
                <w:szCs w:val="18"/>
              </w:rPr>
            </w:pPr>
          </w:p>
        </w:tc>
      </w:tr>
      <w:tr w:rsidR="009438FD" w14:paraId="3531471D" w14:textId="77777777" w:rsidTr="00A455F9">
        <w:trPr>
          <w:trHeight w:val="193"/>
          <w:jc w:val="center"/>
        </w:trPr>
        <w:tc>
          <w:tcPr>
            <w:tcW w:w="1435" w:type="dxa"/>
            <w:tcBorders>
              <w:top w:val="nil"/>
              <w:bottom w:val="nil"/>
            </w:tcBorders>
          </w:tcPr>
          <w:p w14:paraId="4B50F468"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7BBD19D6"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tcBorders>
          </w:tcPr>
          <w:p w14:paraId="209521B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§147.128(a)(2)(ii)</w:t>
            </w:r>
          </w:p>
          <w:p w14:paraId="143AACB7"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tcBorders>
          </w:tcPr>
          <w:p w14:paraId="2A00B668" w14:textId="77777777" w:rsidR="009438FD" w:rsidRPr="004066A2" w:rsidRDefault="009438FD" w:rsidP="009438FD">
            <w:pPr>
              <w:pStyle w:val="NoSpacing"/>
              <w:numPr>
                <w:ilvl w:val="0"/>
                <w:numId w:val="44"/>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78628A05" w14:textId="77777777" w:rsidR="009438FD" w:rsidRPr="004066A2" w:rsidRDefault="009438FD" w:rsidP="009438FD">
            <w:pPr>
              <w:pStyle w:val="NoSpacing"/>
              <w:numPr>
                <w:ilvl w:val="0"/>
                <w:numId w:val="43"/>
              </w:numPr>
              <w:rPr>
                <w:rFonts w:ascii="Segoe UI" w:eastAsia="Arial" w:hAnsi="Segoe UI" w:cs="Segoe UI"/>
                <w:sz w:val="20"/>
                <w:szCs w:val="20"/>
              </w:rPr>
            </w:pPr>
            <w:r w:rsidRPr="004066A2">
              <w:rPr>
                <w:rFonts w:ascii="Segoe UI" w:hAnsi="Segoe UI" w:cs="Segoe UI"/>
                <w:i/>
                <w:sz w:val="20"/>
                <w:szCs w:val="20"/>
              </w:rPr>
              <w:t xml:space="preserve">See, also:  </w:t>
            </w:r>
            <w:r w:rsidRPr="007B1B29">
              <w:rPr>
                <w:rStyle w:val="Hyperlink"/>
                <w:rFonts w:ascii="Segoe UI" w:hAnsi="Segoe UI" w:cs="Segoe UI"/>
                <w:sz w:val="20"/>
                <w:szCs w:val="20"/>
              </w:rPr>
              <w:t>ACA FAQs Part II</w:t>
            </w:r>
          </w:p>
        </w:tc>
        <w:tc>
          <w:tcPr>
            <w:tcW w:w="1351" w:type="dxa"/>
            <w:tcBorders>
              <w:top w:val="nil"/>
              <w:bottom w:val="single" w:sz="4" w:space="0" w:color="auto"/>
            </w:tcBorders>
          </w:tcPr>
          <w:p w14:paraId="7755E4A3" w14:textId="77777777" w:rsidR="009438FD" w:rsidRPr="002A288A" w:rsidRDefault="009438FD" w:rsidP="009438FD">
            <w:pPr>
              <w:spacing w:before="120" w:after="120"/>
              <w:rPr>
                <w:rFonts w:ascii="Arial" w:hAnsi="Arial" w:cs="Arial"/>
                <w:sz w:val="18"/>
                <w:szCs w:val="18"/>
              </w:rPr>
            </w:pPr>
          </w:p>
        </w:tc>
      </w:tr>
      <w:tr w:rsidR="009438FD" w14:paraId="75EFAA56" w14:textId="77777777" w:rsidTr="007232D6">
        <w:trPr>
          <w:trHeight w:val="193"/>
          <w:jc w:val="center"/>
        </w:trPr>
        <w:tc>
          <w:tcPr>
            <w:tcW w:w="1435" w:type="dxa"/>
            <w:shd w:val="clear" w:color="auto" w:fill="000000" w:themeFill="text1"/>
          </w:tcPr>
          <w:p w14:paraId="3E81EDCA" w14:textId="77777777" w:rsidR="009438FD" w:rsidRPr="00753FD7" w:rsidRDefault="009438FD" w:rsidP="009438FD">
            <w:pPr>
              <w:pStyle w:val="NoSpacing"/>
              <w:rPr>
                <w:w w:val="107"/>
              </w:rPr>
            </w:pPr>
          </w:p>
        </w:tc>
        <w:tc>
          <w:tcPr>
            <w:tcW w:w="1440" w:type="dxa"/>
            <w:shd w:val="clear" w:color="auto" w:fill="000000" w:themeFill="text1"/>
          </w:tcPr>
          <w:p w14:paraId="198C387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5E53FE"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44C9044D"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EB6CD52" w14:textId="77777777" w:rsidR="009438FD" w:rsidRPr="002A288A" w:rsidRDefault="009438FD" w:rsidP="009438FD">
            <w:pPr>
              <w:pStyle w:val="NoSpacing"/>
              <w:rPr>
                <w:rFonts w:ascii="Arial" w:hAnsi="Arial"/>
                <w:sz w:val="18"/>
                <w:szCs w:val="18"/>
              </w:rPr>
            </w:pPr>
          </w:p>
        </w:tc>
      </w:tr>
      <w:tr w:rsidR="009438FD" w14:paraId="1E63DD6B" w14:textId="77777777" w:rsidTr="00D20DC5">
        <w:trPr>
          <w:trHeight w:val="193"/>
          <w:jc w:val="center"/>
        </w:trPr>
        <w:tc>
          <w:tcPr>
            <w:tcW w:w="1435" w:type="dxa"/>
            <w:shd w:val="clear" w:color="auto" w:fill="auto"/>
          </w:tcPr>
          <w:p w14:paraId="0666A6A6" w14:textId="77777777" w:rsidR="009438FD" w:rsidRPr="007B1B29" w:rsidRDefault="009438FD" w:rsidP="009438FD">
            <w:pPr>
              <w:pStyle w:val="NoSpacing"/>
              <w:jc w:val="center"/>
              <w:rPr>
                <w:w w:val="107"/>
                <w:sz w:val="18"/>
                <w:szCs w:val="18"/>
              </w:rPr>
            </w:pPr>
            <w:r w:rsidRPr="007B1B29">
              <w:rPr>
                <w:rFonts w:ascii="Segoe UI" w:eastAsia="Arial" w:hAnsi="Segoe UI" w:cs="Segoe UI"/>
                <w:b/>
                <w:w w:val="107"/>
                <w:sz w:val="18"/>
                <w:szCs w:val="18"/>
              </w:rPr>
              <w:t>R</w:t>
            </w:r>
            <w:r w:rsidRPr="007B1B29">
              <w:rPr>
                <w:rFonts w:ascii="Segoe UI" w:eastAsia="Arial" w:hAnsi="Segoe UI" w:cs="Segoe UI"/>
                <w:b/>
                <w:spacing w:val="-1"/>
                <w:w w:val="107"/>
                <w:sz w:val="18"/>
                <w:szCs w:val="18"/>
              </w:rPr>
              <w:t>e</w:t>
            </w:r>
            <w:r w:rsidRPr="007B1B29">
              <w:rPr>
                <w:rFonts w:ascii="Segoe UI" w:eastAsia="Arial" w:hAnsi="Segoe UI" w:cs="Segoe UI"/>
                <w:b/>
                <w:w w:val="107"/>
                <w:sz w:val="18"/>
                <w:szCs w:val="18"/>
              </w:rPr>
              <w:t>tro</w:t>
            </w:r>
            <w:r>
              <w:rPr>
                <w:rFonts w:ascii="Segoe UI" w:eastAsia="Arial" w:hAnsi="Segoe UI" w:cs="Segoe UI"/>
                <w:b/>
                <w:w w:val="107"/>
                <w:sz w:val="18"/>
                <w:szCs w:val="18"/>
              </w:rPr>
              <w:t xml:space="preserve">- </w:t>
            </w:r>
            <w:proofErr w:type="spellStart"/>
            <w:r w:rsidRPr="007B1B29">
              <w:rPr>
                <w:rFonts w:ascii="Segoe UI" w:eastAsia="Arial" w:hAnsi="Segoe UI" w:cs="Segoe UI"/>
                <w:b/>
                <w:spacing w:val="-1"/>
                <w:w w:val="107"/>
                <w:sz w:val="18"/>
                <w:szCs w:val="18"/>
              </w:rPr>
              <w:t>s</w:t>
            </w:r>
            <w:r w:rsidRPr="007B1B29">
              <w:rPr>
                <w:rFonts w:ascii="Segoe UI" w:eastAsia="Arial" w:hAnsi="Segoe UI" w:cs="Segoe UI"/>
                <w:b/>
                <w:w w:val="107"/>
                <w:sz w:val="18"/>
                <w:szCs w:val="18"/>
              </w:rPr>
              <w:t>pe</w:t>
            </w:r>
            <w:r w:rsidRPr="007B1B29">
              <w:rPr>
                <w:rFonts w:ascii="Segoe UI" w:eastAsia="Arial" w:hAnsi="Segoe UI" w:cs="Segoe UI"/>
                <w:b/>
                <w:spacing w:val="-1"/>
                <w:w w:val="107"/>
                <w:sz w:val="18"/>
                <w:szCs w:val="18"/>
              </w:rPr>
              <w:t>c</w:t>
            </w:r>
            <w:r w:rsidRPr="007B1B29">
              <w:rPr>
                <w:rFonts w:ascii="Segoe UI" w:eastAsia="Arial" w:hAnsi="Segoe UI" w:cs="Segoe UI"/>
                <w:b/>
                <w:w w:val="107"/>
                <w:sz w:val="18"/>
                <w:szCs w:val="18"/>
              </w:rPr>
              <w:t>t</w:t>
            </w:r>
            <w:r w:rsidRPr="007B1B29">
              <w:rPr>
                <w:rFonts w:ascii="Segoe UI" w:eastAsia="Arial" w:hAnsi="Segoe UI" w:cs="Segoe UI"/>
                <w:b/>
                <w:spacing w:val="3"/>
                <w:w w:val="107"/>
                <w:sz w:val="18"/>
                <w:szCs w:val="18"/>
              </w:rPr>
              <w:t>i</w:t>
            </w:r>
            <w:r w:rsidRPr="007B1B29">
              <w:rPr>
                <w:rFonts w:ascii="Segoe UI" w:eastAsia="Arial" w:hAnsi="Segoe UI" w:cs="Segoe UI"/>
                <w:b/>
                <w:spacing w:val="-3"/>
                <w:w w:val="107"/>
                <w:sz w:val="18"/>
                <w:szCs w:val="18"/>
              </w:rPr>
              <w:t>v</w:t>
            </w:r>
            <w:r w:rsidRPr="007B1B29">
              <w:rPr>
                <w:rFonts w:ascii="Segoe UI" w:eastAsia="Arial" w:hAnsi="Segoe UI" w:cs="Segoe UI"/>
                <w:b/>
                <w:w w:val="107"/>
                <w:sz w:val="18"/>
                <w:szCs w:val="18"/>
              </w:rPr>
              <w:t>e</w:t>
            </w:r>
            <w:proofErr w:type="spellEnd"/>
            <w:r w:rsidRPr="007B1B29">
              <w:rPr>
                <w:rFonts w:ascii="Segoe UI" w:eastAsia="Arial" w:hAnsi="Segoe UI" w:cs="Segoe UI"/>
                <w:b/>
                <w:spacing w:val="6"/>
                <w:w w:val="107"/>
                <w:sz w:val="18"/>
                <w:szCs w:val="18"/>
              </w:rPr>
              <w:t xml:space="preserve"> </w:t>
            </w:r>
            <w:r w:rsidRPr="007B1B29">
              <w:rPr>
                <w:rFonts w:ascii="Segoe UI" w:eastAsia="Arial" w:hAnsi="Segoe UI" w:cs="Segoe UI"/>
                <w:b/>
                <w:w w:val="107"/>
                <w:sz w:val="18"/>
                <w:szCs w:val="18"/>
              </w:rPr>
              <w:t>D</w:t>
            </w:r>
            <w:r w:rsidRPr="007B1B29">
              <w:rPr>
                <w:rFonts w:ascii="Segoe UI" w:eastAsia="Arial" w:hAnsi="Segoe UI" w:cs="Segoe UI"/>
                <w:b/>
                <w:spacing w:val="-1"/>
                <w:w w:val="107"/>
                <w:sz w:val="18"/>
                <w:szCs w:val="18"/>
              </w:rPr>
              <w:t>e</w:t>
            </w:r>
            <w:r w:rsidRPr="007B1B29">
              <w:rPr>
                <w:rFonts w:ascii="Segoe UI" w:eastAsia="Arial" w:hAnsi="Segoe UI" w:cs="Segoe UI"/>
                <w:b/>
                <w:w w:val="108"/>
                <w:sz w:val="18"/>
                <w:szCs w:val="18"/>
              </w:rPr>
              <w:t>nia</w:t>
            </w:r>
            <w:r w:rsidRPr="007B1B29">
              <w:rPr>
                <w:rFonts w:ascii="Segoe UI" w:eastAsia="Arial" w:hAnsi="Segoe UI" w:cs="Segoe UI"/>
                <w:b/>
                <w:w w:val="125"/>
                <w:sz w:val="18"/>
                <w:szCs w:val="18"/>
              </w:rPr>
              <w:t>l</w:t>
            </w:r>
          </w:p>
        </w:tc>
        <w:tc>
          <w:tcPr>
            <w:tcW w:w="1440" w:type="dxa"/>
            <w:shd w:val="clear" w:color="auto" w:fill="auto"/>
          </w:tcPr>
          <w:p w14:paraId="2B13D618"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33091B8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137" w:type="dxa"/>
            <w:tcBorders>
              <w:bottom w:val="single" w:sz="4" w:space="0" w:color="auto"/>
            </w:tcBorders>
          </w:tcPr>
          <w:p w14:paraId="7F70F3F5"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shd w:val="clear" w:color="auto" w:fill="auto"/>
          </w:tcPr>
          <w:p w14:paraId="2B4C04E0" w14:textId="77777777" w:rsidR="009438FD" w:rsidRPr="002A288A" w:rsidRDefault="009438FD" w:rsidP="009438FD">
            <w:pPr>
              <w:pStyle w:val="NoSpacing"/>
              <w:rPr>
                <w:rFonts w:ascii="Arial" w:hAnsi="Arial"/>
                <w:sz w:val="18"/>
                <w:szCs w:val="18"/>
              </w:rPr>
            </w:pPr>
          </w:p>
        </w:tc>
      </w:tr>
      <w:tr w:rsidR="009438FD" w14:paraId="0DDDD11E" w14:textId="77777777" w:rsidTr="007B1B29">
        <w:trPr>
          <w:trHeight w:val="193"/>
          <w:jc w:val="center"/>
        </w:trPr>
        <w:tc>
          <w:tcPr>
            <w:tcW w:w="1435" w:type="dxa"/>
            <w:shd w:val="clear" w:color="auto" w:fill="000000" w:themeFill="text1"/>
          </w:tcPr>
          <w:p w14:paraId="783215C1" w14:textId="77777777" w:rsidR="009438FD" w:rsidRPr="00753FD7" w:rsidRDefault="009438FD" w:rsidP="009438FD">
            <w:pPr>
              <w:pStyle w:val="NoSpacing"/>
              <w:rPr>
                <w:w w:val="107"/>
              </w:rPr>
            </w:pPr>
          </w:p>
        </w:tc>
        <w:tc>
          <w:tcPr>
            <w:tcW w:w="1440" w:type="dxa"/>
            <w:shd w:val="clear" w:color="auto" w:fill="000000" w:themeFill="text1"/>
          </w:tcPr>
          <w:p w14:paraId="34797CAF"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B10AE2"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9FB5A9E"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AD0230F" w14:textId="77777777" w:rsidR="009438FD" w:rsidRPr="002A288A" w:rsidRDefault="009438FD" w:rsidP="009438FD">
            <w:pPr>
              <w:pStyle w:val="NoSpacing"/>
              <w:rPr>
                <w:rFonts w:ascii="Arial" w:hAnsi="Arial"/>
                <w:sz w:val="18"/>
                <w:szCs w:val="18"/>
              </w:rPr>
            </w:pPr>
          </w:p>
        </w:tc>
      </w:tr>
      <w:tr w:rsidR="009438FD" w14:paraId="380EC12C" w14:textId="77777777" w:rsidTr="00D20DC5">
        <w:trPr>
          <w:trHeight w:val="193"/>
          <w:jc w:val="center"/>
        </w:trPr>
        <w:tc>
          <w:tcPr>
            <w:tcW w:w="1435" w:type="dxa"/>
            <w:shd w:val="clear" w:color="auto" w:fill="auto"/>
          </w:tcPr>
          <w:p w14:paraId="11AC1723" w14:textId="77777777" w:rsidR="009438FD" w:rsidRPr="00753FD7" w:rsidRDefault="009438FD" w:rsidP="009438FD">
            <w:pPr>
              <w:pStyle w:val="NoSpacing"/>
              <w:jc w:val="center"/>
              <w:rPr>
                <w:w w:val="107"/>
              </w:rPr>
            </w:pPr>
            <w:r w:rsidRPr="001C59EB">
              <w:rPr>
                <w:rFonts w:ascii="Segoe UI" w:hAnsi="Segoe UI" w:cs="Segoe UI"/>
                <w:b/>
                <w:sz w:val="20"/>
                <w:szCs w:val="20"/>
              </w:rPr>
              <w:t>Standard of Care</w:t>
            </w:r>
          </w:p>
        </w:tc>
        <w:tc>
          <w:tcPr>
            <w:tcW w:w="1440" w:type="dxa"/>
            <w:shd w:val="clear" w:color="auto" w:fill="auto"/>
          </w:tcPr>
          <w:p w14:paraId="120045C7"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2F818F47" w14:textId="77777777" w:rsidR="009438FD" w:rsidRPr="00BB195E" w:rsidRDefault="009438FD" w:rsidP="009438FD">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137" w:type="dxa"/>
            <w:tcBorders>
              <w:bottom w:val="single" w:sz="4" w:space="0" w:color="auto"/>
            </w:tcBorders>
          </w:tcPr>
          <w:p w14:paraId="49109A3E"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862622C" w14:textId="06F03AE8"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115D017D" w14:textId="77777777" w:rsidR="009438FD" w:rsidRPr="002A288A" w:rsidRDefault="009438FD" w:rsidP="009438FD">
            <w:pPr>
              <w:pStyle w:val="NoSpacing"/>
              <w:rPr>
                <w:rFonts w:ascii="Arial" w:hAnsi="Arial"/>
                <w:sz w:val="18"/>
                <w:szCs w:val="18"/>
              </w:rPr>
            </w:pPr>
          </w:p>
        </w:tc>
      </w:tr>
      <w:tr w:rsidR="009438FD" w14:paraId="3B450B54" w14:textId="77777777" w:rsidTr="007B1B29">
        <w:trPr>
          <w:trHeight w:val="193"/>
          <w:jc w:val="center"/>
        </w:trPr>
        <w:tc>
          <w:tcPr>
            <w:tcW w:w="1435" w:type="dxa"/>
            <w:shd w:val="clear" w:color="auto" w:fill="000000" w:themeFill="text1"/>
          </w:tcPr>
          <w:p w14:paraId="291587A2" w14:textId="77777777" w:rsidR="009438FD" w:rsidRPr="00753FD7" w:rsidRDefault="009438FD" w:rsidP="009438FD">
            <w:pPr>
              <w:pStyle w:val="NoSpacing"/>
              <w:rPr>
                <w:w w:val="107"/>
              </w:rPr>
            </w:pPr>
          </w:p>
        </w:tc>
        <w:tc>
          <w:tcPr>
            <w:tcW w:w="1440" w:type="dxa"/>
            <w:shd w:val="clear" w:color="auto" w:fill="000000" w:themeFill="text1"/>
          </w:tcPr>
          <w:p w14:paraId="3A0112BD"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5638C209"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5A78CA41"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6F40A89" w14:textId="77777777" w:rsidR="009438FD" w:rsidRPr="002A288A" w:rsidRDefault="009438FD" w:rsidP="009438FD">
            <w:pPr>
              <w:pStyle w:val="NoSpacing"/>
              <w:rPr>
                <w:rFonts w:ascii="Arial" w:hAnsi="Arial"/>
                <w:sz w:val="18"/>
                <w:szCs w:val="18"/>
              </w:rPr>
            </w:pPr>
          </w:p>
        </w:tc>
      </w:tr>
      <w:tr w:rsidR="009438FD" w14:paraId="68BAF614" w14:textId="77777777" w:rsidTr="007B1B29">
        <w:trPr>
          <w:trHeight w:val="193"/>
          <w:jc w:val="center"/>
        </w:trPr>
        <w:tc>
          <w:tcPr>
            <w:tcW w:w="1435" w:type="dxa"/>
            <w:vMerge w:val="restart"/>
            <w:shd w:val="clear" w:color="auto" w:fill="auto"/>
          </w:tcPr>
          <w:p w14:paraId="62D05C05" w14:textId="77777777" w:rsidR="009438FD" w:rsidRPr="007B1B29" w:rsidRDefault="009438FD" w:rsidP="009438FD">
            <w:pPr>
              <w:pStyle w:val="NoSpacing"/>
              <w:rPr>
                <w:rFonts w:ascii="Segoe UI" w:hAnsi="Segoe UI" w:cs="Segoe UI"/>
                <w:b/>
                <w:sz w:val="20"/>
                <w:szCs w:val="20"/>
              </w:rPr>
            </w:pPr>
            <w:r w:rsidRPr="007B1B29">
              <w:rPr>
                <w:rFonts w:ascii="Segoe UI" w:hAnsi="Segoe UI" w:cs="Segoe UI"/>
                <w:b/>
                <w:sz w:val="20"/>
                <w:szCs w:val="20"/>
              </w:rPr>
              <w:t>Subrogation</w:t>
            </w:r>
          </w:p>
        </w:tc>
        <w:tc>
          <w:tcPr>
            <w:tcW w:w="1440" w:type="dxa"/>
            <w:tcBorders>
              <w:bottom w:val="nil"/>
            </w:tcBorders>
            <w:shd w:val="clear" w:color="auto" w:fill="auto"/>
          </w:tcPr>
          <w:p w14:paraId="6E672918" w14:textId="77777777" w:rsidR="009438FD" w:rsidRDefault="009438FD" w:rsidP="009438FD">
            <w:pPr>
              <w:pStyle w:val="NoSpacing"/>
              <w:rPr>
                <w:rFonts w:ascii="Arial" w:hAnsi="Arial"/>
                <w:sz w:val="18"/>
                <w:szCs w:val="18"/>
              </w:rPr>
            </w:pPr>
          </w:p>
        </w:tc>
        <w:tc>
          <w:tcPr>
            <w:tcW w:w="1800" w:type="dxa"/>
            <w:vMerge w:val="restart"/>
          </w:tcPr>
          <w:p w14:paraId="06A07289" w14:textId="77777777" w:rsidR="009438FD" w:rsidRPr="007232D6" w:rsidRDefault="009438FD" w:rsidP="009438FD">
            <w:pPr>
              <w:pStyle w:val="Default"/>
              <w:ind w:left="-95" w:right="-157"/>
              <w:jc w:val="center"/>
              <w:rPr>
                <w:rFonts w:ascii="Segoe UI" w:hAnsi="Segoe UI" w:cs="Segoe UI"/>
                <w:color w:val="auto"/>
                <w:sz w:val="20"/>
                <w:szCs w:val="20"/>
                <w:u w:val="single"/>
              </w:rPr>
            </w:pPr>
            <w:proofErr w:type="spellStart"/>
            <w:r w:rsidRPr="007232D6">
              <w:rPr>
                <w:rFonts w:ascii="Segoe UI" w:hAnsi="Segoe UI" w:cs="Segoe UI"/>
                <w:color w:val="auto"/>
                <w:sz w:val="20"/>
                <w:szCs w:val="20"/>
                <w:u w:val="single"/>
              </w:rPr>
              <w:t>Thiringer</w:t>
            </w:r>
            <w:proofErr w:type="spellEnd"/>
            <w:r w:rsidRPr="007232D6">
              <w:rPr>
                <w:rFonts w:ascii="Segoe UI" w:hAnsi="Segoe UI" w:cs="Segoe UI"/>
                <w:color w:val="auto"/>
                <w:sz w:val="20"/>
                <w:szCs w:val="20"/>
                <w:u w:val="single"/>
              </w:rPr>
              <w:t xml:space="preserve"> v. American</w:t>
            </w:r>
          </w:p>
          <w:p w14:paraId="5456AC23" w14:textId="77777777" w:rsidR="009438FD" w:rsidRPr="007232D6" w:rsidRDefault="009438FD" w:rsidP="009438FD">
            <w:pPr>
              <w:pStyle w:val="Default"/>
              <w:ind w:left="-95" w:right="-157"/>
              <w:jc w:val="center"/>
              <w:rPr>
                <w:rFonts w:ascii="Segoe UI" w:hAnsi="Segoe UI" w:cs="Segoe UI"/>
                <w:color w:val="auto"/>
                <w:sz w:val="20"/>
                <w:szCs w:val="20"/>
                <w:u w:val="single"/>
              </w:rPr>
            </w:pPr>
            <w:r w:rsidRPr="007232D6">
              <w:rPr>
                <w:rFonts w:ascii="Segoe UI" w:hAnsi="Segoe UI" w:cs="Segoe UI"/>
                <w:color w:val="auto"/>
                <w:sz w:val="20"/>
                <w:szCs w:val="20"/>
                <w:u w:val="single"/>
              </w:rPr>
              <w:t>Motors Ins.,</w:t>
            </w:r>
          </w:p>
          <w:p w14:paraId="1C16A7AA"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91 WN 2d 215, 588 P.2d 191 (1978)</w:t>
            </w:r>
          </w:p>
        </w:tc>
        <w:tc>
          <w:tcPr>
            <w:tcW w:w="8137" w:type="dxa"/>
            <w:tcBorders>
              <w:bottom w:val="nil"/>
            </w:tcBorders>
          </w:tcPr>
          <w:p w14:paraId="2C2ADC48" w14:textId="77777777" w:rsidR="009438FD" w:rsidRPr="007232D6" w:rsidRDefault="009438FD" w:rsidP="009438FD">
            <w:pPr>
              <w:pStyle w:val="Default"/>
              <w:rPr>
                <w:rFonts w:ascii="Segoe UI" w:hAnsi="Segoe UI" w:cs="Segoe UI"/>
                <w:color w:val="auto"/>
                <w:sz w:val="20"/>
                <w:szCs w:val="20"/>
              </w:rPr>
            </w:pPr>
            <w:r w:rsidRPr="007232D6">
              <w:rPr>
                <w:rFonts w:ascii="Segoe UI" w:hAnsi="Segoe UI" w:cs="Segoe UI"/>
                <w:color w:val="auto"/>
                <w:sz w:val="20"/>
                <w:szCs w:val="20"/>
              </w:rPr>
              <w:t xml:space="preserve">If the contract includes a subrogation provision, it must: </w:t>
            </w:r>
          </w:p>
        </w:tc>
        <w:tc>
          <w:tcPr>
            <w:tcW w:w="1351" w:type="dxa"/>
            <w:tcBorders>
              <w:bottom w:val="nil"/>
            </w:tcBorders>
            <w:shd w:val="clear" w:color="auto" w:fill="auto"/>
          </w:tcPr>
          <w:p w14:paraId="0351807D" w14:textId="77777777" w:rsidR="009438FD" w:rsidRPr="002A288A" w:rsidRDefault="009438FD" w:rsidP="009438FD">
            <w:pPr>
              <w:pStyle w:val="NoSpacing"/>
              <w:rPr>
                <w:rFonts w:ascii="Arial" w:hAnsi="Arial"/>
                <w:sz w:val="18"/>
                <w:szCs w:val="18"/>
              </w:rPr>
            </w:pPr>
          </w:p>
        </w:tc>
      </w:tr>
      <w:tr w:rsidR="009438FD" w14:paraId="62C62185" w14:textId="77777777" w:rsidTr="007B1B29">
        <w:trPr>
          <w:trHeight w:val="193"/>
          <w:jc w:val="center"/>
        </w:trPr>
        <w:tc>
          <w:tcPr>
            <w:tcW w:w="1435" w:type="dxa"/>
            <w:vMerge/>
            <w:tcBorders>
              <w:bottom w:val="nil"/>
            </w:tcBorders>
            <w:shd w:val="clear" w:color="auto" w:fill="auto"/>
          </w:tcPr>
          <w:p w14:paraId="677F3FB9" w14:textId="77777777" w:rsidR="009438FD" w:rsidRPr="00753FD7" w:rsidRDefault="009438FD" w:rsidP="009438FD">
            <w:pPr>
              <w:pStyle w:val="NoSpacing"/>
              <w:rPr>
                <w:w w:val="107"/>
              </w:rPr>
            </w:pPr>
          </w:p>
        </w:tc>
        <w:tc>
          <w:tcPr>
            <w:tcW w:w="1440" w:type="dxa"/>
            <w:tcBorders>
              <w:top w:val="nil"/>
              <w:bottom w:val="nil"/>
            </w:tcBorders>
            <w:shd w:val="clear" w:color="auto" w:fill="auto"/>
          </w:tcPr>
          <w:p w14:paraId="17BC809D" w14:textId="77777777" w:rsidR="009438FD" w:rsidRDefault="009438FD" w:rsidP="009438FD">
            <w:pPr>
              <w:pStyle w:val="NoSpacing"/>
              <w:rPr>
                <w:rFonts w:ascii="Arial" w:hAnsi="Arial"/>
                <w:sz w:val="18"/>
                <w:szCs w:val="18"/>
              </w:rPr>
            </w:pPr>
          </w:p>
        </w:tc>
        <w:tc>
          <w:tcPr>
            <w:tcW w:w="1800" w:type="dxa"/>
            <w:vMerge/>
          </w:tcPr>
          <w:p w14:paraId="359EC9C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27B06AE2" w14:textId="77777777" w:rsidR="009438FD" w:rsidRPr="007232D6" w:rsidRDefault="009438FD" w:rsidP="009438FD">
            <w:pPr>
              <w:pStyle w:val="Default"/>
              <w:widowControl/>
              <w:numPr>
                <w:ilvl w:val="0"/>
                <w:numId w:val="68"/>
              </w:numPr>
              <w:ind w:left="301" w:hanging="301"/>
              <w:rPr>
                <w:rFonts w:ascii="Segoe UI" w:hAnsi="Segoe UI" w:cs="Segoe UI"/>
                <w:color w:val="auto"/>
                <w:sz w:val="20"/>
                <w:szCs w:val="20"/>
              </w:rPr>
            </w:pPr>
            <w:r w:rsidRPr="007232D6">
              <w:rPr>
                <w:rFonts w:ascii="Segoe UI" w:hAnsi="Segoe UI" w:cs="Segoe UI"/>
                <w:color w:val="auto"/>
                <w:sz w:val="20"/>
                <w:szCs w:val="20"/>
              </w:rPr>
              <w:t>Make clear that the issuer is entitled only to excess after the enrollee is fully compensated; and</w:t>
            </w:r>
          </w:p>
        </w:tc>
        <w:tc>
          <w:tcPr>
            <w:tcW w:w="1351" w:type="dxa"/>
            <w:tcBorders>
              <w:top w:val="nil"/>
              <w:bottom w:val="nil"/>
            </w:tcBorders>
            <w:shd w:val="clear" w:color="auto" w:fill="auto"/>
          </w:tcPr>
          <w:p w14:paraId="3601166D" w14:textId="77777777" w:rsidR="009438FD" w:rsidRPr="002A288A" w:rsidRDefault="009438FD" w:rsidP="009438FD">
            <w:pPr>
              <w:pStyle w:val="NoSpacing"/>
              <w:rPr>
                <w:rFonts w:ascii="Arial" w:hAnsi="Arial"/>
                <w:sz w:val="18"/>
                <w:szCs w:val="18"/>
              </w:rPr>
            </w:pPr>
          </w:p>
        </w:tc>
      </w:tr>
      <w:tr w:rsidR="009438FD" w14:paraId="3F651FA0" w14:textId="77777777" w:rsidTr="007B1B29">
        <w:trPr>
          <w:trHeight w:val="193"/>
          <w:jc w:val="center"/>
        </w:trPr>
        <w:tc>
          <w:tcPr>
            <w:tcW w:w="1435" w:type="dxa"/>
            <w:tcBorders>
              <w:top w:val="nil"/>
            </w:tcBorders>
            <w:shd w:val="clear" w:color="auto" w:fill="auto"/>
          </w:tcPr>
          <w:p w14:paraId="6600E7EC" w14:textId="77777777" w:rsidR="009438FD" w:rsidRPr="00753FD7" w:rsidRDefault="009438FD" w:rsidP="009438FD">
            <w:pPr>
              <w:pStyle w:val="NoSpacing"/>
              <w:rPr>
                <w:w w:val="107"/>
              </w:rPr>
            </w:pPr>
          </w:p>
        </w:tc>
        <w:tc>
          <w:tcPr>
            <w:tcW w:w="1440" w:type="dxa"/>
            <w:tcBorders>
              <w:top w:val="nil"/>
            </w:tcBorders>
            <w:shd w:val="clear" w:color="auto" w:fill="auto"/>
          </w:tcPr>
          <w:p w14:paraId="4BCE2532" w14:textId="77777777" w:rsidR="009438FD" w:rsidRDefault="009438FD" w:rsidP="009438FD">
            <w:pPr>
              <w:pStyle w:val="NoSpacing"/>
              <w:rPr>
                <w:rFonts w:ascii="Arial" w:hAnsi="Arial"/>
                <w:sz w:val="18"/>
                <w:szCs w:val="18"/>
              </w:rPr>
            </w:pPr>
          </w:p>
        </w:tc>
        <w:tc>
          <w:tcPr>
            <w:tcW w:w="1800" w:type="dxa"/>
            <w:vMerge/>
            <w:tcBorders>
              <w:bottom w:val="nil"/>
            </w:tcBorders>
          </w:tcPr>
          <w:p w14:paraId="3E75CE8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4881B377" w14:textId="77777777" w:rsidR="009438FD" w:rsidRPr="007232D6" w:rsidRDefault="009438FD" w:rsidP="009438FD">
            <w:pPr>
              <w:pStyle w:val="Default"/>
              <w:widowControl/>
              <w:numPr>
                <w:ilvl w:val="0"/>
                <w:numId w:val="74"/>
              </w:numPr>
              <w:ind w:left="301" w:hanging="301"/>
              <w:rPr>
                <w:rFonts w:ascii="Segoe UI" w:hAnsi="Segoe UI" w:cs="Segoe UI"/>
                <w:color w:val="auto"/>
                <w:sz w:val="20"/>
                <w:szCs w:val="20"/>
              </w:rPr>
            </w:pPr>
            <w:r w:rsidRPr="007232D6">
              <w:rPr>
                <w:rFonts w:ascii="Segoe UI" w:hAnsi="Segoe UI" w:cs="Segoe UI"/>
                <w:color w:val="auto"/>
                <w:sz w:val="20"/>
                <w:szCs w:val="20"/>
              </w:rPr>
              <w:t>The Contract must not have any provision which would inappropriately require full reimbursement for all medical expenses.</w:t>
            </w:r>
          </w:p>
        </w:tc>
        <w:tc>
          <w:tcPr>
            <w:tcW w:w="1351" w:type="dxa"/>
            <w:tcBorders>
              <w:top w:val="nil"/>
              <w:bottom w:val="single" w:sz="4" w:space="0" w:color="auto"/>
            </w:tcBorders>
            <w:shd w:val="clear" w:color="auto" w:fill="auto"/>
          </w:tcPr>
          <w:p w14:paraId="32CEB792" w14:textId="77777777" w:rsidR="009438FD" w:rsidRPr="002A288A" w:rsidRDefault="009438FD" w:rsidP="009438FD">
            <w:pPr>
              <w:pStyle w:val="NoSpacing"/>
              <w:rPr>
                <w:rFonts w:ascii="Arial" w:hAnsi="Arial"/>
                <w:sz w:val="18"/>
                <w:szCs w:val="18"/>
              </w:rPr>
            </w:pPr>
          </w:p>
        </w:tc>
      </w:tr>
      <w:tr w:rsidR="009438FD" w14:paraId="0594973D" w14:textId="77777777" w:rsidTr="007B1B29">
        <w:trPr>
          <w:trHeight w:val="193"/>
          <w:jc w:val="center"/>
        </w:trPr>
        <w:tc>
          <w:tcPr>
            <w:tcW w:w="1435" w:type="dxa"/>
            <w:shd w:val="clear" w:color="auto" w:fill="000000" w:themeFill="text1"/>
          </w:tcPr>
          <w:p w14:paraId="257B10D2" w14:textId="77777777" w:rsidR="009438FD" w:rsidRPr="00753FD7" w:rsidRDefault="009438FD" w:rsidP="009438FD">
            <w:pPr>
              <w:pStyle w:val="NoSpacing"/>
              <w:rPr>
                <w:w w:val="107"/>
              </w:rPr>
            </w:pPr>
          </w:p>
        </w:tc>
        <w:tc>
          <w:tcPr>
            <w:tcW w:w="1440" w:type="dxa"/>
            <w:shd w:val="clear" w:color="auto" w:fill="000000" w:themeFill="text1"/>
          </w:tcPr>
          <w:p w14:paraId="7D411E01"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462904C6"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A8F5E0" w14:textId="77777777" w:rsidR="009438FD" w:rsidRPr="007232D6"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2ED52F7" w14:textId="77777777" w:rsidR="009438FD" w:rsidRPr="002A288A" w:rsidRDefault="009438FD" w:rsidP="009438FD">
            <w:pPr>
              <w:pStyle w:val="NoSpacing"/>
              <w:rPr>
                <w:rFonts w:ascii="Arial" w:hAnsi="Arial"/>
                <w:sz w:val="18"/>
                <w:szCs w:val="18"/>
              </w:rPr>
            </w:pPr>
          </w:p>
        </w:tc>
      </w:tr>
      <w:tr w:rsidR="009438FD" w14:paraId="60F3CBB3" w14:textId="77777777" w:rsidTr="00A434CF">
        <w:trPr>
          <w:trHeight w:val="193"/>
          <w:jc w:val="center"/>
        </w:trPr>
        <w:tc>
          <w:tcPr>
            <w:tcW w:w="1435" w:type="dxa"/>
            <w:tcBorders>
              <w:top w:val="nil"/>
              <w:bottom w:val="nil"/>
            </w:tcBorders>
            <w:shd w:val="clear" w:color="auto" w:fill="auto"/>
          </w:tcPr>
          <w:p w14:paraId="190E9562" w14:textId="77777777" w:rsidR="009438FD" w:rsidRPr="002F5710"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p>
          <w:p w14:paraId="5F8596E2" w14:textId="77777777" w:rsidR="009438FD" w:rsidRPr="00BE0827" w:rsidRDefault="009438FD" w:rsidP="009438FD">
            <w:pPr>
              <w:pStyle w:val="NoSpacing"/>
            </w:pPr>
          </w:p>
        </w:tc>
        <w:tc>
          <w:tcPr>
            <w:tcW w:w="1440" w:type="dxa"/>
            <w:tcBorders>
              <w:top w:val="single" w:sz="4" w:space="0" w:color="auto"/>
              <w:bottom w:val="nil"/>
            </w:tcBorders>
          </w:tcPr>
          <w:p w14:paraId="22FA447B" w14:textId="77777777" w:rsidR="009438FD" w:rsidRPr="007232D6" w:rsidRDefault="009438FD" w:rsidP="009438FD">
            <w:pPr>
              <w:ind w:left="-108"/>
              <w:jc w:val="center"/>
              <w:rPr>
                <w:rFonts w:ascii="Segoe UI" w:hAnsi="Segoe UI" w:cs="Segoe UI"/>
                <w:sz w:val="18"/>
                <w:szCs w:val="18"/>
              </w:rPr>
            </w:pPr>
            <w:r w:rsidRPr="007232D6">
              <w:rPr>
                <w:rFonts w:ascii="Segoe UI" w:hAnsi="Segoe UI" w:cs="Segoe UI"/>
                <w:sz w:val="18"/>
                <w:szCs w:val="18"/>
              </w:rPr>
              <w:t>Requirements for Coverage</w:t>
            </w:r>
          </w:p>
          <w:p w14:paraId="7621D721" w14:textId="77777777" w:rsidR="009438FD" w:rsidRPr="007232D6" w:rsidRDefault="009438FD" w:rsidP="009438FD">
            <w:pPr>
              <w:jc w:val="center"/>
              <w:rPr>
                <w:rFonts w:ascii="Segoe UI" w:hAnsi="Segoe UI" w:cs="Segoe UI"/>
                <w:sz w:val="18"/>
                <w:szCs w:val="18"/>
              </w:rPr>
            </w:pPr>
          </w:p>
          <w:p w14:paraId="0B4712E4" w14:textId="77777777" w:rsidR="009438FD" w:rsidRPr="007232D6" w:rsidRDefault="009438FD" w:rsidP="009438FD">
            <w:pPr>
              <w:rPr>
                <w:rFonts w:ascii="Segoe UI" w:hAnsi="Segoe UI" w:cs="Segoe UI"/>
              </w:rPr>
            </w:pPr>
          </w:p>
        </w:tc>
        <w:tc>
          <w:tcPr>
            <w:tcW w:w="1800" w:type="dxa"/>
            <w:tcBorders>
              <w:top w:val="single" w:sz="4" w:space="0" w:color="auto"/>
              <w:bottom w:val="nil"/>
            </w:tcBorders>
          </w:tcPr>
          <w:p w14:paraId="4B9FC790"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4BB7AF0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48.43.735(1)(a);</w:t>
            </w:r>
          </w:p>
          <w:p w14:paraId="60C2D04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397F70AD" w14:textId="2CBDE042"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284-43-5622(6)</w:t>
            </w:r>
          </w:p>
        </w:tc>
        <w:tc>
          <w:tcPr>
            <w:tcW w:w="8137" w:type="dxa"/>
            <w:tcBorders>
              <w:top w:val="single" w:sz="4" w:space="0" w:color="auto"/>
              <w:bottom w:val="nil"/>
            </w:tcBorders>
          </w:tcPr>
          <w:p w14:paraId="7C1D7787" w14:textId="6CF37973" w:rsidR="009438FD" w:rsidRPr="007232D6" w:rsidRDefault="009438FD" w:rsidP="009438FD">
            <w:pPr>
              <w:pStyle w:val="ListParagraph"/>
              <w:numPr>
                <w:ilvl w:val="1"/>
                <w:numId w:val="75"/>
              </w:numPr>
              <w:ind w:left="567" w:hanging="270"/>
              <w:rPr>
                <w:rFonts w:ascii="Segoe UI" w:eastAsia="Times New Roman" w:hAnsi="Segoe UI" w:cs="Segoe UI"/>
                <w:sz w:val="20"/>
                <w:szCs w:val="20"/>
              </w:rPr>
            </w:pPr>
            <w:r w:rsidRPr="0090428A">
              <w:rPr>
                <w:rFonts w:ascii="Segoe UI" w:hAnsi="Segoe UI" w:cs="Segoe UI"/>
                <w:sz w:val="20"/>
                <w:szCs w:val="20"/>
              </w:rPr>
              <w:t>Telemedicine or telehealth services are considered a method of accessing services, and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117F6FE1" w14:textId="77777777" w:rsidR="009438FD" w:rsidRPr="002A288A" w:rsidRDefault="009438FD" w:rsidP="009438FD">
            <w:pPr>
              <w:pStyle w:val="NoSpacing"/>
              <w:rPr>
                <w:rFonts w:ascii="Arial" w:hAnsi="Arial"/>
                <w:sz w:val="18"/>
                <w:szCs w:val="18"/>
              </w:rPr>
            </w:pPr>
          </w:p>
        </w:tc>
      </w:tr>
      <w:tr w:rsidR="009438FD" w14:paraId="5F57676B" w14:textId="77777777" w:rsidTr="00D51107">
        <w:trPr>
          <w:trHeight w:val="193"/>
          <w:jc w:val="center"/>
        </w:trPr>
        <w:tc>
          <w:tcPr>
            <w:tcW w:w="1435" w:type="dxa"/>
            <w:tcBorders>
              <w:top w:val="nil"/>
              <w:bottom w:val="nil"/>
            </w:tcBorders>
            <w:shd w:val="clear" w:color="auto" w:fill="auto"/>
          </w:tcPr>
          <w:p w14:paraId="03DA7E61" w14:textId="77777777" w:rsidR="009438FD" w:rsidRPr="00BE0827" w:rsidRDefault="009438FD" w:rsidP="009438FD">
            <w:pPr>
              <w:pStyle w:val="NoSpacing"/>
            </w:pPr>
          </w:p>
        </w:tc>
        <w:tc>
          <w:tcPr>
            <w:tcW w:w="1440" w:type="dxa"/>
            <w:tcBorders>
              <w:top w:val="nil"/>
              <w:bottom w:val="nil"/>
            </w:tcBorders>
          </w:tcPr>
          <w:p w14:paraId="702EF560"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3E5F95B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4884F2C" w14:textId="73FFB9B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0C522906" w14:textId="7FF3F274" w:rsidR="009438FD" w:rsidRPr="007232D6" w:rsidRDefault="009438FD" w:rsidP="009438FD">
            <w:pPr>
              <w:pStyle w:val="ListParagraph"/>
              <w:numPr>
                <w:ilvl w:val="1"/>
                <w:numId w:val="75"/>
              </w:numPr>
              <w:ind w:left="567" w:hanging="270"/>
              <w:rPr>
                <w:rFonts w:ascii="Segoe UI" w:hAnsi="Segoe UI" w:cs="Segoe UI"/>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46FC7D15" w14:textId="77777777" w:rsidR="009438FD" w:rsidRPr="002A288A" w:rsidRDefault="009438FD" w:rsidP="009438FD">
            <w:pPr>
              <w:pStyle w:val="NoSpacing"/>
              <w:rPr>
                <w:rFonts w:ascii="Arial" w:hAnsi="Arial"/>
                <w:sz w:val="18"/>
                <w:szCs w:val="18"/>
              </w:rPr>
            </w:pPr>
          </w:p>
        </w:tc>
      </w:tr>
      <w:tr w:rsidR="009438FD" w14:paraId="0515F2BC" w14:textId="77777777" w:rsidTr="00D51107">
        <w:trPr>
          <w:trHeight w:val="193"/>
          <w:jc w:val="center"/>
        </w:trPr>
        <w:tc>
          <w:tcPr>
            <w:tcW w:w="1435" w:type="dxa"/>
            <w:tcBorders>
              <w:top w:val="nil"/>
              <w:bottom w:val="nil"/>
            </w:tcBorders>
            <w:shd w:val="clear" w:color="auto" w:fill="auto"/>
          </w:tcPr>
          <w:p w14:paraId="37275714" w14:textId="77777777" w:rsidR="009438FD" w:rsidRPr="00BE0827" w:rsidRDefault="009438FD" w:rsidP="009438FD">
            <w:pPr>
              <w:pStyle w:val="NoSpacing"/>
            </w:pPr>
          </w:p>
        </w:tc>
        <w:tc>
          <w:tcPr>
            <w:tcW w:w="1440" w:type="dxa"/>
            <w:tcBorders>
              <w:top w:val="nil"/>
              <w:bottom w:val="nil"/>
            </w:tcBorders>
          </w:tcPr>
          <w:p w14:paraId="7B44609F"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F613622"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FED19A6" w14:textId="4F66AEFC"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w:t>
            </w:r>
          </w:p>
        </w:tc>
        <w:tc>
          <w:tcPr>
            <w:tcW w:w="8137" w:type="dxa"/>
            <w:tcBorders>
              <w:top w:val="single" w:sz="4" w:space="0" w:color="auto"/>
              <w:bottom w:val="single" w:sz="4" w:space="0" w:color="auto"/>
            </w:tcBorders>
          </w:tcPr>
          <w:p w14:paraId="55FDE326" w14:textId="4DD1F6D3" w:rsidR="009438FD" w:rsidRPr="00D51107" w:rsidRDefault="009438FD" w:rsidP="009438FD">
            <w:pPr>
              <w:pStyle w:val="ListParagraph"/>
              <w:numPr>
                <w:ilvl w:val="0"/>
                <w:numId w:val="75"/>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tc>
        <w:tc>
          <w:tcPr>
            <w:tcW w:w="1351" w:type="dxa"/>
            <w:tcBorders>
              <w:top w:val="nil"/>
            </w:tcBorders>
            <w:shd w:val="clear" w:color="auto" w:fill="auto"/>
          </w:tcPr>
          <w:p w14:paraId="08000D96" w14:textId="77777777" w:rsidR="009438FD" w:rsidRPr="002A288A" w:rsidRDefault="009438FD" w:rsidP="009438FD">
            <w:pPr>
              <w:pStyle w:val="NoSpacing"/>
              <w:rPr>
                <w:rFonts w:ascii="Arial" w:hAnsi="Arial"/>
                <w:sz w:val="18"/>
                <w:szCs w:val="18"/>
              </w:rPr>
            </w:pPr>
          </w:p>
        </w:tc>
      </w:tr>
      <w:tr w:rsidR="009438FD" w14:paraId="439FB4AD" w14:textId="77777777" w:rsidTr="00D51107">
        <w:trPr>
          <w:trHeight w:val="193"/>
          <w:jc w:val="center"/>
        </w:trPr>
        <w:tc>
          <w:tcPr>
            <w:tcW w:w="1435" w:type="dxa"/>
            <w:tcBorders>
              <w:top w:val="nil"/>
              <w:bottom w:val="nil"/>
            </w:tcBorders>
            <w:shd w:val="clear" w:color="auto" w:fill="auto"/>
          </w:tcPr>
          <w:p w14:paraId="360DD576" w14:textId="77777777" w:rsidR="009438FD" w:rsidRPr="00BE0827" w:rsidRDefault="009438FD" w:rsidP="009438FD">
            <w:pPr>
              <w:pStyle w:val="NoSpacing"/>
            </w:pPr>
          </w:p>
        </w:tc>
        <w:tc>
          <w:tcPr>
            <w:tcW w:w="1440" w:type="dxa"/>
            <w:tcBorders>
              <w:top w:val="nil"/>
              <w:bottom w:val="nil"/>
            </w:tcBorders>
          </w:tcPr>
          <w:p w14:paraId="4BC2EE6D"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A70B126"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2C7BC19" w14:textId="5048EBA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48.43.735(1)(a)(iii)</w:t>
            </w:r>
          </w:p>
        </w:tc>
        <w:tc>
          <w:tcPr>
            <w:tcW w:w="8137" w:type="dxa"/>
            <w:tcBorders>
              <w:top w:val="single" w:sz="4" w:space="0" w:color="auto"/>
              <w:bottom w:val="single" w:sz="4" w:space="0" w:color="auto"/>
            </w:tcBorders>
          </w:tcPr>
          <w:p w14:paraId="0387F0EA" w14:textId="537AE389" w:rsidR="009438FD" w:rsidRPr="007232D6" w:rsidRDefault="009438FD" w:rsidP="009438FD">
            <w:pPr>
              <w:pStyle w:val="ListParagraph"/>
              <w:widowControl/>
              <w:numPr>
                <w:ilvl w:val="2"/>
                <w:numId w:val="75"/>
              </w:numPr>
              <w:autoSpaceDE w:val="0"/>
              <w:autoSpaceDN w:val="0"/>
              <w:adjustRightInd w:val="0"/>
              <w:ind w:left="927"/>
              <w:rPr>
                <w:rFonts w:ascii="Segoe UI" w:hAnsi="Segoe UI" w:cs="Segoe UI"/>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1131EEB8" w14:textId="77777777" w:rsidR="009438FD" w:rsidRPr="002A288A" w:rsidRDefault="009438FD" w:rsidP="009438FD">
            <w:pPr>
              <w:pStyle w:val="NoSpacing"/>
              <w:rPr>
                <w:rFonts w:ascii="Arial" w:hAnsi="Arial"/>
                <w:sz w:val="18"/>
                <w:szCs w:val="18"/>
              </w:rPr>
            </w:pPr>
          </w:p>
        </w:tc>
      </w:tr>
      <w:tr w:rsidR="009438FD" w14:paraId="2F87EB81" w14:textId="77777777" w:rsidTr="00D51107">
        <w:trPr>
          <w:trHeight w:val="193"/>
          <w:jc w:val="center"/>
        </w:trPr>
        <w:tc>
          <w:tcPr>
            <w:tcW w:w="1435" w:type="dxa"/>
            <w:tcBorders>
              <w:top w:val="nil"/>
              <w:bottom w:val="nil"/>
            </w:tcBorders>
            <w:shd w:val="clear" w:color="auto" w:fill="auto"/>
          </w:tcPr>
          <w:p w14:paraId="676F3E58" w14:textId="77777777" w:rsidR="009438FD" w:rsidRPr="00BE0827" w:rsidRDefault="009438FD" w:rsidP="009438FD">
            <w:pPr>
              <w:jc w:val="center"/>
            </w:pPr>
          </w:p>
        </w:tc>
        <w:tc>
          <w:tcPr>
            <w:tcW w:w="1440" w:type="dxa"/>
            <w:tcBorders>
              <w:top w:val="nil"/>
              <w:bottom w:val="nil"/>
            </w:tcBorders>
          </w:tcPr>
          <w:p w14:paraId="31B79235"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188622D8"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6A70C5BB" w14:textId="6CF36785"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48.43.735(1)(a)(iv)</w:t>
            </w:r>
          </w:p>
        </w:tc>
        <w:tc>
          <w:tcPr>
            <w:tcW w:w="8137" w:type="dxa"/>
            <w:tcBorders>
              <w:top w:val="single" w:sz="4" w:space="0" w:color="auto"/>
              <w:bottom w:val="single" w:sz="4" w:space="0" w:color="auto"/>
            </w:tcBorders>
          </w:tcPr>
          <w:p w14:paraId="035E85E8" w14:textId="2C77D16B" w:rsidR="009438FD" w:rsidRPr="00D51107" w:rsidRDefault="009438FD" w:rsidP="009438FD">
            <w:pPr>
              <w:pStyle w:val="ListParagraph"/>
              <w:numPr>
                <w:ilvl w:val="0"/>
                <w:numId w:val="75"/>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 xml:space="preserve">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w:t>
            </w:r>
            <w:r w:rsidRPr="00D51107">
              <w:rPr>
                <w:rFonts w:ascii="Segoe UI" w:hAnsi="Segoe UI" w:cs="Segoe UI"/>
                <w:color w:val="000000"/>
                <w:sz w:val="20"/>
                <w:szCs w:val="20"/>
                <w:shd w:val="clear" w:color="auto" w:fill="FFFFFF"/>
              </w:rPr>
              <w:lastRenderedPageBreak/>
              <w:t>and</w:t>
            </w:r>
          </w:p>
        </w:tc>
        <w:tc>
          <w:tcPr>
            <w:tcW w:w="1351" w:type="dxa"/>
            <w:tcBorders>
              <w:top w:val="nil"/>
            </w:tcBorders>
            <w:shd w:val="clear" w:color="auto" w:fill="auto"/>
          </w:tcPr>
          <w:p w14:paraId="5C43C921" w14:textId="77777777" w:rsidR="009438FD" w:rsidRPr="002A288A" w:rsidRDefault="009438FD" w:rsidP="009438FD">
            <w:pPr>
              <w:pStyle w:val="NoSpacing"/>
              <w:rPr>
                <w:rFonts w:ascii="Arial" w:hAnsi="Arial"/>
                <w:sz w:val="18"/>
                <w:szCs w:val="18"/>
              </w:rPr>
            </w:pPr>
          </w:p>
        </w:tc>
      </w:tr>
      <w:tr w:rsidR="009438FD" w14:paraId="451492F0" w14:textId="77777777" w:rsidTr="00D51107">
        <w:trPr>
          <w:trHeight w:val="193"/>
          <w:jc w:val="center"/>
        </w:trPr>
        <w:tc>
          <w:tcPr>
            <w:tcW w:w="1435" w:type="dxa"/>
            <w:tcBorders>
              <w:top w:val="nil"/>
              <w:bottom w:val="nil"/>
            </w:tcBorders>
            <w:shd w:val="clear" w:color="auto" w:fill="auto"/>
          </w:tcPr>
          <w:p w14:paraId="40C1E3F0" w14:textId="04E42D85" w:rsidR="009438FD" w:rsidRPr="00BE0827" w:rsidRDefault="000B588C" w:rsidP="000B588C">
            <w:pPr>
              <w:pStyle w:val="NoSpacing"/>
              <w:jc w:val="center"/>
            </w:pPr>
            <w:r w:rsidRPr="002F5710">
              <w:rPr>
                <w:rFonts w:ascii="Segoe UI" w:hAnsi="Segoe UI" w:cs="Segoe UI"/>
                <w:b/>
                <w:sz w:val="18"/>
                <w:szCs w:val="18"/>
              </w:rPr>
              <w:t>Telemedicine</w:t>
            </w:r>
            <w:r>
              <w:rPr>
                <w:rFonts w:ascii="Segoe UI" w:hAnsi="Segoe UI" w:cs="Segoe UI"/>
                <w:b/>
                <w:sz w:val="18"/>
                <w:szCs w:val="18"/>
              </w:rPr>
              <w:t xml:space="preserve"> (Cont’d)</w:t>
            </w:r>
          </w:p>
        </w:tc>
        <w:tc>
          <w:tcPr>
            <w:tcW w:w="1440" w:type="dxa"/>
            <w:tcBorders>
              <w:top w:val="nil"/>
              <w:bottom w:val="nil"/>
            </w:tcBorders>
          </w:tcPr>
          <w:p w14:paraId="6952336B"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0D75C37"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18B89C8" w14:textId="70F9906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48.43.735(1)(a)(v)</w:t>
            </w:r>
          </w:p>
        </w:tc>
        <w:tc>
          <w:tcPr>
            <w:tcW w:w="8137" w:type="dxa"/>
            <w:tcBorders>
              <w:top w:val="single" w:sz="4" w:space="0" w:color="auto"/>
              <w:bottom w:val="single" w:sz="4" w:space="0" w:color="auto"/>
            </w:tcBorders>
          </w:tcPr>
          <w:p w14:paraId="31318570" w14:textId="0BA9B6C3" w:rsidR="009438FD" w:rsidRPr="00D51107" w:rsidRDefault="009438FD" w:rsidP="009438FD">
            <w:pPr>
              <w:pStyle w:val="ListParagraph"/>
              <w:numPr>
                <w:ilvl w:val="0"/>
                <w:numId w:val="75"/>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53D8F3FA" w14:textId="77777777" w:rsidR="009438FD" w:rsidRPr="002A288A" w:rsidRDefault="009438FD" w:rsidP="009438FD">
            <w:pPr>
              <w:pStyle w:val="NoSpacing"/>
              <w:rPr>
                <w:rFonts w:ascii="Arial" w:hAnsi="Arial"/>
                <w:sz w:val="18"/>
                <w:szCs w:val="18"/>
              </w:rPr>
            </w:pPr>
          </w:p>
        </w:tc>
      </w:tr>
      <w:tr w:rsidR="009438FD" w14:paraId="2839D6A9" w14:textId="77777777" w:rsidTr="00D51107">
        <w:trPr>
          <w:trHeight w:val="193"/>
          <w:jc w:val="center"/>
        </w:trPr>
        <w:tc>
          <w:tcPr>
            <w:tcW w:w="1435" w:type="dxa"/>
            <w:tcBorders>
              <w:top w:val="nil"/>
              <w:bottom w:val="nil"/>
            </w:tcBorders>
            <w:shd w:val="clear" w:color="auto" w:fill="auto"/>
          </w:tcPr>
          <w:p w14:paraId="52C0DE05" w14:textId="77777777" w:rsidR="009438FD" w:rsidRPr="00BE0827" w:rsidRDefault="009438FD" w:rsidP="009438FD">
            <w:pPr>
              <w:pStyle w:val="NoSpacing"/>
            </w:pPr>
          </w:p>
        </w:tc>
        <w:tc>
          <w:tcPr>
            <w:tcW w:w="1440" w:type="dxa"/>
            <w:tcBorders>
              <w:top w:val="nil"/>
              <w:bottom w:val="single" w:sz="4" w:space="0" w:color="auto"/>
            </w:tcBorders>
          </w:tcPr>
          <w:p w14:paraId="4C12371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125CB3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1D93072" w14:textId="11F2948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48.43.735(2)</w:t>
            </w:r>
          </w:p>
        </w:tc>
        <w:tc>
          <w:tcPr>
            <w:tcW w:w="8137" w:type="dxa"/>
            <w:tcBorders>
              <w:top w:val="single" w:sz="4" w:space="0" w:color="auto"/>
              <w:bottom w:val="single" w:sz="4" w:space="0" w:color="auto"/>
            </w:tcBorders>
          </w:tcPr>
          <w:p w14:paraId="3424683F" w14:textId="08D515DC" w:rsidR="009438FD" w:rsidRPr="00D51107" w:rsidRDefault="009438FD" w:rsidP="009438FD">
            <w:pPr>
              <w:autoSpaceDE w:val="0"/>
              <w:autoSpaceDN w:val="0"/>
              <w:adjustRightInd w:val="0"/>
              <w:rPr>
                <w:rFonts w:ascii="Segoe UI" w:hAnsi="Segoe UI" w:cs="Segoe UI"/>
                <w:sz w:val="20"/>
                <w:szCs w:val="20"/>
              </w:rPr>
            </w:pPr>
            <w:r w:rsidRPr="0090428A">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73C002D7" w14:textId="77777777" w:rsidR="009438FD" w:rsidRPr="002A288A" w:rsidRDefault="009438FD" w:rsidP="009438FD">
            <w:pPr>
              <w:pStyle w:val="NoSpacing"/>
              <w:rPr>
                <w:rFonts w:ascii="Arial" w:hAnsi="Arial"/>
                <w:sz w:val="18"/>
                <w:szCs w:val="18"/>
              </w:rPr>
            </w:pPr>
          </w:p>
        </w:tc>
      </w:tr>
      <w:tr w:rsidR="009438FD" w14:paraId="0923E7D9" w14:textId="77777777" w:rsidTr="002F5710">
        <w:trPr>
          <w:trHeight w:val="193"/>
          <w:jc w:val="center"/>
        </w:trPr>
        <w:tc>
          <w:tcPr>
            <w:tcW w:w="1435" w:type="dxa"/>
            <w:tcBorders>
              <w:top w:val="nil"/>
              <w:bottom w:val="nil"/>
            </w:tcBorders>
            <w:shd w:val="clear" w:color="auto" w:fill="auto"/>
          </w:tcPr>
          <w:p w14:paraId="60E334A7" w14:textId="77777777" w:rsidR="009438FD" w:rsidRPr="00BE0827" w:rsidRDefault="009438FD" w:rsidP="009438FD">
            <w:pPr>
              <w:pStyle w:val="NoSpacing"/>
            </w:pPr>
          </w:p>
        </w:tc>
        <w:tc>
          <w:tcPr>
            <w:tcW w:w="1440" w:type="dxa"/>
            <w:vMerge w:val="restart"/>
            <w:tcBorders>
              <w:top w:val="single" w:sz="4" w:space="0" w:color="auto"/>
            </w:tcBorders>
          </w:tcPr>
          <w:p w14:paraId="0767C26A"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Rules</w:t>
            </w:r>
          </w:p>
          <w:p w14:paraId="329A048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For “Originating</w:t>
            </w:r>
          </w:p>
          <w:p w14:paraId="59AC3C01" w14:textId="77777777" w:rsidR="009438FD" w:rsidRPr="007232D6" w:rsidRDefault="009438FD" w:rsidP="009438FD">
            <w:pPr>
              <w:pStyle w:val="NoSpacing"/>
              <w:jc w:val="center"/>
              <w:rPr>
                <w:sz w:val="20"/>
                <w:szCs w:val="20"/>
              </w:rPr>
            </w:pPr>
            <w:r w:rsidRPr="007232D6">
              <w:rPr>
                <w:rFonts w:ascii="Segoe UI" w:hAnsi="Segoe UI" w:cs="Segoe UI"/>
                <w:sz w:val="20"/>
                <w:szCs w:val="20"/>
              </w:rPr>
              <w:t>Sites”</w:t>
            </w:r>
          </w:p>
        </w:tc>
        <w:tc>
          <w:tcPr>
            <w:tcW w:w="1800" w:type="dxa"/>
            <w:tcBorders>
              <w:top w:val="single" w:sz="4" w:space="0" w:color="auto"/>
              <w:bottom w:val="single" w:sz="4" w:space="0" w:color="auto"/>
            </w:tcBorders>
          </w:tcPr>
          <w:p w14:paraId="3F86DC7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w:t>
            </w:r>
          </w:p>
          <w:p w14:paraId="33C47C8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(3)(a)</w:t>
            </w:r>
          </w:p>
        </w:tc>
        <w:tc>
          <w:tcPr>
            <w:tcW w:w="8137" w:type="dxa"/>
            <w:tcBorders>
              <w:top w:val="single" w:sz="4" w:space="0" w:color="auto"/>
              <w:bottom w:val="single" w:sz="4" w:space="0" w:color="auto"/>
            </w:tcBorders>
          </w:tcPr>
          <w:p w14:paraId="13E907FB" w14:textId="77777777"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 originating site for a telemedicine health care service includes a:</w:t>
            </w:r>
          </w:p>
          <w:p w14:paraId="6DE3D49D"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Hospital;</w:t>
            </w:r>
          </w:p>
        </w:tc>
        <w:tc>
          <w:tcPr>
            <w:tcW w:w="1351" w:type="dxa"/>
            <w:tcBorders>
              <w:top w:val="nil"/>
            </w:tcBorders>
            <w:shd w:val="clear" w:color="auto" w:fill="auto"/>
          </w:tcPr>
          <w:p w14:paraId="58608039" w14:textId="77777777" w:rsidR="009438FD" w:rsidRPr="002A288A" w:rsidRDefault="009438FD" w:rsidP="009438FD">
            <w:pPr>
              <w:pStyle w:val="NoSpacing"/>
              <w:rPr>
                <w:rFonts w:ascii="Arial" w:hAnsi="Arial"/>
                <w:sz w:val="18"/>
                <w:szCs w:val="18"/>
              </w:rPr>
            </w:pPr>
          </w:p>
        </w:tc>
      </w:tr>
      <w:tr w:rsidR="009438FD" w14:paraId="2E5320B7" w14:textId="77777777" w:rsidTr="002F5710">
        <w:trPr>
          <w:trHeight w:val="193"/>
          <w:jc w:val="center"/>
        </w:trPr>
        <w:tc>
          <w:tcPr>
            <w:tcW w:w="1435" w:type="dxa"/>
            <w:tcBorders>
              <w:top w:val="nil"/>
              <w:bottom w:val="nil"/>
            </w:tcBorders>
            <w:shd w:val="clear" w:color="auto" w:fill="auto"/>
          </w:tcPr>
          <w:p w14:paraId="41821AD7" w14:textId="77777777" w:rsidR="009438FD" w:rsidRPr="00BE0827" w:rsidRDefault="009438FD" w:rsidP="009438FD">
            <w:pPr>
              <w:pStyle w:val="NoSpacing"/>
            </w:pPr>
          </w:p>
        </w:tc>
        <w:tc>
          <w:tcPr>
            <w:tcW w:w="1440" w:type="dxa"/>
            <w:vMerge/>
          </w:tcPr>
          <w:p w14:paraId="374C8DFC"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EEFDB42"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(3)(b)</w:t>
            </w:r>
          </w:p>
        </w:tc>
        <w:tc>
          <w:tcPr>
            <w:tcW w:w="8137" w:type="dxa"/>
            <w:tcBorders>
              <w:top w:val="single" w:sz="4" w:space="0" w:color="auto"/>
              <w:bottom w:val="single" w:sz="4" w:space="0" w:color="auto"/>
            </w:tcBorders>
          </w:tcPr>
          <w:p w14:paraId="22BB3D3C"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Rural health clinic;</w:t>
            </w:r>
          </w:p>
        </w:tc>
        <w:tc>
          <w:tcPr>
            <w:tcW w:w="1351" w:type="dxa"/>
            <w:tcBorders>
              <w:top w:val="nil"/>
            </w:tcBorders>
            <w:shd w:val="clear" w:color="auto" w:fill="auto"/>
          </w:tcPr>
          <w:p w14:paraId="0428DA80" w14:textId="77777777" w:rsidR="009438FD" w:rsidRPr="002A288A" w:rsidRDefault="009438FD" w:rsidP="009438FD">
            <w:pPr>
              <w:pStyle w:val="NoSpacing"/>
              <w:rPr>
                <w:rFonts w:ascii="Arial" w:hAnsi="Arial"/>
                <w:sz w:val="18"/>
                <w:szCs w:val="18"/>
              </w:rPr>
            </w:pPr>
          </w:p>
        </w:tc>
      </w:tr>
      <w:tr w:rsidR="009438FD" w14:paraId="06D4B5EC" w14:textId="77777777" w:rsidTr="002F5710">
        <w:trPr>
          <w:trHeight w:val="193"/>
          <w:jc w:val="center"/>
        </w:trPr>
        <w:tc>
          <w:tcPr>
            <w:tcW w:w="1435" w:type="dxa"/>
            <w:tcBorders>
              <w:top w:val="nil"/>
              <w:bottom w:val="nil"/>
            </w:tcBorders>
            <w:shd w:val="clear" w:color="auto" w:fill="auto"/>
          </w:tcPr>
          <w:p w14:paraId="461AD982" w14:textId="77777777" w:rsidR="009438FD" w:rsidRPr="00BE0827" w:rsidRDefault="009438FD" w:rsidP="009438FD">
            <w:pPr>
              <w:pStyle w:val="NoSpacing"/>
            </w:pPr>
          </w:p>
        </w:tc>
        <w:tc>
          <w:tcPr>
            <w:tcW w:w="1440" w:type="dxa"/>
            <w:vMerge/>
          </w:tcPr>
          <w:p w14:paraId="0F171F94"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52331F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(3)(c)</w:t>
            </w:r>
          </w:p>
        </w:tc>
        <w:tc>
          <w:tcPr>
            <w:tcW w:w="8137" w:type="dxa"/>
            <w:tcBorders>
              <w:top w:val="single" w:sz="4" w:space="0" w:color="auto"/>
              <w:bottom w:val="single" w:sz="4" w:space="0" w:color="auto"/>
            </w:tcBorders>
          </w:tcPr>
          <w:p w14:paraId="32403888"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Federally qualified health center;</w:t>
            </w:r>
          </w:p>
        </w:tc>
        <w:tc>
          <w:tcPr>
            <w:tcW w:w="1351" w:type="dxa"/>
            <w:tcBorders>
              <w:top w:val="nil"/>
            </w:tcBorders>
            <w:shd w:val="clear" w:color="auto" w:fill="auto"/>
          </w:tcPr>
          <w:p w14:paraId="64C5798B" w14:textId="77777777" w:rsidR="009438FD" w:rsidRPr="002A288A" w:rsidRDefault="009438FD" w:rsidP="009438FD">
            <w:pPr>
              <w:pStyle w:val="NoSpacing"/>
              <w:rPr>
                <w:rFonts w:ascii="Arial" w:hAnsi="Arial"/>
                <w:sz w:val="18"/>
                <w:szCs w:val="18"/>
              </w:rPr>
            </w:pPr>
          </w:p>
        </w:tc>
      </w:tr>
      <w:tr w:rsidR="009438FD" w14:paraId="3B17E1D2" w14:textId="77777777" w:rsidTr="002F5710">
        <w:trPr>
          <w:trHeight w:val="193"/>
          <w:jc w:val="center"/>
        </w:trPr>
        <w:tc>
          <w:tcPr>
            <w:tcW w:w="1435" w:type="dxa"/>
            <w:tcBorders>
              <w:top w:val="nil"/>
              <w:bottom w:val="nil"/>
            </w:tcBorders>
            <w:shd w:val="clear" w:color="auto" w:fill="auto"/>
          </w:tcPr>
          <w:p w14:paraId="2953CBD8" w14:textId="77777777" w:rsidR="009438FD" w:rsidRPr="00BE0827" w:rsidRDefault="009438FD" w:rsidP="009438FD">
            <w:pPr>
              <w:pStyle w:val="NoSpacing"/>
            </w:pPr>
          </w:p>
        </w:tc>
        <w:tc>
          <w:tcPr>
            <w:tcW w:w="1440" w:type="dxa"/>
            <w:vMerge/>
          </w:tcPr>
          <w:p w14:paraId="0EBFDE49"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1BF4E9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(3)(d)</w:t>
            </w:r>
          </w:p>
        </w:tc>
        <w:tc>
          <w:tcPr>
            <w:tcW w:w="8137" w:type="dxa"/>
            <w:tcBorders>
              <w:top w:val="single" w:sz="4" w:space="0" w:color="auto"/>
              <w:bottom w:val="single" w:sz="4" w:space="0" w:color="auto"/>
            </w:tcBorders>
          </w:tcPr>
          <w:p w14:paraId="5335E56B"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Physician's or other health care provider's office;</w:t>
            </w:r>
          </w:p>
        </w:tc>
        <w:tc>
          <w:tcPr>
            <w:tcW w:w="1351" w:type="dxa"/>
            <w:tcBorders>
              <w:top w:val="nil"/>
            </w:tcBorders>
            <w:shd w:val="clear" w:color="auto" w:fill="auto"/>
          </w:tcPr>
          <w:p w14:paraId="55AF247E" w14:textId="77777777" w:rsidR="009438FD" w:rsidRPr="002A288A" w:rsidRDefault="009438FD" w:rsidP="009438FD">
            <w:pPr>
              <w:pStyle w:val="NoSpacing"/>
              <w:rPr>
                <w:rFonts w:ascii="Arial" w:hAnsi="Arial"/>
                <w:sz w:val="18"/>
                <w:szCs w:val="18"/>
              </w:rPr>
            </w:pPr>
          </w:p>
        </w:tc>
      </w:tr>
      <w:tr w:rsidR="009438FD" w14:paraId="055FAE01" w14:textId="77777777" w:rsidTr="002F5710">
        <w:trPr>
          <w:trHeight w:val="193"/>
          <w:jc w:val="center"/>
        </w:trPr>
        <w:tc>
          <w:tcPr>
            <w:tcW w:w="1435" w:type="dxa"/>
            <w:tcBorders>
              <w:top w:val="nil"/>
              <w:bottom w:val="nil"/>
            </w:tcBorders>
            <w:shd w:val="clear" w:color="auto" w:fill="auto"/>
          </w:tcPr>
          <w:p w14:paraId="1E3F0C48" w14:textId="77777777" w:rsidR="009438FD" w:rsidRPr="00BE0827" w:rsidRDefault="009438FD" w:rsidP="009438FD">
            <w:pPr>
              <w:pStyle w:val="NoSpacing"/>
            </w:pPr>
          </w:p>
        </w:tc>
        <w:tc>
          <w:tcPr>
            <w:tcW w:w="1440" w:type="dxa"/>
            <w:vMerge/>
          </w:tcPr>
          <w:p w14:paraId="73C6FB92"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3AE12F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(3)(e)</w:t>
            </w:r>
          </w:p>
        </w:tc>
        <w:tc>
          <w:tcPr>
            <w:tcW w:w="8137" w:type="dxa"/>
            <w:tcBorders>
              <w:top w:val="single" w:sz="4" w:space="0" w:color="auto"/>
              <w:bottom w:val="single" w:sz="4" w:space="0" w:color="auto"/>
            </w:tcBorders>
          </w:tcPr>
          <w:p w14:paraId="3819679E"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Community mental health center;</w:t>
            </w:r>
          </w:p>
        </w:tc>
        <w:tc>
          <w:tcPr>
            <w:tcW w:w="1351" w:type="dxa"/>
            <w:tcBorders>
              <w:top w:val="nil"/>
            </w:tcBorders>
            <w:shd w:val="clear" w:color="auto" w:fill="auto"/>
          </w:tcPr>
          <w:p w14:paraId="41A8D77D" w14:textId="77777777" w:rsidR="009438FD" w:rsidRPr="002A288A" w:rsidRDefault="009438FD" w:rsidP="009438FD">
            <w:pPr>
              <w:pStyle w:val="NoSpacing"/>
              <w:rPr>
                <w:rFonts w:ascii="Arial" w:hAnsi="Arial"/>
                <w:sz w:val="18"/>
                <w:szCs w:val="18"/>
              </w:rPr>
            </w:pPr>
          </w:p>
        </w:tc>
      </w:tr>
      <w:tr w:rsidR="009438FD" w14:paraId="1630B9DD" w14:textId="77777777" w:rsidTr="00FC6746">
        <w:trPr>
          <w:trHeight w:val="193"/>
          <w:jc w:val="center"/>
        </w:trPr>
        <w:tc>
          <w:tcPr>
            <w:tcW w:w="1435" w:type="dxa"/>
            <w:vMerge w:val="restart"/>
            <w:tcBorders>
              <w:top w:val="nil"/>
            </w:tcBorders>
            <w:shd w:val="clear" w:color="auto" w:fill="auto"/>
          </w:tcPr>
          <w:p w14:paraId="42A31CCD" w14:textId="4DA66E59" w:rsidR="009438FD" w:rsidRPr="00A76E53" w:rsidRDefault="009438FD" w:rsidP="009438FD">
            <w:pPr>
              <w:spacing w:after="200" w:line="276" w:lineRule="auto"/>
              <w:jc w:val="center"/>
              <w:rPr>
                <w:rFonts w:ascii="Segoe UI" w:hAnsi="Segoe UI" w:cs="Segoe UI"/>
                <w:b/>
                <w:sz w:val="18"/>
                <w:szCs w:val="18"/>
              </w:rPr>
            </w:pPr>
          </w:p>
        </w:tc>
        <w:tc>
          <w:tcPr>
            <w:tcW w:w="1440" w:type="dxa"/>
            <w:vMerge/>
          </w:tcPr>
          <w:p w14:paraId="0694C66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48C46C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(3)(f)</w:t>
            </w:r>
          </w:p>
        </w:tc>
        <w:tc>
          <w:tcPr>
            <w:tcW w:w="8137" w:type="dxa"/>
            <w:tcBorders>
              <w:top w:val="single" w:sz="4" w:space="0" w:color="auto"/>
              <w:bottom w:val="single" w:sz="4" w:space="0" w:color="auto"/>
            </w:tcBorders>
          </w:tcPr>
          <w:p w14:paraId="6483B5E0"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Skilled nursing facility; or</w:t>
            </w:r>
          </w:p>
        </w:tc>
        <w:tc>
          <w:tcPr>
            <w:tcW w:w="1351" w:type="dxa"/>
            <w:tcBorders>
              <w:top w:val="nil"/>
            </w:tcBorders>
            <w:shd w:val="clear" w:color="auto" w:fill="auto"/>
          </w:tcPr>
          <w:p w14:paraId="2BE54910" w14:textId="77777777" w:rsidR="009438FD" w:rsidRPr="002A288A" w:rsidRDefault="009438FD" w:rsidP="009438FD">
            <w:pPr>
              <w:pStyle w:val="NoSpacing"/>
              <w:rPr>
                <w:rFonts w:ascii="Arial" w:hAnsi="Arial"/>
                <w:sz w:val="18"/>
                <w:szCs w:val="18"/>
              </w:rPr>
            </w:pPr>
          </w:p>
        </w:tc>
      </w:tr>
      <w:tr w:rsidR="009438FD" w14:paraId="7977B62E" w14:textId="77777777" w:rsidTr="00FC6746">
        <w:trPr>
          <w:trHeight w:val="193"/>
          <w:jc w:val="center"/>
        </w:trPr>
        <w:tc>
          <w:tcPr>
            <w:tcW w:w="1435" w:type="dxa"/>
            <w:vMerge/>
            <w:tcBorders>
              <w:bottom w:val="nil"/>
            </w:tcBorders>
            <w:shd w:val="clear" w:color="auto" w:fill="auto"/>
          </w:tcPr>
          <w:p w14:paraId="66571EF6" w14:textId="77777777" w:rsidR="009438FD" w:rsidRPr="00BE0827" w:rsidRDefault="009438FD" w:rsidP="009438FD">
            <w:pPr>
              <w:pStyle w:val="NoSpacing"/>
            </w:pPr>
          </w:p>
        </w:tc>
        <w:tc>
          <w:tcPr>
            <w:tcW w:w="1440" w:type="dxa"/>
            <w:vMerge/>
            <w:tcBorders>
              <w:bottom w:val="nil"/>
            </w:tcBorders>
          </w:tcPr>
          <w:p w14:paraId="374BAEBE"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D7B6DA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(3)(g)</w:t>
            </w:r>
          </w:p>
        </w:tc>
        <w:tc>
          <w:tcPr>
            <w:tcW w:w="8137" w:type="dxa"/>
            <w:tcBorders>
              <w:top w:val="single" w:sz="4" w:space="0" w:color="auto"/>
              <w:bottom w:val="single" w:sz="4" w:space="0" w:color="auto"/>
            </w:tcBorders>
          </w:tcPr>
          <w:p w14:paraId="332AE6E7"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Home</w:t>
            </w:r>
          </w:p>
        </w:tc>
        <w:tc>
          <w:tcPr>
            <w:tcW w:w="1351" w:type="dxa"/>
            <w:tcBorders>
              <w:top w:val="nil"/>
            </w:tcBorders>
            <w:shd w:val="clear" w:color="auto" w:fill="auto"/>
          </w:tcPr>
          <w:p w14:paraId="0FE90529" w14:textId="77777777" w:rsidR="009438FD" w:rsidRPr="002A288A" w:rsidRDefault="009438FD" w:rsidP="009438FD">
            <w:pPr>
              <w:pStyle w:val="NoSpacing"/>
              <w:rPr>
                <w:rFonts w:ascii="Arial" w:hAnsi="Arial"/>
                <w:sz w:val="18"/>
                <w:szCs w:val="18"/>
              </w:rPr>
            </w:pPr>
          </w:p>
        </w:tc>
      </w:tr>
      <w:tr w:rsidR="009438FD" w14:paraId="08568757" w14:textId="77777777" w:rsidTr="002F5710">
        <w:trPr>
          <w:trHeight w:val="193"/>
          <w:jc w:val="center"/>
        </w:trPr>
        <w:tc>
          <w:tcPr>
            <w:tcW w:w="1435" w:type="dxa"/>
            <w:tcBorders>
              <w:top w:val="nil"/>
              <w:bottom w:val="nil"/>
            </w:tcBorders>
            <w:shd w:val="clear" w:color="auto" w:fill="auto"/>
          </w:tcPr>
          <w:p w14:paraId="0094FD13" w14:textId="77777777" w:rsidR="009438FD" w:rsidRPr="00BE0827" w:rsidRDefault="009438FD" w:rsidP="009438FD">
            <w:pPr>
              <w:pStyle w:val="NoSpacing"/>
            </w:pPr>
          </w:p>
        </w:tc>
        <w:tc>
          <w:tcPr>
            <w:tcW w:w="1440" w:type="dxa"/>
            <w:tcBorders>
              <w:top w:val="nil"/>
              <w:bottom w:val="nil"/>
            </w:tcBorders>
          </w:tcPr>
          <w:p w14:paraId="6EBD66D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31F34FF"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(3)(h)</w:t>
            </w:r>
          </w:p>
        </w:tc>
        <w:tc>
          <w:tcPr>
            <w:tcW w:w="8137" w:type="dxa"/>
            <w:tcBorders>
              <w:top w:val="single" w:sz="4" w:space="0" w:color="auto"/>
              <w:bottom w:val="single" w:sz="4" w:space="0" w:color="auto"/>
            </w:tcBorders>
          </w:tcPr>
          <w:p w14:paraId="0F411FCA" w14:textId="77777777" w:rsidR="009438FD" w:rsidRPr="007232D6" w:rsidRDefault="009438FD" w:rsidP="009438FD">
            <w:pPr>
              <w:pStyle w:val="ListParagraph"/>
              <w:widowControl/>
              <w:numPr>
                <w:ilvl w:val="1"/>
                <w:numId w:val="75"/>
              </w:numPr>
              <w:autoSpaceDE w:val="0"/>
              <w:autoSpaceDN w:val="0"/>
              <w:adjustRightInd w:val="0"/>
              <w:ind w:left="657"/>
              <w:rPr>
                <w:rFonts w:ascii="Segoe UI" w:hAnsi="Segoe UI" w:cs="Segoe UI"/>
                <w:sz w:val="20"/>
                <w:szCs w:val="20"/>
              </w:rPr>
            </w:pPr>
            <w:r w:rsidRPr="007232D6">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506D3351" w14:textId="77777777" w:rsidR="009438FD" w:rsidRPr="002A288A" w:rsidRDefault="009438FD" w:rsidP="009438FD">
            <w:pPr>
              <w:pStyle w:val="NoSpacing"/>
              <w:rPr>
                <w:rFonts w:ascii="Arial" w:hAnsi="Arial"/>
                <w:sz w:val="18"/>
                <w:szCs w:val="18"/>
              </w:rPr>
            </w:pPr>
          </w:p>
        </w:tc>
      </w:tr>
      <w:tr w:rsidR="009438FD" w14:paraId="5A430384" w14:textId="77777777" w:rsidTr="002F5710">
        <w:trPr>
          <w:trHeight w:val="193"/>
          <w:jc w:val="center"/>
        </w:trPr>
        <w:tc>
          <w:tcPr>
            <w:tcW w:w="1435" w:type="dxa"/>
            <w:tcBorders>
              <w:top w:val="nil"/>
              <w:bottom w:val="nil"/>
            </w:tcBorders>
            <w:shd w:val="clear" w:color="auto" w:fill="auto"/>
          </w:tcPr>
          <w:p w14:paraId="7A92D112" w14:textId="77777777" w:rsidR="009438FD" w:rsidRPr="00BE0827" w:rsidRDefault="009438FD" w:rsidP="009438FD">
            <w:pPr>
              <w:pStyle w:val="NoSpacing"/>
            </w:pPr>
          </w:p>
        </w:tc>
        <w:tc>
          <w:tcPr>
            <w:tcW w:w="1440" w:type="dxa"/>
            <w:tcBorders>
              <w:top w:val="nil"/>
              <w:bottom w:val="nil"/>
            </w:tcBorders>
          </w:tcPr>
          <w:p w14:paraId="6D6B8FC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277C964"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48.43.735(4)</w:t>
            </w:r>
          </w:p>
        </w:tc>
        <w:tc>
          <w:tcPr>
            <w:tcW w:w="8137" w:type="dxa"/>
            <w:tcBorders>
              <w:top w:val="single" w:sz="4" w:space="0" w:color="auto"/>
              <w:bottom w:val="single" w:sz="4" w:space="0" w:color="auto"/>
            </w:tcBorders>
          </w:tcPr>
          <w:p w14:paraId="5875E428" w14:textId="77777777"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3DBEC2C6" w14:textId="77777777" w:rsidR="009438FD" w:rsidRPr="002A288A" w:rsidRDefault="009438FD" w:rsidP="009438FD">
            <w:pPr>
              <w:pStyle w:val="NoSpacing"/>
              <w:rPr>
                <w:rFonts w:ascii="Arial" w:hAnsi="Arial"/>
                <w:sz w:val="18"/>
                <w:szCs w:val="18"/>
              </w:rPr>
            </w:pPr>
          </w:p>
        </w:tc>
      </w:tr>
      <w:tr w:rsidR="009438FD" w14:paraId="53949A35" w14:textId="77777777" w:rsidTr="002F5710">
        <w:trPr>
          <w:trHeight w:val="193"/>
          <w:jc w:val="center"/>
        </w:trPr>
        <w:tc>
          <w:tcPr>
            <w:tcW w:w="1435" w:type="dxa"/>
            <w:tcBorders>
              <w:top w:val="nil"/>
              <w:bottom w:val="nil"/>
            </w:tcBorders>
            <w:shd w:val="clear" w:color="auto" w:fill="auto"/>
          </w:tcPr>
          <w:p w14:paraId="57EAB3C5" w14:textId="77777777" w:rsidR="009438FD" w:rsidRPr="00BE0827" w:rsidRDefault="009438FD" w:rsidP="009438FD">
            <w:pPr>
              <w:pStyle w:val="NoSpacing"/>
            </w:pPr>
          </w:p>
        </w:tc>
        <w:tc>
          <w:tcPr>
            <w:tcW w:w="1440" w:type="dxa"/>
            <w:tcBorders>
              <w:top w:val="nil"/>
              <w:bottom w:val="nil"/>
            </w:tcBorders>
          </w:tcPr>
          <w:p w14:paraId="61FF7E15"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194CC9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48.43.735(5)</w:t>
            </w:r>
          </w:p>
        </w:tc>
        <w:tc>
          <w:tcPr>
            <w:tcW w:w="8137" w:type="dxa"/>
            <w:tcBorders>
              <w:top w:val="single" w:sz="4" w:space="0" w:color="auto"/>
              <w:bottom w:val="single" w:sz="4" w:space="0" w:color="auto"/>
            </w:tcBorders>
          </w:tcPr>
          <w:p w14:paraId="647971FA" w14:textId="77777777"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22167BB5" w14:textId="77777777" w:rsidR="009438FD" w:rsidRPr="002A288A" w:rsidRDefault="009438FD" w:rsidP="009438FD">
            <w:pPr>
              <w:pStyle w:val="NoSpacing"/>
              <w:rPr>
                <w:rFonts w:ascii="Arial" w:hAnsi="Arial"/>
                <w:sz w:val="18"/>
                <w:szCs w:val="18"/>
              </w:rPr>
            </w:pPr>
          </w:p>
        </w:tc>
      </w:tr>
      <w:tr w:rsidR="009438FD" w14:paraId="05BAE170" w14:textId="77777777" w:rsidTr="002F5710">
        <w:trPr>
          <w:trHeight w:val="193"/>
          <w:jc w:val="center"/>
        </w:trPr>
        <w:tc>
          <w:tcPr>
            <w:tcW w:w="1435" w:type="dxa"/>
            <w:tcBorders>
              <w:top w:val="nil"/>
              <w:bottom w:val="nil"/>
            </w:tcBorders>
            <w:shd w:val="clear" w:color="auto" w:fill="auto"/>
          </w:tcPr>
          <w:p w14:paraId="06ECB9BA" w14:textId="77777777" w:rsidR="009438FD" w:rsidRPr="00BE0827" w:rsidRDefault="009438FD" w:rsidP="009438FD">
            <w:pPr>
              <w:pStyle w:val="NoSpacing"/>
            </w:pPr>
          </w:p>
        </w:tc>
        <w:tc>
          <w:tcPr>
            <w:tcW w:w="1440" w:type="dxa"/>
            <w:tcBorders>
              <w:top w:val="nil"/>
              <w:bottom w:val="nil"/>
            </w:tcBorders>
          </w:tcPr>
          <w:p w14:paraId="429DB93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7D71FA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48.43.735(6)</w:t>
            </w:r>
          </w:p>
        </w:tc>
        <w:tc>
          <w:tcPr>
            <w:tcW w:w="8137" w:type="dxa"/>
            <w:tcBorders>
              <w:top w:val="single" w:sz="4" w:space="0" w:color="auto"/>
              <w:bottom w:val="single" w:sz="4" w:space="0" w:color="auto"/>
            </w:tcBorders>
          </w:tcPr>
          <w:p w14:paraId="52E593F2" w14:textId="77777777"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4C697BB0" w14:textId="77777777" w:rsidR="009438FD" w:rsidRPr="002A288A" w:rsidRDefault="009438FD" w:rsidP="009438FD">
            <w:pPr>
              <w:pStyle w:val="NoSpacing"/>
              <w:rPr>
                <w:rFonts w:ascii="Arial" w:hAnsi="Arial"/>
                <w:sz w:val="18"/>
                <w:szCs w:val="18"/>
              </w:rPr>
            </w:pPr>
          </w:p>
        </w:tc>
      </w:tr>
      <w:tr w:rsidR="009438FD" w14:paraId="00F334C0" w14:textId="77777777" w:rsidTr="002767FC">
        <w:trPr>
          <w:trHeight w:val="193"/>
          <w:jc w:val="center"/>
        </w:trPr>
        <w:tc>
          <w:tcPr>
            <w:tcW w:w="1435" w:type="dxa"/>
            <w:tcBorders>
              <w:top w:val="nil"/>
              <w:bottom w:val="nil"/>
            </w:tcBorders>
            <w:shd w:val="clear" w:color="auto" w:fill="auto"/>
          </w:tcPr>
          <w:p w14:paraId="6D6738A3" w14:textId="77777777" w:rsidR="009438FD" w:rsidRPr="00BE0827" w:rsidRDefault="009438FD" w:rsidP="009438FD">
            <w:pPr>
              <w:pStyle w:val="NoSpacing"/>
            </w:pPr>
          </w:p>
        </w:tc>
        <w:tc>
          <w:tcPr>
            <w:tcW w:w="1440" w:type="dxa"/>
            <w:tcBorders>
              <w:top w:val="nil"/>
              <w:bottom w:val="single" w:sz="4" w:space="0" w:color="auto"/>
            </w:tcBorders>
          </w:tcPr>
          <w:p w14:paraId="2BF4B2D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57D8BB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48.43.735(7)</w:t>
            </w:r>
          </w:p>
        </w:tc>
        <w:tc>
          <w:tcPr>
            <w:tcW w:w="8137" w:type="dxa"/>
            <w:tcBorders>
              <w:top w:val="single" w:sz="4" w:space="0" w:color="auto"/>
              <w:bottom w:val="single" w:sz="4" w:space="0" w:color="auto"/>
            </w:tcBorders>
          </w:tcPr>
          <w:p w14:paraId="1C64D7E0" w14:textId="77777777"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63BA664B" w14:textId="77777777" w:rsidR="009438FD" w:rsidRPr="002A288A" w:rsidRDefault="009438FD" w:rsidP="009438FD">
            <w:pPr>
              <w:pStyle w:val="NoSpacing"/>
              <w:rPr>
                <w:rFonts w:ascii="Arial" w:hAnsi="Arial"/>
                <w:sz w:val="18"/>
                <w:szCs w:val="18"/>
              </w:rPr>
            </w:pPr>
          </w:p>
        </w:tc>
      </w:tr>
      <w:tr w:rsidR="009438FD" w14:paraId="07907A8C" w14:textId="77777777" w:rsidTr="002767FC">
        <w:trPr>
          <w:trHeight w:val="193"/>
          <w:jc w:val="center"/>
        </w:trPr>
        <w:tc>
          <w:tcPr>
            <w:tcW w:w="1435" w:type="dxa"/>
            <w:tcBorders>
              <w:top w:val="nil"/>
              <w:bottom w:val="nil"/>
            </w:tcBorders>
            <w:shd w:val="clear" w:color="auto" w:fill="auto"/>
          </w:tcPr>
          <w:p w14:paraId="69A3DF37" w14:textId="77777777" w:rsidR="009438FD" w:rsidRPr="00BE0827" w:rsidRDefault="009438FD" w:rsidP="009438FD">
            <w:pPr>
              <w:jc w:val="center"/>
            </w:pPr>
          </w:p>
        </w:tc>
        <w:tc>
          <w:tcPr>
            <w:tcW w:w="1440" w:type="dxa"/>
            <w:tcBorders>
              <w:top w:val="single" w:sz="4" w:space="0" w:color="auto"/>
              <w:bottom w:val="nil"/>
            </w:tcBorders>
          </w:tcPr>
          <w:p w14:paraId="4EB73378" w14:textId="74F95375" w:rsidR="009438FD" w:rsidRPr="007232D6" w:rsidRDefault="009438FD" w:rsidP="009438FD">
            <w:pPr>
              <w:jc w:val="center"/>
              <w:rPr>
                <w:rFonts w:ascii="Segoe UI" w:hAnsi="Segoe UI" w:cs="Segoe UI"/>
                <w:sz w:val="20"/>
                <w:szCs w:val="20"/>
              </w:rPr>
            </w:pPr>
            <w:r>
              <w:rPr>
                <w:rFonts w:ascii="Segoe UI" w:hAnsi="Segoe UI" w:cs="Segoe UI"/>
                <w:sz w:val="20"/>
                <w:szCs w:val="20"/>
              </w:rPr>
              <w:t>Definitions</w:t>
            </w:r>
          </w:p>
        </w:tc>
        <w:tc>
          <w:tcPr>
            <w:tcW w:w="1800" w:type="dxa"/>
            <w:tcBorders>
              <w:top w:val="single" w:sz="4" w:space="0" w:color="auto"/>
              <w:bottom w:val="single" w:sz="4" w:space="0" w:color="auto"/>
            </w:tcBorders>
          </w:tcPr>
          <w:p w14:paraId="653E7169" w14:textId="10561E0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52CB3787" w14:textId="77777777" w:rsidR="009438FD" w:rsidRPr="0090428A"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through the use of audio-only technology, permitting real-time communication between the patient at the originating site and the provider, for the purpose of diagnosis, consultation, or treatment. </w:t>
            </w:r>
          </w:p>
          <w:p w14:paraId="2791BBC9" w14:textId="77777777" w:rsidR="009438FD" w:rsidRPr="00D51107" w:rsidRDefault="009438FD" w:rsidP="009438FD">
            <w:pPr>
              <w:autoSpaceDE w:val="0"/>
              <w:autoSpaceDN w:val="0"/>
              <w:adjustRightInd w:val="0"/>
              <w:rPr>
                <w:rFonts w:ascii="Segoe UI" w:hAnsi="Segoe UI" w:cs="Segoe UI"/>
                <w:sz w:val="20"/>
                <w:szCs w:val="20"/>
              </w:rPr>
            </w:pPr>
          </w:p>
        </w:tc>
        <w:tc>
          <w:tcPr>
            <w:tcW w:w="1351" w:type="dxa"/>
            <w:tcBorders>
              <w:top w:val="nil"/>
            </w:tcBorders>
            <w:shd w:val="clear" w:color="auto" w:fill="auto"/>
          </w:tcPr>
          <w:p w14:paraId="1CDDE46A" w14:textId="77777777" w:rsidR="009438FD" w:rsidRPr="002A288A" w:rsidRDefault="009438FD" w:rsidP="009438FD">
            <w:pPr>
              <w:pStyle w:val="NoSpacing"/>
              <w:rPr>
                <w:rFonts w:ascii="Arial" w:hAnsi="Arial"/>
                <w:sz w:val="18"/>
                <w:szCs w:val="18"/>
              </w:rPr>
            </w:pPr>
          </w:p>
        </w:tc>
      </w:tr>
      <w:tr w:rsidR="009438FD" w14:paraId="5C1DA62A" w14:textId="77777777" w:rsidTr="002F5710">
        <w:trPr>
          <w:trHeight w:val="193"/>
          <w:jc w:val="center"/>
        </w:trPr>
        <w:tc>
          <w:tcPr>
            <w:tcW w:w="1435" w:type="dxa"/>
            <w:tcBorders>
              <w:top w:val="nil"/>
              <w:bottom w:val="nil"/>
            </w:tcBorders>
            <w:shd w:val="clear" w:color="auto" w:fill="auto"/>
          </w:tcPr>
          <w:p w14:paraId="5FE00410" w14:textId="77777777" w:rsidR="009438FD" w:rsidRPr="00BE0827" w:rsidRDefault="009438FD" w:rsidP="009438FD">
            <w:pPr>
              <w:pStyle w:val="NoSpacing"/>
            </w:pPr>
          </w:p>
        </w:tc>
        <w:tc>
          <w:tcPr>
            <w:tcW w:w="1440" w:type="dxa"/>
            <w:tcBorders>
              <w:top w:val="nil"/>
              <w:bottom w:val="nil"/>
            </w:tcBorders>
          </w:tcPr>
          <w:p w14:paraId="3008CB0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C61B6FD" w14:textId="591E2456"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w:t>
            </w:r>
          </w:p>
        </w:tc>
        <w:tc>
          <w:tcPr>
            <w:tcW w:w="8137" w:type="dxa"/>
            <w:tcBorders>
              <w:top w:val="single" w:sz="4" w:space="0" w:color="auto"/>
              <w:bottom w:val="single" w:sz="4" w:space="0" w:color="auto"/>
            </w:tcBorders>
          </w:tcPr>
          <w:p w14:paraId="2BB5F3E2" w14:textId="7464DF77" w:rsidR="009438FD" w:rsidRPr="00D51107" w:rsidRDefault="009438FD" w:rsidP="009438FD">
            <w:pPr>
              <w:pStyle w:val="ListParagraph"/>
              <w:numPr>
                <w:ilvl w:val="0"/>
                <w:numId w:val="75"/>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E59F51F" w14:textId="77777777" w:rsidR="009438FD" w:rsidRPr="002A288A" w:rsidRDefault="009438FD" w:rsidP="009438FD">
            <w:pPr>
              <w:pStyle w:val="NoSpacing"/>
              <w:rPr>
                <w:rFonts w:ascii="Arial" w:hAnsi="Arial"/>
                <w:sz w:val="18"/>
                <w:szCs w:val="18"/>
              </w:rPr>
            </w:pPr>
          </w:p>
        </w:tc>
      </w:tr>
      <w:tr w:rsidR="009438FD" w14:paraId="2F61F765" w14:textId="77777777" w:rsidTr="002F5710">
        <w:trPr>
          <w:trHeight w:val="193"/>
          <w:jc w:val="center"/>
        </w:trPr>
        <w:tc>
          <w:tcPr>
            <w:tcW w:w="1435" w:type="dxa"/>
            <w:tcBorders>
              <w:top w:val="nil"/>
              <w:bottom w:val="nil"/>
            </w:tcBorders>
            <w:shd w:val="clear" w:color="auto" w:fill="auto"/>
          </w:tcPr>
          <w:p w14:paraId="747D9C4D" w14:textId="40B2EAFC" w:rsidR="009438FD" w:rsidRPr="00BE0827" w:rsidRDefault="000B588C" w:rsidP="000B588C">
            <w:pPr>
              <w:pStyle w:val="NoSpacing"/>
              <w:jc w:val="center"/>
            </w:pPr>
            <w:r w:rsidRPr="002F5710">
              <w:rPr>
                <w:rFonts w:ascii="Segoe UI" w:hAnsi="Segoe UI" w:cs="Segoe UI"/>
                <w:b/>
                <w:sz w:val="18"/>
                <w:szCs w:val="18"/>
              </w:rPr>
              <w:lastRenderedPageBreak/>
              <w:t>Telemedicine</w:t>
            </w:r>
            <w:r>
              <w:rPr>
                <w:rFonts w:ascii="Segoe UI" w:hAnsi="Segoe UI" w:cs="Segoe UI"/>
                <w:b/>
                <w:sz w:val="18"/>
                <w:szCs w:val="18"/>
              </w:rPr>
              <w:t xml:space="preserve"> (Cont’d)</w:t>
            </w:r>
          </w:p>
        </w:tc>
        <w:tc>
          <w:tcPr>
            <w:tcW w:w="1440" w:type="dxa"/>
            <w:tcBorders>
              <w:top w:val="nil"/>
              <w:bottom w:val="nil"/>
            </w:tcBorders>
          </w:tcPr>
          <w:p w14:paraId="11E21D2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A85194A" w14:textId="5CDDCB7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(a)(ii)(A)</w:t>
            </w:r>
          </w:p>
        </w:tc>
        <w:tc>
          <w:tcPr>
            <w:tcW w:w="8137" w:type="dxa"/>
            <w:tcBorders>
              <w:top w:val="single" w:sz="4" w:space="0" w:color="auto"/>
              <w:bottom w:val="single" w:sz="4" w:space="0" w:color="auto"/>
            </w:tcBorders>
          </w:tcPr>
          <w:p w14:paraId="4F280798" w14:textId="43D3A285" w:rsidR="009438FD" w:rsidRPr="00D51107" w:rsidRDefault="009438FD" w:rsidP="009438FD">
            <w:pPr>
              <w:pStyle w:val="ListParagraph"/>
              <w:numPr>
                <w:ilvl w:val="0"/>
                <w:numId w:val="75"/>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4DB838A5" w14:textId="77777777" w:rsidR="009438FD" w:rsidRPr="002A288A" w:rsidRDefault="009438FD" w:rsidP="009438FD">
            <w:pPr>
              <w:pStyle w:val="NoSpacing"/>
              <w:rPr>
                <w:rFonts w:ascii="Arial" w:hAnsi="Arial"/>
                <w:sz w:val="18"/>
                <w:szCs w:val="18"/>
              </w:rPr>
            </w:pPr>
          </w:p>
        </w:tc>
      </w:tr>
      <w:tr w:rsidR="009438FD" w14:paraId="1FC0A8AA" w14:textId="77777777" w:rsidTr="002767FC">
        <w:trPr>
          <w:trHeight w:val="193"/>
          <w:jc w:val="center"/>
        </w:trPr>
        <w:tc>
          <w:tcPr>
            <w:tcW w:w="1435" w:type="dxa"/>
            <w:tcBorders>
              <w:top w:val="nil"/>
              <w:bottom w:val="nil"/>
            </w:tcBorders>
            <w:shd w:val="clear" w:color="auto" w:fill="auto"/>
          </w:tcPr>
          <w:p w14:paraId="2EB7307B" w14:textId="77777777" w:rsidR="009438FD" w:rsidRPr="00BE0827" w:rsidRDefault="009438FD" w:rsidP="009438FD">
            <w:pPr>
              <w:pStyle w:val="NoSpacing"/>
            </w:pPr>
          </w:p>
        </w:tc>
        <w:tc>
          <w:tcPr>
            <w:tcW w:w="1440" w:type="dxa"/>
            <w:tcBorders>
              <w:top w:val="nil"/>
              <w:bottom w:val="nil"/>
            </w:tcBorders>
          </w:tcPr>
          <w:p w14:paraId="44CBA9F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4451771" w14:textId="290E9FAF"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(a)(ii)(B)</w:t>
            </w:r>
          </w:p>
        </w:tc>
        <w:tc>
          <w:tcPr>
            <w:tcW w:w="8137" w:type="dxa"/>
            <w:tcBorders>
              <w:top w:val="single" w:sz="4" w:space="0" w:color="auto"/>
              <w:bottom w:val="single" w:sz="4" w:space="0" w:color="auto"/>
            </w:tcBorders>
          </w:tcPr>
          <w:p w14:paraId="79A11D4B" w14:textId="3110CE79" w:rsidR="009438FD" w:rsidRPr="00D51107" w:rsidRDefault="009438FD" w:rsidP="009438FD">
            <w:pPr>
              <w:pStyle w:val="ListParagraph"/>
              <w:numPr>
                <w:ilvl w:val="0"/>
                <w:numId w:val="75"/>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4EDBEE2" w14:textId="77777777" w:rsidR="009438FD" w:rsidRPr="002A288A" w:rsidRDefault="009438FD" w:rsidP="009438FD">
            <w:pPr>
              <w:pStyle w:val="NoSpacing"/>
              <w:rPr>
                <w:rFonts w:ascii="Arial" w:hAnsi="Arial"/>
                <w:sz w:val="18"/>
                <w:szCs w:val="18"/>
              </w:rPr>
            </w:pPr>
          </w:p>
        </w:tc>
      </w:tr>
      <w:tr w:rsidR="009438FD" w14:paraId="0D5ECCD5" w14:textId="77777777" w:rsidTr="002767FC">
        <w:trPr>
          <w:trHeight w:val="193"/>
          <w:jc w:val="center"/>
        </w:trPr>
        <w:tc>
          <w:tcPr>
            <w:tcW w:w="1435" w:type="dxa"/>
            <w:tcBorders>
              <w:top w:val="nil"/>
              <w:bottom w:val="nil"/>
            </w:tcBorders>
            <w:shd w:val="clear" w:color="auto" w:fill="auto"/>
          </w:tcPr>
          <w:p w14:paraId="38045C4C" w14:textId="77777777" w:rsidR="009438FD" w:rsidRPr="00BE0827" w:rsidRDefault="009438FD" w:rsidP="009438FD">
            <w:pPr>
              <w:jc w:val="center"/>
            </w:pPr>
          </w:p>
        </w:tc>
        <w:tc>
          <w:tcPr>
            <w:tcW w:w="1440" w:type="dxa"/>
            <w:tcBorders>
              <w:top w:val="nil"/>
              <w:bottom w:val="nil"/>
            </w:tcBorders>
          </w:tcPr>
          <w:p w14:paraId="1A55AAEA"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9DF7495"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4C884262"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535BFFF8" w14:textId="226783A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(9)(c)</w:t>
            </w:r>
          </w:p>
        </w:tc>
        <w:tc>
          <w:tcPr>
            <w:tcW w:w="8137" w:type="dxa"/>
            <w:tcBorders>
              <w:top w:val="single" w:sz="4" w:space="0" w:color="auto"/>
              <w:bottom w:val="single" w:sz="4" w:space="0" w:color="auto"/>
            </w:tcBorders>
          </w:tcPr>
          <w:p w14:paraId="0B77B3C0" w14:textId="56476B44"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0A377A63" w14:textId="77777777" w:rsidR="009438FD" w:rsidRPr="002A288A" w:rsidRDefault="009438FD" w:rsidP="009438FD">
            <w:pPr>
              <w:pStyle w:val="NoSpacing"/>
              <w:rPr>
                <w:rFonts w:ascii="Arial" w:hAnsi="Arial"/>
                <w:sz w:val="18"/>
                <w:szCs w:val="18"/>
              </w:rPr>
            </w:pPr>
          </w:p>
        </w:tc>
      </w:tr>
      <w:tr w:rsidR="009438FD" w14:paraId="5CFF54AB" w14:textId="77777777" w:rsidTr="004E6568">
        <w:trPr>
          <w:trHeight w:val="193"/>
          <w:jc w:val="center"/>
        </w:trPr>
        <w:tc>
          <w:tcPr>
            <w:tcW w:w="1435" w:type="dxa"/>
            <w:tcBorders>
              <w:top w:val="nil"/>
              <w:bottom w:val="nil"/>
            </w:tcBorders>
            <w:shd w:val="clear" w:color="auto" w:fill="auto"/>
          </w:tcPr>
          <w:p w14:paraId="08E4C8F2" w14:textId="77777777" w:rsidR="009438FD" w:rsidRPr="00BE0827" w:rsidRDefault="009438FD" w:rsidP="009438FD">
            <w:pPr>
              <w:pStyle w:val="NoSpacing"/>
            </w:pPr>
          </w:p>
        </w:tc>
        <w:tc>
          <w:tcPr>
            <w:tcW w:w="1440" w:type="dxa"/>
            <w:tcBorders>
              <w:top w:val="nil"/>
              <w:bottom w:val="nil"/>
            </w:tcBorders>
          </w:tcPr>
          <w:p w14:paraId="4BFD9CEB"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3B9B0F"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672BDFFF" w14:textId="1CB86957"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 (9)(d)</w:t>
            </w:r>
          </w:p>
        </w:tc>
        <w:tc>
          <w:tcPr>
            <w:tcW w:w="8137" w:type="dxa"/>
            <w:tcBorders>
              <w:top w:val="single" w:sz="4" w:space="0" w:color="auto"/>
              <w:bottom w:val="single" w:sz="4" w:space="0" w:color="auto"/>
            </w:tcBorders>
          </w:tcPr>
          <w:p w14:paraId="193D21DD" w14:textId="50ACDB72" w:rsidR="009438FD" w:rsidRPr="007232D6" w:rsidRDefault="009438FD" w:rsidP="009438FD">
            <w:pPr>
              <w:pStyle w:val="ListParagraph"/>
              <w:widowControl/>
              <w:numPr>
                <w:ilvl w:val="0"/>
                <w:numId w:val="75"/>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5948E829" w14:textId="77777777" w:rsidR="009438FD" w:rsidRPr="002A288A" w:rsidRDefault="009438FD" w:rsidP="009438FD">
            <w:pPr>
              <w:pStyle w:val="NoSpacing"/>
              <w:rPr>
                <w:rFonts w:ascii="Arial" w:hAnsi="Arial"/>
                <w:sz w:val="18"/>
                <w:szCs w:val="18"/>
              </w:rPr>
            </w:pPr>
          </w:p>
        </w:tc>
      </w:tr>
      <w:tr w:rsidR="009438FD" w14:paraId="32793E47" w14:textId="77777777" w:rsidTr="004E6568">
        <w:trPr>
          <w:trHeight w:val="193"/>
          <w:jc w:val="center"/>
        </w:trPr>
        <w:tc>
          <w:tcPr>
            <w:tcW w:w="1435" w:type="dxa"/>
            <w:tcBorders>
              <w:top w:val="nil"/>
              <w:bottom w:val="nil"/>
            </w:tcBorders>
            <w:shd w:val="clear" w:color="auto" w:fill="auto"/>
          </w:tcPr>
          <w:p w14:paraId="6F4312FB" w14:textId="77777777" w:rsidR="009438FD" w:rsidRPr="00BE0827" w:rsidRDefault="009438FD" w:rsidP="009438FD">
            <w:pPr>
              <w:pStyle w:val="NoSpacing"/>
            </w:pPr>
          </w:p>
        </w:tc>
        <w:tc>
          <w:tcPr>
            <w:tcW w:w="1440" w:type="dxa"/>
            <w:tcBorders>
              <w:top w:val="nil"/>
              <w:bottom w:val="nil"/>
            </w:tcBorders>
          </w:tcPr>
          <w:p w14:paraId="7B3C0E95"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A085D71" w14:textId="0338BE8F"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 (9)(d)(</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)(A)</w:t>
            </w:r>
          </w:p>
        </w:tc>
        <w:tc>
          <w:tcPr>
            <w:tcW w:w="8137" w:type="dxa"/>
            <w:tcBorders>
              <w:top w:val="single" w:sz="4" w:space="0" w:color="auto"/>
              <w:bottom w:val="single" w:sz="4" w:space="0" w:color="auto"/>
            </w:tcBorders>
          </w:tcPr>
          <w:p w14:paraId="3DF5A6DF" w14:textId="32F337AF" w:rsidR="009438FD" w:rsidRPr="0090428A" w:rsidRDefault="009438FD" w:rsidP="009438FD">
            <w:pPr>
              <w:pStyle w:val="ListParagraph"/>
              <w:widowControl/>
              <w:numPr>
                <w:ilvl w:val="0"/>
                <w:numId w:val="75"/>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351" w:type="dxa"/>
            <w:tcBorders>
              <w:top w:val="nil"/>
            </w:tcBorders>
            <w:shd w:val="clear" w:color="auto" w:fill="auto"/>
          </w:tcPr>
          <w:p w14:paraId="140F854B" w14:textId="77777777" w:rsidR="009438FD" w:rsidRPr="002A288A" w:rsidRDefault="009438FD" w:rsidP="009438FD">
            <w:pPr>
              <w:pStyle w:val="NoSpacing"/>
              <w:rPr>
                <w:rFonts w:ascii="Arial" w:hAnsi="Arial"/>
                <w:sz w:val="18"/>
                <w:szCs w:val="18"/>
              </w:rPr>
            </w:pPr>
          </w:p>
        </w:tc>
      </w:tr>
      <w:tr w:rsidR="009438FD" w14:paraId="64821B12" w14:textId="77777777" w:rsidTr="002767FC">
        <w:trPr>
          <w:trHeight w:val="193"/>
          <w:jc w:val="center"/>
        </w:trPr>
        <w:tc>
          <w:tcPr>
            <w:tcW w:w="1435" w:type="dxa"/>
            <w:tcBorders>
              <w:top w:val="nil"/>
              <w:bottom w:val="nil"/>
            </w:tcBorders>
            <w:shd w:val="clear" w:color="auto" w:fill="auto"/>
          </w:tcPr>
          <w:p w14:paraId="15BF8C6A" w14:textId="77777777" w:rsidR="009438FD" w:rsidRPr="00BE0827" w:rsidRDefault="009438FD" w:rsidP="009438FD">
            <w:pPr>
              <w:pStyle w:val="NoSpacing"/>
            </w:pPr>
          </w:p>
        </w:tc>
        <w:tc>
          <w:tcPr>
            <w:tcW w:w="1440" w:type="dxa"/>
            <w:tcBorders>
              <w:top w:val="nil"/>
              <w:bottom w:val="nil"/>
            </w:tcBorders>
          </w:tcPr>
          <w:p w14:paraId="707A6D7C"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3C729FB" w14:textId="37AC1635"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 (9)(d)(</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)(B)</w:t>
            </w:r>
          </w:p>
        </w:tc>
        <w:tc>
          <w:tcPr>
            <w:tcW w:w="8137" w:type="dxa"/>
            <w:tcBorders>
              <w:top w:val="single" w:sz="4" w:space="0" w:color="auto"/>
              <w:bottom w:val="single" w:sz="4" w:space="0" w:color="auto"/>
            </w:tcBorders>
          </w:tcPr>
          <w:p w14:paraId="2AA24672" w14:textId="5FDCD3BB" w:rsidR="009438FD" w:rsidRPr="0090428A" w:rsidRDefault="009438FD" w:rsidP="009438FD">
            <w:pPr>
              <w:pStyle w:val="ListParagraph"/>
              <w:widowControl/>
              <w:numPr>
                <w:ilvl w:val="0"/>
                <w:numId w:val="75"/>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2E754919" w14:textId="77777777" w:rsidR="009438FD" w:rsidRPr="002A288A" w:rsidRDefault="009438FD" w:rsidP="009438FD">
            <w:pPr>
              <w:pStyle w:val="NoSpacing"/>
              <w:rPr>
                <w:rFonts w:ascii="Arial" w:hAnsi="Arial"/>
                <w:sz w:val="18"/>
                <w:szCs w:val="18"/>
              </w:rPr>
            </w:pPr>
          </w:p>
        </w:tc>
      </w:tr>
      <w:tr w:rsidR="009438FD" w14:paraId="634EF10E" w14:textId="77777777" w:rsidTr="002767FC">
        <w:trPr>
          <w:trHeight w:val="193"/>
          <w:jc w:val="center"/>
        </w:trPr>
        <w:tc>
          <w:tcPr>
            <w:tcW w:w="1435" w:type="dxa"/>
            <w:tcBorders>
              <w:top w:val="nil"/>
              <w:bottom w:val="nil"/>
            </w:tcBorders>
            <w:shd w:val="clear" w:color="auto" w:fill="auto"/>
          </w:tcPr>
          <w:p w14:paraId="605C8471" w14:textId="77777777" w:rsidR="009438FD" w:rsidRPr="00BE0827" w:rsidRDefault="009438FD" w:rsidP="009438FD">
            <w:pPr>
              <w:pStyle w:val="NoSpacing"/>
            </w:pPr>
          </w:p>
        </w:tc>
        <w:tc>
          <w:tcPr>
            <w:tcW w:w="1440" w:type="dxa"/>
            <w:tcBorders>
              <w:top w:val="nil"/>
              <w:bottom w:val="nil"/>
            </w:tcBorders>
          </w:tcPr>
          <w:p w14:paraId="5851D95D"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right w:val="single" w:sz="4" w:space="0" w:color="auto"/>
            </w:tcBorders>
          </w:tcPr>
          <w:p w14:paraId="5FCCFF74"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570C975B" w14:textId="5670F3CF"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(9)(g)</w:t>
            </w:r>
          </w:p>
        </w:tc>
        <w:tc>
          <w:tcPr>
            <w:tcW w:w="8137" w:type="dxa"/>
            <w:tcBorders>
              <w:top w:val="single" w:sz="4" w:space="0" w:color="auto"/>
              <w:bottom w:val="single" w:sz="4" w:space="0" w:color="auto"/>
            </w:tcBorders>
          </w:tcPr>
          <w:p w14:paraId="19175E58" w14:textId="464630E7" w:rsidR="009438FD" w:rsidRPr="0090428A" w:rsidRDefault="009438FD" w:rsidP="009438FD">
            <w:pPr>
              <w:pStyle w:val="ListParagraph"/>
              <w:widowControl/>
              <w:numPr>
                <w:ilvl w:val="0"/>
                <w:numId w:val="75"/>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308B191B" w14:textId="77777777" w:rsidR="009438FD" w:rsidRPr="002A288A" w:rsidRDefault="009438FD" w:rsidP="009438FD">
            <w:pPr>
              <w:pStyle w:val="NoSpacing"/>
              <w:rPr>
                <w:rFonts w:ascii="Arial" w:hAnsi="Arial"/>
                <w:sz w:val="18"/>
                <w:szCs w:val="18"/>
              </w:rPr>
            </w:pPr>
          </w:p>
        </w:tc>
      </w:tr>
      <w:tr w:rsidR="009438FD" w14:paraId="29879ED6" w14:textId="77777777" w:rsidTr="002767FC">
        <w:trPr>
          <w:trHeight w:val="193"/>
          <w:jc w:val="center"/>
        </w:trPr>
        <w:tc>
          <w:tcPr>
            <w:tcW w:w="1435" w:type="dxa"/>
            <w:tcBorders>
              <w:top w:val="nil"/>
              <w:bottom w:val="nil"/>
            </w:tcBorders>
            <w:shd w:val="clear" w:color="auto" w:fill="auto"/>
          </w:tcPr>
          <w:p w14:paraId="000E4EB1" w14:textId="77777777" w:rsidR="009438FD" w:rsidRPr="00BE0827" w:rsidRDefault="009438FD" w:rsidP="009438FD">
            <w:pPr>
              <w:pStyle w:val="NoSpacing"/>
            </w:pPr>
          </w:p>
        </w:tc>
        <w:tc>
          <w:tcPr>
            <w:tcW w:w="1440" w:type="dxa"/>
            <w:tcBorders>
              <w:top w:val="nil"/>
              <w:bottom w:val="nil"/>
            </w:tcBorders>
          </w:tcPr>
          <w:p w14:paraId="3FED80DE"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8615D03"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157590B4" w14:textId="1A39F2CA"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137" w:type="dxa"/>
            <w:tcBorders>
              <w:top w:val="single" w:sz="4" w:space="0" w:color="auto"/>
              <w:bottom w:val="single" w:sz="4" w:space="0" w:color="auto"/>
            </w:tcBorders>
          </w:tcPr>
          <w:p w14:paraId="5A3D1883" w14:textId="4B327C05" w:rsidR="009438FD" w:rsidRPr="0090428A" w:rsidRDefault="009438FD" w:rsidP="009438FD">
            <w:pPr>
              <w:pStyle w:val="ListParagraph"/>
              <w:widowControl/>
              <w:numPr>
                <w:ilvl w:val="0"/>
                <w:numId w:val="75"/>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74E25299" w14:textId="77777777" w:rsidR="009438FD" w:rsidRPr="002A288A" w:rsidRDefault="009438FD" w:rsidP="009438FD">
            <w:pPr>
              <w:pStyle w:val="NoSpacing"/>
              <w:rPr>
                <w:rFonts w:ascii="Arial" w:hAnsi="Arial"/>
                <w:sz w:val="18"/>
                <w:szCs w:val="18"/>
              </w:rPr>
            </w:pPr>
          </w:p>
        </w:tc>
      </w:tr>
      <w:tr w:rsidR="009438FD" w14:paraId="793269C3" w14:textId="77777777" w:rsidTr="002F5710">
        <w:trPr>
          <w:trHeight w:val="193"/>
          <w:jc w:val="center"/>
        </w:trPr>
        <w:tc>
          <w:tcPr>
            <w:tcW w:w="1435" w:type="dxa"/>
            <w:tcBorders>
              <w:top w:val="nil"/>
              <w:bottom w:val="nil"/>
            </w:tcBorders>
            <w:shd w:val="clear" w:color="auto" w:fill="auto"/>
          </w:tcPr>
          <w:p w14:paraId="1DA2DD41" w14:textId="77777777" w:rsidR="009438FD" w:rsidRPr="00BE0827" w:rsidRDefault="009438FD" w:rsidP="000B588C">
            <w:pPr>
              <w:jc w:val="center"/>
            </w:pPr>
          </w:p>
        </w:tc>
        <w:tc>
          <w:tcPr>
            <w:tcW w:w="1440" w:type="dxa"/>
            <w:tcBorders>
              <w:top w:val="nil"/>
              <w:bottom w:val="single" w:sz="4" w:space="0" w:color="auto"/>
            </w:tcBorders>
          </w:tcPr>
          <w:p w14:paraId="0C0ED8D0"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8A867F1"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30A06101" w14:textId="7FA8775E"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(9)(j)</w:t>
            </w:r>
          </w:p>
        </w:tc>
        <w:tc>
          <w:tcPr>
            <w:tcW w:w="8137" w:type="dxa"/>
            <w:tcBorders>
              <w:top w:val="single" w:sz="4" w:space="0" w:color="auto"/>
              <w:bottom w:val="single" w:sz="4" w:space="0" w:color="auto"/>
            </w:tcBorders>
          </w:tcPr>
          <w:p w14:paraId="13B63B1B" w14:textId="6596B836" w:rsidR="009438FD" w:rsidRPr="0016006A" w:rsidRDefault="009438FD" w:rsidP="009438FD">
            <w:pPr>
              <w:pStyle w:val="ListParagraph"/>
              <w:widowControl/>
              <w:numPr>
                <w:ilvl w:val="0"/>
                <w:numId w:val="75"/>
              </w:numPr>
              <w:autoSpaceDE w:val="0"/>
              <w:autoSpaceDN w:val="0"/>
              <w:adjustRightInd w:val="0"/>
              <w:ind w:left="297" w:hanging="297"/>
              <w:rPr>
                <w:rFonts w:ascii="Segoe UI" w:hAnsi="Segoe UI" w:cs="Segoe UI"/>
                <w:color w:val="000000"/>
                <w:sz w:val="20"/>
                <w:szCs w:val="20"/>
                <w:shd w:val="clear" w:color="auto" w:fill="FFFFFF"/>
              </w:rPr>
            </w:pPr>
            <w:r w:rsidRPr="00743F10">
              <w:rPr>
                <w:rFonts w:ascii="Segoe UI" w:hAnsi="Segoe UI" w:cs="Segoe UI"/>
                <w:sz w:val="20"/>
                <w:szCs w:val="20"/>
              </w:rPr>
              <w:t>“Telemedicine”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351" w:type="dxa"/>
            <w:tcBorders>
              <w:top w:val="nil"/>
            </w:tcBorders>
            <w:shd w:val="clear" w:color="auto" w:fill="auto"/>
          </w:tcPr>
          <w:p w14:paraId="5106492F" w14:textId="77777777" w:rsidR="009438FD" w:rsidRPr="002A288A" w:rsidRDefault="009438FD" w:rsidP="009438FD">
            <w:pPr>
              <w:pStyle w:val="NoSpacing"/>
              <w:rPr>
                <w:rFonts w:ascii="Arial" w:hAnsi="Arial"/>
                <w:sz w:val="18"/>
                <w:szCs w:val="18"/>
              </w:rPr>
            </w:pPr>
          </w:p>
        </w:tc>
      </w:tr>
      <w:tr w:rsidR="009438FD" w14:paraId="57EEF80F" w14:textId="77777777" w:rsidTr="002F5710">
        <w:trPr>
          <w:trHeight w:val="193"/>
          <w:jc w:val="center"/>
        </w:trPr>
        <w:tc>
          <w:tcPr>
            <w:tcW w:w="1435" w:type="dxa"/>
            <w:tcBorders>
              <w:top w:val="nil"/>
              <w:bottom w:val="single" w:sz="4" w:space="0" w:color="auto"/>
            </w:tcBorders>
            <w:shd w:val="clear" w:color="auto" w:fill="000000" w:themeFill="text1"/>
          </w:tcPr>
          <w:p w14:paraId="5D1FD70E" w14:textId="77777777" w:rsidR="009438FD" w:rsidRPr="00BE0827"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298A0EE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shd w:val="clear" w:color="auto" w:fill="000000" w:themeFill="text1"/>
          </w:tcPr>
          <w:p w14:paraId="306A6D17" w14:textId="77777777" w:rsidR="009438FD" w:rsidRPr="000F4FD1" w:rsidRDefault="009438FD" w:rsidP="009438FD">
            <w:pPr>
              <w:pStyle w:val="Default"/>
              <w:ind w:left="-95" w:right="-15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7DE7D588" w14:textId="77777777" w:rsidR="009438FD" w:rsidRPr="002F5710" w:rsidRDefault="009438FD" w:rsidP="009438FD">
            <w:pPr>
              <w:autoSpaceDE w:val="0"/>
              <w:autoSpaceDN w:val="0"/>
              <w:adjustRightInd w:val="0"/>
              <w:rPr>
                <w:rFonts w:ascii="Segoe UI" w:hAnsi="Segoe UI" w:cs="Segoe UI"/>
                <w:color w:val="00B0F0"/>
                <w:sz w:val="20"/>
                <w:szCs w:val="20"/>
              </w:rPr>
            </w:pPr>
          </w:p>
        </w:tc>
        <w:tc>
          <w:tcPr>
            <w:tcW w:w="1351" w:type="dxa"/>
            <w:tcBorders>
              <w:top w:val="nil"/>
            </w:tcBorders>
            <w:shd w:val="clear" w:color="auto" w:fill="000000" w:themeFill="text1"/>
          </w:tcPr>
          <w:p w14:paraId="41F7BBDD" w14:textId="77777777" w:rsidR="009438FD" w:rsidRPr="002A288A" w:rsidRDefault="009438FD" w:rsidP="009438FD">
            <w:pPr>
              <w:pStyle w:val="NoSpacing"/>
              <w:rPr>
                <w:rFonts w:ascii="Arial" w:hAnsi="Arial"/>
                <w:sz w:val="18"/>
                <w:szCs w:val="18"/>
              </w:rPr>
            </w:pPr>
          </w:p>
        </w:tc>
      </w:tr>
      <w:tr w:rsidR="009438FD" w14:paraId="056AB2BF" w14:textId="77777777" w:rsidTr="00D20DC5">
        <w:trPr>
          <w:trHeight w:val="193"/>
          <w:jc w:val="center"/>
        </w:trPr>
        <w:tc>
          <w:tcPr>
            <w:tcW w:w="1435" w:type="dxa"/>
            <w:vMerge w:val="restart"/>
            <w:tcBorders>
              <w:top w:val="single" w:sz="4" w:space="0" w:color="auto"/>
            </w:tcBorders>
            <w:shd w:val="clear" w:color="auto" w:fill="auto"/>
          </w:tcPr>
          <w:p w14:paraId="05AF2B13" w14:textId="77777777" w:rsidR="009438FD" w:rsidRPr="006947B2" w:rsidRDefault="009438FD" w:rsidP="009438FD">
            <w:pPr>
              <w:spacing w:before="120" w:after="120"/>
              <w:jc w:val="center"/>
              <w:rPr>
                <w:rFonts w:ascii="Segoe UI" w:hAnsi="Segoe UI" w:cs="Segoe UI"/>
                <w:b/>
                <w:sz w:val="20"/>
                <w:szCs w:val="20"/>
              </w:rPr>
            </w:pPr>
            <w:r w:rsidRPr="006947B2">
              <w:rPr>
                <w:rFonts w:ascii="Segoe UI" w:hAnsi="Segoe UI" w:cs="Segoe UI"/>
                <w:b/>
                <w:sz w:val="20"/>
                <w:szCs w:val="20"/>
              </w:rPr>
              <w:t>Temporo-mandibular Joint Benefits (Mandated offer)</w:t>
            </w:r>
          </w:p>
          <w:p w14:paraId="2C14204A" w14:textId="77777777" w:rsidR="009438FD" w:rsidRPr="00BE0827" w:rsidRDefault="009438FD" w:rsidP="009438FD">
            <w:pPr>
              <w:pStyle w:val="NoSpacing"/>
            </w:pPr>
          </w:p>
        </w:tc>
        <w:tc>
          <w:tcPr>
            <w:tcW w:w="1440" w:type="dxa"/>
            <w:vMerge w:val="restart"/>
            <w:tcBorders>
              <w:top w:val="single" w:sz="4" w:space="0" w:color="auto"/>
            </w:tcBorders>
          </w:tcPr>
          <w:p w14:paraId="1B278D0E" w14:textId="77777777" w:rsidR="009438FD" w:rsidRPr="001C59EB" w:rsidRDefault="009438FD" w:rsidP="009438FD">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575B0137" w14:textId="77777777" w:rsidR="009438FD" w:rsidRPr="000F4FD1" w:rsidRDefault="009438FD" w:rsidP="009438FD">
            <w:pPr>
              <w:jc w:val="center"/>
              <w:rPr>
                <w:rFonts w:ascii="Segoe UI" w:hAnsi="Segoe UI" w:cs="Segoe UI"/>
                <w:color w:val="00B0F0"/>
                <w:sz w:val="18"/>
                <w:szCs w:val="18"/>
              </w:rPr>
            </w:pPr>
          </w:p>
        </w:tc>
        <w:tc>
          <w:tcPr>
            <w:tcW w:w="1800" w:type="dxa"/>
            <w:tcBorders>
              <w:bottom w:val="single" w:sz="4" w:space="0" w:color="auto"/>
            </w:tcBorders>
          </w:tcPr>
          <w:p w14:paraId="594A7E7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w:t>
            </w:r>
            <w:r>
              <w:rPr>
                <w:rFonts w:ascii="Segoe UI" w:hAnsi="Segoe UI" w:cs="Segoe UI"/>
                <w:sz w:val="20"/>
                <w:szCs w:val="20"/>
              </w:rPr>
              <w:t>;</w:t>
            </w:r>
          </w:p>
          <w:p w14:paraId="19E33D4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bottom w:val="single" w:sz="4" w:space="0" w:color="auto"/>
            </w:tcBorders>
          </w:tcPr>
          <w:p w14:paraId="3DB2ABA7"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top w:val="nil"/>
            </w:tcBorders>
            <w:shd w:val="clear" w:color="auto" w:fill="auto"/>
          </w:tcPr>
          <w:p w14:paraId="0A6FFDDD" w14:textId="77777777" w:rsidR="009438FD" w:rsidRPr="002A288A" w:rsidRDefault="009438FD" w:rsidP="009438FD">
            <w:pPr>
              <w:pStyle w:val="NoSpacing"/>
              <w:rPr>
                <w:rFonts w:ascii="Arial" w:hAnsi="Arial"/>
                <w:sz w:val="18"/>
                <w:szCs w:val="18"/>
              </w:rPr>
            </w:pPr>
          </w:p>
        </w:tc>
      </w:tr>
      <w:tr w:rsidR="009438FD" w14:paraId="7B92B5E7" w14:textId="77777777" w:rsidTr="00D20DC5">
        <w:trPr>
          <w:trHeight w:val="193"/>
          <w:jc w:val="center"/>
        </w:trPr>
        <w:tc>
          <w:tcPr>
            <w:tcW w:w="1435" w:type="dxa"/>
            <w:vMerge/>
            <w:shd w:val="clear" w:color="auto" w:fill="auto"/>
          </w:tcPr>
          <w:p w14:paraId="69580A59" w14:textId="77777777" w:rsidR="009438FD" w:rsidRPr="00BE0827" w:rsidRDefault="009438FD" w:rsidP="009438FD">
            <w:pPr>
              <w:pStyle w:val="NoSpacing"/>
            </w:pPr>
          </w:p>
        </w:tc>
        <w:tc>
          <w:tcPr>
            <w:tcW w:w="1440" w:type="dxa"/>
            <w:vMerge/>
            <w:tcBorders>
              <w:bottom w:val="nil"/>
            </w:tcBorders>
          </w:tcPr>
          <w:p w14:paraId="7191E4AD"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04FEB3B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(1)(a)</w:t>
            </w:r>
          </w:p>
        </w:tc>
        <w:tc>
          <w:tcPr>
            <w:tcW w:w="8137" w:type="dxa"/>
            <w:tcBorders>
              <w:top w:val="single" w:sz="4" w:space="0" w:color="auto"/>
              <w:bottom w:val="single" w:sz="4" w:space="0" w:color="auto"/>
            </w:tcBorders>
          </w:tcPr>
          <w:p w14:paraId="3A41387D" w14:textId="77777777" w:rsidR="009438FD" w:rsidRPr="004066A2" w:rsidRDefault="009438FD" w:rsidP="009438FD">
            <w:pPr>
              <w:pStyle w:val="NoSpacing"/>
              <w:numPr>
                <w:ilvl w:val="0"/>
                <w:numId w:val="45"/>
              </w:numPr>
              <w:rPr>
                <w:rFonts w:ascii="Segoe UI" w:hAnsi="Segoe UI" w:cs="Segoe UI"/>
                <w:sz w:val="20"/>
                <w:szCs w:val="20"/>
              </w:rPr>
            </w:pPr>
            <w:r w:rsidRPr="004066A2">
              <w:rPr>
                <w:rFonts w:ascii="Segoe UI" w:hAnsi="Segoe UI" w:cs="Segoe UI"/>
                <w:sz w:val="20"/>
                <w:szCs w:val="20"/>
              </w:rPr>
              <w:t>If the plan is medical only, benefits may be limited to medical services related to treatment of TMJ disorders, but cannot define all TMJ disorders as purely dental.</w:t>
            </w:r>
          </w:p>
          <w:p w14:paraId="7320F869" w14:textId="77777777" w:rsidR="009438FD" w:rsidRPr="004066A2" w:rsidRDefault="009438FD" w:rsidP="009438FD">
            <w:pPr>
              <w:pStyle w:val="NoSpacing"/>
              <w:numPr>
                <w:ilvl w:val="0"/>
                <w:numId w:val="45"/>
              </w:numPr>
              <w:rPr>
                <w:rFonts w:ascii="Segoe UI" w:eastAsia="Arial" w:hAnsi="Segoe UI" w:cs="Segoe UI"/>
                <w:sz w:val="20"/>
                <w:szCs w:val="20"/>
              </w:rPr>
            </w:pPr>
            <w:r w:rsidRPr="004066A2">
              <w:rPr>
                <w:rFonts w:ascii="Segoe UI" w:hAnsi="Segoe UI" w:cs="Segoe UI"/>
                <w:sz w:val="20"/>
                <w:szCs w:val="20"/>
              </w:rPr>
              <w:t>If the plan is dental only, benefits may be limited to dental services related to treatment of TMJ disorders, but cannot define all TMJ disorders as purely medical.</w:t>
            </w:r>
          </w:p>
        </w:tc>
        <w:tc>
          <w:tcPr>
            <w:tcW w:w="1351" w:type="dxa"/>
            <w:tcBorders>
              <w:top w:val="nil"/>
            </w:tcBorders>
            <w:shd w:val="clear" w:color="auto" w:fill="auto"/>
          </w:tcPr>
          <w:p w14:paraId="52E6CEA7" w14:textId="77777777" w:rsidR="009438FD" w:rsidRPr="002A288A" w:rsidRDefault="009438FD" w:rsidP="009438FD">
            <w:pPr>
              <w:pStyle w:val="NoSpacing"/>
              <w:rPr>
                <w:rFonts w:ascii="Arial" w:hAnsi="Arial"/>
                <w:sz w:val="18"/>
                <w:szCs w:val="18"/>
              </w:rPr>
            </w:pPr>
          </w:p>
        </w:tc>
      </w:tr>
      <w:tr w:rsidR="009438FD" w14:paraId="1538C2A6" w14:textId="77777777" w:rsidTr="002F5710">
        <w:trPr>
          <w:trHeight w:val="193"/>
          <w:jc w:val="center"/>
        </w:trPr>
        <w:tc>
          <w:tcPr>
            <w:tcW w:w="1435" w:type="dxa"/>
            <w:vMerge/>
            <w:shd w:val="clear" w:color="auto" w:fill="auto"/>
          </w:tcPr>
          <w:p w14:paraId="46596BEF" w14:textId="77777777" w:rsidR="009438FD" w:rsidRPr="00BE0827" w:rsidRDefault="009438FD" w:rsidP="009438FD">
            <w:pPr>
              <w:pStyle w:val="NoSpacing"/>
            </w:pPr>
          </w:p>
        </w:tc>
        <w:tc>
          <w:tcPr>
            <w:tcW w:w="1440" w:type="dxa"/>
            <w:tcBorders>
              <w:top w:val="nil"/>
              <w:bottom w:val="nil"/>
            </w:tcBorders>
          </w:tcPr>
          <w:p w14:paraId="6F8E83F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49699A4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34FB5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53FEAC40" w14:textId="77777777" w:rsidR="009438FD" w:rsidRPr="004066A2" w:rsidRDefault="009438FD" w:rsidP="009438FD">
            <w:pPr>
              <w:pStyle w:val="NoSpacing"/>
              <w:numPr>
                <w:ilvl w:val="1"/>
                <w:numId w:val="46"/>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nil"/>
            </w:tcBorders>
            <w:shd w:val="clear" w:color="auto" w:fill="auto"/>
          </w:tcPr>
          <w:p w14:paraId="6C22FC5F" w14:textId="77777777" w:rsidR="009438FD" w:rsidRPr="002A288A" w:rsidRDefault="009438FD" w:rsidP="009438FD">
            <w:pPr>
              <w:pStyle w:val="NoSpacing"/>
              <w:rPr>
                <w:rFonts w:ascii="Arial" w:hAnsi="Arial"/>
                <w:sz w:val="18"/>
                <w:szCs w:val="18"/>
              </w:rPr>
            </w:pPr>
          </w:p>
        </w:tc>
      </w:tr>
      <w:tr w:rsidR="009438FD" w14:paraId="4107C75D" w14:textId="77777777" w:rsidTr="002F5710">
        <w:trPr>
          <w:trHeight w:val="193"/>
          <w:jc w:val="center"/>
        </w:trPr>
        <w:tc>
          <w:tcPr>
            <w:tcW w:w="1435" w:type="dxa"/>
            <w:vMerge/>
            <w:tcBorders>
              <w:bottom w:val="nil"/>
            </w:tcBorders>
            <w:shd w:val="clear" w:color="auto" w:fill="auto"/>
          </w:tcPr>
          <w:p w14:paraId="3D9010C7" w14:textId="77777777" w:rsidR="009438FD" w:rsidRPr="00BE0827" w:rsidRDefault="009438FD" w:rsidP="009438FD">
            <w:pPr>
              <w:pStyle w:val="NoSpacing"/>
            </w:pPr>
          </w:p>
        </w:tc>
        <w:tc>
          <w:tcPr>
            <w:tcW w:w="1440" w:type="dxa"/>
            <w:tcBorders>
              <w:top w:val="nil"/>
              <w:bottom w:val="nil"/>
            </w:tcBorders>
            <w:shd w:val="clear" w:color="auto" w:fill="auto"/>
          </w:tcPr>
          <w:p w14:paraId="5AE07E27" w14:textId="77777777" w:rsidR="009438FD" w:rsidRDefault="009438FD" w:rsidP="009438FD">
            <w:pPr>
              <w:pStyle w:val="NoSpacing"/>
            </w:pPr>
          </w:p>
        </w:tc>
        <w:tc>
          <w:tcPr>
            <w:tcW w:w="1800" w:type="dxa"/>
            <w:tcBorders>
              <w:top w:val="single" w:sz="4" w:space="0" w:color="auto"/>
              <w:bottom w:val="single" w:sz="4" w:space="0" w:color="auto"/>
            </w:tcBorders>
          </w:tcPr>
          <w:p w14:paraId="7154928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486489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3E9CADBD"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w:t>
            </w:r>
            <w:proofErr w:type="spellStart"/>
            <w:r>
              <w:rPr>
                <w:rFonts w:ascii="Segoe UI" w:hAnsi="Segoe UI" w:cs="Segoe UI"/>
                <w:sz w:val="20"/>
                <w:szCs w:val="20"/>
              </w:rPr>
              <w:t>i</w:t>
            </w:r>
            <w:proofErr w:type="spellEnd"/>
            <w:r>
              <w:rPr>
                <w:rFonts w:ascii="Segoe UI" w:hAnsi="Segoe UI" w:cs="Segoe UI"/>
                <w:sz w:val="20"/>
                <w:szCs w:val="20"/>
              </w:rPr>
              <w:t>), (b)(</w:t>
            </w:r>
            <w:proofErr w:type="spellStart"/>
            <w:r>
              <w:rPr>
                <w:rFonts w:ascii="Segoe UI" w:hAnsi="Segoe UI" w:cs="Segoe UI"/>
                <w:sz w:val="20"/>
                <w:szCs w:val="20"/>
              </w:rPr>
              <w:t>i</w:t>
            </w:r>
            <w:proofErr w:type="spellEnd"/>
            <w:r>
              <w:rPr>
                <w:rFonts w:ascii="Segoe UI" w:hAnsi="Segoe UI" w:cs="Segoe UI"/>
                <w:sz w:val="20"/>
                <w:szCs w:val="20"/>
              </w:rPr>
              <w:t>);</w:t>
            </w:r>
          </w:p>
          <w:p w14:paraId="1BC20B6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E3CE6F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01750BBE"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(a)(ii), (b)(ii);</w:t>
            </w:r>
          </w:p>
          <w:p w14:paraId="0250171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593C259" w14:textId="77777777" w:rsidR="009438FD" w:rsidRPr="00BB195E" w:rsidRDefault="009438FD" w:rsidP="009438FD">
            <w:pPr>
              <w:pStyle w:val="NoSpacing"/>
              <w:jc w:val="center"/>
              <w:rPr>
                <w:rFonts w:ascii="Segoe UI" w:hAnsi="Segoe UI" w:cs="Segoe UI"/>
                <w:spacing w:val="2"/>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(1)(a)(iii)</w:t>
            </w:r>
            <w:r>
              <w:rPr>
                <w:rFonts w:ascii="Segoe UI" w:hAnsi="Segoe UI" w:cs="Segoe UI"/>
                <w:sz w:val="20"/>
                <w:szCs w:val="20"/>
              </w:rPr>
              <w:t>; (b)(iii)</w:t>
            </w:r>
          </w:p>
        </w:tc>
        <w:tc>
          <w:tcPr>
            <w:tcW w:w="8137" w:type="dxa"/>
            <w:tcBorders>
              <w:top w:val="single" w:sz="4" w:space="0" w:color="auto"/>
              <w:bottom w:val="single" w:sz="4" w:space="0" w:color="auto"/>
            </w:tcBorders>
          </w:tcPr>
          <w:p w14:paraId="2093BD9D"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5EDE032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062AF3B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Preauthorization</w:t>
            </w:r>
          </w:p>
          <w:p w14:paraId="38D37397" w14:textId="77777777" w:rsidR="009438FD" w:rsidRDefault="009438FD" w:rsidP="009438FD">
            <w:pPr>
              <w:pStyle w:val="NoSpacing"/>
              <w:rPr>
                <w:rFonts w:ascii="Arial" w:hAnsi="Arial"/>
                <w:sz w:val="18"/>
                <w:szCs w:val="18"/>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nil"/>
            </w:tcBorders>
            <w:shd w:val="clear" w:color="auto" w:fill="auto"/>
          </w:tcPr>
          <w:p w14:paraId="23063ABA" w14:textId="77777777" w:rsidR="009438FD" w:rsidRPr="002A288A" w:rsidRDefault="009438FD" w:rsidP="009438FD">
            <w:pPr>
              <w:pStyle w:val="NoSpacing"/>
              <w:rPr>
                <w:rFonts w:ascii="Arial" w:hAnsi="Arial"/>
                <w:sz w:val="18"/>
                <w:szCs w:val="18"/>
              </w:rPr>
            </w:pPr>
          </w:p>
        </w:tc>
      </w:tr>
      <w:tr w:rsidR="009438FD" w14:paraId="2F87687F" w14:textId="77777777" w:rsidTr="002F5710">
        <w:trPr>
          <w:trHeight w:val="193"/>
          <w:jc w:val="center"/>
        </w:trPr>
        <w:tc>
          <w:tcPr>
            <w:tcW w:w="1435" w:type="dxa"/>
            <w:vMerge w:val="restart"/>
            <w:tcBorders>
              <w:top w:val="nil"/>
            </w:tcBorders>
          </w:tcPr>
          <w:p w14:paraId="627813CC" w14:textId="77777777" w:rsidR="009438FD" w:rsidRDefault="009438FD" w:rsidP="009438FD">
            <w:pPr>
              <w:spacing w:before="120" w:after="120" w:line="203" w:lineRule="exact"/>
              <w:ind w:right="-20"/>
              <w:jc w:val="center"/>
              <w:rPr>
                <w:rFonts w:eastAsia="Arial" w:cs="Arial"/>
                <w:b/>
              </w:rPr>
            </w:pPr>
          </w:p>
          <w:p w14:paraId="339C7138" w14:textId="77777777" w:rsidR="009438FD" w:rsidRDefault="009438FD" w:rsidP="009438FD">
            <w:pPr>
              <w:spacing w:before="120" w:after="120" w:line="203" w:lineRule="exact"/>
              <w:ind w:right="-20"/>
              <w:rPr>
                <w:rFonts w:eastAsia="Arial" w:cs="Arial"/>
                <w:b/>
              </w:rPr>
            </w:pPr>
          </w:p>
          <w:p w14:paraId="13B051B4" w14:textId="77777777" w:rsidR="009438FD" w:rsidRPr="00BE0827" w:rsidRDefault="009438FD" w:rsidP="009438FD">
            <w:pPr>
              <w:spacing w:before="120" w:after="120" w:line="203" w:lineRule="exact"/>
              <w:ind w:right="-20"/>
              <w:rPr>
                <w:rFonts w:eastAsia="Arial" w:cs="Arial"/>
                <w:b/>
              </w:rPr>
            </w:pPr>
          </w:p>
        </w:tc>
        <w:tc>
          <w:tcPr>
            <w:tcW w:w="1440" w:type="dxa"/>
            <w:vMerge w:val="restart"/>
            <w:tcBorders>
              <w:top w:val="nil"/>
            </w:tcBorders>
          </w:tcPr>
          <w:p w14:paraId="6E3B307E" w14:textId="77777777" w:rsidR="009438FD" w:rsidRPr="001C59EB" w:rsidRDefault="009438FD" w:rsidP="009438FD">
            <w:pPr>
              <w:ind w:right="-14"/>
              <w:jc w:val="center"/>
              <w:rPr>
                <w:rFonts w:ascii="Segoe UI" w:hAnsi="Segoe UI" w:cs="Segoe UI"/>
                <w:sz w:val="20"/>
                <w:szCs w:val="20"/>
              </w:rPr>
            </w:pPr>
          </w:p>
          <w:p w14:paraId="6FC04443" w14:textId="77777777" w:rsidR="009438FD" w:rsidRDefault="009438FD" w:rsidP="009438FD">
            <w:pPr>
              <w:ind w:right="-14"/>
              <w:rPr>
                <w:rFonts w:ascii="Arial" w:hAnsi="Arial" w:cs="Arial"/>
                <w:sz w:val="18"/>
                <w:szCs w:val="18"/>
              </w:rPr>
            </w:pPr>
          </w:p>
          <w:p w14:paraId="3E07AD29" w14:textId="77777777" w:rsidR="009438FD" w:rsidRDefault="009438FD" w:rsidP="009438FD">
            <w:pPr>
              <w:ind w:right="-14"/>
              <w:rPr>
                <w:rFonts w:ascii="Arial" w:hAnsi="Arial" w:cs="Arial"/>
                <w:sz w:val="18"/>
                <w:szCs w:val="18"/>
              </w:rPr>
            </w:pPr>
          </w:p>
          <w:p w14:paraId="478ACA3F" w14:textId="77777777" w:rsidR="009438FD" w:rsidRDefault="009438FD" w:rsidP="009438FD">
            <w:pPr>
              <w:ind w:right="-14"/>
              <w:rPr>
                <w:rFonts w:ascii="Arial" w:hAnsi="Arial" w:cs="Arial"/>
                <w:sz w:val="18"/>
                <w:szCs w:val="18"/>
              </w:rPr>
            </w:pPr>
          </w:p>
          <w:p w14:paraId="327DB040" w14:textId="77777777" w:rsidR="009438FD" w:rsidRDefault="009438FD" w:rsidP="009438FD">
            <w:pPr>
              <w:ind w:right="-14"/>
              <w:rPr>
                <w:rFonts w:ascii="Arial" w:hAnsi="Arial" w:cs="Arial"/>
                <w:sz w:val="18"/>
                <w:szCs w:val="18"/>
              </w:rPr>
            </w:pPr>
          </w:p>
          <w:p w14:paraId="1ADF472B" w14:textId="77777777" w:rsidR="009438FD" w:rsidRDefault="009438FD" w:rsidP="009438FD">
            <w:pPr>
              <w:ind w:right="-14"/>
              <w:rPr>
                <w:rFonts w:ascii="Arial" w:hAnsi="Arial" w:cs="Arial"/>
                <w:sz w:val="18"/>
                <w:szCs w:val="18"/>
              </w:rPr>
            </w:pPr>
          </w:p>
          <w:p w14:paraId="51BFD4CE" w14:textId="77777777" w:rsidR="009438FD" w:rsidRDefault="009438FD" w:rsidP="009438FD">
            <w:pPr>
              <w:ind w:right="-14"/>
              <w:rPr>
                <w:rFonts w:ascii="Arial" w:hAnsi="Arial" w:cs="Arial"/>
                <w:sz w:val="18"/>
                <w:szCs w:val="18"/>
              </w:rPr>
            </w:pPr>
          </w:p>
          <w:p w14:paraId="4753C5F7" w14:textId="77777777" w:rsidR="009438FD" w:rsidRDefault="009438FD" w:rsidP="009438FD">
            <w:pPr>
              <w:ind w:right="-14"/>
              <w:rPr>
                <w:rFonts w:ascii="Arial" w:hAnsi="Arial" w:cs="Arial"/>
                <w:sz w:val="18"/>
                <w:szCs w:val="18"/>
              </w:rPr>
            </w:pPr>
          </w:p>
          <w:p w14:paraId="73DE7A7B" w14:textId="77777777" w:rsidR="009438FD" w:rsidRDefault="009438FD" w:rsidP="009438FD">
            <w:pPr>
              <w:ind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390DB426"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5DC4EC32"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284-46-506(3)</w:t>
            </w:r>
          </w:p>
        </w:tc>
        <w:tc>
          <w:tcPr>
            <w:tcW w:w="8137" w:type="dxa"/>
            <w:tcBorders>
              <w:top w:val="single" w:sz="4" w:space="0" w:color="auto"/>
              <w:bottom w:val="single" w:sz="4" w:space="0" w:color="auto"/>
            </w:tcBorders>
          </w:tcPr>
          <w:p w14:paraId="66A6248F"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bottom w:val="single" w:sz="4" w:space="0" w:color="auto"/>
            </w:tcBorders>
          </w:tcPr>
          <w:p w14:paraId="0ED57F75" w14:textId="77777777" w:rsidR="009438FD" w:rsidRPr="002A288A" w:rsidRDefault="009438FD" w:rsidP="009438FD">
            <w:pPr>
              <w:spacing w:before="120" w:after="120"/>
              <w:rPr>
                <w:rFonts w:ascii="Arial" w:hAnsi="Arial" w:cs="Arial"/>
                <w:sz w:val="18"/>
                <w:szCs w:val="18"/>
              </w:rPr>
            </w:pPr>
          </w:p>
        </w:tc>
      </w:tr>
      <w:tr w:rsidR="009438FD" w14:paraId="38E99260" w14:textId="77777777" w:rsidTr="00A455F9">
        <w:trPr>
          <w:trHeight w:val="193"/>
          <w:jc w:val="center"/>
        </w:trPr>
        <w:tc>
          <w:tcPr>
            <w:tcW w:w="1435" w:type="dxa"/>
            <w:vMerge/>
          </w:tcPr>
          <w:p w14:paraId="78C0A46E" w14:textId="77777777" w:rsidR="009438FD" w:rsidRPr="00BE0827" w:rsidRDefault="009438FD" w:rsidP="009438FD">
            <w:pPr>
              <w:spacing w:before="120" w:after="120" w:line="203" w:lineRule="exact"/>
              <w:ind w:right="-20"/>
              <w:rPr>
                <w:rFonts w:eastAsia="Arial" w:cs="Arial"/>
                <w:b/>
              </w:rPr>
            </w:pPr>
          </w:p>
        </w:tc>
        <w:tc>
          <w:tcPr>
            <w:tcW w:w="1440" w:type="dxa"/>
            <w:vMerge/>
          </w:tcPr>
          <w:p w14:paraId="1170F711"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35C2F841"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RCW 48.46.530(1)(c)</w:t>
            </w:r>
          </w:p>
        </w:tc>
        <w:tc>
          <w:tcPr>
            <w:tcW w:w="8137" w:type="dxa"/>
            <w:tcBorders>
              <w:top w:val="single" w:sz="4" w:space="0" w:color="auto"/>
              <w:bottom w:val="single" w:sz="4" w:space="0" w:color="auto"/>
            </w:tcBorders>
          </w:tcPr>
          <w:p w14:paraId="13BAAE7B" w14:textId="77777777" w:rsidR="009438FD" w:rsidRPr="007219D2" w:rsidRDefault="009438FD" w:rsidP="009438FD">
            <w:pPr>
              <w:pStyle w:val="NoSpacing"/>
              <w:numPr>
                <w:ilvl w:val="0"/>
                <w:numId w:val="45"/>
              </w:numPr>
              <w:rPr>
                <w:rFonts w:ascii="Segoe UI" w:eastAsia="Arial" w:hAnsi="Segoe UI" w:cs="Segoe UI"/>
                <w:sz w:val="20"/>
                <w:szCs w:val="20"/>
              </w:rPr>
            </w:pPr>
            <w:r w:rsidRPr="002D2FC6">
              <w:t>The benefits can be negotiated (e.g., covered services, medical necessity determinations, provider networks and referral</w:t>
            </w:r>
          </w:p>
        </w:tc>
        <w:tc>
          <w:tcPr>
            <w:tcW w:w="1351" w:type="dxa"/>
            <w:tcBorders>
              <w:top w:val="single" w:sz="4" w:space="0" w:color="auto"/>
              <w:bottom w:val="single" w:sz="4" w:space="0" w:color="auto"/>
            </w:tcBorders>
          </w:tcPr>
          <w:p w14:paraId="7BC4687E" w14:textId="77777777" w:rsidR="009438FD" w:rsidRPr="002A288A" w:rsidRDefault="009438FD" w:rsidP="009438FD">
            <w:pPr>
              <w:spacing w:before="120" w:after="120"/>
              <w:rPr>
                <w:rFonts w:ascii="Arial" w:hAnsi="Arial" w:cs="Arial"/>
                <w:sz w:val="18"/>
                <w:szCs w:val="18"/>
              </w:rPr>
            </w:pPr>
          </w:p>
        </w:tc>
      </w:tr>
      <w:tr w:rsidR="009438FD" w14:paraId="58872CDF" w14:textId="77777777" w:rsidTr="00A455F9">
        <w:trPr>
          <w:trHeight w:val="193"/>
          <w:jc w:val="center"/>
        </w:trPr>
        <w:tc>
          <w:tcPr>
            <w:tcW w:w="1435" w:type="dxa"/>
            <w:vMerge/>
          </w:tcPr>
          <w:p w14:paraId="73A1363A" w14:textId="77777777" w:rsidR="009438FD" w:rsidRPr="00BE0827" w:rsidRDefault="009438FD" w:rsidP="009438FD">
            <w:pPr>
              <w:spacing w:before="120" w:after="120" w:line="203" w:lineRule="exact"/>
              <w:ind w:right="-20"/>
              <w:rPr>
                <w:rFonts w:eastAsia="Arial" w:cs="Arial"/>
                <w:b/>
              </w:rPr>
            </w:pPr>
          </w:p>
        </w:tc>
        <w:tc>
          <w:tcPr>
            <w:tcW w:w="1440" w:type="dxa"/>
            <w:vMerge/>
          </w:tcPr>
          <w:p w14:paraId="0AAA489C"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41B02DC3"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1ED8684F"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w:t>
            </w:r>
            <w:r>
              <w:rPr>
                <w:rFonts w:ascii="Segoe UI" w:hAnsi="Segoe UI" w:cs="Segoe UI"/>
                <w:sz w:val="20"/>
                <w:szCs w:val="20"/>
              </w:rPr>
              <w:t>2</w:t>
            </w:r>
            <w:r w:rsidRPr="00326164">
              <w:rPr>
                <w:rFonts w:ascii="Segoe UI" w:hAnsi="Segoe UI" w:cs="Segoe UI"/>
                <w:sz w:val="20"/>
                <w:szCs w:val="20"/>
              </w:rPr>
              <w:t>)</w:t>
            </w:r>
          </w:p>
        </w:tc>
        <w:tc>
          <w:tcPr>
            <w:tcW w:w="8137" w:type="dxa"/>
            <w:tcBorders>
              <w:top w:val="single" w:sz="4" w:space="0" w:color="auto"/>
              <w:bottom w:val="single" w:sz="4" w:space="0" w:color="auto"/>
            </w:tcBorders>
          </w:tcPr>
          <w:p w14:paraId="6F2669B3" w14:textId="428B7891"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single" w:sz="4" w:space="0" w:color="auto"/>
              <w:bottom w:val="single" w:sz="4" w:space="0" w:color="auto"/>
            </w:tcBorders>
          </w:tcPr>
          <w:p w14:paraId="2FB1F16A" w14:textId="77777777" w:rsidR="009438FD" w:rsidRPr="002A288A" w:rsidRDefault="009438FD" w:rsidP="009438FD">
            <w:pPr>
              <w:spacing w:before="120" w:after="120"/>
              <w:rPr>
                <w:rFonts w:ascii="Arial" w:hAnsi="Arial" w:cs="Arial"/>
                <w:sz w:val="18"/>
                <w:szCs w:val="18"/>
              </w:rPr>
            </w:pPr>
          </w:p>
        </w:tc>
      </w:tr>
      <w:tr w:rsidR="009438FD" w14:paraId="1114271E" w14:textId="77777777" w:rsidTr="002F5710">
        <w:trPr>
          <w:trHeight w:val="193"/>
          <w:jc w:val="center"/>
        </w:trPr>
        <w:tc>
          <w:tcPr>
            <w:tcW w:w="1435" w:type="dxa"/>
            <w:shd w:val="clear" w:color="auto" w:fill="000000" w:themeFill="text1"/>
          </w:tcPr>
          <w:p w14:paraId="54D15E26" w14:textId="77777777" w:rsidR="009438FD" w:rsidRPr="00BE0827" w:rsidRDefault="009438FD" w:rsidP="009438FD">
            <w:pPr>
              <w:pStyle w:val="NoSpacing"/>
            </w:pPr>
          </w:p>
        </w:tc>
        <w:tc>
          <w:tcPr>
            <w:tcW w:w="1440" w:type="dxa"/>
            <w:shd w:val="clear" w:color="auto" w:fill="000000" w:themeFill="text1"/>
          </w:tcPr>
          <w:p w14:paraId="7F15AA4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7D332549" w14:textId="77777777" w:rsidR="009438FD" w:rsidRPr="001341AC"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2A4F24" w14:textId="77777777" w:rsidR="009438FD" w:rsidRPr="001341AC"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282AE807" w14:textId="77777777" w:rsidR="009438FD" w:rsidRPr="002A288A" w:rsidRDefault="009438FD" w:rsidP="009438FD">
            <w:pPr>
              <w:pStyle w:val="NoSpacing"/>
              <w:rPr>
                <w:rFonts w:ascii="Arial" w:hAnsi="Arial"/>
                <w:sz w:val="18"/>
                <w:szCs w:val="18"/>
              </w:rPr>
            </w:pPr>
          </w:p>
        </w:tc>
      </w:tr>
      <w:tr w:rsidR="009438FD" w14:paraId="706A2C46" w14:textId="77777777" w:rsidTr="00207263">
        <w:trPr>
          <w:trHeight w:val="193"/>
          <w:jc w:val="center"/>
        </w:trPr>
        <w:tc>
          <w:tcPr>
            <w:tcW w:w="1435" w:type="dxa"/>
            <w:tcBorders>
              <w:bottom w:val="nil"/>
            </w:tcBorders>
            <w:shd w:val="clear" w:color="auto" w:fill="auto"/>
          </w:tcPr>
          <w:p w14:paraId="4D2D63D1" w14:textId="77777777" w:rsidR="009438FD" w:rsidRPr="00BE0827" w:rsidRDefault="009438FD" w:rsidP="009438FD">
            <w:pPr>
              <w:pStyle w:val="NoSpacing"/>
              <w:jc w:val="cente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440" w:type="dxa"/>
          </w:tcPr>
          <w:p w14:paraId="615B326C"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2AA4FD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Contract</w:t>
            </w:r>
          </w:p>
        </w:tc>
        <w:tc>
          <w:tcPr>
            <w:tcW w:w="1800" w:type="dxa"/>
          </w:tcPr>
          <w:p w14:paraId="5AC5FF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137" w:type="dxa"/>
          </w:tcPr>
          <w:p w14:paraId="78F783C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Borders>
              <w:top w:val="single" w:sz="4" w:space="0" w:color="auto"/>
            </w:tcBorders>
            <w:shd w:val="clear" w:color="auto" w:fill="auto"/>
          </w:tcPr>
          <w:p w14:paraId="4A8877D6" w14:textId="77777777" w:rsidR="009438FD" w:rsidRPr="002A288A" w:rsidRDefault="009438FD" w:rsidP="009438FD">
            <w:pPr>
              <w:pStyle w:val="NoSpacing"/>
              <w:rPr>
                <w:rFonts w:ascii="Arial" w:hAnsi="Arial"/>
                <w:sz w:val="18"/>
                <w:szCs w:val="18"/>
              </w:rPr>
            </w:pPr>
          </w:p>
        </w:tc>
      </w:tr>
      <w:tr w:rsidR="009438FD" w14:paraId="07A91B4D" w14:textId="77777777" w:rsidTr="00207263">
        <w:trPr>
          <w:trHeight w:val="193"/>
          <w:jc w:val="center"/>
        </w:trPr>
        <w:tc>
          <w:tcPr>
            <w:tcW w:w="1435" w:type="dxa"/>
            <w:tcBorders>
              <w:top w:val="nil"/>
            </w:tcBorders>
            <w:shd w:val="clear" w:color="auto" w:fill="auto"/>
          </w:tcPr>
          <w:p w14:paraId="343169F9" w14:textId="77777777" w:rsidR="009438FD" w:rsidRPr="00BE0827" w:rsidRDefault="009438FD" w:rsidP="009438FD">
            <w:pPr>
              <w:pStyle w:val="NoSpacing"/>
            </w:pPr>
          </w:p>
        </w:tc>
        <w:tc>
          <w:tcPr>
            <w:tcW w:w="1440" w:type="dxa"/>
          </w:tcPr>
          <w:p w14:paraId="66BB48B3"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39E0F3A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Groups</w:t>
            </w:r>
          </w:p>
        </w:tc>
        <w:tc>
          <w:tcPr>
            <w:tcW w:w="1800" w:type="dxa"/>
          </w:tcPr>
          <w:p w14:paraId="05F0852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137" w:type="dxa"/>
          </w:tcPr>
          <w:p w14:paraId="7731963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445D9746"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55812EAC"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Borders>
              <w:top w:val="single" w:sz="4" w:space="0" w:color="auto"/>
            </w:tcBorders>
            <w:shd w:val="clear" w:color="auto" w:fill="auto"/>
          </w:tcPr>
          <w:p w14:paraId="57E858F2" w14:textId="77777777" w:rsidR="009438FD" w:rsidRPr="002A288A" w:rsidRDefault="009438FD" w:rsidP="009438FD">
            <w:pPr>
              <w:pStyle w:val="NoSpacing"/>
              <w:rPr>
                <w:rFonts w:ascii="Arial" w:hAnsi="Arial"/>
                <w:sz w:val="18"/>
                <w:szCs w:val="18"/>
              </w:rPr>
            </w:pPr>
          </w:p>
        </w:tc>
      </w:tr>
      <w:tr w:rsidR="009438FD" w14:paraId="7D93D3B9" w14:textId="77777777" w:rsidTr="0091051F">
        <w:trPr>
          <w:trHeight w:val="193"/>
          <w:jc w:val="center"/>
        </w:trPr>
        <w:tc>
          <w:tcPr>
            <w:tcW w:w="1435" w:type="dxa"/>
            <w:tcBorders>
              <w:top w:val="nil"/>
            </w:tcBorders>
            <w:shd w:val="clear" w:color="auto" w:fill="000000" w:themeFill="text1"/>
          </w:tcPr>
          <w:p w14:paraId="7D891536" w14:textId="77777777" w:rsidR="009438FD" w:rsidRPr="00BE0827" w:rsidRDefault="009438FD" w:rsidP="009438FD">
            <w:pPr>
              <w:pStyle w:val="NoSpacing"/>
            </w:pPr>
          </w:p>
        </w:tc>
        <w:tc>
          <w:tcPr>
            <w:tcW w:w="1440" w:type="dxa"/>
            <w:shd w:val="clear" w:color="auto" w:fill="000000" w:themeFill="text1"/>
          </w:tcPr>
          <w:p w14:paraId="0EFFBA52" w14:textId="77777777" w:rsidR="009438FD" w:rsidRPr="001C59EB" w:rsidRDefault="009438FD" w:rsidP="009438FD">
            <w:pPr>
              <w:pStyle w:val="NoSpacing"/>
              <w:jc w:val="center"/>
              <w:rPr>
                <w:rFonts w:ascii="Segoe UI" w:hAnsi="Segoe UI" w:cs="Segoe UI"/>
                <w:sz w:val="20"/>
                <w:szCs w:val="20"/>
              </w:rPr>
            </w:pPr>
          </w:p>
        </w:tc>
        <w:tc>
          <w:tcPr>
            <w:tcW w:w="1800" w:type="dxa"/>
            <w:shd w:val="clear" w:color="auto" w:fill="000000" w:themeFill="text1"/>
          </w:tcPr>
          <w:p w14:paraId="039B9F74"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shd w:val="clear" w:color="auto" w:fill="000000" w:themeFill="text1"/>
          </w:tcPr>
          <w:p w14:paraId="0440D972" w14:textId="77777777"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46E295A6" w14:textId="77777777" w:rsidR="009438FD" w:rsidRPr="002A288A" w:rsidRDefault="009438FD" w:rsidP="009438FD">
            <w:pPr>
              <w:pStyle w:val="NoSpacing"/>
              <w:rPr>
                <w:rFonts w:ascii="Arial" w:hAnsi="Arial"/>
                <w:sz w:val="18"/>
                <w:szCs w:val="18"/>
              </w:rPr>
            </w:pPr>
          </w:p>
        </w:tc>
      </w:tr>
      <w:tr w:rsidR="009438FD" w14:paraId="62F3B0DD" w14:textId="77777777" w:rsidTr="00D20DC5">
        <w:trPr>
          <w:trHeight w:val="193"/>
          <w:jc w:val="center"/>
        </w:trPr>
        <w:tc>
          <w:tcPr>
            <w:tcW w:w="1435" w:type="dxa"/>
            <w:tcBorders>
              <w:top w:val="single" w:sz="4" w:space="0" w:color="auto"/>
              <w:bottom w:val="single" w:sz="4" w:space="0" w:color="auto"/>
            </w:tcBorders>
          </w:tcPr>
          <w:p w14:paraId="2B2E58EB" w14:textId="77777777" w:rsidR="009438FD" w:rsidRPr="0091051F" w:rsidRDefault="009438FD" w:rsidP="009438FD">
            <w:pPr>
              <w:ind w:hanging="113"/>
              <w:jc w:val="center"/>
              <w:rPr>
                <w:rFonts w:ascii="Segoe UI" w:hAnsi="Segoe UI" w:cs="Segoe UI"/>
                <w:b/>
                <w:sz w:val="20"/>
                <w:szCs w:val="20"/>
              </w:rPr>
            </w:pPr>
            <w:r w:rsidRPr="0091051F">
              <w:rPr>
                <w:rFonts w:ascii="Segoe UI" w:hAnsi="Segoe UI" w:cs="Segoe UI"/>
                <w:b/>
                <w:sz w:val="20"/>
                <w:szCs w:val="20"/>
              </w:rPr>
              <w:t>Transgender Services</w:t>
            </w:r>
          </w:p>
        </w:tc>
        <w:tc>
          <w:tcPr>
            <w:tcW w:w="1440" w:type="dxa"/>
            <w:tcBorders>
              <w:top w:val="single" w:sz="4" w:space="0" w:color="auto"/>
              <w:bottom w:val="single" w:sz="4" w:space="0" w:color="auto"/>
            </w:tcBorders>
          </w:tcPr>
          <w:p w14:paraId="2C15FAD3" w14:textId="77777777" w:rsidR="009438FD" w:rsidRPr="0091051F"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244471E" w14:textId="77777777" w:rsidR="009438FD" w:rsidRPr="0091051F" w:rsidRDefault="009438FD" w:rsidP="009438FD">
            <w:pPr>
              <w:pStyle w:val="NoSpacing"/>
              <w:jc w:val="center"/>
              <w:rPr>
                <w:rFonts w:ascii="Segoe UI" w:hAnsi="Segoe UI" w:cs="Segoe UI"/>
                <w:sz w:val="20"/>
                <w:szCs w:val="20"/>
              </w:rPr>
            </w:pPr>
            <w:r w:rsidRPr="0091051F">
              <w:rPr>
                <w:rFonts w:ascii="Segoe UI" w:hAnsi="Segoe UI" w:cs="Segoe UI"/>
                <w:sz w:val="20"/>
                <w:szCs w:val="20"/>
              </w:rPr>
              <w:t>42 USC §18116;</w:t>
            </w:r>
          </w:p>
          <w:p w14:paraId="70693B43" w14:textId="77777777" w:rsidR="009438FD" w:rsidRPr="0091051F" w:rsidRDefault="009438FD" w:rsidP="009438FD">
            <w:pPr>
              <w:pStyle w:val="NoSpacing"/>
              <w:jc w:val="center"/>
              <w:rPr>
                <w:rFonts w:ascii="Segoe UI" w:hAnsi="Segoe UI" w:cs="Segoe UI"/>
                <w:sz w:val="20"/>
                <w:szCs w:val="20"/>
              </w:rPr>
            </w:pPr>
            <w:r w:rsidRPr="0091051F">
              <w:rPr>
                <w:rFonts w:ascii="Segoe UI" w:hAnsi="Segoe UI" w:cs="Segoe UI"/>
                <w:sz w:val="20"/>
                <w:szCs w:val="20"/>
              </w:rPr>
              <w:t>RCW 48.30.300;</w:t>
            </w:r>
          </w:p>
          <w:p w14:paraId="101372BA" w14:textId="77777777" w:rsidR="009438FD" w:rsidRPr="0091051F" w:rsidRDefault="009438FD" w:rsidP="009438FD">
            <w:pPr>
              <w:pStyle w:val="NoSpacing"/>
              <w:jc w:val="center"/>
              <w:rPr>
                <w:sz w:val="20"/>
                <w:szCs w:val="20"/>
              </w:rPr>
            </w:pPr>
            <w:r w:rsidRPr="0091051F">
              <w:rPr>
                <w:rFonts w:ascii="Segoe UI" w:hAnsi="Segoe UI" w:cs="Segoe UI"/>
                <w:sz w:val="20"/>
                <w:szCs w:val="20"/>
              </w:rPr>
              <w:t>RCW 49.60.040 (25) and (26)</w:t>
            </w:r>
          </w:p>
        </w:tc>
        <w:tc>
          <w:tcPr>
            <w:tcW w:w="8137" w:type="dxa"/>
            <w:tcBorders>
              <w:top w:val="single" w:sz="4" w:space="0" w:color="auto"/>
              <w:bottom w:val="single" w:sz="4" w:space="0" w:color="auto"/>
            </w:tcBorders>
          </w:tcPr>
          <w:p w14:paraId="552506F0" w14:textId="77777777" w:rsidR="009438FD" w:rsidRPr="0091051F" w:rsidRDefault="009438FD" w:rsidP="009438FD">
            <w:pPr>
              <w:pStyle w:val="NoSpacing"/>
              <w:rPr>
                <w:rFonts w:ascii="Segoe UI" w:hAnsi="Segoe UI" w:cs="Segoe UI"/>
                <w:sz w:val="20"/>
                <w:szCs w:val="20"/>
              </w:rPr>
            </w:pPr>
            <w:r w:rsidRPr="0091051F">
              <w:rPr>
                <w:rFonts w:ascii="Segoe UI" w:hAnsi="Segoe UI" w:cs="Segoe UI"/>
                <w:sz w:val="20"/>
                <w:szCs w:val="20"/>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Borders>
              <w:top w:val="single" w:sz="4" w:space="0" w:color="auto"/>
            </w:tcBorders>
            <w:shd w:val="clear" w:color="auto" w:fill="auto"/>
          </w:tcPr>
          <w:p w14:paraId="0887F5F7" w14:textId="77777777" w:rsidR="009438FD" w:rsidRPr="002A288A" w:rsidRDefault="009438FD" w:rsidP="009438FD">
            <w:pPr>
              <w:pStyle w:val="NoSpacing"/>
              <w:rPr>
                <w:rFonts w:ascii="Arial" w:hAnsi="Arial"/>
                <w:sz w:val="18"/>
                <w:szCs w:val="18"/>
              </w:rPr>
            </w:pPr>
          </w:p>
        </w:tc>
      </w:tr>
      <w:tr w:rsidR="009438FD" w14:paraId="2CE28649" w14:textId="77777777" w:rsidTr="0091051F">
        <w:trPr>
          <w:trHeight w:val="193"/>
          <w:jc w:val="center"/>
        </w:trPr>
        <w:tc>
          <w:tcPr>
            <w:tcW w:w="1435" w:type="dxa"/>
            <w:tcBorders>
              <w:top w:val="nil"/>
            </w:tcBorders>
            <w:shd w:val="clear" w:color="auto" w:fill="000000" w:themeFill="text1"/>
          </w:tcPr>
          <w:p w14:paraId="39D4E79A" w14:textId="77777777" w:rsidR="009438FD" w:rsidRPr="00BE0827" w:rsidRDefault="009438FD" w:rsidP="009438FD">
            <w:pPr>
              <w:pStyle w:val="NoSpacing"/>
            </w:pPr>
          </w:p>
        </w:tc>
        <w:tc>
          <w:tcPr>
            <w:tcW w:w="1440" w:type="dxa"/>
            <w:shd w:val="clear" w:color="auto" w:fill="000000" w:themeFill="text1"/>
          </w:tcPr>
          <w:p w14:paraId="37C5C634" w14:textId="77777777" w:rsidR="009438FD" w:rsidRPr="001C59EB" w:rsidRDefault="009438FD" w:rsidP="009438FD">
            <w:pPr>
              <w:pStyle w:val="NoSpacing"/>
              <w:jc w:val="center"/>
              <w:rPr>
                <w:rFonts w:ascii="Segoe UI" w:hAnsi="Segoe UI" w:cs="Segoe UI"/>
                <w:sz w:val="20"/>
                <w:szCs w:val="20"/>
              </w:rPr>
            </w:pPr>
          </w:p>
        </w:tc>
        <w:tc>
          <w:tcPr>
            <w:tcW w:w="1800" w:type="dxa"/>
            <w:shd w:val="clear" w:color="auto" w:fill="000000" w:themeFill="text1"/>
          </w:tcPr>
          <w:p w14:paraId="395188C4"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shd w:val="clear" w:color="auto" w:fill="000000" w:themeFill="text1"/>
          </w:tcPr>
          <w:p w14:paraId="07F892CF" w14:textId="77777777"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6624CD3D" w14:textId="77777777" w:rsidR="009438FD" w:rsidRPr="002A288A" w:rsidRDefault="009438FD" w:rsidP="009438FD">
            <w:pPr>
              <w:pStyle w:val="NoSpacing"/>
              <w:rPr>
                <w:rFonts w:ascii="Arial" w:hAnsi="Arial"/>
                <w:sz w:val="18"/>
                <w:szCs w:val="18"/>
              </w:rPr>
            </w:pPr>
          </w:p>
        </w:tc>
      </w:tr>
      <w:tr w:rsidR="009438FD" w14:paraId="7F8160A8" w14:textId="77777777" w:rsidTr="0091051F">
        <w:trPr>
          <w:trHeight w:val="193"/>
          <w:jc w:val="center"/>
        </w:trPr>
        <w:tc>
          <w:tcPr>
            <w:tcW w:w="1435" w:type="dxa"/>
            <w:tcBorders>
              <w:top w:val="nil"/>
              <w:bottom w:val="nil"/>
            </w:tcBorders>
            <w:shd w:val="clear" w:color="auto" w:fill="auto"/>
          </w:tcPr>
          <w:p w14:paraId="0946724B" w14:textId="77777777" w:rsidR="009438FD" w:rsidRPr="0091051F" w:rsidRDefault="009438FD" w:rsidP="009438FD">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t>Unfair and Discriminatory Practices</w:t>
            </w:r>
          </w:p>
          <w:p w14:paraId="6E9B5D91" w14:textId="77777777" w:rsidR="009438FD" w:rsidRPr="00BE0827" w:rsidRDefault="009438FD" w:rsidP="009438FD">
            <w:pPr>
              <w:pStyle w:val="NoSpacing"/>
            </w:pPr>
          </w:p>
        </w:tc>
        <w:tc>
          <w:tcPr>
            <w:tcW w:w="1440" w:type="dxa"/>
            <w:tcBorders>
              <w:top w:val="single" w:sz="4" w:space="0" w:color="auto"/>
              <w:bottom w:val="single" w:sz="4" w:space="0" w:color="auto"/>
            </w:tcBorders>
          </w:tcPr>
          <w:p w14:paraId="596177F7" w14:textId="77777777" w:rsidR="009438FD" w:rsidRPr="0091051F" w:rsidRDefault="009438FD" w:rsidP="009438FD">
            <w:pPr>
              <w:ind w:left="-131" w:right="-121"/>
              <w:jc w:val="center"/>
              <w:rPr>
                <w:rFonts w:ascii="Segoe UI" w:hAnsi="Segoe UI" w:cs="Segoe UI"/>
                <w:color w:val="000000"/>
                <w:sz w:val="20"/>
                <w:szCs w:val="20"/>
              </w:rPr>
            </w:pPr>
            <w:r w:rsidRPr="0091051F">
              <w:rPr>
                <w:rFonts w:ascii="Segoe UI" w:hAnsi="Segoe UI" w:cs="Segoe UI"/>
                <w:color w:val="000000"/>
                <w:sz w:val="20"/>
                <w:szCs w:val="20"/>
              </w:rPr>
              <w:t>False Representation Prohibited</w:t>
            </w:r>
          </w:p>
          <w:p w14:paraId="0B4414FA" w14:textId="77777777" w:rsidR="009438FD" w:rsidRPr="007578AA" w:rsidRDefault="009438FD" w:rsidP="009438FD">
            <w:pPr>
              <w:ind w:left="-131" w:right="-121"/>
              <w:jc w:val="center"/>
              <w:rPr>
                <w:rFonts w:ascii="Segoe UI" w:hAnsi="Segoe UI" w:cs="Segoe UI"/>
              </w:rPr>
            </w:pPr>
          </w:p>
        </w:tc>
        <w:tc>
          <w:tcPr>
            <w:tcW w:w="1800" w:type="dxa"/>
            <w:tcBorders>
              <w:top w:val="single" w:sz="4" w:space="0" w:color="auto"/>
              <w:bottom w:val="single" w:sz="4" w:space="0" w:color="auto"/>
            </w:tcBorders>
          </w:tcPr>
          <w:p w14:paraId="4DE570EB" w14:textId="77777777" w:rsidR="009438FD" w:rsidRPr="007232D6" w:rsidRDefault="009438FD" w:rsidP="009438FD">
            <w:pPr>
              <w:pStyle w:val="Default"/>
              <w:ind w:left="-95" w:right="-157"/>
              <w:jc w:val="center"/>
              <w:rPr>
                <w:rFonts w:ascii="Segoe UI" w:hAnsi="Segoe UI" w:cs="Segoe UI"/>
                <w:sz w:val="20"/>
                <w:szCs w:val="20"/>
              </w:rPr>
            </w:pPr>
            <w:r w:rsidRPr="007232D6">
              <w:rPr>
                <w:rFonts w:ascii="Segoe UI" w:hAnsi="Segoe UI" w:cs="Segoe UI"/>
                <w:sz w:val="20"/>
                <w:szCs w:val="20"/>
              </w:rPr>
              <w:t>RCW 48.46.400;</w:t>
            </w:r>
          </w:p>
          <w:p w14:paraId="7629C6C0" w14:textId="77777777" w:rsidR="009438FD" w:rsidRPr="007232D6" w:rsidRDefault="009438FD" w:rsidP="009438FD">
            <w:pPr>
              <w:pStyle w:val="Default"/>
              <w:ind w:left="-95" w:right="-157"/>
              <w:jc w:val="center"/>
              <w:rPr>
                <w:rFonts w:ascii="Segoe UI" w:eastAsia="Arial" w:hAnsi="Segoe UI" w:cs="Segoe UI"/>
                <w:spacing w:val="-6"/>
                <w:sz w:val="20"/>
                <w:szCs w:val="20"/>
              </w:rPr>
            </w:pPr>
            <w:r w:rsidRPr="007232D6">
              <w:rPr>
                <w:rFonts w:ascii="Segoe UI" w:hAnsi="Segoe UI" w:cs="Segoe UI"/>
                <w:sz w:val="20"/>
                <w:szCs w:val="20"/>
              </w:rPr>
              <w:t>RCW 48.46.410</w:t>
            </w:r>
          </w:p>
        </w:tc>
        <w:tc>
          <w:tcPr>
            <w:tcW w:w="8137" w:type="dxa"/>
            <w:tcBorders>
              <w:top w:val="single" w:sz="4" w:space="0" w:color="auto"/>
              <w:bottom w:val="single" w:sz="4" w:space="0" w:color="auto"/>
            </w:tcBorders>
          </w:tcPr>
          <w:p w14:paraId="3BBABCB8" w14:textId="77777777" w:rsidR="009438FD" w:rsidRPr="007232D6" w:rsidRDefault="009438FD" w:rsidP="009438FD">
            <w:pPr>
              <w:pStyle w:val="Default"/>
              <w:widowControl/>
              <w:numPr>
                <w:ilvl w:val="0"/>
                <w:numId w:val="76"/>
              </w:numPr>
              <w:ind w:left="197" w:hanging="197"/>
              <w:rPr>
                <w:rFonts w:ascii="Segoe UI" w:hAnsi="Segoe UI" w:cs="Segoe UI"/>
                <w:sz w:val="20"/>
                <w:szCs w:val="20"/>
              </w:rPr>
            </w:pPr>
            <w:r w:rsidRPr="007232D6">
              <w:rPr>
                <w:rFonts w:ascii="Segoe UI" w:hAnsi="Segoe UI" w:cs="Segoe UI"/>
                <w:sz w:val="20"/>
                <w:szCs w:val="20"/>
              </w:rPr>
              <w:t xml:space="preserve">No person shall make, publish, or disseminate any false, deceptive, or misleading representation or advertising on behalf of a HMO. Nor shall the terms of a contract be misrepresented or misleading comparisons be made to induce a member to terminate or retain a contract or membership. </w:t>
            </w:r>
          </w:p>
        </w:tc>
        <w:tc>
          <w:tcPr>
            <w:tcW w:w="1351" w:type="dxa"/>
            <w:tcBorders>
              <w:top w:val="single" w:sz="4" w:space="0" w:color="auto"/>
            </w:tcBorders>
            <w:shd w:val="clear" w:color="auto" w:fill="auto"/>
          </w:tcPr>
          <w:p w14:paraId="05E6BA2F" w14:textId="77777777" w:rsidR="009438FD" w:rsidRPr="002A288A" w:rsidRDefault="009438FD" w:rsidP="009438FD">
            <w:pPr>
              <w:pStyle w:val="NoSpacing"/>
              <w:rPr>
                <w:rFonts w:ascii="Arial" w:hAnsi="Arial"/>
                <w:sz w:val="18"/>
                <w:szCs w:val="18"/>
              </w:rPr>
            </w:pPr>
          </w:p>
        </w:tc>
      </w:tr>
      <w:tr w:rsidR="009438FD" w14:paraId="4B35AE98" w14:textId="77777777" w:rsidTr="0091051F">
        <w:trPr>
          <w:trHeight w:val="193"/>
          <w:jc w:val="center"/>
        </w:trPr>
        <w:tc>
          <w:tcPr>
            <w:tcW w:w="1435" w:type="dxa"/>
            <w:tcBorders>
              <w:top w:val="nil"/>
              <w:bottom w:val="nil"/>
            </w:tcBorders>
          </w:tcPr>
          <w:p w14:paraId="21660717" w14:textId="77777777" w:rsidR="009438FD" w:rsidRDefault="009438FD" w:rsidP="009438FD">
            <w:pPr>
              <w:spacing w:before="120" w:after="120"/>
            </w:pPr>
          </w:p>
        </w:tc>
        <w:tc>
          <w:tcPr>
            <w:tcW w:w="1440" w:type="dxa"/>
            <w:tcBorders>
              <w:top w:val="single" w:sz="4" w:space="0" w:color="auto"/>
              <w:bottom w:val="nil"/>
            </w:tcBorders>
          </w:tcPr>
          <w:p w14:paraId="622AD326" w14:textId="77777777" w:rsidR="009438FD" w:rsidRPr="0091051F" w:rsidRDefault="009438FD" w:rsidP="009438FD">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00" w:type="dxa"/>
            <w:tcBorders>
              <w:top w:val="single" w:sz="4" w:space="0" w:color="auto"/>
              <w:bottom w:val="single" w:sz="4" w:space="0" w:color="auto"/>
            </w:tcBorders>
          </w:tcPr>
          <w:p w14:paraId="1FF331D2"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WAC 284-43-5800(5)</w:t>
            </w:r>
          </w:p>
        </w:tc>
        <w:tc>
          <w:tcPr>
            <w:tcW w:w="8137" w:type="dxa"/>
            <w:tcBorders>
              <w:top w:val="single" w:sz="4" w:space="0" w:color="auto"/>
              <w:bottom w:val="single" w:sz="4" w:space="0" w:color="auto"/>
            </w:tcBorders>
          </w:tcPr>
          <w:p w14:paraId="4FCB1709" w14:textId="77777777" w:rsidR="009438FD" w:rsidRPr="007232D6" w:rsidRDefault="009438FD" w:rsidP="009438FD">
            <w:pPr>
              <w:pStyle w:val="NoSpacing"/>
              <w:numPr>
                <w:ilvl w:val="0"/>
                <w:numId w:val="48"/>
              </w:numPr>
              <w:rPr>
                <w:rFonts w:ascii="Segoe UI" w:hAnsi="Segoe UI" w:cs="Segoe UI"/>
                <w:sz w:val="20"/>
                <w:szCs w:val="20"/>
              </w:rPr>
            </w:pPr>
            <w:r w:rsidRPr="007232D6">
              <w:rPr>
                <w:rFonts w:ascii="Segoe UI" w:hAnsi="Segoe UI" w:cs="Segoe UI"/>
                <w:sz w:val="20"/>
                <w:szCs w:val="20"/>
              </w:rPr>
              <w:t>If plan has cost-sharing structures or tiers for EHBs, they must not be discriminatory. </w:t>
            </w:r>
          </w:p>
        </w:tc>
        <w:tc>
          <w:tcPr>
            <w:tcW w:w="1351" w:type="dxa"/>
          </w:tcPr>
          <w:p w14:paraId="3D3F94A1" w14:textId="77777777" w:rsidR="009438FD" w:rsidRPr="002A288A" w:rsidRDefault="009438FD" w:rsidP="009438FD">
            <w:pPr>
              <w:spacing w:before="120" w:after="120"/>
              <w:rPr>
                <w:rFonts w:ascii="Arial" w:hAnsi="Arial" w:cs="Arial"/>
                <w:sz w:val="18"/>
                <w:szCs w:val="18"/>
              </w:rPr>
            </w:pPr>
          </w:p>
        </w:tc>
      </w:tr>
      <w:tr w:rsidR="009438FD" w14:paraId="2638DC72" w14:textId="77777777" w:rsidTr="00894A4A">
        <w:trPr>
          <w:trHeight w:val="193"/>
          <w:jc w:val="center"/>
        </w:trPr>
        <w:tc>
          <w:tcPr>
            <w:tcW w:w="1435" w:type="dxa"/>
            <w:tcBorders>
              <w:top w:val="nil"/>
              <w:bottom w:val="nil"/>
            </w:tcBorders>
            <w:shd w:val="clear" w:color="auto" w:fill="auto"/>
          </w:tcPr>
          <w:p w14:paraId="6577C958" w14:textId="77777777" w:rsidR="009438FD" w:rsidRDefault="009438FD" w:rsidP="009438FD">
            <w:pPr>
              <w:pStyle w:val="NoSpacing"/>
            </w:pPr>
          </w:p>
        </w:tc>
        <w:tc>
          <w:tcPr>
            <w:tcW w:w="1440" w:type="dxa"/>
            <w:tcBorders>
              <w:top w:val="nil"/>
              <w:bottom w:val="nil"/>
            </w:tcBorders>
            <w:shd w:val="clear" w:color="auto" w:fill="auto"/>
          </w:tcPr>
          <w:p w14:paraId="3F7423CA" w14:textId="77777777" w:rsidR="009438FD" w:rsidRPr="001C59EB" w:rsidRDefault="009438FD" w:rsidP="009438FD">
            <w:pPr>
              <w:pStyle w:val="NoSpacing"/>
              <w:rPr>
                <w:rFonts w:ascii="Segoe UI" w:hAnsi="Segoe UI" w:cs="Segoe UI"/>
                <w:sz w:val="20"/>
                <w:szCs w:val="20"/>
              </w:rPr>
            </w:pPr>
          </w:p>
        </w:tc>
        <w:tc>
          <w:tcPr>
            <w:tcW w:w="1800" w:type="dxa"/>
            <w:tcBorders>
              <w:top w:val="single" w:sz="4" w:space="0" w:color="auto"/>
              <w:bottom w:val="single" w:sz="4" w:space="0" w:color="auto"/>
            </w:tcBorders>
          </w:tcPr>
          <w:p w14:paraId="658DC8A8"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WAC 284-43-5800(5)(a)</w:t>
            </w:r>
          </w:p>
          <w:p w14:paraId="0B57D1CA" w14:textId="77777777" w:rsidR="009438FD" w:rsidRPr="007232D6" w:rsidRDefault="009438FD" w:rsidP="009438FD">
            <w:pPr>
              <w:pStyle w:val="NoSpacing"/>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317F66B"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shd w:val="clear" w:color="auto" w:fill="auto"/>
          </w:tcPr>
          <w:p w14:paraId="09553E04" w14:textId="77777777" w:rsidR="009438FD" w:rsidRPr="002A288A" w:rsidRDefault="009438FD" w:rsidP="009438FD">
            <w:pPr>
              <w:pStyle w:val="NoSpacing"/>
              <w:rPr>
                <w:rFonts w:ascii="Arial" w:hAnsi="Arial" w:cs="Arial"/>
                <w:sz w:val="18"/>
                <w:szCs w:val="18"/>
              </w:rPr>
            </w:pPr>
          </w:p>
        </w:tc>
      </w:tr>
      <w:tr w:rsidR="009438FD" w14:paraId="5777B62A" w14:textId="77777777" w:rsidTr="0091051F">
        <w:trPr>
          <w:trHeight w:val="193"/>
          <w:jc w:val="center"/>
        </w:trPr>
        <w:tc>
          <w:tcPr>
            <w:tcW w:w="1435" w:type="dxa"/>
            <w:tcBorders>
              <w:top w:val="nil"/>
              <w:bottom w:val="nil"/>
            </w:tcBorders>
            <w:shd w:val="clear" w:color="auto" w:fill="auto"/>
          </w:tcPr>
          <w:p w14:paraId="6E6DD5B5" w14:textId="722025EF" w:rsidR="009438FD" w:rsidRPr="007232D6" w:rsidRDefault="009438FD" w:rsidP="009438FD">
            <w:pPr>
              <w:spacing w:after="160" w:line="259" w:lineRule="auto"/>
              <w:ind w:left="-113" w:right="-85"/>
              <w:jc w:val="center"/>
              <w:rPr>
                <w:rFonts w:ascii="Segoe UI" w:eastAsia="Calibri" w:hAnsi="Segoe UI" w:cs="Segoe UI"/>
                <w:b/>
                <w:sz w:val="20"/>
                <w:szCs w:val="20"/>
              </w:rPr>
            </w:pPr>
          </w:p>
        </w:tc>
        <w:tc>
          <w:tcPr>
            <w:tcW w:w="1440" w:type="dxa"/>
            <w:tcBorders>
              <w:top w:val="nil"/>
              <w:bottom w:val="single" w:sz="4" w:space="0" w:color="auto"/>
            </w:tcBorders>
            <w:shd w:val="clear" w:color="auto" w:fill="auto"/>
          </w:tcPr>
          <w:p w14:paraId="06AC67DC" w14:textId="77777777" w:rsidR="009438FD" w:rsidRPr="007578AA"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1F19140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w:t>
            </w:r>
          </w:p>
          <w:p w14:paraId="20211CDE"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5800(5)(b)</w:t>
            </w:r>
          </w:p>
        </w:tc>
        <w:tc>
          <w:tcPr>
            <w:tcW w:w="8137" w:type="dxa"/>
            <w:tcBorders>
              <w:top w:val="single" w:sz="4" w:space="0" w:color="auto"/>
              <w:bottom w:val="single" w:sz="4" w:space="0" w:color="auto"/>
            </w:tcBorders>
          </w:tcPr>
          <w:p w14:paraId="58628E62" w14:textId="77777777" w:rsidR="009438FD" w:rsidRDefault="009438FD" w:rsidP="009438FD">
            <w:pPr>
              <w:pStyle w:val="NoSpacing"/>
              <w:rPr>
                <w:rFonts w:ascii="Segoe UI" w:hAnsi="Segoe UI" w:cs="Segoe UI"/>
                <w:sz w:val="20"/>
                <w:szCs w:val="20"/>
              </w:rPr>
            </w:pPr>
            <w:r w:rsidRPr="007232D6">
              <w:rPr>
                <w:rFonts w:ascii="Segoe UI" w:hAnsi="Segoe UI" w:cs="Segoe UI"/>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p w14:paraId="24898547" w14:textId="77777777" w:rsidR="009438FD" w:rsidRDefault="009438FD" w:rsidP="009438FD">
            <w:pPr>
              <w:pStyle w:val="NoSpacing"/>
              <w:rPr>
                <w:rFonts w:ascii="Segoe UI" w:hAnsi="Segoe UI" w:cs="Segoe UI"/>
                <w:sz w:val="20"/>
                <w:szCs w:val="20"/>
              </w:rPr>
            </w:pPr>
          </w:p>
          <w:p w14:paraId="5D3E5E5F" w14:textId="77777777" w:rsidR="009438FD" w:rsidRDefault="009438FD" w:rsidP="009438FD">
            <w:pPr>
              <w:pStyle w:val="NoSpacing"/>
              <w:rPr>
                <w:rFonts w:ascii="Segoe UI" w:hAnsi="Segoe UI" w:cs="Segoe UI"/>
                <w:sz w:val="20"/>
                <w:szCs w:val="20"/>
              </w:rPr>
            </w:pPr>
          </w:p>
          <w:p w14:paraId="74B85F3D" w14:textId="77777777" w:rsidR="009438FD" w:rsidRDefault="009438FD" w:rsidP="009438FD">
            <w:pPr>
              <w:pStyle w:val="NoSpacing"/>
              <w:rPr>
                <w:rFonts w:ascii="Segoe UI" w:hAnsi="Segoe UI" w:cs="Segoe UI"/>
                <w:sz w:val="20"/>
                <w:szCs w:val="20"/>
              </w:rPr>
            </w:pPr>
          </w:p>
          <w:p w14:paraId="5D248665" w14:textId="77777777" w:rsidR="000B588C" w:rsidRDefault="000B588C" w:rsidP="009438FD">
            <w:pPr>
              <w:pStyle w:val="NoSpacing"/>
              <w:rPr>
                <w:rFonts w:ascii="Segoe UI" w:hAnsi="Segoe UI" w:cs="Segoe UI"/>
                <w:sz w:val="20"/>
                <w:szCs w:val="20"/>
              </w:rPr>
            </w:pPr>
          </w:p>
          <w:p w14:paraId="3211E9C1" w14:textId="77777777" w:rsidR="000B588C" w:rsidRDefault="000B588C" w:rsidP="009438FD">
            <w:pPr>
              <w:pStyle w:val="NoSpacing"/>
              <w:rPr>
                <w:rFonts w:ascii="Segoe UI" w:hAnsi="Segoe UI" w:cs="Segoe UI"/>
                <w:sz w:val="20"/>
                <w:szCs w:val="20"/>
              </w:rPr>
            </w:pPr>
          </w:p>
          <w:p w14:paraId="0CB3C430" w14:textId="77777777" w:rsidR="000B588C" w:rsidRDefault="000B588C" w:rsidP="009438FD">
            <w:pPr>
              <w:pStyle w:val="NoSpacing"/>
              <w:rPr>
                <w:rFonts w:ascii="Segoe UI" w:hAnsi="Segoe UI" w:cs="Segoe UI"/>
                <w:sz w:val="20"/>
                <w:szCs w:val="20"/>
              </w:rPr>
            </w:pPr>
          </w:p>
          <w:p w14:paraId="315D3476" w14:textId="4ACAB2E8" w:rsidR="000B588C" w:rsidRPr="007232D6" w:rsidRDefault="000B588C" w:rsidP="009438FD">
            <w:pPr>
              <w:pStyle w:val="NoSpacing"/>
              <w:rPr>
                <w:rFonts w:ascii="Segoe UI" w:hAnsi="Segoe UI" w:cs="Segoe UI"/>
                <w:sz w:val="20"/>
                <w:szCs w:val="20"/>
              </w:rPr>
            </w:pPr>
          </w:p>
        </w:tc>
        <w:tc>
          <w:tcPr>
            <w:tcW w:w="1351" w:type="dxa"/>
          </w:tcPr>
          <w:p w14:paraId="5FB2551A" w14:textId="77777777" w:rsidR="009438FD" w:rsidRPr="002A288A" w:rsidRDefault="009438FD" w:rsidP="009438FD">
            <w:pPr>
              <w:pStyle w:val="NoSpacing"/>
              <w:rPr>
                <w:rFonts w:ascii="Arial" w:hAnsi="Arial" w:cs="Arial"/>
                <w:sz w:val="18"/>
                <w:szCs w:val="18"/>
              </w:rPr>
            </w:pPr>
          </w:p>
        </w:tc>
      </w:tr>
      <w:tr w:rsidR="009438FD" w14:paraId="649817F0" w14:textId="77777777" w:rsidTr="007232D6">
        <w:trPr>
          <w:trHeight w:val="193"/>
          <w:jc w:val="center"/>
        </w:trPr>
        <w:tc>
          <w:tcPr>
            <w:tcW w:w="1435" w:type="dxa"/>
            <w:tcBorders>
              <w:top w:val="nil"/>
              <w:bottom w:val="nil"/>
            </w:tcBorders>
            <w:shd w:val="clear" w:color="auto" w:fill="auto"/>
          </w:tcPr>
          <w:p w14:paraId="26943C6E" w14:textId="7B2B8598" w:rsidR="009438FD" w:rsidRDefault="009438FD" w:rsidP="009438FD">
            <w:pPr>
              <w:pStyle w:val="NoSpacing"/>
              <w:jc w:val="center"/>
            </w:pPr>
            <w:r w:rsidRPr="0091051F">
              <w:rPr>
                <w:rFonts w:ascii="Segoe UI" w:eastAsia="Calibri" w:hAnsi="Segoe UI" w:cs="Segoe UI"/>
                <w:b/>
                <w:sz w:val="20"/>
                <w:szCs w:val="20"/>
              </w:rPr>
              <w:lastRenderedPageBreak/>
              <w:t>Unfa</w:t>
            </w:r>
            <w:r>
              <w:rPr>
                <w:rFonts w:ascii="Segoe UI" w:eastAsia="Calibri" w:hAnsi="Segoe UI" w:cs="Segoe UI"/>
                <w:b/>
                <w:sz w:val="20"/>
                <w:szCs w:val="20"/>
              </w:rPr>
              <w:t xml:space="preserve">ir and </w:t>
            </w:r>
            <w:proofErr w:type="spellStart"/>
            <w:r>
              <w:rPr>
                <w:rFonts w:ascii="Segoe UI" w:eastAsia="Calibri" w:hAnsi="Segoe UI" w:cs="Segoe UI"/>
                <w:b/>
                <w:sz w:val="20"/>
                <w:szCs w:val="20"/>
              </w:rPr>
              <w:t>Discrimin-atory</w:t>
            </w:r>
            <w:proofErr w:type="spellEnd"/>
            <w:r>
              <w:rPr>
                <w:rFonts w:ascii="Segoe UI" w:eastAsia="Calibri" w:hAnsi="Segoe UI" w:cs="Segoe UI"/>
                <w:b/>
                <w:sz w:val="20"/>
                <w:szCs w:val="20"/>
              </w:rPr>
              <w:t xml:space="preserve"> Practices</w:t>
            </w:r>
          </w:p>
        </w:tc>
        <w:tc>
          <w:tcPr>
            <w:tcW w:w="1440" w:type="dxa"/>
            <w:tcBorders>
              <w:bottom w:val="nil"/>
            </w:tcBorders>
            <w:shd w:val="clear" w:color="auto" w:fill="auto"/>
          </w:tcPr>
          <w:p w14:paraId="1FDF1344" w14:textId="77777777" w:rsidR="009438FD" w:rsidRPr="0091051F" w:rsidRDefault="009438FD" w:rsidP="009438FD">
            <w:pPr>
              <w:pStyle w:val="NoSpacing"/>
              <w:jc w:val="center"/>
              <w:rPr>
                <w:rFonts w:ascii="Segoe UI" w:hAnsi="Segoe UI" w:cs="Segoe UI"/>
                <w:sz w:val="18"/>
                <w:szCs w:val="18"/>
              </w:rPr>
            </w:pPr>
            <w:r w:rsidRPr="0091051F">
              <w:rPr>
                <w:rFonts w:ascii="Segoe UI" w:hAnsi="Segoe UI" w:cs="Segoe UI"/>
                <w:sz w:val="18"/>
                <w:szCs w:val="18"/>
              </w:rPr>
              <w:t xml:space="preserve">Discrimination </w:t>
            </w:r>
          </w:p>
          <w:p w14:paraId="4BF2E03C" w14:textId="77777777" w:rsidR="009438FD" w:rsidRPr="0091051F" w:rsidRDefault="009438FD" w:rsidP="009438FD">
            <w:pPr>
              <w:pStyle w:val="NoSpacing"/>
              <w:jc w:val="center"/>
              <w:rPr>
                <w:rFonts w:ascii="Segoe UI" w:hAnsi="Segoe UI" w:cs="Segoe UI"/>
                <w:sz w:val="20"/>
                <w:szCs w:val="20"/>
              </w:rPr>
            </w:pPr>
            <w:r w:rsidRPr="0091051F">
              <w:rPr>
                <w:rFonts w:ascii="Segoe UI" w:hAnsi="Segoe UI" w:cs="Segoe UI"/>
                <w:sz w:val="18"/>
                <w:szCs w:val="18"/>
              </w:rPr>
              <w:t>Prohibited</w:t>
            </w:r>
          </w:p>
        </w:tc>
        <w:tc>
          <w:tcPr>
            <w:tcW w:w="1800" w:type="dxa"/>
            <w:tcBorders>
              <w:top w:val="none" w:sz="6" w:space="0" w:color="auto"/>
              <w:left w:val="single" w:sz="4" w:space="0" w:color="000000"/>
              <w:bottom w:val="single" w:sz="4" w:space="0" w:color="000000"/>
              <w:right w:val="single" w:sz="4" w:space="0" w:color="000000"/>
            </w:tcBorders>
          </w:tcPr>
          <w:p w14:paraId="3F91310B" w14:textId="77777777" w:rsidR="009438FD" w:rsidRPr="007232D6" w:rsidRDefault="009438FD" w:rsidP="009438FD">
            <w:pPr>
              <w:pStyle w:val="NoSpacing"/>
              <w:jc w:val="center"/>
              <w:rPr>
                <w:rFonts w:ascii="Segoe UI" w:eastAsia="Arial" w:hAnsi="Segoe UI" w:cs="Segoe UI"/>
                <w:spacing w:val="1"/>
                <w:sz w:val="20"/>
                <w:szCs w:val="20"/>
              </w:rPr>
            </w:pPr>
            <w:r w:rsidRPr="007232D6">
              <w:rPr>
                <w:rFonts w:ascii="Segoe UI" w:hAnsi="Segoe UI" w:cs="Segoe UI"/>
                <w:sz w:val="20"/>
                <w:szCs w:val="20"/>
              </w:rPr>
              <w:t>RCW 48.43.0128 (1)(a)</w:t>
            </w:r>
          </w:p>
        </w:tc>
        <w:tc>
          <w:tcPr>
            <w:tcW w:w="8137" w:type="dxa"/>
            <w:tcBorders>
              <w:top w:val="none" w:sz="6" w:space="0" w:color="auto"/>
              <w:left w:val="single" w:sz="4" w:space="0" w:color="000000"/>
              <w:bottom w:val="single" w:sz="4" w:space="0" w:color="000000"/>
              <w:right w:val="single" w:sz="4" w:space="0" w:color="000000"/>
            </w:tcBorders>
          </w:tcPr>
          <w:p w14:paraId="40134545" w14:textId="77777777" w:rsidR="009438FD" w:rsidRPr="007232D6" w:rsidRDefault="009438FD" w:rsidP="009438FD">
            <w:pPr>
              <w:pStyle w:val="NoSpacing"/>
              <w:rPr>
                <w:rFonts w:ascii="Segoe UI" w:eastAsia="Arial" w:hAnsi="Segoe UI" w:cs="Segoe UI"/>
                <w:sz w:val="20"/>
                <w:szCs w:val="20"/>
              </w:rPr>
            </w:pPr>
            <w:r w:rsidRPr="007232D6">
              <w:rPr>
                <w:rFonts w:ascii="Segoe UI" w:hAnsi="Segoe UI" w:cs="Segoe UI"/>
                <w:sz w:val="20"/>
                <w:szCs w:val="20"/>
              </w:rPr>
              <w:t> </w:t>
            </w:r>
            <w:r w:rsidRPr="007232D6">
              <w:rPr>
                <w:rFonts w:ascii="Segoe UI" w:eastAsia="Times New Roman" w:hAnsi="Segoe UI" w:cs="Segoe UI"/>
                <w:sz w:val="20"/>
                <w:szCs w:val="20"/>
              </w:rPr>
              <w:t>A health plan may not, i</w:t>
            </w:r>
            <w:r w:rsidRPr="007232D6">
              <w:rPr>
                <w:rFonts w:ascii="Segoe UI" w:hAnsi="Segoe UI" w:cs="Segoe UI"/>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7232D6">
              <w:rPr>
                <w:rFonts w:ascii="Segoe UI" w:eastAsia="Times New Roman" w:hAnsi="Segoe UI" w:cs="Segoe UI"/>
                <w:sz w:val="20"/>
                <w:szCs w:val="20"/>
              </w:rPr>
              <w:t>or</w:t>
            </w:r>
          </w:p>
        </w:tc>
        <w:tc>
          <w:tcPr>
            <w:tcW w:w="1351" w:type="dxa"/>
            <w:shd w:val="clear" w:color="auto" w:fill="auto"/>
          </w:tcPr>
          <w:p w14:paraId="3E552C7A" w14:textId="77777777" w:rsidR="009438FD" w:rsidRPr="002A288A" w:rsidRDefault="009438FD" w:rsidP="009438FD">
            <w:pPr>
              <w:pStyle w:val="NoSpacing"/>
              <w:rPr>
                <w:rFonts w:ascii="Arial" w:hAnsi="Arial" w:cs="Arial"/>
                <w:sz w:val="18"/>
                <w:szCs w:val="18"/>
              </w:rPr>
            </w:pPr>
          </w:p>
        </w:tc>
      </w:tr>
      <w:tr w:rsidR="009438FD" w14:paraId="06C1FD6F" w14:textId="77777777" w:rsidTr="007232D6">
        <w:trPr>
          <w:trHeight w:val="193"/>
          <w:jc w:val="center"/>
        </w:trPr>
        <w:tc>
          <w:tcPr>
            <w:tcW w:w="1435" w:type="dxa"/>
            <w:tcBorders>
              <w:top w:val="nil"/>
              <w:bottom w:val="nil"/>
            </w:tcBorders>
            <w:shd w:val="clear" w:color="auto" w:fill="auto"/>
          </w:tcPr>
          <w:p w14:paraId="39DB474D" w14:textId="09D2E86E" w:rsidR="009438FD" w:rsidRDefault="009438FD" w:rsidP="009438FD">
            <w:pPr>
              <w:pStyle w:val="NoSpacing"/>
              <w:jc w:val="center"/>
            </w:pPr>
          </w:p>
        </w:tc>
        <w:tc>
          <w:tcPr>
            <w:tcW w:w="1440" w:type="dxa"/>
            <w:tcBorders>
              <w:top w:val="nil"/>
              <w:bottom w:val="nil"/>
            </w:tcBorders>
            <w:shd w:val="clear" w:color="auto" w:fill="auto"/>
          </w:tcPr>
          <w:p w14:paraId="2C4B2B24" w14:textId="77777777" w:rsidR="009438FD" w:rsidRDefault="009438FD" w:rsidP="009438FD">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5AC2D992"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RCW 48.43.0128 (1)(b)</w:t>
            </w:r>
          </w:p>
        </w:tc>
        <w:tc>
          <w:tcPr>
            <w:tcW w:w="8137" w:type="dxa"/>
            <w:tcBorders>
              <w:top w:val="none" w:sz="6" w:space="0" w:color="auto"/>
              <w:left w:val="single" w:sz="4" w:space="0" w:color="000000"/>
              <w:bottom w:val="single" w:sz="4" w:space="0" w:color="000000"/>
              <w:right w:val="single" w:sz="4" w:space="0" w:color="000000"/>
            </w:tcBorders>
          </w:tcPr>
          <w:p w14:paraId="0021998C" w14:textId="77777777" w:rsidR="009438FD" w:rsidRPr="007232D6" w:rsidRDefault="009438FD" w:rsidP="009438FD">
            <w:pPr>
              <w:pStyle w:val="NoSpacing"/>
              <w:widowControl w:val="0"/>
              <w:numPr>
                <w:ilvl w:val="0"/>
                <w:numId w:val="77"/>
              </w:numPr>
              <w:autoSpaceDE w:val="0"/>
              <w:autoSpaceDN w:val="0"/>
              <w:adjustRightInd w:val="0"/>
              <w:rPr>
                <w:rFonts w:ascii="Segoe UI" w:hAnsi="Segoe UI" w:cs="Segoe UI"/>
                <w:sz w:val="20"/>
                <w:szCs w:val="20"/>
              </w:rPr>
            </w:pPr>
            <w:r w:rsidRPr="007232D6">
              <w:rPr>
                <w:rFonts w:ascii="Segoe UI" w:hAnsi="Segoe UI" w:cs="Segoe UI"/>
                <w:sz w:val="20"/>
                <w:szCs w:val="20"/>
              </w:rPr>
              <w:t>discriminate on the basis of race, color, national origin, disability, age, sex, gender identity, or sexual orientation.</w:t>
            </w:r>
          </w:p>
        </w:tc>
        <w:tc>
          <w:tcPr>
            <w:tcW w:w="1351" w:type="dxa"/>
            <w:shd w:val="clear" w:color="auto" w:fill="auto"/>
          </w:tcPr>
          <w:p w14:paraId="240C4BBB" w14:textId="77777777" w:rsidR="009438FD" w:rsidRPr="002A288A" w:rsidRDefault="009438FD" w:rsidP="009438FD">
            <w:pPr>
              <w:pStyle w:val="NoSpacing"/>
              <w:rPr>
                <w:rFonts w:ascii="Arial" w:hAnsi="Arial" w:cs="Arial"/>
                <w:sz w:val="18"/>
                <w:szCs w:val="18"/>
              </w:rPr>
            </w:pPr>
          </w:p>
        </w:tc>
      </w:tr>
      <w:tr w:rsidR="009438FD" w14:paraId="2C4712F6" w14:textId="77777777" w:rsidTr="003B43DE">
        <w:trPr>
          <w:trHeight w:val="193"/>
          <w:jc w:val="center"/>
        </w:trPr>
        <w:tc>
          <w:tcPr>
            <w:tcW w:w="1435" w:type="dxa"/>
            <w:tcBorders>
              <w:top w:val="nil"/>
              <w:bottom w:val="nil"/>
            </w:tcBorders>
            <w:shd w:val="clear" w:color="auto" w:fill="auto"/>
          </w:tcPr>
          <w:p w14:paraId="5B244B89" w14:textId="77777777" w:rsidR="009438FD" w:rsidRDefault="009438FD" w:rsidP="009438FD">
            <w:pPr>
              <w:pStyle w:val="NoSpacing"/>
            </w:pPr>
          </w:p>
        </w:tc>
        <w:tc>
          <w:tcPr>
            <w:tcW w:w="1440" w:type="dxa"/>
            <w:tcBorders>
              <w:top w:val="nil"/>
              <w:bottom w:val="nil"/>
            </w:tcBorders>
            <w:shd w:val="clear" w:color="auto" w:fill="auto"/>
          </w:tcPr>
          <w:p w14:paraId="1A72BA29" w14:textId="77777777" w:rsidR="009438FD" w:rsidRDefault="009438FD" w:rsidP="009438FD">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3E5C863E"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48.43.0128 (2)</w:t>
            </w:r>
          </w:p>
        </w:tc>
        <w:tc>
          <w:tcPr>
            <w:tcW w:w="8137" w:type="dxa"/>
            <w:tcBorders>
              <w:top w:val="none" w:sz="6" w:space="0" w:color="auto"/>
              <w:left w:val="single" w:sz="4" w:space="0" w:color="000000"/>
              <w:bottom w:val="single" w:sz="4" w:space="0" w:color="000000"/>
              <w:right w:val="single" w:sz="4" w:space="0" w:color="000000"/>
            </w:tcBorders>
          </w:tcPr>
          <w:p w14:paraId="7E96E012" w14:textId="77777777" w:rsidR="009438FD" w:rsidRPr="007232D6" w:rsidRDefault="009438FD" w:rsidP="009438FD">
            <w:pPr>
              <w:pStyle w:val="NoSpacing"/>
              <w:widowControl w:val="0"/>
              <w:numPr>
                <w:ilvl w:val="0"/>
                <w:numId w:val="78"/>
              </w:numPr>
              <w:autoSpaceDE w:val="0"/>
              <w:autoSpaceDN w:val="0"/>
              <w:adjustRightInd w:val="0"/>
              <w:rPr>
                <w:rFonts w:ascii="Segoe UI" w:hAnsi="Segoe UI" w:cs="Segoe UI"/>
                <w:sz w:val="20"/>
                <w:szCs w:val="20"/>
              </w:rPr>
            </w:pPr>
            <w:r w:rsidRPr="007232D6">
              <w:rPr>
                <w:rFonts w:ascii="Segoe UI" w:hAnsi="Segoe UI" w:cs="Segoe UI"/>
                <w:sz w:val="20"/>
                <w:szCs w:val="20"/>
              </w:rPr>
              <w:t>Nothing in this section may be construed to prevent an issuer from appropriately utilizing reasonable medical management techniques.</w:t>
            </w:r>
          </w:p>
        </w:tc>
        <w:tc>
          <w:tcPr>
            <w:tcW w:w="1351" w:type="dxa"/>
            <w:shd w:val="clear" w:color="auto" w:fill="auto"/>
          </w:tcPr>
          <w:p w14:paraId="7D1F13C9" w14:textId="77777777" w:rsidR="009438FD" w:rsidRPr="002A288A" w:rsidRDefault="009438FD" w:rsidP="009438FD">
            <w:pPr>
              <w:pStyle w:val="NoSpacing"/>
              <w:rPr>
                <w:rFonts w:ascii="Arial" w:hAnsi="Arial" w:cs="Arial"/>
                <w:sz w:val="18"/>
                <w:szCs w:val="18"/>
              </w:rPr>
            </w:pPr>
          </w:p>
        </w:tc>
      </w:tr>
      <w:tr w:rsidR="009438FD" w14:paraId="5F9BD10D" w14:textId="77777777" w:rsidTr="003B43DE">
        <w:trPr>
          <w:trHeight w:val="193"/>
          <w:jc w:val="center"/>
        </w:trPr>
        <w:tc>
          <w:tcPr>
            <w:tcW w:w="1435" w:type="dxa"/>
            <w:tcBorders>
              <w:top w:val="nil"/>
              <w:bottom w:val="nil"/>
            </w:tcBorders>
            <w:shd w:val="clear" w:color="auto" w:fill="auto"/>
          </w:tcPr>
          <w:p w14:paraId="3DAF3478" w14:textId="77777777" w:rsidR="009438FD" w:rsidRDefault="009438FD" w:rsidP="009438FD">
            <w:pPr>
              <w:pStyle w:val="NoSpacing"/>
            </w:pPr>
          </w:p>
        </w:tc>
        <w:tc>
          <w:tcPr>
            <w:tcW w:w="1440" w:type="dxa"/>
            <w:tcBorders>
              <w:top w:val="nil"/>
              <w:bottom w:val="nil"/>
            </w:tcBorders>
            <w:shd w:val="clear" w:color="auto" w:fill="auto"/>
          </w:tcPr>
          <w:p w14:paraId="057CB5EA"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C5B8F14"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284-43-5940(1)(iv)</w:t>
            </w:r>
          </w:p>
        </w:tc>
        <w:tc>
          <w:tcPr>
            <w:tcW w:w="8137" w:type="dxa"/>
            <w:tcBorders>
              <w:top w:val="single" w:sz="4" w:space="0" w:color="auto"/>
              <w:bottom w:val="single" w:sz="4" w:space="0" w:color="auto"/>
            </w:tcBorders>
          </w:tcPr>
          <w:p w14:paraId="7F8CA729" w14:textId="77777777" w:rsidR="009438FD" w:rsidRPr="007232D6" w:rsidRDefault="009438FD" w:rsidP="009438FD">
            <w:pPr>
              <w:pStyle w:val="ListParagraph"/>
              <w:widowControl/>
              <w:numPr>
                <w:ilvl w:val="1"/>
                <w:numId w:val="76"/>
              </w:numPr>
              <w:ind w:left="571"/>
              <w:rPr>
                <w:rFonts w:ascii="Segoe UI" w:hAnsi="Segoe UI" w:cs="Segoe UI"/>
                <w:sz w:val="20"/>
                <w:szCs w:val="20"/>
              </w:rPr>
            </w:pPr>
            <w:r w:rsidRPr="007232D6">
              <w:rPr>
                <w:rFonts w:ascii="Segoe UI" w:hAnsi="Segoe UI" w:cs="Segoe UI"/>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shd w:val="clear" w:color="auto" w:fill="auto"/>
          </w:tcPr>
          <w:p w14:paraId="51F5D93D" w14:textId="77777777" w:rsidR="009438FD" w:rsidRPr="002A288A" w:rsidRDefault="009438FD" w:rsidP="009438FD">
            <w:pPr>
              <w:pStyle w:val="NoSpacing"/>
              <w:rPr>
                <w:rFonts w:ascii="Arial" w:hAnsi="Arial" w:cs="Arial"/>
                <w:sz w:val="18"/>
                <w:szCs w:val="18"/>
              </w:rPr>
            </w:pPr>
          </w:p>
        </w:tc>
      </w:tr>
      <w:tr w:rsidR="009438FD" w14:paraId="3FAB6F6F" w14:textId="77777777" w:rsidTr="00A455F9">
        <w:trPr>
          <w:trHeight w:val="193"/>
          <w:jc w:val="center"/>
        </w:trPr>
        <w:tc>
          <w:tcPr>
            <w:tcW w:w="1435" w:type="dxa"/>
            <w:tcBorders>
              <w:top w:val="nil"/>
              <w:bottom w:val="nil"/>
            </w:tcBorders>
            <w:shd w:val="clear" w:color="auto" w:fill="auto"/>
          </w:tcPr>
          <w:p w14:paraId="77AFBC08" w14:textId="77777777" w:rsidR="009438FD" w:rsidRDefault="009438FD" w:rsidP="009438FD">
            <w:pPr>
              <w:pStyle w:val="NoSpacing"/>
            </w:pPr>
          </w:p>
        </w:tc>
        <w:tc>
          <w:tcPr>
            <w:tcW w:w="1440" w:type="dxa"/>
            <w:tcBorders>
              <w:top w:val="nil"/>
              <w:bottom w:val="nil"/>
            </w:tcBorders>
            <w:shd w:val="clear" w:color="auto" w:fill="auto"/>
          </w:tcPr>
          <w:p w14:paraId="2BCD76B8" w14:textId="77777777" w:rsidR="009438FD" w:rsidRDefault="009438FD" w:rsidP="009438FD">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4503568"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WAC 284-43-5940(1)(v)</w:t>
            </w:r>
          </w:p>
        </w:tc>
        <w:tc>
          <w:tcPr>
            <w:tcW w:w="8137" w:type="dxa"/>
            <w:tcBorders>
              <w:top w:val="single" w:sz="4" w:space="0" w:color="auto"/>
              <w:bottom w:val="single" w:sz="4" w:space="0" w:color="auto"/>
            </w:tcBorders>
          </w:tcPr>
          <w:p w14:paraId="141D91FA" w14:textId="77777777" w:rsidR="009438FD" w:rsidRPr="007232D6" w:rsidRDefault="009438FD" w:rsidP="009438FD">
            <w:pPr>
              <w:pStyle w:val="NoSpacing"/>
              <w:rPr>
                <w:rFonts w:ascii="Segoe UI" w:eastAsia="Times New Roman" w:hAnsi="Segoe UI" w:cs="Segoe UI"/>
                <w:sz w:val="20"/>
                <w:szCs w:val="20"/>
              </w:rPr>
            </w:pPr>
            <w:r w:rsidRPr="007232D6">
              <w:rPr>
                <w:rFonts w:ascii="Segoe UI" w:hAnsi="Segoe UI" w:cs="Segoe UI"/>
                <w:sz w:val="20"/>
                <w:szCs w:val="20"/>
              </w:rPr>
              <w:t>Have or implement a categorical coverage exclusion or limitation for all medical, surgical, or behavioral health services related to a person's gender identity or sexual orientation; or</w:t>
            </w:r>
          </w:p>
        </w:tc>
        <w:tc>
          <w:tcPr>
            <w:tcW w:w="1351" w:type="dxa"/>
            <w:shd w:val="clear" w:color="auto" w:fill="auto"/>
          </w:tcPr>
          <w:p w14:paraId="4D75EA54" w14:textId="77777777" w:rsidR="009438FD" w:rsidRPr="002A288A" w:rsidRDefault="009438FD" w:rsidP="009438FD">
            <w:pPr>
              <w:pStyle w:val="NoSpacing"/>
              <w:rPr>
                <w:rFonts w:ascii="Arial" w:hAnsi="Arial" w:cs="Arial"/>
                <w:sz w:val="18"/>
                <w:szCs w:val="18"/>
              </w:rPr>
            </w:pPr>
          </w:p>
        </w:tc>
      </w:tr>
      <w:tr w:rsidR="009438FD" w14:paraId="5D98DD1B" w14:textId="77777777" w:rsidTr="00A455F9">
        <w:trPr>
          <w:trHeight w:val="193"/>
          <w:jc w:val="center"/>
        </w:trPr>
        <w:tc>
          <w:tcPr>
            <w:tcW w:w="1435" w:type="dxa"/>
            <w:tcBorders>
              <w:top w:val="nil"/>
              <w:bottom w:val="nil"/>
            </w:tcBorders>
            <w:shd w:val="clear" w:color="auto" w:fill="auto"/>
          </w:tcPr>
          <w:p w14:paraId="2EDEC3C7" w14:textId="77777777" w:rsidR="009438FD" w:rsidRDefault="009438FD" w:rsidP="009438FD">
            <w:pPr>
              <w:pStyle w:val="NoSpacing"/>
            </w:pPr>
          </w:p>
        </w:tc>
        <w:tc>
          <w:tcPr>
            <w:tcW w:w="1440" w:type="dxa"/>
            <w:tcBorders>
              <w:top w:val="nil"/>
              <w:bottom w:val="nil"/>
            </w:tcBorders>
            <w:shd w:val="clear" w:color="auto" w:fill="auto"/>
          </w:tcPr>
          <w:p w14:paraId="33096397"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A3E5779"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WAC 284-43-5940(1)(vi)</w:t>
            </w:r>
          </w:p>
        </w:tc>
        <w:tc>
          <w:tcPr>
            <w:tcW w:w="8137" w:type="dxa"/>
            <w:tcBorders>
              <w:top w:val="single" w:sz="4" w:space="0" w:color="auto"/>
              <w:bottom w:val="single" w:sz="4" w:space="0" w:color="auto"/>
            </w:tcBorders>
          </w:tcPr>
          <w:p w14:paraId="14AE789A" w14:textId="77777777" w:rsidR="009438FD" w:rsidRPr="007232D6" w:rsidRDefault="009438FD" w:rsidP="009438FD">
            <w:pPr>
              <w:pStyle w:val="NoSpacing"/>
              <w:rPr>
                <w:rFonts w:ascii="Segoe UI" w:eastAsia="Times New Roman" w:hAnsi="Segoe UI" w:cs="Segoe UI"/>
                <w:sz w:val="20"/>
                <w:szCs w:val="20"/>
              </w:rPr>
            </w:pPr>
            <w:r w:rsidRPr="007232D6">
              <w:rPr>
                <w:rFonts w:ascii="Segoe UI" w:hAnsi="Segoe UI" w:cs="Segoe UI"/>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shd w:val="clear" w:color="auto" w:fill="auto"/>
          </w:tcPr>
          <w:p w14:paraId="045575E7" w14:textId="77777777" w:rsidR="009438FD" w:rsidRPr="002A288A" w:rsidRDefault="009438FD" w:rsidP="009438FD">
            <w:pPr>
              <w:pStyle w:val="NoSpacing"/>
              <w:rPr>
                <w:rFonts w:ascii="Arial" w:hAnsi="Arial" w:cs="Arial"/>
                <w:sz w:val="18"/>
                <w:szCs w:val="18"/>
              </w:rPr>
            </w:pPr>
          </w:p>
        </w:tc>
      </w:tr>
      <w:tr w:rsidR="009438FD" w14:paraId="7DA832B1" w14:textId="77777777" w:rsidTr="003B43DE">
        <w:trPr>
          <w:trHeight w:val="193"/>
          <w:jc w:val="center"/>
        </w:trPr>
        <w:tc>
          <w:tcPr>
            <w:tcW w:w="1435" w:type="dxa"/>
            <w:tcBorders>
              <w:top w:val="nil"/>
              <w:bottom w:val="nil"/>
            </w:tcBorders>
            <w:shd w:val="clear" w:color="auto" w:fill="auto"/>
          </w:tcPr>
          <w:p w14:paraId="4C674BDF" w14:textId="77777777" w:rsidR="009438FD" w:rsidRDefault="009438FD" w:rsidP="009438FD">
            <w:pPr>
              <w:pStyle w:val="NoSpacing"/>
            </w:pPr>
          </w:p>
        </w:tc>
        <w:tc>
          <w:tcPr>
            <w:tcW w:w="1440" w:type="dxa"/>
            <w:tcBorders>
              <w:top w:val="nil"/>
              <w:bottom w:val="single" w:sz="4" w:space="0" w:color="auto"/>
            </w:tcBorders>
            <w:shd w:val="clear" w:color="auto" w:fill="auto"/>
          </w:tcPr>
          <w:p w14:paraId="31D6758A"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B680C92" w14:textId="77777777" w:rsidR="009438FD" w:rsidRPr="00A45F11" w:rsidRDefault="009438FD" w:rsidP="009438FD">
            <w:pPr>
              <w:autoSpaceDE w:val="0"/>
              <w:autoSpaceDN w:val="0"/>
              <w:adjustRightInd w:val="0"/>
              <w:rPr>
                <w:rFonts w:ascii="Segoe UI" w:hAnsi="Segoe UI" w:cs="Segoe UI"/>
                <w:sz w:val="20"/>
                <w:szCs w:val="20"/>
              </w:rPr>
            </w:pPr>
            <w:r w:rsidRPr="00A45F11">
              <w:rPr>
                <w:rFonts w:ascii="Segoe UI" w:hAnsi="Segoe UI" w:cs="Segoe UI"/>
                <w:sz w:val="20"/>
                <w:szCs w:val="20"/>
              </w:rPr>
              <w:t>RCW 48.46.370</w:t>
            </w:r>
          </w:p>
          <w:p w14:paraId="31B703EC" w14:textId="77777777" w:rsidR="009438FD" w:rsidRPr="00172A43" w:rsidRDefault="009438FD" w:rsidP="009438FD">
            <w:pPr>
              <w:pStyle w:val="NoSpacing"/>
              <w:jc w:val="center"/>
              <w:rPr>
                <w:rFonts w:ascii="Segoe UI" w:hAnsi="Segoe UI" w:cs="Segoe UI"/>
                <w:color w:val="00B0F0"/>
                <w:sz w:val="20"/>
                <w:szCs w:val="20"/>
              </w:rPr>
            </w:pPr>
          </w:p>
        </w:tc>
        <w:tc>
          <w:tcPr>
            <w:tcW w:w="8137" w:type="dxa"/>
            <w:tcBorders>
              <w:top w:val="single" w:sz="4" w:space="0" w:color="auto"/>
              <w:bottom w:val="single" w:sz="4" w:space="0" w:color="auto"/>
            </w:tcBorders>
          </w:tcPr>
          <w:p w14:paraId="58AF3138" w14:textId="49595D31" w:rsidR="009438FD" w:rsidRDefault="009438FD" w:rsidP="009438FD">
            <w:pPr>
              <w:pStyle w:val="TableParagraph"/>
              <w:kinsoku w:val="0"/>
              <w:overflowPunct w:val="0"/>
              <w:ind w:left="106" w:right="265"/>
              <w:rPr>
                <w:sz w:val="20"/>
                <w:szCs w:val="20"/>
              </w:rPr>
            </w:pPr>
            <w:r w:rsidRPr="00A45F11">
              <w:rPr>
                <w:sz w:val="20"/>
                <w:szCs w:val="20"/>
              </w:rPr>
              <w:t xml:space="preserve">No health maintenance organization may deny coverage to a person solely on account of the presence of any sensory, mental, or physical handicap. Nothing in this section may be construed as limiting a health maintenance organization's authority to deny or otherwise limit coverage to a person when the person because of a medical condition does not meet the essential eligibility requirements established by the health maintenance organization for purposes of determining coverage for any person.  </w:t>
            </w:r>
          </w:p>
          <w:p w14:paraId="04590FA0" w14:textId="77777777" w:rsidR="009438FD" w:rsidRDefault="009438FD" w:rsidP="009438FD">
            <w:pPr>
              <w:pStyle w:val="TableParagraph"/>
              <w:kinsoku w:val="0"/>
              <w:overflowPunct w:val="0"/>
              <w:ind w:left="106" w:right="265"/>
              <w:rPr>
                <w:sz w:val="20"/>
                <w:szCs w:val="20"/>
              </w:rPr>
            </w:pPr>
          </w:p>
          <w:p w14:paraId="551E4821" w14:textId="4FB11CEB" w:rsidR="009438FD" w:rsidRPr="00172A43" w:rsidRDefault="009438FD" w:rsidP="009438FD">
            <w:pPr>
              <w:pStyle w:val="TableParagraph"/>
              <w:kinsoku w:val="0"/>
              <w:overflowPunct w:val="0"/>
              <w:ind w:left="106" w:right="265"/>
              <w:rPr>
                <w:sz w:val="20"/>
                <w:szCs w:val="20"/>
              </w:rPr>
            </w:pPr>
            <w:r w:rsidRPr="00A45F11">
              <w:rPr>
                <w:sz w:val="20"/>
                <w:szCs w:val="20"/>
              </w:rPr>
              <w:t xml:space="preserve"> </w:t>
            </w:r>
          </w:p>
        </w:tc>
        <w:tc>
          <w:tcPr>
            <w:tcW w:w="1351" w:type="dxa"/>
            <w:shd w:val="clear" w:color="auto" w:fill="auto"/>
          </w:tcPr>
          <w:p w14:paraId="05C1FA33" w14:textId="77777777" w:rsidR="009438FD" w:rsidRPr="002A288A" w:rsidRDefault="009438FD" w:rsidP="009438FD">
            <w:pPr>
              <w:pStyle w:val="NoSpacing"/>
              <w:rPr>
                <w:rFonts w:ascii="Arial" w:hAnsi="Arial" w:cs="Arial"/>
                <w:sz w:val="18"/>
                <w:szCs w:val="18"/>
              </w:rPr>
            </w:pPr>
          </w:p>
        </w:tc>
      </w:tr>
      <w:tr w:rsidR="009438FD" w14:paraId="183B18DE" w14:textId="77777777" w:rsidTr="0071697D">
        <w:trPr>
          <w:trHeight w:val="193"/>
          <w:jc w:val="center"/>
        </w:trPr>
        <w:tc>
          <w:tcPr>
            <w:tcW w:w="1435" w:type="dxa"/>
            <w:vMerge w:val="restart"/>
            <w:tcBorders>
              <w:top w:val="nil"/>
            </w:tcBorders>
            <w:shd w:val="clear" w:color="auto" w:fill="auto"/>
          </w:tcPr>
          <w:p w14:paraId="38ADAB09" w14:textId="367B62DF" w:rsidR="009438FD" w:rsidRDefault="009438FD" w:rsidP="009438FD">
            <w:pPr>
              <w:spacing w:after="160" w:line="259" w:lineRule="auto"/>
              <w:ind w:left="-113" w:right="-85"/>
              <w:jc w:val="center"/>
            </w:pPr>
            <w:r w:rsidRPr="0091051F">
              <w:rPr>
                <w:rFonts w:ascii="Segoe UI" w:eastAsia="Calibri" w:hAnsi="Segoe UI" w:cs="Segoe UI"/>
                <w:b/>
                <w:sz w:val="20"/>
                <w:szCs w:val="20"/>
              </w:rPr>
              <w:lastRenderedPageBreak/>
              <w:t>Unfair and Discriminatory Practices</w:t>
            </w:r>
            <w:r>
              <w:rPr>
                <w:rFonts w:ascii="Segoe UI" w:eastAsia="Calibri" w:hAnsi="Segoe UI" w:cs="Segoe UI"/>
                <w:b/>
                <w:sz w:val="20"/>
                <w:szCs w:val="20"/>
              </w:rPr>
              <w:t xml:space="preserve"> (Cont’d)</w:t>
            </w:r>
          </w:p>
        </w:tc>
        <w:tc>
          <w:tcPr>
            <w:tcW w:w="1440" w:type="dxa"/>
            <w:vMerge w:val="restart"/>
            <w:tcBorders>
              <w:top w:val="single" w:sz="4" w:space="0" w:color="auto"/>
            </w:tcBorders>
            <w:shd w:val="clear" w:color="auto" w:fill="auto"/>
          </w:tcPr>
          <w:p w14:paraId="7987401F" w14:textId="77777777" w:rsidR="009438FD" w:rsidRPr="00E54535" w:rsidRDefault="009438FD" w:rsidP="009438FD">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15936B40" w14:textId="505DF994" w:rsidR="009438FD" w:rsidRDefault="009438FD" w:rsidP="009438FD">
            <w:pPr>
              <w:pStyle w:val="NoSpacing"/>
              <w:jc w:val="center"/>
              <w:rPr>
                <w:rFonts w:ascii="Arial" w:eastAsia="Arial" w:hAnsi="Arial" w:cs="Arial"/>
                <w:sz w:val="18"/>
                <w:szCs w:val="18"/>
              </w:rPr>
            </w:pPr>
            <w:r w:rsidRPr="00E54535">
              <w:rPr>
                <w:rFonts w:ascii="Segoe UI" w:eastAsia="Arial" w:hAnsi="Segoe UI" w:cs="Segoe UI"/>
                <w:sz w:val="18"/>
                <w:szCs w:val="18"/>
              </w:rPr>
              <w:t>In general</w:t>
            </w:r>
          </w:p>
        </w:tc>
        <w:tc>
          <w:tcPr>
            <w:tcW w:w="1800" w:type="dxa"/>
            <w:tcBorders>
              <w:top w:val="single" w:sz="4" w:space="0" w:color="auto"/>
              <w:bottom w:val="nil"/>
            </w:tcBorders>
          </w:tcPr>
          <w:p w14:paraId="5386453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611A86C7" w14:textId="77777777" w:rsidR="009438FD" w:rsidRPr="007232D6" w:rsidRDefault="009438FD" w:rsidP="009438FD">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single" w:sz="4" w:space="0" w:color="auto"/>
              <w:bottom w:val="single" w:sz="4" w:space="0" w:color="auto"/>
            </w:tcBorders>
          </w:tcPr>
          <w:p w14:paraId="51B16FC9" w14:textId="77777777" w:rsidR="009438FD" w:rsidRPr="007232D6" w:rsidRDefault="009438FD" w:rsidP="009438FD">
            <w:pPr>
              <w:pStyle w:val="Default"/>
              <w:widowControl/>
              <w:numPr>
                <w:ilvl w:val="1"/>
                <w:numId w:val="76"/>
              </w:numPr>
              <w:ind w:left="540"/>
              <w:rPr>
                <w:rFonts w:ascii="Segoe UI" w:hAnsi="Segoe UI" w:cs="Segoe UI"/>
                <w:color w:val="auto"/>
                <w:sz w:val="20"/>
                <w:szCs w:val="20"/>
              </w:rPr>
            </w:pPr>
            <w:r w:rsidRPr="007232D6">
              <w:rPr>
                <w:rFonts w:ascii="Segoe UI" w:hAnsi="Segoe UI" w:cs="Segoe UI"/>
                <w:color w:val="auto"/>
                <w:sz w:val="20"/>
                <w:szCs w:val="20"/>
              </w:rPr>
              <w:t xml:space="preserve"> “Health Factor” means, in relation to an individual:</w:t>
            </w:r>
          </w:p>
          <w:p w14:paraId="1F1A56A7" w14:textId="77777777" w:rsidR="009438FD" w:rsidRPr="007232D6" w:rsidRDefault="009438FD" w:rsidP="009438FD">
            <w:pPr>
              <w:pStyle w:val="ListParagraph"/>
              <w:widowControl/>
              <w:numPr>
                <w:ilvl w:val="0"/>
                <w:numId w:val="68"/>
              </w:numPr>
              <w:rPr>
                <w:rFonts w:ascii="Segoe UI" w:eastAsia="Times New Roman" w:hAnsi="Segoe UI" w:cs="Segoe UI"/>
                <w:sz w:val="20"/>
                <w:szCs w:val="20"/>
              </w:rPr>
            </w:pPr>
            <w:r w:rsidRPr="007232D6">
              <w:rPr>
                <w:rFonts w:ascii="Segoe UI" w:hAnsi="Segoe UI" w:cs="Segoe UI"/>
                <w:sz w:val="20"/>
                <w:szCs w:val="20"/>
              </w:rPr>
              <w:t xml:space="preserve">Health status; </w:t>
            </w:r>
          </w:p>
        </w:tc>
        <w:tc>
          <w:tcPr>
            <w:tcW w:w="1351" w:type="dxa"/>
            <w:shd w:val="clear" w:color="auto" w:fill="auto"/>
          </w:tcPr>
          <w:p w14:paraId="507AF5F8" w14:textId="77777777" w:rsidR="009438FD" w:rsidRPr="002A288A" w:rsidRDefault="009438FD" w:rsidP="009438FD">
            <w:pPr>
              <w:pStyle w:val="NoSpacing"/>
              <w:rPr>
                <w:rFonts w:ascii="Arial" w:hAnsi="Arial" w:cs="Arial"/>
                <w:sz w:val="18"/>
                <w:szCs w:val="18"/>
              </w:rPr>
            </w:pPr>
          </w:p>
        </w:tc>
      </w:tr>
      <w:tr w:rsidR="009438FD" w14:paraId="4A17038E" w14:textId="77777777" w:rsidTr="0071697D">
        <w:trPr>
          <w:trHeight w:val="193"/>
          <w:jc w:val="center"/>
        </w:trPr>
        <w:tc>
          <w:tcPr>
            <w:tcW w:w="1435" w:type="dxa"/>
            <w:vMerge/>
            <w:tcBorders>
              <w:bottom w:val="nil"/>
            </w:tcBorders>
            <w:shd w:val="clear" w:color="auto" w:fill="auto"/>
          </w:tcPr>
          <w:p w14:paraId="2E35B419" w14:textId="77777777" w:rsidR="009438FD" w:rsidRDefault="009438FD" w:rsidP="009438FD">
            <w:pPr>
              <w:pStyle w:val="NoSpacing"/>
            </w:pPr>
          </w:p>
        </w:tc>
        <w:tc>
          <w:tcPr>
            <w:tcW w:w="1440" w:type="dxa"/>
            <w:vMerge/>
            <w:shd w:val="clear" w:color="auto" w:fill="auto"/>
          </w:tcPr>
          <w:p w14:paraId="5D4AE671" w14:textId="77777777" w:rsidR="009438FD" w:rsidRDefault="009438FD" w:rsidP="009438FD">
            <w:pPr>
              <w:pStyle w:val="NoSpacing"/>
              <w:rPr>
                <w:rFonts w:ascii="Arial" w:eastAsia="Arial" w:hAnsi="Arial" w:cs="Arial"/>
                <w:sz w:val="18"/>
                <w:szCs w:val="18"/>
              </w:rPr>
            </w:pPr>
          </w:p>
        </w:tc>
        <w:tc>
          <w:tcPr>
            <w:tcW w:w="1800" w:type="dxa"/>
            <w:tcBorders>
              <w:top w:val="nil"/>
            </w:tcBorders>
          </w:tcPr>
          <w:p w14:paraId="1D77623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7FF46FA" w14:textId="77777777" w:rsidR="009438FD" w:rsidRPr="007232D6" w:rsidRDefault="009438FD" w:rsidP="009438FD">
            <w:pPr>
              <w:ind w:left="-108" w:right="-108"/>
              <w:jc w:val="center"/>
              <w:rPr>
                <w:rFonts w:ascii="Segoe UI" w:hAnsi="Segoe UI" w:cs="Segoe UI"/>
                <w:sz w:val="20"/>
                <w:szCs w:val="20"/>
              </w:rPr>
            </w:pPr>
            <w:r w:rsidRPr="007232D6">
              <w:rPr>
                <w:rFonts w:ascii="Segoe UI" w:hAnsi="Segoe UI" w:cs="Segoe UI"/>
                <w:sz w:val="20"/>
                <w:szCs w:val="20"/>
              </w:rPr>
              <w:t>(a)(1)</w:t>
            </w:r>
          </w:p>
        </w:tc>
        <w:tc>
          <w:tcPr>
            <w:tcW w:w="8137" w:type="dxa"/>
            <w:tcBorders>
              <w:top w:val="single" w:sz="4" w:space="0" w:color="auto"/>
              <w:bottom w:val="nil"/>
            </w:tcBorders>
          </w:tcPr>
          <w:p w14:paraId="67528F61" w14:textId="77777777" w:rsidR="009438FD" w:rsidRPr="007232D6" w:rsidRDefault="009438FD" w:rsidP="009438FD">
            <w:pPr>
              <w:pStyle w:val="ListParagraph"/>
              <w:widowControl/>
              <w:numPr>
                <w:ilvl w:val="0"/>
                <w:numId w:val="76"/>
              </w:numPr>
              <w:shd w:val="clear" w:color="auto" w:fill="FFFFFF"/>
              <w:rPr>
                <w:rFonts w:ascii="Segoe UI" w:hAnsi="Segoe UI" w:cs="Segoe UI"/>
                <w:sz w:val="20"/>
                <w:szCs w:val="20"/>
              </w:rPr>
            </w:pPr>
            <w:r w:rsidRPr="007232D6">
              <w:rPr>
                <w:rFonts w:ascii="Segoe UI" w:hAnsi="Segoe UI" w:cs="Segoe UI"/>
                <w:sz w:val="20"/>
                <w:szCs w:val="20"/>
              </w:rPr>
              <w:t>Medical condition (including both physical and mental illnesses),</w:t>
            </w:r>
          </w:p>
        </w:tc>
        <w:tc>
          <w:tcPr>
            <w:tcW w:w="1351" w:type="dxa"/>
            <w:shd w:val="clear" w:color="auto" w:fill="auto"/>
          </w:tcPr>
          <w:p w14:paraId="65535CAB" w14:textId="77777777" w:rsidR="009438FD" w:rsidRPr="002A288A" w:rsidRDefault="009438FD" w:rsidP="009438FD">
            <w:pPr>
              <w:pStyle w:val="NoSpacing"/>
              <w:rPr>
                <w:rFonts w:ascii="Arial" w:hAnsi="Arial" w:cs="Arial"/>
                <w:sz w:val="18"/>
                <w:szCs w:val="18"/>
              </w:rPr>
            </w:pPr>
          </w:p>
        </w:tc>
      </w:tr>
      <w:tr w:rsidR="009438FD" w14:paraId="3444156A" w14:textId="77777777" w:rsidTr="000A756A">
        <w:trPr>
          <w:trHeight w:val="193"/>
          <w:jc w:val="center"/>
        </w:trPr>
        <w:tc>
          <w:tcPr>
            <w:tcW w:w="1435" w:type="dxa"/>
            <w:vMerge w:val="restart"/>
            <w:tcBorders>
              <w:top w:val="nil"/>
            </w:tcBorders>
            <w:shd w:val="clear" w:color="auto" w:fill="auto"/>
          </w:tcPr>
          <w:p w14:paraId="6FF04CF4" w14:textId="363F66BF" w:rsidR="009438FD" w:rsidRDefault="009438FD" w:rsidP="009438FD">
            <w:pPr>
              <w:spacing w:after="160" w:line="259" w:lineRule="auto"/>
              <w:ind w:left="-113" w:right="-85"/>
              <w:jc w:val="center"/>
            </w:pPr>
          </w:p>
        </w:tc>
        <w:tc>
          <w:tcPr>
            <w:tcW w:w="1440" w:type="dxa"/>
            <w:vMerge/>
            <w:shd w:val="clear" w:color="auto" w:fill="auto"/>
          </w:tcPr>
          <w:p w14:paraId="70C51BD5" w14:textId="77777777" w:rsidR="009438FD" w:rsidRDefault="009438FD" w:rsidP="009438FD">
            <w:pPr>
              <w:pStyle w:val="NoSpacing"/>
              <w:rPr>
                <w:rFonts w:ascii="Arial" w:eastAsia="Arial" w:hAnsi="Arial" w:cs="Arial"/>
                <w:sz w:val="18"/>
                <w:szCs w:val="18"/>
              </w:rPr>
            </w:pPr>
          </w:p>
        </w:tc>
        <w:tc>
          <w:tcPr>
            <w:tcW w:w="1800" w:type="dxa"/>
          </w:tcPr>
          <w:p w14:paraId="54C9A97F"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5778555C"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3E6F9DA9" w14:textId="77777777" w:rsidR="009438FD" w:rsidRPr="007232D6" w:rsidRDefault="009438FD" w:rsidP="009438FD">
            <w:pPr>
              <w:pStyle w:val="ListParagraph"/>
              <w:widowControl/>
              <w:numPr>
                <w:ilvl w:val="0"/>
                <w:numId w:val="76"/>
              </w:numPr>
              <w:shd w:val="clear" w:color="auto" w:fill="FFFFFF"/>
              <w:rPr>
                <w:rFonts w:ascii="Segoe UI" w:hAnsi="Segoe UI" w:cs="Segoe UI"/>
                <w:sz w:val="20"/>
                <w:szCs w:val="20"/>
              </w:rPr>
            </w:pPr>
            <w:r w:rsidRPr="007232D6">
              <w:rPr>
                <w:rFonts w:ascii="Segoe UI" w:hAnsi="Segoe UI" w:cs="Segoe UI"/>
                <w:sz w:val="20"/>
                <w:szCs w:val="20"/>
              </w:rPr>
              <w:t>Claims Experience</w:t>
            </w:r>
          </w:p>
        </w:tc>
        <w:tc>
          <w:tcPr>
            <w:tcW w:w="1351" w:type="dxa"/>
            <w:shd w:val="clear" w:color="auto" w:fill="auto"/>
          </w:tcPr>
          <w:p w14:paraId="5B00442B" w14:textId="77777777" w:rsidR="009438FD" w:rsidRPr="002A288A" w:rsidRDefault="009438FD" w:rsidP="009438FD">
            <w:pPr>
              <w:pStyle w:val="NoSpacing"/>
              <w:rPr>
                <w:rFonts w:ascii="Arial" w:hAnsi="Arial" w:cs="Arial"/>
                <w:sz w:val="18"/>
                <w:szCs w:val="18"/>
              </w:rPr>
            </w:pPr>
          </w:p>
        </w:tc>
      </w:tr>
      <w:tr w:rsidR="009438FD" w14:paraId="294D566D" w14:textId="77777777" w:rsidTr="000A756A">
        <w:trPr>
          <w:trHeight w:val="193"/>
          <w:jc w:val="center"/>
        </w:trPr>
        <w:tc>
          <w:tcPr>
            <w:tcW w:w="1435" w:type="dxa"/>
            <w:vMerge/>
            <w:tcBorders>
              <w:bottom w:val="nil"/>
            </w:tcBorders>
            <w:shd w:val="clear" w:color="auto" w:fill="auto"/>
          </w:tcPr>
          <w:p w14:paraId="32F65DA6" w14:textId="77777777" w:rsidR="009438FD" w:rsidRDefault="009438FD" w:rsidP="009438FD">
            <w:pPr>
              <w:pStyle w:val="NoSpacing"/>
            </w:pPr>
          </w:p>
        </w:tc>
        <w:tc>
          <w:tcPr>
            <w:tcW w:w="1440" w:type="dxa"/>
            <w:vMerge/>
            <w:shd w:val="clear" w:color="auto" w:fill="auto"/>
          </w:tcPr>
          <w:p w14:paraId="3073707D" w14:textId="77777777" w:rsidR="009438FD" w:rsidRDefault="009438FD" w:rsidP="009438FD">
            <w:pPr>
              <w:pStyle w:val="NoSpacing"/>
              <w:rPr>
                <w:rFonts w:ascii="Arial" w:eastAsia="Arial" w:hAnsi="Arial" w:cs="Arial"/>
                <w:sz w:val="18"/>
                <w:szCs w:val="18"/>
              </w:rPr>
            </w:pPr>
          </w:p>
        </w:tc>
        <w:tc>
          <w:tcPr>
            <w:tcW w:w="1800" w:type="dxa"/>
            <w:tcBorders>
              <w:bottom w:val="nil"/>
            </w:tcBorders>
          </w:tcPr>
          <w:p w14:paraId="57AF345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7776D725" w14:textId="77777777" w:rsidR="009438FD" w:rsidRPr="007232D6" w:rsidRDefault="009438FD" w:rsidP="009438FD">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nil"/>
              <w:bottom w:val="nil"/>
            </w:tcBorders>
          </w:tcPr>
          <w:p w14:paraId="2528B0D6" w14:textId="77777777" w:rsidR="009438FD" w:rsidRPr="007232D6" w:rsidRDefault="009438FD" w:rsidP="009438FD">
            <w:pPr>
              <w:autoSpaceDE w:val="0"/>
              <w:autoSpaceDN w:val="0"/>
              <w:adjustRightInd w:val="0"/>
              <w:rPr>
                <w:rFonts w:ascii="Segoe UI" w:hAnsi="Segoe UI" w:cs="Segoe UI"/>
                <w:sz w:val="20"/>
                <w:szCs w:val="20"/>
              </w:rPr>
            </w:pPr>
            <w:r w:rsidRPr="007232D6">
              <w:rPr>
                <w:rFonts w:ascii="Segoe UI" w:hAnsi="Segoe UI" w:cs="Segoe UI"/>
                <w:sz w:val="20"/>
                <w:szCs w:val="20"/>
              </w:rPr>
              <w:t>Receipt of health care;</w:t>
            </w:r>
          </w:p>
        </w:tc>
        <w:tc>
          <w:tcPr>
            <w:tcW w:w="1351" w:type="dxa"/>
            <w:shd w:val="clear" w:color="auto" w:fill="auto"/>
          </w:tcPr>
          <w:p w14:paraId="2514C81A" w14:textId="77777777" w:rsidR="009438FD" w:rsidRPr="002A288A" w:rsidRDefault="009438FD" w:rsidP="009438FD">
            <w:pPr>
              <w:pStyle w:val="NoSpacing"/>
              <w:rPr>
                <w:rFonts w:ascii="Arial" w:hAnsi="Arial" w:cs="Arial"/>
                <w:sz w:val="18"/>
                <w:szCs w:val="18"/>
              </w:rPr>
            </w:pPr>
          </w:p>
        </w:tc>
      </w:tr>
      <w:tr w:rsidR="009438FD" w14:paraId="002E81E7" w14:textId="77777777" w:rsidTr="00D20DC5">
        <w:trPr>
          <w:trHeight w:val="193"/>
          <w:jc w:val="center"/>
        </w:trPr>
        <w:tc>
          <w:tcPr>
            <w:tcW w:w="1435" w:type="dxa"/>
            <w:tcBorders>
              <w:top w:val="nil"/>
              <w:bottom w:val="nil"/>
            </w:tcBorders>
            <w:shd w:val="clear" w:color="auto" w:fill="auto"/>
          </w:tcPr>
          <w:p w14:paraId="16F96A4B" w14:textId="77777777" w:rsidR="009438FD" w:rsidRDefault="009438FD" w:rsidP="009438FD">
            <w:pPr>
              <w:pStyle w:val="NoSpacing"/>
            </w:pPr>
          </w:p>
        </w:tc>
        <w:tc>
          <w:tcPr>
            <w:tcW w:w="1440" w:type="dxa"/>
            <w:vMerge/>
            <w:shd w:val="clear" w:color="auto" w:fill="auto"/>
          </w:tcPr>
          <w:p w14:paraId="796F78CA" w14:textId="77777777" w:rsidR="009438FD" w:rsidRDefault="009438FD" w:rsidP="009438FD">
            <w:pPr>
              <w:pStyle w:val="NoSpacing"/>
              <w:jc w:val="center"/>
              <w:rPr>
                <w:rFonts w:ascii="Arial" w:eastAsia="Arial" w:hAnsi="Arial" w:cs="Arial"/>
                <w:sz w:val="18"/>
                <w:szCs w:val="18"/>
              </w:rPr>
            </w:pPr>
          </w:p>
        </w:tc>
        <w:tc>
          <w:tcPr>
            <w:tcW w:w="1800" w:type="dxa"/>
            <w:tcBorders>
              <w:top w:val="nil"/>
              <w:bottom w:val="nil"/>
            </w:tcBorders>
          </w:tcPr>
          <w:p w14:paraId="4479CA6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F56B65A"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0C9E4183" w14:textId="77777777" w:rsidR="009438FD" w:rsidRPr="007232D6" w:rsidRDefault="009438FD" w:rsidP="009438FD">
            <w:pPr>
              <w:pStyle w:val="Default"/>
              <w:widowControl/>
              <w:numPr>
                <w:ilvl w:val="2"/>
                <w:numId w:val="76"/>
              </w:numPr>
              <w:ind w:left="990"/>
              <w:rPr>
                <w:rFonts w:ascii="Segoe UI" w:hAnsi="Segoe UI" w:cs="Segoe UI"/>
                <w:color w:val="auto"/>
                <w:sz w:val="20"/>
                <w:szCs w:val="20"/>
              </w:rPr>
            </w:pPr>
            <w:r w:rsidRPr="007232D6">
              <w:rPr>
                <w:rFonts w:ascii="Segoe UI" w:hAnsi="Segoe UI" w:cs="Segoe UI"/>
                <w:color w:val="auto"/>
                <w:sz w:val="20"/>
                <w:szCs w:val="20"/>
              </w:rPr>
              <w:t>Medical History;</w:t>
            </w:r>
          </w:p>
        </w:tc>
        <w:tc>
          <w:tcPr>
            <w:tcW w:w="1351" w:type="dxa"/>
            <w:shd w:val="clear" w:color="auto" w:fill="auto"/>
          </w:tcPr>
          <w:p w14:paraId="2E43F584" w14:textId="77777777" w:rsidR="009438FD" w:rsidRPr="002A288A" w:rsidRDefault="009438FD" w:rsidP="009438FD">
            <w:pPr>
              <w:pStyle w:val="NoSpacing"/>
              <w:rPr>
                <w:rFonts w:ascii="Arial" w:hAnsi="Arial" w:cs="Arial"/>
                <w:sz w:val="18"/>
                <w:szCs w:val="18"/>
              </w:rPr>
            </w:pPr>
          </w:p>
        </w:tc>
      </w:tr>
      <w:tr w:rsidR="009438FD" w14:paraId="4A6B08F2" w14:textId="77777777" w:rsidTr="00A455F9">
        <w:trPr>
          <w:trHeight w:val="193"/>
          <w:jc w:val="center"/>
        </w:trPr>
        <w:tc>
          <w:tcPr>
            <w:tcW w:w="1435" w:type="dxa"/>
            <w:tcBorders>
              <w:top w:val="nil"/>
              <w:bottom w:val="nil"/>
            </w:tcBorders>
            <w:shd w:val="clear" w:color="auto" w:fill="auto"/>
          </w:tcPr>
          <w:p w14:paraId="133A3032" w14:textId="77777777" w:rsidR="009438FD" w:rsidRDefault="009438FD" w:rsidP="009438FD">
            <w:pPr>
              <w:pStyle w:val="NoSpacing"/>
            </w:pPr>
          </w:p>
        </w:tc>
        <w:tc>
          <w:tcPr>
            <w:tcW w:w="1440" w:type="dxa"/>
            <w:vMerge/>
            <w:shd w:val="clear" w:color="auto" w:fill="auto"/>
          </w:tcPr>
          <w:p w14:paraId="3A57A743" w14:textId="77777777" w:rsidR="009438FD" w:rsidRDefault="009438FD" w:rsidP="009438FD">
            <w:pPr>
              <w:pStyle w:val="NoSpacing"/>
              <w:rPr>
                <w:rFonts w:ascii="Arial" w:eastAsia="Arial" w:hAnsi="Arial" w:cs="Arial"/>
                <w:sz w:val="18"/>
                <w:szCs w:val="18"/>
              </w:rPr>
            </w:pPr>
          </w:p>
        </w:tc>
        <w:tc>
          <w:tcPr>
            <w:tcW w:w="1800" w:type="dxa"/>
            <w:vMerge w:val="restart"/>
            <w:tcBorders>
              <w:top w:val="nil"/>
              <w:bottom w:val="nil"/>
            </w:tcBorders>
          </w:tcPr>
          <w:p w14:paraId="4FB886EB" w14:textId="77777777" w:rsidR="009438FD" w:rsidRPr="007232D6" w:rsidRDefault="009438FD" w:rsidP="009438FD">
            <w:pPr>
              <w:pStyle w:val="Default"/>
              <w:ind w:left="-95" w:right="-157"/>
              <w:jc w:val="center"/>
              <w:rPr>
                <w:rFonts w:ascii="Segoe UI" w:hAnsi="Segoe UI" w:cs="Segoe UI"/>
                <w:color w:val="auto"/>
                <w:sz w:val="20"/>
                <w:szCs w:val="20"/>
              </w:rPr>
            </w:pPr>
          </w:p>
          <w:p w14:paraId="751CBFA8"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6AF18B83" w14:textId="77777777" w:rsidR="009438FD" w:rsidRPr="007232D6" w:rsidRDefault="009438FD" w:rsidP="009438FD">
            <w:pPr>
              <w:pStyle w:val="Default"/>
              <w:widowControl/>
              <w:numPr>
                <w:ilvl w:val="2"/>
                <w:numId w:val="76"/>
              </w:numPr>
              <w:ind w:left="990"/>
              <w:rPr>
                <w:rFonts w:ascii="Segoe UI" w:hAnsi="Segoe UI" w:cs="Segoe UI"/>
                <w:color w:val="auto"/>
                <w:sz w:val="20"/>
                <w:szCs w:val="20"/>
              </w:rPr>
            </w:pPr>
            <w:r w:rsidRPr="007232D6">
              <w:rPr>
                <w:rFonts w:ascii="Segoe UI" w:hAnsi="Segoe UI" w:cs="Segoe UI"/>
                <w:color w:val="auto"/>
                <w:sz w:val="20"/>
                <w:szCs w:val="20"/>
              </w:rPr>
              <w:t>Genetic Information;</w:t>
            </w:r>
          </w:p>
        </w:tc>
        <w:tc>
          <w:tcPr>
            <w:tcW w:w="1351" w:type="dxa"/>
            <w:shd w:val="clear" w:color="auto" w:fill="auto"/>
          </w:tcPr>
          <w:p w14:paraId="4F82079E" w14:textId="77777777" w:rsidR="009438FD" w:rsidRPr="002A288A" w:rsidRDefault="009438FD" w:rsidP="009438FD">
            <w:pPr>
              <w:pStyle w:val="NoSpacing"/>
              <w:rPr>
                <w:rFonts w:ascii="Arial" w:hAnsi="Arial" w:cs="Arial"/>
                <w:sz w:val="18"/>
                <w:szCs w:val="18"/>
              </w:rPr>
            </w:pPr>
          </w:p>
        </w:tc>
      </w:tr>
      <w:tr w:rsidR="009438FD" w14:paraId="66BD4D0C" w14:textId="77777777" w:rsidTr="00A455F9">
        <w:trPr>
          <w:trHeight w:val="193"/>
          <w:jc w:val="center"/>
        </w:trPr>
        <w:tc>
          <w:tcPr>
            <w:tcW w:w="1435" w:type="dxa"/>
            <w:tcBorders>
              <w:top w:val="nil"/>
              <w:bottom w:val="nil"/>
            </w:tcBorders>
            <w:shd w:val="clear" w:color="auto" w:fill="auto"/>
          </w:tcPr>
          <w:p w14:paraId="07430FDF" w14:textId="77777777" w:rsidR="009438FD" w:rsidRDefault="009438FD" w:rsidP="009438FD">
            <w:pPr>
              <w:pStyle w:val="NoSpacing"/>
            </w:pPr>
          </w:p>
        </w:tc>
        <w:tc>
          <w:tcPr>
            <w:tcW w:w="1440" w:type="dxa"/>
            <w:vMerge/>
            <w:shd w:val="clear" w:color="auto" w:fill="auto"/>
          </w:tcPr>
          <w:p w14:paraId="32C49D54" w14:textId="77777777" w:rsidR="009438FD" w:rsidRDefault="009438FD" w:rsidP="009438FD">
            <w:pPr>
              <w:pStyle w:val="NoSpacing"/>
              <w:rPr>
                <w:rFonts w:ascii="Arial" w:eastAsia="Arial" w:hAnsi="Arial" w:cs="Arial"/>
                <w:sz w:val="18"/>
                <w:szCs w:val="18"/>
              </w:rPr>
            </w:pPr>
          </w:p>
        </w:tc>
        <w:tc>
          <w:tcPr>
            <w:tcW w:w="1800" w:type="dxa"/>
            <w:vMerge/>
            <w:tcBorders>
              <w:top w:val="nil"/>
              <w:bottom w:val="nil"/>
            </w:tcBorders>
          </w:tcPr>
          <w:p w14:paraId="3BD465A6"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nil"/>
              <w:bottom w:val="nil"/>
            </w:tcBorders>
          </w:tcPr>
          <w:p w14:paraId="5E4C6BBE" w14:textId="77777777" w:rsidR="009438FD" w:rsidRPr="007232D6" w:rsidRDefault="009438FD" w:rsidP="009438FD">
            <w:pPr>
              <w:pStyle w:val="NoSpacing"/>
              <w:widowControl w:val="0"/>
              <w:numPr>
                <w:ilvl w:val="2"/>
                <w:numId w:val="79"/>
              </w:numPr>
              <w:ind w:left="990"/>
              <w:rPr>
                <w:rFonts w:ascii="Segoe UI" w:hAnsi="Segoe UI" w:cs="Segoe UI"/>
                <w:sz w:val="20"/>
                <w:szCs w:val="20"/>
              </w:rPr>
            </w:pPr>
            <w:r w:rsidRPr="007232D6">
              <w:rPr>
                <w:rFonts w:ascii="Segoe UI" w:hAnsi="Segoe UI" w:cs="Segoe UI"/>
                <w:sz w:val="20"/>
                <w:szCs w:val="20"/>
              </w:rPr>
              <w:t>Evidence of Insurability; or</w:t>
            </w:r>
          </w:p>
        </w:tc>
        <w:tc>
          <w:tcPr>
            <w:tcW w:w="1351" w:type="dxa"/>
            <w:shd w:val="clear" w:color="auto" w:fill="auto"/>
          </w:tcPr>
          <w:p w14:paraId="34CE3B14" w14:textId="77777777" w:rsidR="009438FD" w:rsidRPr="002A288A" w:rsidRDefault="009438FD" w:rsidP="009438FD">
            <w:pPr>
              <w:pStyle w:val="NoSpacing"/>
              <w:rPr>
                <w:rFonts w:ascii="Arial" w:hAnsi="Arial" w:cs="Arial"/>
                <w:sz w:val="18"/>
                <w:szCs w:val="18"/>
              </w:rPr>
            </w:pPr>
          </w:p>
        </w:tc>
      </w:tr>
      <w:tr w:rsidR="009438FD" w14:paraId="10D26103" w14:textId="77777777" w:rsidTr="00A455F9">
        <w:trPr>
          <w:trHeight w:val="193"/>
          <w:jc w:val="center"/>
        </w:trPr>
        <w:tc>
          <w:tcPr>
            <w:tcW w:w="1435" w:type="dxa"/>
            <w:tcBorders>
              <w:top w:val="nil"/>
              <w:bottom w:val="nil"/>
            </w:tcBorders>
            <w:shd w:val="clear" w:color="auto" w:fill="auto"/>
          </w:tcPr>
          <w:p w14:paraId="0741BCF3" w14:textId="77777777" w:rsidR="009438FD" w:rsidRDefault="009438FD" w:rsidP="009438FD">
            <w:pPr>
              <w:pStyle w:val="NoSpacing"/>
            </w:pPr>
          </w:p>
        </w:tc>
        <w:tc>
          <w:tcPr>
            <w:tcW w:w="1440" w:type="dxa"/>
            <w:vMerge/>
            <w:shd w:val="clear" w:color="auto" w:fill="auto"/>
          </w:tcPr>
          <w:p w14:paraId="7FFA65DA" w14:textId="77777777" w:rsidR="009438FD" w:rsidRDefault="009438FD" w:rsidP="009438FD">
            <w:pPr>
              <w:pStyle w:val="NoSpacing"/>
              <w:rPr>
                <w:rFonts w:ascii="Arial" w:eastAsia="Arial" w:hAnsi="Arial" w:cs="Arial"/>
                <w:sz w:val="18"/>
                <w:szCs w:val="18"/>
              </w:rPr>
            </w:pPr>
          </w:p>
        </w:tc>
        <w:tc>
          <w:tcPr>
            <w:tcW w:w="1800" w:type="dxa"/>
            <w:vMerge/>
            <w:tcBorders>
              <w:top w:val="nil"/>
              <w:bottom w:val="single" w:sz="4" w:space="0" w:color="auto"/>
            </w:tcBorders>
          </w:tcPr>
          <w:p w14:paraId="44226983"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nil"/>
              <w:bottom w:val="single" w:sz="4" w:space="0" w:color="auto"/>
            </w:tcBorders>
          </w:tcPr>
          <w:p w14:paraId="7736903E" w14:textId="77777777" w:rsidR="009438FD" w:rsidRPr="007232D6" w:rsidRDefault="009438FD" w:rsidP="009438FD">
            <w:pPr>
              <w:pStyle w:val="NoSpacing"/>
              <w:widowControl w:val="0"/>
              <w:numPr>
                <w:ilvl w:val="2"/>
                <w:numId w:val="79"/>
              </w:numPr>
              <w:ind w:left="990"/>
              <w:rPr>
                <w:rFonts w:ascii="Segoe UI" w:hAnsi="Segoe UI" w:cs="Segoe UI"/>
                <w:sz w:val="20"/>
                <w:szCs w:val="20"/>
              </w:rPr>
            </w:pPr>
            <w:r w:rsidRPr="007232D6">
              <w:rPr>
                <w:rFonts w:ascii="Segoe UI" w:hAnsi="Segoe UI" w:cs="Segoe UI"/>
                <w:sz w:val="20"/>
                <w:szCs w:val="20"/>
              </w:rPr>
              <w:t>Disability.</w:t>
            </w:r>
          </w:p>
        </w:tc>
        <w:tc>
          <w:tcPr>
            <w:tcW w:w="1351" w:type="dxa"/>
            <w:shd w:val="clear" w:color="auto" w:fill="auto"/>
          </w:tcPr>
          <w:p w14:paraId="03488992" w14:textId="77777777" w:rsidR="009438FD" w:rsidRPr="002A288A" w:rsidRDefault="009438FD" w:rsidP="009438FD">
            <w:pPr>
              <w:pStyle w:val="NoSpacing"/>
              <w:rPr>
                <w:rFonts w:ascii="Arial" w:hAnsi="Arial" w:cs="Arial"/>
                <w:sz w:val="18"/>
                <w:szCs w:val="18"/>
              </w:rPr>
            </w:pPr>
          </w:p>
        </w:tc>
      </w:tr>
      <w:tr w:rsidR="009438FD" w14:paraId="2F9309D3" w14:textId="77777777" w:rsidTr="00A455F9">
        <w:trPr>
          <w:trHeight w:val="193"/>
          <w:jc w:val="center"/>
        </w:trPr>
        <w:tc>
          <w:tcPr>
            <w:tcW w:w="1435" w:type="dxa"/>
            <w:tcBorders>
              <w:top w:val="nil"/>
              <w:bottom w:val="nil"/>
            </w:tcBorders>
            <w:shd w:val="clear" w:color="auto" w:fill="auto"/>
          </w:tcPr>
          <w:p w14:paraId="71E061B1" w14:textId="77777777" w:rsidR="009438FD" w:rsidRDefault="009438FD" w:rsidP="009438FD">
            <w:pPr>
              <w:pStyle w:val="NoSpacing"/>
            </w:pPr>
          </w:p>
        </w:tc>
        <w:tc>
          <w:tcPr>
            <w:tcW w:w="1440" w:type="dxa"/>
            <w:vMerge/>
            <w:tcBorders>
              <w:bottom w:val="nil"/>
            </w:tcBorders>
            <w:shd w:val="clear" w:color="auto" w:fill="auto"/>
          </w:tcPr>
          <w:p w14:paraId="4810BD95"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45E7C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§144.103</w:t>
            </w:r>
          </w:p>
          <w:p w14:paraId="25D89CCC"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0204151B" w14:textId="77777777" w:rsidR="009438FD" w:rsidRPr="007232D6" w:rsidRDefault="009438FD" w:rsidP="009438FD">
            <w:pPr>
              <w:pStyle w:val="NoSpacing"/>
              <w:widowControl w:val="0"/>
              <w:numPr>
                <w:ilvl w:val="2"/>
                <w:numId w:val="79"/>
              </w:numPr>
              <w:ind w:left="990"/>
              <w:rPr>
                <w:rFonts w:ascii="Segoe UI" w:hAnsi="Segoe UI" w:cs="Segoe UI"/>
                <w:sz w:val="20"/>
                <w:szCs w:val="20"/>
              </w:rPr>
            </w:pPr>
            <w:r w:rsidRPr="007232D6">
              <w:rPr>
                <w:rFonts w:ascii="Segoe UI" w:hAnsi="Segoe UI" w:cs="Segoe UI"/>
                <w:i/>
                <w:iCs/>
                <w:sz w:val="20"/>
                <w:szCs w:val="20"/>
              </w:rPr>
              <w:t xml:space="preserve">“Medical condition </w:t>
            </w:r>
            <w:r w:rsidRPr="007232D6">
              <w:rPr>
                <w:rFonts w:ascii="Segoe UI" w:hAnsi="Segoe UI" w:cs="Segoe UI"/>
                <w:sz w:val="20"/>
                <w:szCs w:val="20"/>
              </w:rPr>
              <w:t xml:space="preserve">or </w:t>
            </w:r>
            <w:r w:rsidRPr="007232D6">
              <w:rPr>
                <w:rFonts w:ascii="Segoe UI" w:hAnsi="Segoe UI" w:cs="Segoe UI"/>
                <w:i/>
                <w:iCs/>
                <w:sz w:val="20"/>
                <w:szCs w:val="20"/>
              </w:rPr>
              <w:t xml:space="preserve">condition </w:t>
            </w:r>
            <w:r w:rsidRPr="007232D6">
              <w:rPr>
                <w:rFonts w:ascii="Segoe UI" w:hAnsi="Segoe UI" w:cs="Segoe UI"/>
                <w:sz w:val="20"/>
                <w:szCs w:val="20"/>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351" w:type="dxa"/>
            <w:shd w:val="clear" w:color="auto" w:fill="auto"/>
          </w:tcPr>
          <w:p w14:paraId="71AA5BDC" w14:textId="77777777" w:rsidR="009438FD" w:rsidRPr="002A288A" w:rsidRDefault="009438FD" w:rsidP="009438FD">
            <w:pPr>
              <w:pStyle w:val="NoSpacing"/>
              <w:rPr>
                <w:rFonts w:ascii="Arial" w:hAnsi="Arial" w:cs="Arial"/>
                <w:sz w:val="18"/>
                <w:szCs w:val="18"/>
              </w:rPr>
            </w:pPr>
          </w:p>
        </w:tc>
      </w:tr>
      <w:tr w:rsidR="009438FD" w14:paraId="784C43A0" w14:textId="77777777" w:rsidTr="00A455F9">
        <w:trPr>
          <w:trHeight w:val="193"/>
          <w:jc w:val="center"/>
        </w:trPr>
        <w:tc>
          <w:tcPr>
            <w:tcW w:w="1435" w:type="dxa"/>
            <w:tcBorders>
              <w:top w:val="nil"/>
              <w:bottom w:val="nil"/>
            </w:tcBorders>
            <w:shd w:val="clear" w:color="auto" w:fill="auto"/>
          </w:tcPr>
          <w:p w14:paraId="36ECBAA5" w14:textId="77777777" w:rsidR="009438FD" w:rsidRDefault="009438FD" w:rsidP="009438FD">
            <w:pPr>
              <w:pStyle w:val="NoSpacing"/>
            </w:pPr>
          </w:p>
        </w:tc>
        <w:tc>
          <w:tcPr>
            <w:tcW w:w="1440" w:type="dxa"/>
            <w:tcBorders>
              <w:top w:val="nil"/>
              <w:bottom w:val="nil"/>
            </w:tcBorders>
            <w:shd w:val="clear" w:color="auto" w:fill="auto"/>
          </w:tcPr>
          <w:p w14:paraId="32C1215C"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629A2F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§146.121(a)(2)</w:t>
            </w:r>
          </w:p>
          <w:p w14:paraId="765D775A"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7AB8BC8A" w14:textId="77777777" w:rsidR="009438FD" w:rsidRPr="007232D6" w:rsidRDefault="009438FD" w:rsidP="009438FD">
            <w:pPr>
              <w:pStyle w:val="NoSpacing"/>
              <w:widowControl w:val="0"/>
              <w:numPr>
                <w:ilvl w:val="2"/>
                <w:numId w:val="79"/>
              </w:numPr>
              <w:ind w:left="990"/>
              <w:rPr>
                <w:rFonts w:ascii="Segoe UI" w:hAnsi="Segoe UI" w:cs="Segoe UI"/>
                <w:sz w:val="20"/>
                <w:szCs w:val="20"/>
              </w:rPr>
            </w:pPr>
            <w:r w:rsidRPr="007232D6">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tc>
        <w:tc>
          <w:tcPr>
            <w:tcW w:w="1351" w:type="dxa"/>
            <w:shd w:val="clear" w:color="auto" w:fill="auto"/>
          </w:tcPr>
          <w:p w14:paraId="1C25FC49" w14:textId="77777777" w:rsidR="009438FD" w:rsidRPr="002A288A" w:rsidRDefault="009438FD" w:rsidP="009438FD">
            <w:pPr>
              <w:pStyle w:val="NoSpacing"/>
              <w:rPr>
                <w:rFonts w:ascii="Arial" w:hAnsi="Arial" w:cs="Arial"/>
                <w:sz w:val="18"/>
                <w:szCs w:val="18"/>
              </w:rPr>
            </w:pPr>
          </w:p>
        </w:tc>
      </w:tr>
      <w:tr w:rsidR="009438FD" w14:paraId="30FF307D" w14:textId="77777777" w:rsidTr="008E7C9C">
        <w:trPr>
          <w:trHeight w:val="193"/>
          <w:jc w:val="center"/>
        </w:trPr>
        <w:tc>
          <w:tcPr>
            <w:tcW w:w="1435" w:type="dxa"/>
            <w:tcBorders>
              <w:top w:val="nil"/>
              <w:bottom w:val="nil"/>
            </w:tcBorders>
            <w:shd w:val="clear" w:color="auto" w:fill="auto"/>
          </w:tcPr>
          <w:p w14:paraId="20CB396D" w14:textId="77777777" w:rsidR="009438FD" w:rsidRDefault="009438FD" w:rsidP="009438FD">
            <w:pPr>
              <w:pStyle w:val="NoSpacing"/>
            </w:pPr>
          </w:p>
        </w:tc>
        <w:tc>
          <w:tcPr>
            <w:tcW w:w="1440" w:type="dxa"/>
            <w:tcBorders>
              <w:top w:val="nil"/>
              <w:bottom w:val="single" w:sz="4" w:space="0" w:color="auto"/>
            </w:tcBorders>
            <w:shd w:val="clear" w:color="auto" w:fill="auto"/>
          </w:tcPr>
          <w:p w14:paraId="2F66DE72"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87078B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§146.121(a)(3)</w:t>
            </w:r>
          </w:p>
          <w:p w14:paraId="2DD3818F" w14:textId="77777777" w:rsidR="009438FD" w:rsidRPr="007232D6" w:rsidRDefault="009438FD" w:rsidP="009438FD">
            <w:pPr>
              <w:ind w:left="-95" w:right="-157"/>
              <w:jc w:val="center"/>
              <w:rPr>
                <w:rFonts w:ascii="Segoe UI" w:eastAsia="Arial" w:hAnsi="Segoe UI" w:cs="Segoe UI"/>
                <w:spacing w:val="-6"/>
                <w:sz w:val="20"/>
                <w:szCs w:val="20"/>
              </w:rPr>
            </w:pPr>
            <w:r w:rsidRPr="007232D6">
              <w:rPr>
                <w:rFonts w:ascii="Segoe UI" w:hAnsi="Segoe UI" w:cs="Segoe UI"/>
                <w:sz w:val="20"/>
                <w:szCs w:val="20"/>
              </w:rPr>
              <w:t>45 CFR §146.117</w:t>
            </w:r>
          </w:p>
        </w:tc>
        <w:tc>
          <w:tcPr>
            <w:tcW w:w="8137" w:type="dxa"/>
            <w:tcBorders>
              <w:top w:val="single" w:sz="4" w:space="0" w:color="auto"/>
              <w:bottom w:val="single" w:sz="4" w:space="0" w:color="auto"/>
            </w:tcBorders>
          </w:tcPr>
          <w:p w14:paraId="638AC82D" w14:textId="50296FA5" w:rsidR="009438FD" w:rsidRPr="007232D6" w:rsidRDefault="009438FD" w:rsidP="009438FD">
            <w:pPr>
              <w:pStyle w:val="NoSpacing"/>
              <w:widowControl w:val="0"/>
              <w:numPr>
                <w:ilvl w:val="2"/>
                <w:numId w:val="79"/>
              </w:numPr>
              <w:ind w:left="990"/>
              <w:rPr>
                <w:rFonts w:ascii="Segoe UI" w:hAnsi="Segoe UI" w:cs="Segoe UI"/>
                <w:sz w:val="20"/>
                <w:szCs w:val="20"/>
              </w:rPr>
            </w:pPr>
            <w:r w:rsidRPr="00CA2AB7">
              <w:rPr>
                <w:rFonts w:ascii="Segoe UI" w:hAnsi="Segoe UI" w:cs="Segoe UI"/>
                <w:sz w:val="20"/>
                <w:szCs w:val="20"/>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351" w:type="dxa"/>
            <w:shd w:val="clear" w:color="auto" w:fill="auto"/>
          </w:tcPr>
          <w:p w14:paraId="5E2E4AFA" w14:textId="77777777" w:rsidR="009438FD" w:rsidRPr="002A288A" w:rsidRDefault="009438FD" w:rsidP="009438FD">
            <w:pPr>
              <w:pStyle w:val="NoSpacing"/>
              <w:rPr>
                <w:rFonts w:ascii="Arial" w:hAnsi="Arial" w:cs="Arial"/>
                <w:sz w:val="18"/>
                <w:szCs w:val="18"/>
              </w:rPr>
            </w:pPr>
          </w:p>
        </w:tc>
      </w:tr>
      <w:tr w:rsidR="009438FD" w14:paraId="759FF9DE" w14:textId="77777777" w:rsidTr="008E7C9C">
        <w:trPr>
          <w:trHeight w:val="193"/>
          <w:jc w:val="center"/>
        </w:trPr>
        <w:tc>
          <w:tcPr>
            <w:tcW w:w="1435" w:type="dxa"/>
            <w:tcBorders>
              <w:top w:val="nil"/>
              <w:bottom w:val="nil"/>
            </w:tcBorders>
            <w:shd w:val="clear" w:color="auto" w:fill="auto"/>
          </w:tcPr>
          <w:p w14:paraId="51B719BC" w14:textId="77777777" w:rsidR="009438FD" w:rsidRDefault="009438FD" w:rsidP="009438FD">
            <w:pPr>
              <w:spacing w:after="160" w:line="259" w:lineRule="auto"/>
              <w:ind w:left="-113" w:right="-85"/>
              <w:jc w:val="center"/>
            </w:pPr>
          </w:p>
        </w:tc>
        <w:tc>
          <w:tcPr>
            <w:tcW w:w="1440" w:type="dxa"/>
            <w:tcBorders>
              <w:top w:val="single" w:sz="4" w:space="0" w:color="auto"/>
              <w:bottom w:val="nil"/>
            </w:tcBorders>
            <w:shd w:val="clear" w:color="auto" w:fill="auto"/>
          </w:tcPr>
          <w:p w14:paraId="78632B04"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Discrimination on the Basis of a Health Factor Prohibited –</w:t>
            </w:r>
          </w:p>
          <w:p w14:paraId="0F7643F9" w14:textId="77777777" w:rsidR="009438FD" w:rsidRDefault="009438FD" w:rsidP="009438FD">
            <w:pPr>
              <w:pStyle w:val="NoSpacing"/>
              <w:jc w:val="center"/>
              <w:rPr>
                <w:rFonts w:ascii="Arial" w:eastAsia="Arial" w:hAnsi="Arial" w:cs="Arial"/>
                <w:sz w:val="18"/>
                <w:szCs w:val="18"/>
              </w:rPr>
            </w:pPr>
            <w:r w:rsidRPr="008E7C9C">
              <w:rPr>
                <w:rFonts w:ascii="Segoe UI" w:hAnsi="Segoe UI" w:cs="Segoe UI"/>
                <w:sz w:val="20"/>
                <w:szCs w:val="20"/>
              </w:rPr>
              <w:t>In Rules for Eligibility</w:t>
            </w:r>
          </w:p>
        </w:tc>
        <w:tc>
          <w:tcPr>
            <w:tcW w:w="1800" w:type="dxa"/>
            <w:tcBorders>
              <w:top w:val="single" w:sz="4" w:space="0" w:color="auto"/>
              <w:bottom w:val="single" w:sz="4" w:space="0" w:color="auto"/>
            </w:tcBorders>
          </w:tcPr>
          <w:p w14:paraId="471A635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5A61460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§300gg-4 (a)</w:t>
            </w:r>
          </w:p>
          <w:p w14:paraId="60C7B94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691BD0FA" w14:textId="77777777" w:rsidR="009438FD" w:rsidRPr="007232D6" w:rsidRDefault="009438FD" w:rsidP="009438FD">
            <w:pPr>
              <w:ind w:left="-95" w:right="-157"/>
              <w:jc w:val="center"/>
              <w:rPr>
                <w:rFonts w:ascii="Segoe UI" w:eastAsia="Arial" w:hAnsi="Segoe UI" w:cs="Segoe UI"/>
                <w:spacing w:val="-6"/>
                <w:sz w:val="20"/>
                <w:szCs w:val="20"/>
              </w:rPr>
            </w:pPr>
            <w:r w:rsidRPr="007232D6">
              <w:rPr>
                <w:rFonts w:ascii="Segoe UI" w:hAnsi="Segoe UI" w:cs="Segoe UI"/>
                <w:sz w:val="20"/>
                <w:szCs w:val="20"/>
              </w:rPr>
              <w:t>(b)(1)(</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p>
        </w:tc>
        <w:tc>
          <w:tcPr>
            <w:tcW w:w="8137" w:type="dxa"/>
            <w:tcBorders>
              <w:top w:val="single" w:sz="4" w:space="0" w:color="auto"/>
              <w:bottom w:val="single" w:sz="4" w:space="0" w:color="auto"/>
            </w:tcBorders>
          </w:tcPr>
          <w:p w14:paraId="6B2CEE25" w14:textId="77777777" w:rsidR="009438FD" w:rsidRPr="007232D6" w:rsidRDefault="009438FD" w:rsidP="009438FD">
            <w:pPr>
              <w:pStyle w:val="Default"/>
              <w:widowControl/>
              <w:numPr>
                <w:ilvl w:val="0"/>
                <w:numId w:val="79"/>
              </w:numPr>
              <w:ind w:left="180" w:hanging="180"/>
              <w:rPr>
                <w:rFonts w:ascii="Segoe UI" w:hAnsi="Segoe UI" w:cs="Segoe UI"/>
                <w:color w:val="auto"/>
                <w:sz w:val="20"/>
                <w:szCs w:val="20"/>
              </w:rPr>
            </w:pPr>
            <w:r w:rsidRPr="007232D6">
              <w:rPr>
                <w:rFonts w:ascii="Segoe UI" w:hAnsi="Segoe UI" w:cs="Segoe UI"/>
                <w:color w:val="auto"/>
                <w:sz w:val="20"/>
                <w:szCs w:val="20"/>
              </w:rPr>
              <w:t xml:space="preserve">Prohibited discrimination in rules for eligibility: </w:t>
            </w:r>
          </w:p>
          <w:p w14:paraId="12872B0A" w14:textId="15337439" w:rsidR="009438FD" w:rsidRPr="00CA2AB7" w:rsidRDefault="009438FD" w:rsidP="009438FD">
            <w:pPr>
              <w:pStyle w:val="Default"/>
              <w:widowControl/>
              <w:numPr>
                <w:ilvl w:val="1"/>
                <w:numId w:val="79"/>
              </w:numPr>
              <w:ind w:left="450"/>
              <w:rPr>
                <w:rFonts w:ascii="Segoe UI" w:hAnsi="Segoe UI" w:cs="Segoe UI"/>
                <w:color w:val="auto"/>
                <w:sz w:val="20"/>
                <w:szCs w:val="20"/>
              </w:rPr>
            </w:pPr>
            <w:r w:rsidRPr="007232D6">
              <w:rPr>
                <w:rFonts w:ascii="Segoe UI" w:hAnsi="Segoe UI" w:cs="Segoe UI"/>
                <w:color w:val="auto"/>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shd w:val="clear" w:color="auto" w:fill="auto"/>
          </w:tcPr>
          <w:p w14:paraId="668ACB23" w14:textId="77777777" w:rsidR="009438FD" w:rsidRPr="002A288A" w:rsidRDefault="009438FD" w:rsidP="009438FD">
            <w:pPr>
              <w:pStyle w:val="NoSpacing"/>
              <w:rPr>
                <w:rFonts w:ascii="Arial" w:hAnsi="Arial" w:cs="Arial"/>
                <w:sz w:val="18"/>
                <w:szCs w:val="18"/>
              </w:rPr>
            </w:pPr>
          </w:p>
        </w:tc>
      </w:tr>
      <w:tr w:rsidR="009438FD" w14:paraId="052E6A90" w14:textId="77777777" w:rsidTr="008E7C9C">
        <w:trPr>
          <w:trHeight w:val="193"/>
          <w:jc w:val="center"/>
        </w:trPr>
        <w:tc>
          <w:tcPr>
            <w:tcW w:w="1435" w:type="dxa"/>
            <w:vMerge w:val="restart"/>
            <w:tcBorders>
              <w:top w:val="nil"/>
            </w:tcBorders>
          </w:tcPr>
          <w:p w14:paraId="49F4D51F" w14:textId="77777777" w:rsidR="009438FD" w:rsidRPr="0091051F" w:rsidRDefault="009438FD" w:rsidP="009438FD">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lastRenderedPageBreak/>
              <w:t>Unfair and Discriminatory Practices</w:t>
            </w:r>
          </w:p>
          <w:p w14:paraId="5C0EBAA0" w14:textId="77777777" w:rsidR="009438FD" w:rsidRDefault="009438FD" w:rsidP="009438FD">
            <w:pPr>
              <w:spacing w:before="120" w:after="120"/>
            </w:pPr>
          </w:p>
          <w:p w14:paraId="3C1A7E9E" w14:textId="77777777" w:rsidR="009438FD" w:rsidRDefault="009438FD" w:rsidP="009438FD">
            <w:pPr>
              <w:spacing w:before="120" w:after="120"/>
            </w:pPr>
          </w:p>
          <w:p w14:paraId="5F783BDA" w14:textId="77777777" w:rsidR="009438FD" w:rsidRDefault="009438FD" w:rsidP="009438FD">
            <w:pPr>
              <w:spacing w:before="120" w:after="120"/>
            </w:pPr>
          </w:p>
          <w:p w14:paraId="229D0CD6" w14:textId="77777777" w:rsidR="009438FD" w:rsidRDefault="009438FD" w:rsidP="009438FD">
            <w:pPr>
              <w:spacing w:before="120" w:after="120"/>
            </w:pPr>
          </w:p>
          <w:p w14:paraId="7E024422" w14:textId="77777777" w:rsidR="009438FD" w:rsidRDefault="009438FD" w:rsidP="009438FD">
            <w:pPr>
              <w:spacing w:before="120" w:after="120"/>
            </w:pPr>
          </w:p>
          <w:p w14:paraId="37FCB6C0" w14:textId="77777777" w:rsidR="009438FD" w:rsidRDefault="009438FD" w:rsidP="009438FD">
            <w:pPr>
              <w:spacing w:before="120" w:after="120"/>
            </w:pPr>
          </w:p>
          <w:p w14:paraId="74FBBAE4" w14:textId="77777777" w:rsidR="009438FD" w:rsidRDefault="009438FD" w:rsidP="009438FD">
            <w:pPr>
              <w:spacing w:before="120" w:after="120"/>
            </w:pPr>
          </w:p>
          <w:p w14:paraId="783DA02E" w14:textId="77777777" w:rsidR="009438FD" w:rsidRDefault="009438FD" w:rsidP="009438FD">
            <w:pPr>
              <w:spacing w:before="120" w:after="120"/>
            </w:pPr>
          </w:p>
          <w:p w14:paraId="6F36FF84" w14:textId="77777777" w:rsidR="009438FD" w:rsidRDefault="009438FD" w:rsidP="009438FD">
            <w:pPr>
              <w:spacing w:before="120" w:after="120"/>
            </w:pPr>
          </w:p>
          <w:p w14:paraId="2BF56011" w14:textId="77777777" w:rsidR="009438FD" w:rsidRDefault="009438FD" w:rsidP="009438FD">
            <w:pPr>
              <w:spacing w:before="120" w:after="120"/>
            </w:pPr>
          </w:p>
          <w:p w14:paraId="7F73426A" w14:textId="77777777" w:rsidR="009438FD" w:rsidRDefault="009438FD" w:rsidP="009438FD">
            <w:pPr>
              <w:spacing w:before="120" w:after="120"/>
            </w:pPr>
          </w:p>
          <w:p w14:paraId="03C7DF56" w14:textId="77777777" w:rsidR="009438FD" w:rsidRDefault="009438FD" w:rsidP="009438FD">
            <w:pPr>
              <w:spacing w:before="120" w:after="120"/>
            </w:pPr>
          </w:p>
          <w:p w14:paraId="25CF9F6A" w14:textId="77777777" w:rsidR="009438FD" w:rsidRDefault="009438FD" w:rsidP="009438FD">
            <w:pPr>
              <w:spacing w:before="120" w:after="120"/>
            </w:pPr>
          </w:p>
          <w:p w14:paraId="29236FB0" w14:textId="77777777" w:rsidR="009438FD" w:rsidRDefault="009438FD" w:rsidP="009438FD">
            <w:pPr>
              <w:spacing w:before="120" w:after="120"/>
            </w:pPr>
          </w:p>
          <w:p w14:paraId="10A2CB9B" w14:textId="77777777" w:rsidR="009438FD" w:rsidRDefault="009438FD" w:rsidP="009438FD">
            <w:pPr>
              <w:spacing w:before="120" w:after="120"/>
            </w:pPr>
          </w:p>
          <w:p w14:paraId="5069C5F6" w14:textId="77777777" w:rsidR="009438FD" w:rsidRDefault="009438FD" w:rsidP="009438FD">
            <w:pPr>
              <w:spacing w:before="120" w:after="120"/>
            </w:pPr>
          </w:p>
          <w:p w14:paraId="04DC413E" w14:textId="77777777" w:rsidR="009438FD" w:rsidRDefault="009438FD" w:rsidP="009438FD">
            <w:pPr>
              <w:spacing w:before="120" w:after="120"/>
            </w:pPr>
          </w:p>
          <w:p w14:paraId="471E12FB" w14:textId="77777777" w:rsidR="009438FD" w:rsidRDefault="009438FD" w:rsidP="009438FD">
            <w:pPr>
              <w:spacing w:before="120" w:after="120"/>
            </w:pPr>
          </w:p>
          <w:p w14:paraId="6F5DF298" w14:textId="77777777" w:rsidR="009438FD" w:rsidRDefault="009438FD" w:rsidP="009438FD">
            <w:pPr>
              <w:spacing w:before="120" w:after="120"/>
            </w:pPr>
          </w:p>
          <w:p w14:paraId="1F52E229" w14:textId="77777777" w:rsidR="009438FD" w:rsidRDefault="009438FD" w:rsidP="009438FD">
            <w:pPr>
              <w:spacing w:before="120" w:after="120"/>
            </w:pPr>
          </w:p>
          <w:p w14:paraId="01B326CF" w14:textId="77777777" w:rsidR="009438FD" w:rsidRPr="0091051F" w:rsidRDefault="009438FD" w:rsidP="009438FD">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lastRenderedPageBreak/>
              <w:t>Unfair and Discriminatory Practices</w:t>
            </w:r>
          </w:p>
          <w:p w14:paraId="2386B3F9" w14:textId="77777777" w:rsidR="009438FD" w:rsidRDefault="009438FD" w:rsidP="009438FD">
            <w:pPr>
              <w:spacing w:before="120" w:after="120"/>
            </w:pPr>
          </w:p>
          <w:p w14:paraId="10BF96F5" w14:textId="49BAEF9A" w:rsidR="009438FD" w:rsidRPr="00BE0827" w:rsidRDefault="009438FD" w:rsidP="009438FD">
            <w:pPr>
              <w:spacing w:before="120" w:after="120"/>
            </w:pPr>
          </w:p>
        </w:tc>
        <w:tc>
          <w:tcPr>
            <w:tcW w:w="1440" w:type="dxa"/>
            <w:vMerge w:val="restart"/>
            <w:tcBorders>
              <w:top w:val="nil"/>
            </w:tcBorders>
          </w:tcPr>
          <w:p w14:paraId="6A0EED82" w14:textId="77777777" w:rsidR="009438FD" w:rsidRPr="00E54535" w:rsidRDefault="009438FD" w:rsidP="009438FD">
            <w:pPr>
              <w:pStyle w:val="NoSpacing"/>
              <w:ind w:left="-108"/>
              <w:jc w:val="center"/>
              <w:rPr>
                <w:rFonts w:ascii="Segoe UI" w:hAnsi="Segoe UI" w:cs="Segoe UI"/>
                <w:sz w:val="18"/>
                <w:szCs w:val="18"/>
              </w:rPr>
            </w:pPr>
            <w:r w:rsidRPr="00E54535">
              <w:rPr>
                <w:rFonts w:ascii="Segoe UI" w:hAnsi="Segoe UI" w:cs="Segoe UI"/>
                <w:sz w:val="18"/>
                <w:szCs w:val="18"/>
              </w:rPr>
              <w:lastRenderedPageBreak/>
              <w:t xml:space="preserve">Discrimination on the basis of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59BA7B67" w14:textId="77777777" w:rsidR="009438FD" w:rsidRPr="00E54535" w:rsidRDefault="009438FD" w:rsidP="009438FD">
            <w:pPr>
              <w:pStyle w:val="NoSpacing"/>
              <w:rPr>
                <w:rFonts w:ascii="Segoe UI" w:hAnsi="Segoe UI" w:cs="Segoe UI"/>
                <w:sz w:val="20"/>
                <w:szCs w:val="20"/>
              </w:rPr>
            </w:pPr>
          </w:p>
          <w:p w14:paraId="636075E7" w14:textId="77777777" w:rsidR="009438FD" w:rsidRPr="00E54535" w:rsidRDefault="009438FD" w:rsidP="009438FD">
            <w:pPr>
              <w:pStyle w:val="NoSpacing"/>
              <w:rPr>
                <w:rFonts w:ascii="Segoe UI" w:hAnsi="Segoe UI" w:cs="Segoe UI"/>
                <w:sz w:val="20"/>
                <w:szCs w:val="20"/>
              </w:rPr>
            </w:pPr>
          </w:p>
          <w:p w14:paraId="210EE7A8" w14:textId="77777777" w:rsidR="009438FD" w:rsidRDefault="009438FD" w:rsidP="009438FD">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3D9E9C7" w14:textId="77777777" w:rsidR="009438FD" w:rsidRPr="007232D6" w:rsidRDefault="009438FD" w:rsidP="009438FD">
            <w:pPr>
              <w:pStyle w:val="Default"/>
              <w:ind w:left="-95" w:right="-157"/>
              <w:jc w:val="center"/>
              <w:rPr>
                <w:rFonts w:ascii="Segoe UI" w:eastAsia="Arial" w:hAnsi="Segoe UI" w:cs="Segoe UI"/>
                <w:color w:val="auto"/>
                <w:sz w:val="20"/>
                <w:szCs w:val="20"/>
              </w:rPr>
            </w:pPr>
            <w:r w:rsidRPr="007232D6">
              <w:rPr>
                <w:rFonts w:ascii="Segoe UI" w:eastAsia="Arial" w:hAnsi="Segoe UI" w:cs="Segoe UI"/>
                <w:color w:val="auto"/>
                <w:sz w:val="20"/>
                <w:szCs w:val="20"/>
              </w:rPr>
              <w:t>45 C.F.R. §1</w:t>
            </w:r>
            <w:r w:rsidRPr="007232D6">
              <w:rPr>
                <w:rFonts w:ascii="Segoe UI" w:eastAsia="Arial" w:hAnsi="Segoe UI" w:cs="Segoe UI"/>
                <w:color w:val="auto"/>
                <w:spacing w:val="1"/>
                <w:sz w:val="20"/>
                <w:szCs w:val="20"/>
              </w:rPr>
              <w:t>4</w:t>
            </w:r>
            <w:r w:rsidRPr="007232D6">
              <w:rPr>
                <w:rFonts w:ascii="Segoe UI" w:eastAsia="Arial" w:hAnsi="Segoe UI" w:cs="Segoe UI"/>
                <w:color w:val="auto"/>
                <w:sz w:val="20"/>
                <w:szCs w:val="20"/>
              </w:rPr>
              <w:t>6.121</w:t>
            </w:r>
          </w:p>
          <w:p w14:paraId="69EA57A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(b)(1)(ii)(A)</w:t>
            </w:r>
          </w:p>
        </w:tc>
        <w:tc>
          <w:tcPr>
            <w:tcW w:w="8137" w:type="dxa"/>
            <w:tcBorders>
              <w:top w:val="single" w:sz="4" w:space="0" w:color="auto"/>
              <w:bottom w:val="single" w:sz="4" w:space="0" w:color="auto"/>
            </w:tcBorders>
          </w:tcPr>
          <w:p w14:paraId="5E316BC5" w14:textId="77777777" w:rsidR="009438FD" w:rsidRPr="007232D6" w:rsidRDefault="009438FD" w:rsidP="009438FD">
            <w:pPr>
              <w:pStyle w:val="ListParagraph"/>
              <w:numPr>
                <w:ilvl w:val="0"/>
                <w:numId w:val="75"/>
              </w:numPr>
              <w:ind w:left="180" w:right="533" w:hanging="180"/>
              <w:jc w:val="both"/>
              <w:rPr>
                <w:rFonts w:ascii="Segoe UI" w:eastAsia="Arial" w:hAnsi="Segoe UI" w:cs="Segoe UI"/>
                <w:sz w:val="20"/>
                <w:szCs w:val="20"/>
              </w:rPr>
            </w:pPr>
            <w:r w:rsidRPr="007232D6">
              <w:rPr>
                <w:rFonts w:ascii="Segoe UI" w:eastAsia="Arial" w:hAnsi="Segoe UI" w:cs="Segoe UI"/>
                <w:bCs/>
                <w:sz w:val="20"/>
                <w:szCs w:val="20"/>
              </w:rPr>
              <w:t>R</w:t>
            </w:r>
            <w:r w:rsidRPr="007232D6">
              <w:rPr>
                <w:rFonts w:ascii="Segoe UI" w:eastAsia="Arial" w:hAnsi="Segoe UI" w:cs="Segoe UI"/>
                <w:sz w:val="20"/>
                <w:szCs w:val="20"/>
              </w:rPr>
              <w:t xml:space="preserve">ules for eligibility include, but are not limited to, rules relating to— </w:t>
            </w:r>
          </w:p>
          <w:p w14:paraId="2900570F" w14:textId="77777777" w:rsidR="009438FD" w:rsidRPr="007232D6" w:rsidRDefault="009438FD" w:rsidP="009438FD">
            <w:pPr>
              <w:pStyle w:val="Default"/>
              <w:widowControl/>
              <w:numPr>
                <w:ilvl w:val="4"/>
                <w:numId w:val="68"/>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Enrollment; </w:t>
            </w:r>
          </w:p>
        </w:tc>
        <w:tc>
          <w:tcPr>
            <w:tcW w:w="1351" w:type="dxa"/>
            <w:tcBorders>
              <w:top w:val="single" w:sz="4" w:space="0" w:color="auto"/>
              <w:bottom w:val="single" w:sz="4" w:space="0" w:color="auto"/>
            </w:tcBorders>
          </w:tcPr>
          <w:p w14:paraId="0D18A2E9" w14:textId="77777777" w:rsidR="009438FD" w:rsidRPr="002A288A" w:rsidRDefault="009438FD" w:rsidP="009438FD">
            <w:pPr>
              <w:spacing w:before="120" w:after="120"/>
              <w:rPr>
                <w:rFonts w:ascii="Arial" w:hAnsi="Arial" w:cs="Arial"/>
                <w:sz w:val="18"/>
                <w:szCs w:val="18"/>
              </w:rPr>
            </w:pPr>
          </w:p>
        </w:tc>
      </w:tr>
      <w:tr w:rsidR="009438FD" w14:paraId="73AB8134" w14:textId="77777777" w:rsidTr="00E16245">
        <w:trPr>
          <w:trHeight w:val="193"/>
          <w:jc w:val="center"/>
        </w:trPr>
        <w:tc>
          <w:tcPr>
            <w:tcW w:w="1435" w:type="dxa"/>
            <w:vMerge/>
          </w:tcPr>
          <w:p w14:paraId="60BAC657" w14:textId="77777777" w:rsidR="009438FD" w:rsidRPr="00BE0827" w:rsidRDefault="009438FD" w:rsidP="009438FD">
            <w:pPr>
              <w:spacing w:before="120" w:after="120"/>
            </w:pPr>
          </w:p>
        </w:tc>
        <w:tc>
          <w:tcPr>
            <w:tcW w:w="1440" w:type="dxa"/>
            <w:vMerge/>
          </w:tcPr>
          <w:p w14:paraId="7857E200" w14:textId="77777777" w:rsidR="009438FD" w:rsidRDefault="009438FD" w:rsidP="009438FD">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E86178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(b)(1)(ii)(B)</w:t>
            </w:r>
          </w:p>
        </w:tc>
        <w:tc>
          <w:tcPr>
            <w:tcW w:w="8137" w:type="dxa"/>
            <w:tcBorders>
              <w:top w:val="single" w:sz="4" w:space="0" w:color="auto"/>
              <w:bottom w:val="single" w:sz="4" w:space="0" w:color="auto"/>
            </w:tcBorders>
          </w:tcPr>
          <w:p w14:paraId="5940934B" w14:textId="77777777" w:rsidR="009438FD" w:rsidRPr="007232D6" w:rsidRDefault="009438FD" w:rsidP="009438FD">
            <w:pPr>
              <w:pStyle w:val="Default"/>
              <w:widowControl/>
              <w:numPr>
                <w:ilvl w:val="4"/>
                <w:numId w:val="68"/>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The effective date of coverage; </w:t>
            </w:r>
          </w:p>
        </w:tc>
        <w:tc>
          <w:tcPr>
            <w:tcW w:w="1351" w:type="dxa"/>
            <w:tcBorders>
              <w:top w:val="single" w:sz="4" w:space="0" w:color="auto"/>
              <w:bottom w:val="single" w:sz="4" w:space="0" w:color="auto"/>
            </w:tcBorders>
          </w:tcPr>
          <w:p w14:paraId="1D5F7F83" w14:textId="77777777" w:rsidR="009438FD" w:rsidRPr="002A288A" w:rsidRDefault="009438FD" w:rsidP="009438FD">
            <w:pPr>
              <w:spacing w:before="120" w:after="120"/>
              <w:rPr>
                <w:rFonts w:ascii="Arial" w:hAnsi="Arial" w:cs="Arial"/>
                <w:sz w:val="18"/>
                <w:szCs w:val="18"/>
              </w:rPr>
            </w:pPr>
          </w:p>
        </w:tc>
      </w:tr>
      <w:tr w:rsidR="009438FD" w14:paraId="5DD824BF" w14:textId="77777777" w:rsidTr="00E16245">
        <w:trPr>
          <w:trHeight w:val="193"/>
          <w:jc w:val="center"/>
        </w:trPr>
        <w:tc>
          <w:tcPr>
            <w:tcW w:w="1435" w:type="dxa"/>
            <w:vMerge/>
          </w:tcPr>
          <w:p w14:paraId="1588A613" w14:textId="77777777" w:rsidR="009438FD" w:rsidRPr="00BE0827" w:rsidRDefault="009438FD" w:rsidP="009438FD">
            <w:pPr>
              <w:spacing w:before="120" w:after="120"/>
            </w:pPr>
          </w:p>
        </w:tc>
        <w:tc>
          <w:tcPr>
            <w:tcW w:w="1440" w:type="dxa"/>
            <w:vMerge/>
          </w:tcPr>
          <w:p w14:paraId="3657D5E2" w14:textId="77777777" w:rsidR="009438FD" w:rsidRDefault="009438FD" w:rsidP="009438FD">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62B514AB" w14:textId="77777777" w:rsidR="009438FD" w:rsidRPr="007232D6" w:rsidRDefault="009438FD" w:rsidP="009438FD">
            <w:pPr>
              <w:ind w:left="-95" w:right="-157"/>
              <w:jc w:val="center"/>
              <w:rPr>
                <w:rFonts w:ascii="Segoe UI" w:eastAsia="Arial" w:hAnsi="Segoe UI" w:cs="Segoe UI"/>
                <w:spacing w:val="-6"/>
                <w:sz w:val="20"/>
                <w:szCs w:val="20"/>
              </w:rPr>
            </w:pPr>
            <w:r w:rsidRPr="007232D6">
              <w:rPr>
                <w:rFonts w:ascii="Segoe UI" w:eastAsia="Arial" w:hAnsi="Segoe UI" w:cs="Segoe UI"/>
                <w:sz w:val="20"/>
                <w:szCs w:val="20"/>
              </w:rPr>
              <w:t>(b)(1)(ii)(C)</w:t>
            </w:r>
          </w:p>
        </w:tc>
        <w:tc>
          <w:tcPr>
            <w:tcW w:w="8137" w:type="dxa"/>
            <w:tcBorders>
              <w:top w:val="single" w:sz="4" w:space="0" w:color="auto"/>
              <w:bottom w:val="single" w:sz="4" w:space="0" w:color="auto"/>
            </w:tcBorders>
          </w:tcPr>
          <w:p w14:paraId="57E6CE98" w14:textId="77777777" w:rsidR="009438FD" w:rsidRPr="007232D6" w:rsidRDefault="009438FD" w:rsidP="009438FD">
            <w:pPr>
              <w:pStyle w:val="Default"/>
              <w:widowControl/>
              <w:numPr>
                <w:ilvl w:val="0"/>
                <w:numId w:val="79"/>
              </w:numPr>
              <w:ind w:left="180" w:hanging="180"/>
              <w:rPr>
                <w:rFonts w:ascii="Segoe UI" w:hAnsi="Segoe UI" w:cs="Segoe UI"/>
                <w:color w:val="auto"/>
                <w:sz w:val="20"/>
                <w:szCs w:val="20"/>
              </w:rPr>
            </w:pPr>
            <w:r w:rsidRPr="007232D6">
              <w:rPr>
                <w:rFonts w:ascii="Segoe UI" w:eastAsia="Arial" w:hAnsi="Segoe UI" w:cs="Segoe UI"/>
                <w:color w:val="auto"/>
                <w:sz w:val="20"/>
                <w:szCs w:val="20"/>
              </w:rPr>
              <w:t xml:space="preserve">Waiting (or affiliation) periods; </w:t>
            </w:r>
          </w:p>
        </w:tc>
        <w:tc>
          <w:tcPr>
            <w:tcW w:w="1351" w:type="dxa"/>
            <w:tcBorders>
              <w:top w:val="single" w:sz="4" w:space="0" w:color="auto"/>
              <w:bottom w:val="single" w:sz="4" w:space="0" w:color="auto"/>
            </w:tcBorders>
          </w:tcPr>
          <w:p w14:paraId="4C907B54" w14:textId="77777777" w:rsidR="009438FD" w:rsidRPr="002A288A" w:rsidRDefault="009438FD" w:rsidP="009438FD">
            <w:pPr>
              <w:spacing w:before="120" w:after="120"/>
              <w:rPr>
                <w:rFonts w:ascii="Arial" w:hAnsi="Arial" w:cs="Arial"/>
                <w:sz w:val="18"/>
                <w:szCs w:val="18"/>
              </w:rPr>
            </w:pPr>
          </w:p>
        </w:tc>
      </w:tr>
      <w:tr w:rsidR="009438FD" w14:paraId="093E2E58" w14:textId="77777777" w:rsidTr="00E16245">
        <w:trPr>
          <w:trHeight w:val="193"/>
          <w:jc w:val="center"/>
        </w:trPr>
        <w:tc>
          <w:tcPr>
            <w:tcW w:w="1435" w:type="dxa"/>
            <w:vMerge/>
          </w:tcPr>
          <w:p w14:paraId="4806AE6B" w14:textId="77777777" w:rsidR="009438FD" w:rsidRPr="00BE0827" w:rsidRDefault="009438FD" w:rsidP="009438FD">
            <w:pPr>
              <w:spacing w:before="120" w:after="120"/>
            </w:pPr>
          </w:p>
        </w:tc>
        <w:tc>
          <w:tcPr>
            <w:tcW w:w="1440" w:type="dxa"/>
            <w:vMerge/>
          </w:tcPr>
          <w:p w14:paraId="3D14A184" w14:textId="77777777" w:rsidR="009438FD" w:rsidRPr="00E54535" w:rsidRDefault="009438FD" w:rsidP="009438FD">
            <w:pPr>
              <w:pStyle w:val="NoSpacing"/>
              <w:ind w:left="-108"/>
              <w:jc w:val="center"/>
              <w:rPr>
                <w:rFonts w:ascii="Segoe UI" w:hAnsi="Segoe UI" w:cs="Segoe UI"/>
                <w:sz w:val="18"/>
                <w:szCs w:val="18"/>
              </w:rPr>
            </w:pPr>
          </w:p>
        </w:tc>
        <w:tc>
          <w:tcPr>
            <w:tcW w:w="1800" w:type="dxa"/>
            <w:tcBorders>
              <w:top w:val="single" w:sz="4" w:space="0" w:color="auto"/>
              <w:bottom w:val="single" w:sz="4" w:space="0" w:color="auto"/>
            </w:tcBorders>
          </w:tcPr>
          <w:p w14:paraId="5B85134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(b)(1)(ii)(D)</w:t>
            </w:r>
          </w:p>
        </w:tc>
        <w:tc>
          <w:tcPr>
            <w:tcW w:w="8137" w:type="dxa"/>
            <w:tcBorders>
              <w:top w:val="single" w:sz="4" w:space="0" w:color="auto"/>
              <w:bottom w:val="single" w:sz="4" w:space="0" w:color="auto"/>
            </w:tcBorders>
          </w:tcPr>
          <w:p w14:paraId="1B407756" w14:textId="77777777" w:rsidR="009438FD" w:rsidRPr="007232D6" w:rsidRDefault="009438FD" w:rsidP="009438FD">
            <w:pPr>
              <w:pStyle w:val="Default"/>
              <w:ind w:left="450"/>
              <w:rPr>
                <w:rFonts w:ascii="Segoe UI" w:hAnsi="Segoe UI" w:cs="Segoe UI"/>
                <w:color w:val="auto"/>
                <w:sz w:val="20"/>
                <w:szCs w:val="20"/>
              </w:rPr>
            </w:pPr>
            <w:r w:rsidRPr="007232D6">
              <w:rPr>
                <w:rFonts w:ascii="Segoe UI" w:eastAsia="Arial" w:hAnsi="Segoe UI" w:cs="Segoe UI"/>
                <w:color w:val="auto"/>
                <w:sz w:val="20"/>
                <w:szCs w:val="20"/>
              </w:rPr>
              <w:t xml:space="preserve">Late and special enrollment; </w:t>
            </w:r>
          </w:p>
        </w:tc>
        <w:tc>
          <w:tcPr>
            <w:tcW w:w="1351" w:type="dxa"/>
            <w:tcBorders>
              <w:bottom w:val="single" w:sz="4" w:space="0" w:color="auto"/>
            </w:tcBorders>
          </w:tcPr>
          <w:p w14:paraId="132EE61A" w14:textId="77777777" w:rsidR="009438FD" w:rsidRPr="002A288A" w:rsidRDefault="009438FD" w:rsidP="009438FD">
            <w:pPr>
              <w:spacing w:before="120" w:after="120"/>
              <w:rPr>
                <w:rFonts w:ascii="Arial" w:hAnsi="Arial" w:cs="Arial"/>
                <w:sz w:val="18"/>
                <w:szCs w:val="18"/>
              </w:rPr>
            </w:pPr>
          </w:p>
        </w:tc>
      </w:tr>
      <w:tr w:rsidR="009438FD" w14:paraId="742CA452" w14:textId="77777777" w:rsidTr="00A455F9">
        <w:trPr>
          <w:trHeight w:val="193"/>
          <w:jc w:val="center"/>
        </w:trPr>
        <w:tc>
          <w:tcPr>
            <w:tcW w:w="1435" w:type="dxa"/>
            <w:vMerge/>
          </w:tcPr>
          <w:p w14:paraId="3184909B" w14:textId="77777777" w:rsidR="009438FD" w:rsidRPr="00BE0827" w:rsidRDefault="009438FD" w:rsidP="009438FD">
            <w:pPr>
              <w:spacing w:before="120" w:after="120"/>
            </w:pPr>
          </w:p>
        </w:tc>
        <w:tc>
          <w:tcPr>
            <w:tcW w:w="1440" w:type="dxa"/>
            <w:vMerge/>
          </w:tcPr>
          <w:p w14:paraId="45AC4B5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D36248"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(b)(1)(ii)(E)</w:t>
            </w:r>
          </w:p>
        </w:tc>
        <w:tc>
          <w:tcPr>
            <w:tcW w:w="8137" w:type="dxa"/>
            <w:tcBorders>
              <w:top w:val="single" w:sz="4" w:space="0" w:color="auto"/>
              <w:bottom w:val="single" w:sz="4" w:space="0" w:color="auto"/>
            </w:tcBorders>
          </w:tcPr>
          <w:p w14:paraId="316E52E7" w14:textId="77777777" w:rsidR="009438FD" w:rsidRPr="007232D6" w:rsidRDefault="009438FD" w:rsidP="009438FD">
            <w:pPr>
              <w:pStyle w:val="ListParagraph"/>
              <w:numPr>
                <w:ilvl w:val="1"/>
                <w:numId w:val="75"/>
              </w:numPr>
              <w:ind w:left="540" w:right="533"/>
              <w:jc w:val="both"/>
              <w:rPr>
                <w:rFonts w:ascii="Segoe UI" w:eastAsia="Arial" w:hAnsi="Segoe UI" w:cs="Segoe UI"/>
                <w:sz w:val="20"/>
                <w:szCs w:val="20"/>
              </w:rPr>
            </w:pPr>
            <w:r w:rsidRPr="007232D6">
              <w:rPr>
                <w:rFonts w:ascii="Segoe UI" w:eastAsia="Arial" w:hAnsi="Segoe UI" w:cs="Segoe UI"/>
                <w:sz w:val="20"/>
                <w:szCs w:val="20"/>
              </w:rPr>
              <w:t xml:space="preserve">Eligibility for benefit packages (including rules for individuals to change their selection among benefit packages); </w:t>
            </w:r>
          </w:p>
        </w:tc>
        <w:tc>
          <w:tcPr>
            <w:tcW w:w="1351" w:type="dxa"/>
            <w:tcBorders>
              <w:top w:val="single" w:sz="4" w:space="0" w:color="auto"/>
              <w:bottom w:val="single" w:sz="4" w:space="0" w:color="auto"/>
            </w:tcBorders>
          </w:tcPr>
          <w:p w14:paraId="706F2D60" w14:textId="77777777" w:rsidR="009438FD" w:rsidRPr="002A288A" w:rsidRDefault="009438FD" w:rsidP="009438FD">
            <w:pPr>
              <w:spacing w:before="120" w:after="120"/>
              <w:rPr>
                <w:rFonts w:ascii="Arial" w:hAnsi="Arial" w:cs="Arial"/>
                <w:sz w:val="18"/>
                <w:szCs w:val="18"/>
              </w:rPr>
            </w:pPr>
          </w:p>
        </w:tc>
      </w:tr>
      <w:tr w:rsidR="009438FD" w14:paraId="356D629F" w14:textId="77777777" w:rsidTr="00A455F9">
        <w:trPr>
          <w:trHeight w:val="193"/>
          <w:jc w:val="center"/>
        </w:trPr>
        <w:tc>
          <w:tcPr>
            <w:tcW w:w="1435" w:type="dxa"/>
            <w:vMerge/>
          </w:tcPr>
          <w:p w14:paraId="6FA8E615" w14:textId="77777777" w:rsidR="009438FD" w:rsidRPr="00BE0827" w:rsidRDefault="009438FD" w:rsidP="009438FD">
            <w:pPr>
              <w:spacing w:before="120" w:after="120"/>
            </w:pPr>
          </w:p>
        </w:tc>
        <w:tc>
          <w:tcPr>
            <w:tcW w:w="1440" w:type="dxa"/>
            <w:vMerge/>
          </w:tcPr>
          <w:p w14:paraId="3D8F9D0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88EB7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(b)(1)(ii)(F)</w:t>
            </w:r>
          </w:p>
        </w:tc>
        <w:tc>
          <w:tcPr>
            <w:tcW w:w="8137" w:type="dxa"/>
            <w:tcBorders>
              <w:top w:val="single" w:sz="4" w:space="0" w:color="auto"/>
              <w:bottom w:val="single" w:sz="4" w:space="0" w:color="auto"/>
            </w:tcBorders>
          </w:tcPr>
          <w:p w14:paraId="24BD2139" w14:textId="77777777" w:rsidR="009438FD" w:rsidRPr="007232D6"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eastAsia="Arial" w:hAnsi="Segoe UI" w:cs="Segoe UI"/>
                <w:sz w:val="20"/>
                <w:szCs w:val="20"/>
              </w:rPr>
              <w:t>Benefits (including rules relating to covered benefits, benefit restrictions, and cost-sharing)</w:t>
            </w:r>
          </w:p>
        </w:tc>
        <w:tc>
          <w:tcPr>
            <w:tcW w:w="1351" w:type="dxa"/>
            <w:tcBorders>
              <w:top w:val="single" w:sz="4" w:space="0" w:color="auto"/>
              <w:bottom w:val="single" w:sz="4" w:space="0" w:color="auto"/>
            </w:tcBorders>
          </w:tcPr>
          <w:p w14:paraId="06B05304" w14:textId="77777777" w:rsidR="009438FD" w:rsidRPr="002A288A" w:rsidRDefault="009438FD" w:rsidP="009438FD">
            <w:pPr>
              <w:spacing w:before="120" w:after="120"/>
              <w:rPr>
                <w:rFonts w:ascii="Arial" w:hAnsi="Arial" w:cs="Arial"/>
                <w:sz w:val="18"/>
                <w:szCs w:val="18"/>
              </w:rPr>
            </w:pPr>
          </w:p>
        </w:tc>
      </w:tr>
      <w:tr w:rsidR="009438FD" w14:paraId="24A156CF" w14:textId="77777777" w:rsidTr="00A455F9">
        <w:trPr>
          <w:trHeight w:val="193"/>
          <w:jc w:val="center"/>
        </w:trPr>
        <w:tc>
          <w:tcPr>
            <w:tcW w:w="1435" w:type="dxa"/>
            <w:vMerge/>
          </w:tcPr>
          <w:p w14:paraId="406D4102" w14:textId="77777777" w:rsidR="009438FD" w:rsidRPr="00BE0827" w:rsidRDefault="009438FD" w:rsidP="009438FD">
            <w:pPr>
              <w:spacing w:before="120" w:after="120"/>
            </w:pPr>
          </w:p>
        </w:tc>
        <w:tc>
          <w:tcPr>
            <w:tcW w:w="1440" w:type="dxa"/>
            <w:vMerge/>
          </w:tcPr>
          <w:p w14:paraId="3A63BC0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F30106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(b)(1)(ii)(G)</w:t>
            </w:r>
          </w:p>
        </w:tc>
        <w:tc>
          <w:tcPr>
            <w:tcW w:w="8137" w:type="dxa"/>
            <w:tcBorders>
              <w:top w:val="single" w:sz="4" w:space="0" w:color="auto"/>
              <w:bottom w:val="single" w:sz="4" w:space="0" w:color="auto"/>
            </w:tcBorders>
          </w:tcPr>
          <w:p w14:paraId="11F25FC5" w14:textId="77777777" w:rsidR="009438FD" w:rsidRPr="007232D6"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eastAsia="Arial" w:hAnsi="Segoe UI" w:cs="Segoe UI"/>
                <w:sz w:val="20"/>
                <w:szCs w:val="20"/>
              </w:rPr>
              <w:t xml:space="preserve">Continued eligibility; and </w:t>
            </w:r>
          </w:p>
        </w:tc>
        <w:tc>
          <w:tcPr>
            <w:tcW w:w="1351" w:type="dxa"/>
            <w:tcBorders>
              <w:top w:val="single" w:sz="4" w:space="0" w:color="auto"/>
              <w:bottom w:val="single" w:sz="4" w:space="0" w:color="auto"/>
            </w:tcBorders>
          </w:tcPr>
          <w:p w14:paraId="1A50B0F5" w14:textId="77777777" w:rsidR="009438FD" w:rsidRPr="002A288A" w:rsidRDefault="009438FD" w:rsidP="009438FD">
            <w:pPr>
              <w:spacing w:before="120" w:after="120"/>
              <w:rPr>
                <w:rFonts w:ascii="Arial" w:hAnsi="Arial" w:cs="Arial"/>
                <w:sz w:val="18"/>
                <w:szCs w:val="18"/>
              </w:rPr>
            </w:pPr>
          </w:p>
        </w:tc>
      </w:tr>
      <w:tr w:rsidR="009438FD" w14:paraId="500706B0" w14:textId="77777777" w:rsidTr="008E7C9C">
        <w:trPr>
          <w:trHeight w:val="193"/>
          <w:jc w:val="center"/>
        </w:trPr>
        <w:tc>
          <w:tcPr>
            <w:tcW w:w="1435" w:type="dxa"/>
            <w:vMerge/>
          </w:tcPr>
          <w:p w14:paraId="5C8C18B1" w14:textId="77777777" w:rsidR="009438FD" w:rsidRPr="00BE0827" w:rsidRDefault="009438FD" w:rsidP="009438FD">
            <w:pPr>
              <w:spacing w:before="120" w:after="120"/>
            </w:pPr>
          </w:p>
        </w:tc>
        <w:tc>
          <w:tcPr>
            <w:tcW w:w="1440" w:type="dxa"/>
            <w:vMerge/>
            <w:tcBorders>
              <w:bottom w:val="nil"/>
            </w:tcBorders>
          </w:tcPr>
          <w:p w14:paraId="059C21C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1C9BE1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(b)(1)(ii)(H)</w:t>
            </w:r>
          </w:p>
        </w:tc>
        <w:tc>
          <w:tcPr>
            <w:tcW w:w="8137" w:type="dxa"/>
            <w:tcBorders>
              <w:top w:val="single" w:sz="4" w:space="0" w:color="auto"/>
              <w:bottom w:val="single" w:sz="4" w:space="0" w:color="auto"/>
            </w:tcBorders>
          </w:tcPr>
          <w:p w14:paraId="438D7109" w14:textId="77777777" w:rsidR="009438FD" w:rsidRPr="007232D6"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eastAsia="Arial" w:hAnsi="Segoe UI" w:cs="Segoe UI"/>
                <w:sz w:val="20"/>
                <w:szCs w:val="20"/>
              </w:rPr>
              <w:t>Terminating coverage (including disenrollment) of any individual.</w:t>
            </w:r>
          </w:p>
        </w:tc>
        <w:tc>
          <w:tcPr>
            <w:tcW w:w="1351" w:type="dxa"/>
            <w:tcBorders>
              <w:top w:val="single" w:sz="4" w:space="0" w:color="auto"/>
              <w:bottom w:val="single" w:sz="4" w:space="0" w:color="auto"/>
            </w:tcBorders>
          </w:tcPr>
          <w:p w14:paraId="24363E76" w14:textId="77777777" w:rsidR="009438FD" w:rsidRPr="002A288A" w:rsidRDefault="009438FD" w:rsidP="009438FD">
            <w:pPr>
              <w:spacing w:before="120" w:after="120"/>
              <w:rPr>
                <w:rFonts w:ascii="Arial" w:hAnsi="Arial" w:cs="Arial"/>
                <w:sz w:val="18"/>
                <w:szCs w:val="18"/>
              </w:rPr>
            </w:pPr>
          </w:p>
        </w:tc>
      </w:tr>
      <w:tr w:rsidR="009438FD" w14:paraId="26D33765" w14:textId="77777777" w:rsidTr="008E7C9C">
        <w:trPr>
          <w:trHeight w:val="193"/>
          <w:jc w:val="center"/>
        </w:trPr>
        <w:tc>
          <w:tcPr>
            <w:tcW w:w="1435" w:type="dxa"/>
            <w:vMerge/>
          </w:tcPr>
          <w:p w14:paraId="38987544" w14:textId="77777777" w:rsidR="009438FD" w:rsidRPr="00BE0827" w:rsidRDefault="009438FD" w:rsidP="009438FD">
            <w:pPr>
              <w:spacing w:before="120" w:after="120"/>
            </w:pPr>
          </w:p>
        </w:tc>
        <w:tc>
          <w:tcPr>
            <w:tcW w:w="1440" w:type="dxa"/>
            <w:tcBorders>
              <w:top w:val="nil"/>
            </w:tcBorders>
          </w:tcPr>
          <w:p w14:paraId="4BD777B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4176771" w14:textId="77777777" w:rsidR="009438FD" w:rsidRPr="007232D6" w:rsidRDefault="009438FD" w:rsidP="009438FD">
            <w:pPr>
              <w:pStyle w:val="Default"/>
              <w:ind w:left="-95" w:right="-157"/>
              <w:jc w:val="center"/>
              <w:rPr>
                <w:rFonts w:ascii="Segoe UI" w:eastAsia="Arial" w:hAnsi="Segoe UI" w:cs="Segoe UI"/>
                <w:color w:val="auto"/>
                <w:sz w:val="20"/>
                <w:szCs w:val="20"/>
              </w:rPr>
            </w:pPr>
            <w:r w:rsidRPr="007232D6">
              <w:rPr>
                <w:rFonts w:ascii="Segoe UI" w:hAnsi="Segoe UI" w:cs="Segoe UI"/>
                <w:color w:val="auto"/>
                <w:sz w:val="20"/>
                <w:szCs w:val="20"/>
              </w:rPr>
              <w:t>45 CFR 148.180(b)(1)</w:t>
            </w:r>
          </w:p>
        </w:tc>
        <w:tc>
          <w:tcPr>
            <w:tcW w:w="8137" w:type="dxa"/>
            <w:tcBorders>
              <w:top w:val="single" w:sz="4" w:space="0" w:color="auto"/>
              <w:bottom w:val="single" w:sz="4" w:space="0" w:color="auto"/>
            </w:tcBorders>
          </w:tcPr>
          <w:p w14:paraId="30E81EFC" w14:textId="77777777" w:rsidR="009438FD" w:rsidRPr="007232D6"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53F98795" w14:textId="77777777" w:rsidR="009438FD" w:rsidRPr="002A288A" w:rsidRDefault="009438FD" w:rsidP="009438FD">
            <w:pPr>
              <w:spacing w:before="120" w:after="120"/>
              <w:rPr>
                <w:rFonts w:ascii="Arial" w:hAnsi="Arial" w:cs="Arial"/>
                <w:sz w:val="18"/>
                <w:szCs w:val="18"/>
              </w:rPr>
            </w:pPr>
          </w:p>
        </w:tc>
      </w:tr>
      <w:tr w:rsidR="009438FD" w14:paraId="7E54872C" w14:textId="77777777" w:rsidTr="00D20DC5">
        <w:trPr>
          <w:trHeight w:val="193"/>
          <w:jc w:val="center"/>
        </w:trPr>
        <w:tc>
          <w:tcPr>
            <w:tcW w:w="1435" w:type="dxa"/>
            <w:vMerge/>
          </w:tcPr>
          <w:p w14:paraId="1000F67C" w14:textId="77777777" w:rsidR="009438FD" w:rsidRPr="00BE0827" w:rsidRDefault="009438FD" w:rsidP="009438FD">
            <w:pPr>
              <w:spacing w:before="120" w:after="120"/>
            </w:pPr>
          </w:p>
        </w:tc>
        <w:tc>
          <w:tcPr>
            <w:tcW w:w="1440" w:type="dxa"/>
            <w:vMerge w:val="restart"/>
            <w:tcBorders>
              <w:top w:val="single" w:sz="4" w:space="0" w:color="auto"/>
              <w:bottom w:val="nil"/>
            </w:tcBorders>
          </w:tcPr>
          <w:p w14:paraId="0FFCAFE4"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Discrimination on the Basis</w:t>
            </w:r>
          </w:p>
          <w:p w14:paraId="6BF4842F"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of a Health</w:t>
            </w:r>
          </w:p>
          <w:p w14:paraId="1E7FEE6C"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Factor Prohibited -</w:t>
            </w:r>
          </w:p>
          <w:p w14:paraId="2CEA55B7" w14:textId="77777777" w:rsidR="009438FD" w:rsidRPr="007578AA" w:rsidRDefault="009438FD" w:rsidP="009438FD">
            <w:pPr>
              <w:ind w:left="-131" w:right="-108"/>
              <w:jc w:val="center"/>
              <w:rPr>
                <w:rFonts w:ascii="Segoe UI" w:hAnsi="Segoe UI" w:cs="Segoe UI"/>
              </w:rPr>
            </w:pPr>
            <w:r w:rsidRPr="008E7C9C">
              <w:rPr>
                <w:rFonts w:ascii="Segoe UI" w:hAnsi="Segoe UI" w:cs="Segoe UI"/>
                <w:sz w:val="20"/>
                <w:szCs w:val="20"/>
              </w:rPr>
              <w:t>In Benefits</w:t>
            </w:r>
          </w:p>
          <w:p w14:paraId="34E714F7" w14:textId="77777777" w:rsidR="009438FD" w:rsidRPr="007578AA" w:rsidRDefault="009438FD" w:rsidP="009438FD">
            <w:pPr>
              <w:ind w:left="-131" w:right="-108"/>
              <w:jc w:val="center"/>
              <w:rPr>
                <w:rFonts w:ascii="Segoe UI" w:hAnsi="Segoe UI" w:cs="Segoe UI"/>
              </w:rPr>
            </w:pPr>
          </w:p>
        </w:tc>
        <w:tc>
          <w:tcPr>
            <w:tcW w:w="1800" w:type="dxa"/>
            <w:tcBorders>
              <w:top w:val="single" w:sz="4" w:space="0" w:color="auto"/>
              <w:bottom w:val="single" w:sz="4" w:space="0" w:color="auto"/>
            </w:tcBorders>
          </w:tcPr>
          <w:p w14:paraId="201C0626"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6E249F0B"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0DF64E8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3D2F4951" w14:textId="77777777" w:rsidR="009438FD" w:rsidRPr="007232D6" w:rsidRDefault="009438FD" w:rsidP="009438FD">
            <w:pPr>
              <w:pStyle w:val="ListParagraph"/>
              <w:numPr>
                <w:ilvl w:val="0"/>
                <w:numId w:val="75"/>
              </w:numPr>
              <w:ind w:left="252" w:hanging="252"/>
              <w:rPr>
                <w:rFonts w:ascii="Segoe UI" w:eastAsia="Times New Roman" w:hAnsi="Segoe UI" w:cs="Segoe UI"/>
                <w:sz w:val="20"/>
                <w:szCs w:val="20"/>
              </w:rPr>
            </w:pPr>
            <w:r w:rsidRPr="007232D6">
              <w:rPr>
                <w:rFonts w:ascii="Segoe UI" w:eastAsia="Times New Roman" w:hAnsi="Segoe UI" w:cs="Segoe UI"/>
                <w:bCs/>
                <w:iCs/>
                <w:sz w:val="20"/>
                <w:szCs w:val="20"/>
              </w:rPr>
              <w:t>Prohibited discrimination in benefits:</w:t>
            </w:r>
            <w:bookmarkStart w:id="4" w:name="i"/>
            <w:bookmarkEnd w:id="4"/>
          </w:p>
          <w:p w14:paraId="5A1C6BB6" w14:textId="77777777" w:rsidR="009438FD" w:rsidRPr="007232D6"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eastAsia="Times New Roman" w:hAnsi="Segoe UI" w:cs="Segoe UI"/>
                <w:bCs/>
                <w:iCs/>
                <w:sz w:val="20"/>
                <w:szCs w:val="20"/>
              </w:rPr>
              <w:t>General rule: I</w:t>
            </w:r>
            <w:r w:rsidRPr="007232D6">
              <w:rPr>
                <w:rFonts w:ascii="Segoe UI" w:eastAsia="Times New Roman" w:hAnsi="Segoe UI" w:cs="Segoe UI"/>
                <w:sz w:val="20"/>
                <w:szCs w:val="20"/>
              </w:rPr>
              <w:t xml:space="preserve">ssuer is not required to provide coverage for any particular benefit to any group of similarly situated individuals. </w:t>
            </w:r>
          </w:p>
        </w:tc>
        <w:tc>
          <w:tcPr>
            <w:tcW w:w="1351" w:type="dxa"/>
            <w:tcBorders>
              <w:top w:val="single" w:sz="4" w:space="0" w:color="auto"/>
              <w:bottom w:val="single" w:sz="4" w:space="0" w:color="auto"/>
            </w:tcBorders>
          </w:tcPr>
          <w:p w14:paraId="0F5D034E" w14:textId="77777777" w:rsidR="009438FD" w:rsidRPr="002A288A" w:rsidRDefault="009438FD" w:rsidP="009438FD">
            <w:pPr>
              <w:spacing w:before="120" w:after="120"/>
              <w:rPr>
                <w:rFonts w:ascii="Arial" w:hAnsi="Arial" w:cs="Arial"/>
                <w:sz w:val="18"/>
                <w:szCs w:val="18"/>
              </w:rPr>
            </w:pPr>
          </w:p>
        </w:tc>
      </w:tr>
      <w:tr w:rsidR="009438FD" w14:paraId="2A4527B0" w14:textId="77777777" w:rsidTr="00D20DC5">
        <w:trPr>
          <w:trHeight w:val="193"/>
          <w:jc w:val="center"/>
        </w:trPr>
        <w:tc>
          <w:tcPr>
            <w:tcW w:w="1435" w:type="dxa"/>
            <w:vMerge/>
          </w:tcPr>
          <w:p w14:paraId="0BD299E6" w14:textId="77777777" w:rsidR="009438FD" w:rsidRPr="00BE0827" w:rsidRDefault="009438FD" w:rsidP="009438FD">
            <w:pPr>
              <w:spacing w:before="120" w:after="120"/>
            </w:pPr>
          </w:p>
        </w:tc>
        <w:tc>
          <w:tcPr>
            <w:tcW w:w="1440" w:type="dxa"/>
            <w:vMerge/>
            <w:tcBorders>
              <w:top w:val="nil"/>
              <w:bottom w:val="nil"/>
            </w:tcBorders>
          </w:tcPr>
          <w:p w14:paraId="2966CA3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768B2FD"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6A77C49"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257D755" w14:textId="77777777" w:rsidR="009438FD" w:rsidRPr="007232D6"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eastAsia="Times New Roman" w:hAnsi="Segoe UI" w:cs="Segoe UI"/>
                <w:bCs/>
                <w:sz w:val="20"/>
                <w:szCs w:val="20"/>
              </w:rPr>
              <w:t>However, b</w:t>
            </w:r>
            <w:r w:rsidRPr="007232D6">
              <w:rPr>
                <w:rFonts w:ascii="Segoe UI" w:eastAsia="Times New Roman" w:hAnsi="Segoe UI" w:cs="Segoe UI"/>
                <w:sz w:val="20"/>
                <w:szCs w:val="20"/>
              </w:rPr>
              <w:t xml:space="preserve">enefits that are provided must be uniformly available to all similarly situated individuals. </w:t>
            </w:r>
          </w:p>
        </w:tc>
        <w:tc>
          <w:tcPr>
            <w:tcW w:w="1351" w:type="dxa"/>
            <w:tcBorders>
              <w:top w:val="single" w:sz="4" w:space="0" w:color="auto"/>
              <w:bottom w:val="single" w:sz="4" w:space="0" w:color="auto"/>
            </w:tcBorders>
          </w:tcPr>
          <w:p w14:paraId="0EECB76A" w14:textId="77777777" w:rsidR="009438FD" w:rsidRPr="002A288A" w:rsidRDefault="009438FD" w:rsidP="009438FD">
            <w:pPr>
              <w:spacing w:before="120" w:after="120"/>
              <w:rPr>
                <w:rFonts w:ascii="Arial" w:hAnsi="Arial" w:cs="Arial"/>
                <w:sz w:val="18"/>
                <w:szCs w:val="18"/>
              </w:rPr>
            </w:pPr>
          </w:p>
        </w:tc>
      </w:tr>
      <w:tr w:rsidR="009438FD" w14:paraId="594D4D82" w14:textId="77777777" w:rsidTr="00D20DC5">
        <w:trPr>
          <w:trHeight w:val="193"/>
          <w:jc w:val="center"/>
        </w:trPr>
        <w:tc>
          <w:tcPr>
            <w:tcW w:w="1435" w:type="dxa"/>
            <w:vMerge/>
          </w:tcPr>
          <w:p w14:paraId="3A105E09" w14:textId="77777777" w:rsidR="009438FD" w:rsidRPr="00BE0827" w:rsidRDefault="009438FD" w:rsidP="009438FD">
            <w:pPr>
              <w:spacing w:before="120" w:after="120"/>
            </w:pPr>
          </w:p>
        </w:tc>
        <w:tc>
          <w:tcPr>
            <w:tcW w:w="1440" w:type="dxa"/>
            <w:vMerge/>
            <w:tcBorders>
              <w:top w:val="nil"/>
              <w:bottom w:val="nil"/>
            </w:tcBorders>
          </w:tcPr>
          <w:p w14:paraId="20F4439B"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D25DF6"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026B793E"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7016EEF3"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AD9DFA9"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36618DB" w14:textId="77777777" w:rsidR="009438FD" w:rsidRPr="007232D6" w:rsidRDefault="009438FD" w:rsidP="009438FD">
            <w:pPr>
              <w:pStyle w:val="ListParagraph"/>
              <w:numPr>
                <w:ilvl w:val="1"/>
                <w:numId w:val="75"/>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Any restriction on a benefit must apply uniformly to all similarly situated individuals. Must not be directed at individual participants based on any health factor. </w:t>
            </w:r>
          </w:p>
          <w:p w14:paraId="0A82CFE7" w14:textId="77777777" w:rsidR="009438FD" w:rsidRPr="00D55FC2" w:rsidRDefault="009438FD" w:rsidP="009438FD">
            <w:pPr>
              <w:pStyle w:val="ListParagraph"/>
              <w:numPr>
                <w:ilvl w:val="1"/>
                <w:numId w:val="75"/>
              </w:numPr>
              <w:ind w:left="567" w:right="533"/>
              <w:jc w:val="both"/>
              <w:rPr>
                <w:rFonts w:ascii="Segoe UI" w:eastAsia="Arial" w:hAnsi="Segoe UI" w:cs="Segoe UI"/>
                <w:sz w:val="20"/>
                <w:szCs w:val="20"/>
              </w:rPr>
            </w:pPr>
            <w:r w:rsidRPr="007232D6">
              <w:rPr>
                <w:rFonts w:ascii="Segoe UI" w:eastAsia="Times New Roman" w:hAnsi="Segoe UI" w:cs="Segoe UI"/>
                <w:sz w:val="20"/>
                <w:szCs w:val="20"/>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886A434" w14:textId="77777777" w:rsidR="009438FD" w:rsidRDefault="009438FD" w:rsidP="009438FD">
            <w:pPr>
              <w:ind w:right="533"/>
              <w:jc w:val="both"/>
              <w:rPr>
                <w:rFonts w:ascii="Segoe UI" w:eastAsia="Arial" w:hAnsi="Segoe UI" w:cs="Segoe UI"/>
                <w:sz w:val="20"/>
                <w:szCs w:val="20"/>
              </w:rPr>
            </w:pPr>
          </w:p>
          <w:p w14:paraId="2FC13732" w14:textId="77777777" w:rsidR="009438FD" w:rsidRDefault="009438FD" w:rsidP="009438FD">
            <w:pPr>
              <w:ind w:right="533"/>
              <w:jc w:val="both"/>
              <w:rPr>
                <w:rFonts w:ascii="Segoe UI" w:eastAsia="Arial" w:hAnsi="Segoe UI" w:cs="Segoe UI"/>
                <w:sz w:val="20"/>
                <w:szCs w:val="20"/>
              </w:rPr>
            </w:pPr>
          </w:p>
          <w:p w14:paraId="0ED467D2" w14:textId="638CE886" w:rsidR="009438FD" w:rsidRPr="00D55FC2" w:rsidRDefault="009438FD" w:rsidP="009438FD">
            <w:pPr>
              <w:ind w:right="533"/>
              <w:jc w:val="both"/>
              <w:rPr>
                <w:rFonts w:ascii="Segoe UI" w:eastAsia="Arial" w:hAnsi="Segoe UI" w:cs="Segoe UI"/>
                <w:sz w:val="20"/>
                <w:szCs w:val="20"/>
              </w:rPr>
            </w:pPr>
          </w:p>
        </w:tc>
        <w:tc>
          <w:tcPr>
            <w:tcW w:w="1351" w:type="dxa"/>
            <w:tcBorders>
              <w:top w:val="single" w:sz="4" w:space="0" w:color="auto"/>
              <w:bottom w:val="single" w:sz="4" w:space="0" w:color="auto"/>
            </w:tcBorders>
          </w:tcPr>
          <w:p w14:paraId="059FAA1A" w14:textId="77777777" w:rsidR="009438FD" w:rsidRPr="002A288A" w:rsidRDefault="009438FD" w:rsidP="009438FD">
            <w:pPr>
              <w:spacing w:before="120" w:after="120"/>
              <w:rPr>
                <w:rFonts w:ascii="Arial" w:hAnsi="Arial" w:cs="Arial"/>
                <w:sz w:val="18"/>
                <w:szCs w:val="18"/>
              </w:rPr>
            </w:pPr>
          </w:p>
        </w:tc>
      </w:tr>
      <w:tr w:rsidR="009438FD" w14:paraId="2A17EF26" w14:textId="77777777" w:rsidTr="00E74AE5">
        <w:trPr>
          <w:trHeight w:val="193"/>
          <w:jc w:val="center"/>
        </w:trPr>
        <w:tc>
          <w:tcPr>
            <w:tcW w:w="1435" w:type="dxa"/>
            <w:vMerge/>
          </w:tcPr>
          <w:p w14:paraId="05A3588F" w14:textId="77777777" w:rsidR="009438FD" w:rsidRPr="00BE0827" w:rsidRDefault="009438FD" w:rsidP="009438FD">
            <w:pPr>
              <w:spacing w:before="120" w:after="120"/>
            </w:pPr>
          </w:p>
        </w:tc>
        <w:tc>
          <w:tcPr>
            <w:tcW w:w="1440" w:type="dxa"/>
            <w:vMerge w:val="restart"/>
          </w:tcPr>
          <w:p w14:paraId="668921BD" w14:textId="77777777" w:rsidR="009438FD" w:rsidRPr="008E7C9C" w:rsidRDefault="009438FD" w:rsidP="009438FD">
            <w:pPr>
              <w:ind w:left="-108" w:right="-108"/>
              <w:jc w:val="center"/>
              <w:rPr>
                <w:rFonts w:ascii="Segoe UI" w:eastAsia="Arial" w:hAnsi="Segoe UI" w:cs="Segoe UI"/>
                <w:sz w:val="20"/>
                <w:szCs w:val="20"/>
              </w:rPr>
            </w:pPr>
            <w:r w:rsidRPr="008E7C9C">
              <w:rPr>
                <w:rFonts w:ascii="Segoe UI" w:eastAsia="Arial" w:hAnsi="Segoe UI" w:cs="Segoe UI"/>
                <w:sz w:val="20"/>
                <w:szCs w:val="20"/>
              </w:rPr>
              <w:t>Discrimination on the Basis of a Health Factor Prohibited – In Premiums</w:t>
            </w:r>
          </w:p>
          <w:p w14:paraId="35E04DEA" w14:textId="77777777" w:rsidR="009438FD" w:rsidRPr="008E7C9C" w:rsidRDefault="009438FD" w:rsidP="009438FD">
            <w:pPr>
              <w:ind w:left="-108" w:right="-108"/>
              <w:jc w:val="center"/>
              <w:rPr>
                <w:rFonts w:ascii="Segoe UI" w:hAnsi="Segoe UI" w:cs="Segoe UI"/>
                <w:sz w:val="20"/>
                <w:szCs w:val="20"/>
              </w:rPr>
            </w:pPr>
            <w:r w:rsidRPr="008E7C9C">
              <w:rPr>
                <w:rFonts w:ascii="Segoe UI" w:eastAsia="Arial" w:hAnsi="Segoe UI" w:cs="Segoe UI"/>
                <w:sz w:val="20"/>
                <w:szCs w:val="20"/>
              </w:rPr>
              <w:t>Discrimination Prohibited - In premiums  or</w:t>
            </w:r>
          </w:p>
          <w:p w14:paraId="7919E651" w14:textId="77777777" w:rsidR="009438FD" w:rsidRDefault="009438FD" w:rsidP="009438FD">
            <w:pPr>
              <w:spacing w:before="120" w:after="120" w:line="205" w:lineRule="exact"/>
              <w:ind w:left="-18" w:right="-20"/>
              <w:jc w:val="center"/>
              <w:rPr>
                <w:rFonts w:ascii="Arial" w:eastAsia="Arial" w:hAnsi="Arial" w:cs="Arial"/>
                <w:sz w:val="18"/>
                <w:szCs w:val="18"/>
              </w:rPr>
            </w:pPr>
            <w:r w:rsidRPr="008E7C9C">
              <w:rPr>
                <w:rFonts w:ascii="Segoe UI" w:eastAsia="Arial" w:hAnsi="Segoe UI" w:cs="Segoe UI"/>
                <w:sz w:val="20"/>
                <w:szCs w:val="20"/>
              </w:rPr>
              <w:t>Contributions</w:t>
            </w:r>
          </w:p>
        </w:tc>
        <w:tc>
          <w:tcPr>
            <w:tcW w:w="1800" w:type="dxa"/>
            <w:tcBorders>
              <w:top w:val="single" w:sz="4" w:space="0" w:color="auto"/>
              <w:bottom w:val="single" w:sz="4" w:space="0" w:color="auto"/>
            </w:tcBorders>
          </w:tcPr>
          <w:p w14:paraId="71A5A93C"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7B5A4DB7"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52646D7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)(B)</w:t>
            </w:r>
          </w:p>
        </w:tc>
        <w:tc>
          <w:tcPr>
            <w:tcW w:w="8137" w:type="dxa"/>
            <w:tcBorders>
              <w:top w:val="single" w:sz="4" w:space="0" w:color="auto"/>
              <w:bottom w:val="single" w:sz="4" w:space="0" w:color="auto"/>
            </w:tcBorders>
          </w:tcPr>
          <w:p w14:paraId="71C8AEDE" w14:textId="77777777" w:rsidR="009438FD" w:rsidRPr="007232D6" w:rsidRDefault="009438FD" w:rsidP="009438FD">
            <w:pPr>
              <w:widowControl w:val="0"/>
              <w:rPr>
                <w:rFonts w:ascii="Segoe UI" w:hAnsi="Segoe UI" w:cs="Segoe UI"/>
                <w:sz w:val="20"/>
                <w:szCs w:val="20"/>
              </w:rPr>
            </w:pPr>
            <w:r w:rsidRPr="007232D6">
              <w:rPr>
                <w:rFonts w:ascii="Segoe UI" w:eastAsia="Times New Roman"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p>
        </w:tc>
        <w:tc>
          <w:tcPr>
            <w:tcW w:w="1351" w:type="dxa"/>
            <w:tcBorders>
              <w:top w:val="single" w:sz="4" w:space="0" w:color="auto"/>
              <w:bottom w:val="single" w:sz="4" w:space="0" w:color="auto"/>
            </w:tcBorders>
          </w:tcPr>
          <w:p w14:paraId="3AE97AC7" w14:textId="77777777" w:rsidR="009438FD" w:rsidRPr="002A288A" w:rsidRDefault="009438FD" w:rsidP="009438FD">
            <w:pPr>
              <w:spacing w:before="120" w:after="120"/>
              <w:rPr>
                <w:rFonts w:ascii="Arial" w:hAnsi="Arial" w:cs="Arial"/>
                <w:sz w:val="18"/>
                <w:szCs w:val="18"/>
              </w:rPr>
            </w:pPr>
          </w:p>
        </w:tc>
      </w:tr>
      <w:tr w:rsidR="009438FD" w14:paraId="0C58EC8E" w14:textId="77777777" w:rsidTr="00E74AE5">
        <w:trPr>
          <w:trHeight w:val="193"/>
          <w:jc w:val="center"/>
        </w:trPr>
        <w:tc>
          <w:tcPr>
            <w:tcW w:w="1435" w:type="dxa"/>
            <w:vMerge/>
          </w:tcPr>
          <w:p w14:paraId="733E49E3" w14:textId="77777777" w:rsidR="009438FD" w:rsidRPr="00BE0827" w:rsidRDefault="009438FD" w:rsidP="009438FD">
            <w:pPr>
              <w:spacing w:before="120" w:after="120"/>
            </w:pPr>
          </w:p>
        </w:tc>
        <w:tc>
          <w:tcPr>
            <w:tcW w:w="1440" w:type="dxa"/>
            <w:vMerge/>
          </w:tcPr>
          <w:p w14:paraId="37A57570" w14:textId="77777777" w:rsidR="009438FD" w:rsidRDefault="009438FD" w:rsidP="009438FD">
            <w:pPr>
              <w:pStyle w:val="NoSpacing"/>
              <w:ind w:left="-18" w:hanging="72"/>
              <w:jc w:val="center"/>
              <w:rPr>
                <w:rFonts w:ascii="Arial" w:eastAsia="Arial" w:hAnsi="Arial" w:cs="Arial"/>
                <w:sz w:val="18"/>
                <w:szCs w:val="18"/>
              </w:rPr>
            </w:pPr>
          </w:p>
        </w:tc>
        <w:tc>
          <w:tcPr>
            <w:tcW w:w="1800" w:type="dxa"/>
            <w:tcBorders>
              <w:top w:val="single" w:sz="4" w:space="0" w:color="auto"/>
              <w:bottom w:val="single" w:sz="4" w:space="0" w:color="auto"/>
            </w:tcBorders>
          </w:tcPr>
          <w:p w14:paraId="619719C9"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42 U.S.C.</w:t>
            </w:r>
          </w:p>
          <w:p w14:paraId="7CC51486"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§300gg-4 (b)</w:t>
            </w:r>
          </w:p>
          <w:p w14:paraId="2FB15716"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 §1</w:t>
            </w:r>
            <w:r w:rsidRPr="007232D6">
              <w:rPr>
                <w:rFonts w:ascii="Segoe UI" w:eastAsia="Arial" w:hAnsi="Segoe UI" w:cs="Segoe UI"/>
                <w:spacing w:val="1"/>
                <w:sz w:val="20"/>
                <w:szCs w:val="20"/>
              </w:rPr>
              <w:t>4</w:t>
            </w:r>
            <w:r w:rsidRPr="007232D6">
              <w:rPr>
                <w:rFonts w:ascii="Segoe UI" w:eastAsia="Arial" w:hAnsi="Segoe UI" w:cs="Segoe UI"/>
                <w:sz w:val="20"/>
                <w:szCs w:val="20"/>
              </w:rPr>
              <w:t>6.121(c)(1)</w:t>
            </w:r>
          </w:p>
          <w:p w14:paraId="4166AAF4" w14:textId="77777777" w:rsidR="009438FD" w:rsidRPr="007232D6" w:rsidRDefault="009438FD" w:rsidP="009438FD">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B922D1" w14:textId="77777777" w:rsidR="009438FD" w:rsidRPr="007232D6" w:rsidRDefault="009438FD" w:rsidP="009438FD">
            <w:pPr>
              <w:pStyle w:val="ListParagraph"/>
              <w:numPr>
                <w:ilvl w:val="1"/>
                <w:numId w:val="75"/>
              </w:numPr>
              <w:ind w:left="522" w:hanging="270"/>
              <w:rPr>
                <w:rFonts w:ascii="Segoe UI" w:eastAsia="Times New Roman" w:hAnsi="Segoe UI" w:cs="Segoe UI"/>
                <w:sz w:val="20"/>
                <w:szCs w:val="20"/>
              </w:rPr>
            </w:pPr>
            <w:r w:rsidRPr="007232D6">
              <w:rPr>
                <w:rStyle w:val="enumxml1"/>
                <w:rFonts w:ascii="Segoe UI" w:hAnsi="Segoe UI" w:cs="Segoe UI"/>
                <w:b w:val="0"/>
                <w:sz w:val="20"/>
                <w:szCs w:val="20"/>
              </w:rPr>
              <w:t>Issuer m</w:t>
            </w:r>
            <w:r w:rsidRPr="007232D6">
              <w:rPr>
                <w:rStyle w:val="ptext-33"/>
                <w:rFonts w:ascii="Segoe UI" w:hAnsi="Segoe UI" w:cs="Segoe UI"/>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7232D6">
              <w:rPr>
                <w:rFonts w:ascii="Segoe UI" w:hAnsi="Segoe UI" w:cs="Segoe UI"/>
                <w:sz w:val="20"/>
                <w:szCs w:val="20"/>
              </w:rPr>
              <w:t xml:space="preserve">  This includes </w:t>
            </w:r>
            <w:r w:rsidRPr="007232D6">
              <w:rPr>
                <w:rStyle w:val="ptext-33"/>
                <w:rFonts w:ascii="Segoe UI" w:hAnsi="Segoe UI" w:cs="Segoe UI"/>
                <w:sz w:val="20"/>
                <w:szCs w:val="20"/>
              </w:rPr>
              <w:t>discounts, rebates, payments in kind, and any other premium differential mechanisms.</w:t>
            </w:r>
            <w:bookmarkStart w:id="5" w:name="i_2_ii_B"/>
            <w:bookmarkEnd w:id="5"/>
          </w:p>
        </w:tc>
        <w:tc>
          <w:tcPr>
            <w:tcW w:w="1351" w:type="dxa"/>
            <w:tcBorders>
              <w:bottom w:val="single" w:sz="4" w:space="0" w:color="auto"/>
            </w:tcBorders>
          </w:tcPr>
          <w:p w14:paraId="4B796D0A" w14:textId="77777777" w:rsidR="009438FD" w:rsidRPr="002A288A" w:rsidRDefault="009438FD" w:rsidP="009438FD">
            <w:pPr>
              <w:spacing w:before="120" w:after="120"/>
              <w:rPr>
                <w:rFonts w:ascii="Arial" w:hAnsi="Arial" w:cs="Arial"/>
                <w:sz w:val="18"/>
                <w:szCs w:val="18"/>
              </w:rPr>
            </w:pPr>
          </w:p>
        </w:tc>
      </w:tr>
      <w:tr w:rsidR="009438FD" w14:paraId="7D4123BF" w14:textId="77777777" w:rsidTr="00A455F9">
        <w:trPr>
          <w:trHeight w:val="193"/>
          <w:jc w:val="center"/>
        </w:trPr>
        <w:tc>
          <w:tcPr>
            <w:tcW w:w="1435" w:type="dxa"/>
            <w:vMerge/>
          </w:tcPr>
          <w:p w14:paraId="4A77C7D8" w14:textId="77777777" w:rsidR="009438FD" w:rsidRPr="00BE0827" w:rsidRDefault="009438FD" w:rsidP="009438FD">
            <w:pPr>
              <w:spacing w:before="120" w:after="120"/>
            </w:pPr>
          </w:p>
        </w:tc>
        <w:tc>
          <w:tcPr>
            <w:tcW w:w="1440" w:type="dxa"/>
            <w:vMerge/>
          </w:tcPr>
          <w:p w14:paraId="703A958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286BFF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148.180(c)(1)</w:t>
            </w:r>
          </w:p>
        </w:tc>
        <w:tc>
          <w:tcPr>
            <w:tcW w:w="8137" w:type="dxa"/>
            <w:tcBorders>
              <w:top w:val="single" w:sz="4" w:space="0" w:color="auto"/>
              <w:bottom w:val="single" w:sz="4" w:space="0" w:color="auto"/>
            </w:tcBorders>
          </w:tcPr>
          <w:p w14:paraId="567E7C68" w14:textId="77777777" w:rsidR="009438FD" w:rsidRPr="007232D6" w:rsidRDefault="009438FD" w:rsidP="009438FD">
            <w:pPr>
              <w:pStyle w:val="ListParagraph"/>
              <w:numPr>
                <w:ilvl w:val="1"/>
                <w:numId w:val="75"/>
              </w:numPr>
              <w:ind w:left="522" w:hanging="270"/>
              <w:rPr>
                <w:rFonts w:ascii="Segoe UI" w:eastAsia="Times New Roman"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adjust premium amount based on genetic information of the enrollee or a family member.</w:t>
            </w:r>
          </w:p>
        </w:tc>
        <w:tc>
          <w:tcPr>
            <w:tcW w:w="1351" w:type="dxa"/>
            <w:tcBorders>
              <w:top w:val="single" w:sz="4" w:space="0" w:color="auto"/>
              <w:bottom w:val="single" w:sz="4" w:space="0" w:color="auto"/>
            </w:tcBorders>
          </w:tcPr>
          <w:p w14:paraId="4D778549" w14:textId="77777777" w:rsidR="009438FD" w:rsidRPr="002A288A" w:rsidRDefault="009438FD" w:rsidP="009438FD">
            <w:pPr>
              <w:spacing w:before="120" w:after="120"/>
              <w:rPr>
                <w:rFonts w:ascii="Arial" w:hAnsi="Arial" w:cs="Arial"/>
                <w:sz w:val="18"/>
                <w:szCs w:val="18"/>
              </w:rPr>
            </w:pPr>
          </w:p>
        </w:tc>
      </w:tr>
      <w:tr w:rsidR="009438FD" w14:paraId="77A7670A" w14:textId="77777777" w:rsidTr="00A455F9">
        <w:trPr>
          <w:trHeight w:val="193"/>
          <w:jc w:val="center"/>
        </w:trPr>
        <w:tc>
          <w:tcPr>
            <w:tcW w:w="1435" w:type="dxa"/>
            <w:vMerge/>
          </w:tcPr>
          <w:p w14:paraId="47055B9C" w14:textId="77777777" w:rsidR="009438FD" w:rsidRPr="00BE0827" w:rsidRDefault="009438FD" w:rsidP="009438FD">
            <w:pPr>
              <w:spacing w:before="120" w:after="120"/>
            </w:pPr>
          </w:p>
        </w:tc>
        <w:tc>
          <w:tcPr>
            <w:tcW w:w="1440" w:type="dxa"/>
            <w:vMerge/>
          </w:tcPr>
          <w:p w14:paraId="3398480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40F7AD8"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w:t>
            </w:r>
          </w:p>
          <w:p w14:paraId="10E8B5EB"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(c)(2)(ii)</w:t>
            </w:r>
          </w:p>
        </w:tc>
        <w:tc>
          <w:tcPr>
            <w:tcW w:w="8137" w:type="dxa"/>
            <w:tcBorders>
              <w:top w:val="single" w:sz="4" w:space="0" w:color="auto"/>
              <w:bottom w:val="single" w:sz="4" w:space="0" w:color="auto"/>
            </w:tcBorders>
          </w:tcPr>
          <w:p w14:paraId="4A97BF2E" w14:textId="77777777" w:rsidR="009438FD" w:rsidRPr="007232D6" w:rsidRDefault="009438FD" w:rsidP="009438FD">
            <w:pPr>
              <w:pStyle w:val="ListParagraph"/>
              <w:numPr>
                <w:ilvl w:val="2"/>
                <w:numId w:val="75"/>
              </w:numPr>
              <w:ind w:left="837"/>
              <w:rPr>
                <w:rFonts w:ascii="Segoe UI" w:eastAsia="Times New Roman" w:hAnsi="Segoe UI" w:cs="Segoe UI"/>
                <w:sz w:val="20"/>
                <w:szCs w:val="20"/>
              </w:rPr>
            </w:pPr>
            <w:r w:rsidRPr="007232D6">
              <w:rPr>
                <w:rFonts w:ascii="Segoe UI" w:eastAsia="Times New Roman" w:hAnsi="Segoe UI" w:cs="Segoe UI"/>
                <w:sz w:val="20"/>
                <w:szCs w:val="20"/>
              </w:rPr>
              <w:t xml:space="preserve">Manifestation of a disease or disorder in one individual also cannot be used as genetic information about other, covered, individuals. </w:t>
            </w:r>
          </w:p>
        </w:tc>
        <w:tc>
          <w:tcPr>
            <w:tcW w:w="1351" w:type="dxa"/>
            <w:tcBorders>
              <w:top w:val="single" w:sz="4" w:space="0" w:color="auto"/>
              <w:bottom w:val="single" w:sz="4" w:space="0" w:color="auto"/>
            </w:tcBorders>
          </w:tcPr>
          <w:p w14:paraId="3A8E1423" w14:textId="77777777" w:rsidR="009438FD" w:rsidRPr="002A288A" w:rsidRDefault="009438FD" w:rsidP="009438FD">
            <w:pPr>
              <w:spacing w:before="120" w:after="120"/>
              <w:rPr>
                <w:rFonts w:ascii="Arial" w:hAnsi="Arial" w:cs="Arial"/>
                <w:sz w:val="18"/>
                <w:szCs w:val="18"/>
              </w:rPr>
            </w:pPr>
          </w:p>
        </w:tc>
      </w:tr>
      <w:tr w:rsidR="009438FD" w14:paraId="7C86D5AC" w14:textId="77777777" w:rsidTr="00A455F9">
        <w:trPr>
          <w:trHeight w:val="193"/>
          <w:jc w:val="center"/>
        </w:trPr>
        <w:tc>
          <w:tcPr>
            <w:tcW w:w="1435" w:type="dxa"/>
            <w:vMerge/>
          </w:tcPr>
          <w:p w14:paraId="6C28F326" w14:textId="77777777" w:rsidR="009438FD" w:rsidRPr="00BE0827" w:rsidRDefault="009438FD" w:rsidP="009438FD">
            <w:pPr>
              <w:spacing w:before="120" w:after="120"/>
            </w:pPr>
          </w:p>
        </w:tc>
        <w:tc>
          <w:tcPr>
            <w:tcW w:w="1440" w:type="dxa"/>
          </w:tcPr>
          <w:p w14:paraId="7A04F735" w14:textId="77777777" w:rsidR="009438FD" w:rsidRPr="008E7C9C" w:rsidRDefault="009438FD" w:rsidP="009438FD">
            <w:pPr>
              <w:spacing w:before="120" w:after="120" w:line="205" w:lineRule="exact"/>
              <w:ind w:left="-18" w:right="-20"/>
              <w:jc w:val="center"/>
              <w:rPr>
                <w:rFonts w:ascii="Arial" w:eastAsia="Arial" w:hAnsi="Arial" w:cs="Arial"/>
                <w:sz w:val="20"/>
                <w:szCs w:val="20"/>
              </w:rPr>
            </w:pPr>
            <w:r w:rsidRPr="008E7C9C">
              <w:rPr>
                <w:rFonts w:ascii="Segoe UI" w:hAnsi="Segoe UI" w:cs="Segoe UI"/>
                <w:sz w:val="20"/>
                <w:szCs w:val="20"/>
              </w:rPr>
              <w:t>“Source of Injury” Exclusions Prohibited</w:t>
            </w:r>
          </w:p>
        </w:tc>
        <w:tc>
          <w:tcPr>
            <w:tcW w:w="1800" w:type="dxa"/>
            <w:tcBorders>
              <w:top w:val="nil"/>
              <w:bottom w:val="single" w:sz="4" w:space="0" w:color="auto"/>
            </w:tcBorders>
          </w:tcPr>
          <w:p w14:paraId="2B8C9694"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 §146.121</w:t>
            </w:r>
          </w:p>
          <w:p w14:paraId="4B797C03"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(b)(2)(iii)(A)</w:t>
            </w:r>
          </w:p>
        </w:tc>
        <w:tc>
          <w:tcPr>
            <w:tcW w:w="8137" w:type="dxa"/>
            <w:tcBorders>
              <w:top w:val="nil"/>
              <w:bottom w:val="single" w:sz="4" w:space="0" w:color="auto"/>
            </w:tcBorders>
          </w:tcPr>
          <w:p w14:paraId="0E976D8A" w14:textId="77777777" w:rsidR="009438FD" w:rsidRPr="007232D6" w:rsidRDefault="009438FD" w:rsidP="009438FD">
            <w:pPr>
              <w:pStyle w:val="ListParagraph"/>
              <w:numPr>
                <w:ilvl w:val="1"/>
                <w:numId w:val="75"/>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bookmarkStart w:id="6" w:name="i_2_ii_C"/>
            <w:bookmarkEnd w:id="6"/>
          </w:p>
        </w:tc>
        <w:tc>
          <w:tcPr>
            <w:tcW w:w="1351" w:type="dxa"/>
            <w:tcBorders>
              <w:top w:val="single" w:sz="4" w:space="0" w:color="auto"/>
              <w:bottom w:val="single" w:sz="4" w:space="0" w:color="auto"/>
            </w:tcBorders>
          </w:tcPr>
          <w:p w14:paraId="6251F091" w14:textId="77777777" w:rsidR="009438FD" w:rsidRPr="002A288A" w:rsidRDefault="009438FD" w:rsidP="009438FD">
            <w:pPr>
              <w:spacing w:before="120" w:after="120"/>
              <w:rPr>
                <w:rFonts w:ascii="Arial" w:hAnsi="Arial" w:cs="Arial"/>
                <w:sz w:val="18"/>
                <w:szCs w:val="18"/>
              </w:rPr>
            </w:pPr>
          </w:p>
        </w:tc>
      </w:tr>
      <w:tr w:rsidR="009438FD" w14:paraId="15F299E9" w14:textId="77777777" w:rsidTr="00A455F9">
        <w:trPr>
          <w:trHeight w:val="193"/>
          <w:jc w:val="center"/>
        </w:trPr>
        <w:tc>
          <w:tcPr>
            <w:tcW w:w="1435" w:type="dxa"/>
            <w:vMerge/>
          </w:tcPr>
          <w:p w14:paraId="5BC01002" w14:textId="77777777" w:rsidR="009438FD" w:rsidRPr="00BE0827" w:rsidRDefault="009438FD" w:rsidP="009438FD">
            <w:pPr>
              <w:spacing w:before="120" w:after="120"/>
            </w:pPr>
          </w:p>
        </w:tc>
        <w:tc>
          <w:tcPr>
            <w:tcW w:w="1440" w:type="dxa"/>
            <w:vMerge w:val="restart"/>
          </w:tcPr>
          <w:p w14:paraId="7233058C" w14:textId="77777777" w:rsidR="009438FD" w:rsidRDefault="009438FD" w:rsidP="009438FD">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2A68D07C" w14:textId="77777777" w:rsidR="009438FD" w:rsidRPr="001E7885" w:rsidRDefault="009438FD" w:rsidP="009438FD">
            <w:pPr>
              <w:pStyle w:val="NoSpacing"/>
              <w:jc w:val="center"/>
              <w:rPr>
                <w:rFonts w:ascii="Segoe UI" w:hAnsi="Segoe UI" w:cs="Segoe UI"/>
                <w:sz w:val="18"/>
                <w:szCs w:val="18"/>
              </w:rPr>
            </w:pPr>
          </w:p>
        </w:tc>
        <w:tc>
          <w:tcPr>
            <w:tcW w:w="1800" w:type="dxa"/>
            <w:tcBorders>
              <w:top w:val="single" w:sz="4" w:space="0" w:color="auto"/>
              <w:bottom w:val="single" w:sz="4" w:space="0" w:color="auto"/>
            </w:tcBorders>
          </w:tcPr>
          <w:p w14:paraId="1212EC02" w14:textId="77777777" w:rsidR="009438FD" w:rsidRPr="007232D6" w:rsidRDefault="009438FD" w:rsidP="009438FD">
            <w:pPr>
              <w:ind w:left="-90" w:right="-162"/>
              <w:jc w:val="center"/>
              <w:rPr>
                <w:rFonts w:ascii="Segoe UI" w:eastAsia="Arial" w:hAnsi="Segoe UI" w:cs="Segoe UI"/>
                <w:sz w:val="20"/>
                <w:szCs w:val="20"/>
              </w:rPr>
            </w:pPr>
            <w:r w:rsidRPr="007232D6">
              <w:rPr>
                <w:rFonts w:ascii="Segoe UI" w:eastAsia="Arial" w:hAnsi="Segoe UI" w:cs="Segoe UI"/>
                <w:sz w:val="20"/>
                <w:szCs w:val="20"/>
              </w:rPr>
              <w:t>RCW 48.43.520; WAC 284-43-2000(2)</w:t>
            </w:r>
          </w:p>
          <w:p w14:paraId="7AF4BCB9"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9F907A9" w14:textId="77777777" w:rsidR="009438FD" w:rsidRPr="007232D6" w:rsidRDefault="009438FD" w:rsidP="009438FD">
            <w:pPr>
              <w:pStyle w:val="NoSpacing"/>
              <w:numPr>
                <w:ilvl w:val="0"/>
                <w:numId w:val="51"/>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01A79B04" w14:textId="77777777" w:rsidR="009438FD" w:rsidRPr="002A288A" w:rsidRDefault="009438FD" w:rsidP="009438FD">
            <w:pPr>
              <w:spacing w:before="120" w:after="120"/>
              <w:rPr>
                <w:rFonts w:ascii="Arial" w:hAnsi="Arial" w:cs="Arial"/>
                <w:sz w:val="18"/>
                <w:szCs w:val="18"/>
              </w:rPr>
            </w:pPr>
          </w:p>
        </w:tc>
      </w:tr>
      <w:tr w:rsidR="009438FD" w14:paraId="181C8180" w14:textId="77777777" w:rsidTr="00A455F9">
        <w:trPr>
          <w:trHeight w:val="193"/>
          <w:jc w:val="center"/>
        </w:trPr>
        <w:tc>
          <w:tcPr>
            <w:tcW w:w="1435" w:type="dxa"/>
            <w:vMerge/>
          </w:tcPr>
          <w:p w14:paraId="17072EA1" w14:textId="77777777" w:rsidR="009438FD" w:rsidRPr="00BE0827" w:rsidRDefault="009438FD" w:rsidP="009438FD">
            <w:pPr>
              <w:spacing w:before="120" w:after="120"/>
            </w:pPr>
          </w:p>
        </w:tc>
        <w:tc>
          <w:tcPr>
            <w:tcW w:w="1440" w:type="dxa"/>
            <w:vMerge/>
          </w:tcPr>
          <w:p w14:paraId="0994913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392FDED"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284-43200(6)</w:t>
            </w:r>
          </w:p>
        </w:tc>
        <w:tc>
          <w:tcPr>
            <w:tcW w:w="8137" w:type="dxa"/>
            <w:tcBorders>
              <w:top w:val="single" w:sz="4" w:space="0" w:color="auto"/>
              <w:bottom w:val="single" w:sz="4" w:space="0" w:color="auto"/>
            </w:tcBorders>
          </w:tcPr>
          <w:p w14:paraId="59242541"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tcBorders>
          </w:tcPr>
          <w:p w14:paraId="5AB620FD" w14:textId="77777777" w:rsidR="009438FD" w:rsidRPr="002A288A" w:rsidRDefault="009438FD" w:rsidP="009438FD">
            <w:pPr>
              <w:spacing w:before="120" w:after="120"/>
              <w:rPr>
                <w:rFonts w:ascii="Arial" w:hAnsi="Arial" w:cs="Arial"/>
                <w:sz w:val="18"/>
                <w:szCs w:val="18"/>
              </w:rPr>
            </w:pPr>
          </w:p>
        </w:tc>
      </w:tr>
      <w:tr w:rsidR="009438FD" w14:paraId="4992C351" w14:textId="77777777" w:rsidTr="00894A4A">
        <w:trPr>
          <w:trHeight w:val="193"/>
          <w:jc w:val="center"/>
        </w:trPr>
        <w:tc>
          <w:tcPr>
            <w:tcW w:w="1435" w:type="dxa"/>
            <w:vMerge/>
          </w:tcPr>
          <w:p w14:paraId="18A0BB15" w14:textId="77777777" w:rsidR="009438FD" w:rsidRPr="00BE0827" w:rsidRDefault="009438FD" w:rsidP="009438FD">
            <w:pPr>
              <w:spacing w:before="120" w:after="120"/>
            </w:pPr>
          </w:p>
        </w:tc>
        <w:tc>
          <w:tcPr>
            <w:tcW w:w="1440" w:type="dxa"/>
            <w:tcBorders>
              <w:bottom w:val="single" w:sz="4" w:space="0" w:color="auto"/>
            </w:tcBorders>
          </w:tcPr>
          <w:p w14:paraId="6935D537" w14:textId="77777777" w:rsidR="009438FD" w:rsidRPr="001E7885" w:rsidRDefault="009438FD" w:rsidP="009438FD">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00" w:type="dxa"/>
            <w:tcBorders>
              <w:top w:val="single" w:sz="4" w:space="0" w:color="auto"/>
              <w:bottom w:val="single" w:sz="4" w:space="0" w:color="auto"/>
            </w:tcBorders>
          </w:tcPr>
          <w:p w14:paraId="51418ED9"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284-43-2000(5)</w:t>
            </w:r>
          </w:p>
        </w:tc>
        <w:tc>
          <w:tcPr>
            <w:tcW w:w="8137" w:type="dxa"/>
            <w:tcBorders>
              <w:top w:val="single" w:sz="4" w:space="0" w:color="auto"/>
              <w:bottom w:val="single" w:sz="4" w:space="0" w:color="auto"/>
            </w:tcBorders>
          </w:tcPr>
          <w:p w14:paraId="5C2E872C" w14:textId="77777777" w:rsidR="009438FD" w:rsidRDefault="009438FD" w:rsidP="009438FD">
            <w:pPr>
              <w:pStyle w:val="NoSpacing"/>
              <w:rPr>
                <w:rFonts w:ascii="Segoe UI" w:eastAsia="Arial" w:hAnsi="Segoe UI" w:cs="Segoe UI"/>
                <w:sz w:val="20"/>
                <w:szCs w:val="20"/>
              </w:rPr>
            </w:pPr>
            <w:bookmarkStart w:id="7" w:name="g_1"/>
            <w:bookmarkEnd w:id="7"/>
            <w:r w:rsidRPr="007232D6">
              <w:rPr>
                <w:rFonts w:ascii="Segoe UI" w:eastAsia="Arial" w:hAnsi="Segoe UI" w:cs="Segoe UI"/>
                <w:sz w:val="20"/>
                <w:szCs w:val="20"/>
              </w:rPr>
              <w:t>Issuer must reimburse reasonable costs of medical record duplications for reviews</w:t>
            </w:r>
            <w:r>
              <w:rPr>
                <w:rFonts w:ascii="Segoe UI" w:eastAsia="Arial" w:hAnsi="Segoe UI" w:cs="Segoe UI"/>
                <w:sz w:val="20"/>
                <w:szCs w:val="20"/>
              </w:rPr>
              <w:t>.</w:t>
            </w:r>
          </w:p>
          <w:p w14:paraId="48019324" w14:textId="77777777" w:rsidR="009438FD" w:rsidRDefault="009438FD" w:rsidP="009438FD">
            <w:pPr>
              <w:pStyle w:val="NoSpacing"/>
              <w:rPr>
                <w:rFonts w:ascii="Segoe UI" w:eastAsia="Arial" w:hAnsi="Segoe UI" w:cs="Segoe UI"/>
                <w:sz w:val="20"/>
                <w:szCs w:val="20"/>
              </w:rPr>
            </w:pPr>
          </w:p>
          <w:p w14:paraId="07DBCFFC" w14:textId="77777777" w:rsidR="009438FD" w:rsidRDefault="009438FD" w:rsidP="009438FD">
            <w:pPr>
              <w:pStyle w:val="NoSpacing"/>
              <w:rPr>
                <w:rFonts w:ascii="Segoe UI" w:eastAsia="Arial" w:hAnsi="Segoe UI" w:cs="Segoe UI"/>
                <w:sz w:val="20"/>
                <w:szCs w:val="20"/>
              </w:rPr>
            </w:pPr>
          </w:p>
          <w:p w14:paraId="5CD78C79" w14:textId="77777777" w:rsidR="009438FD" w:rsidRDefault="009438FD" w:rsidP="009438FD">
            <w:pPr>
              <w:pStyle w:val="NoSpacing"/>
              <w:rPr>
                <w:rFonts w:ascii="Segoe UI" w:eastAsia="Arial" w:hAnsi="Segoe UI" w:cs="Segoe UI"/>
                <w:sz w:val="20"/>
                <w:szCs w:val="20"/>
              </w:rPr>
            </w:pPr>
          </w:p>
          <w:p w14:paraId="0CE82086" w14:textId="77777777" w:rsidR="009438FD" w:rsidRDefault="009438FD" w:rsidP="009438FD">
            <w:pPr>
              <w:pStyle w:val="NoSpacing"/>
              <w:rPr>
                <w:rFonts w:ascii="Segoe UI" w:eastAsia="Arial" w:hAnsi="Segoe UI" w:cs="Segoe UI"/>
                <w:sz w:val="20"/>
                <w:szCs w:val="20"/>
              </w:rPr>
            </w:pPr>
          </w:p>
          <w:p w14:paraId="34B22208" w14:textId="77777777" w:rsidR="009438FD" w:rsidRDefault="009438FD" w:rsidP="009438FD">
            <w:pPr>
              <w:pStyle w:val="NoSpacing"/>
              <w:rPr>
                <w:rFonts w:ascii="Segoe UI" w:eastAsia="Arial" w:hAnsi="Segoe UI" w:cs="Segoe UI"/>
                <w:sz w:val="20"/>
                <w:szCs w:val="20"/>
              </w:rPr>
            </w:pPr>
          </w:p>
          <w:p w14:paraId="46E2B4F9" w14:textId="77777777" w:rsidR="009438FD" w:rsidRDefault="009438FD" w:rsidP="009438FD">
            <w:pPr>
              <w:pStyle w:val="NoSpacing"/>
              <w:rPr>
                <w:rFonts w:ascii="Segoe UI" w:eastAsia="Arial" w:hAnsi="Segoe UI" w:cs="Segoe UI"/>
                <w:sz w:val="20"/>
                <w:szCs w:val="20"/>
              </w:rPr>
            </w:pPr>
          </w:p>
          <w:p w14:paraId="516E2270" w14:textId="77777777" w:rsidR="009438FD" w:rsidRDefault="009438FD" w:rsidP="009438FD">
            <w:pPr>
              <w:pStyle w:val="NoSpacing"/>
              <w:rPr>
                <w:rFonts w:ascii="Segoe UI" w:hAnsi="Segoe UI" w:cs="Segoe UI"/>
                <w:sz w:val="20"/>
                <w:szCs w:val="20"/>
              </w:rPr>
            </w:pPr>
          </w:p>
          <w:p w14:paraId="7A01BC00" w14:textId="77777777" w:rsidR="000B588C" w:rsidRDefault="000B588C" w:rsidP="009438FD">
            <w:pPr>
              <w:pStyle w:val="NoSpacing"/>
              <w:rPr>
                <w:rFonts w:ascii="Segoe UI" w:hAnsi="Segoe UI" w:cs="Segoe UI"/>
                <w:sz w:val="20"/>
                <w:szCs w:val="20"/>
              </w:rPr>
            </w:pPr>
          </w:p>
          <w:p w14:paraId="5B11FBF0" w14:textId="30D06C97" w:rsidR="000B588C" w:rsidRPr="007232D6" w:rsidRDefault="000B588C" w:rsidP="009438FD">
            <w:pPr>
              <w:pStyle w:val="NoSpacing"/>
              <w:rPr>
                <w:rFonts w:ascii="Segoe UI" w:hAnsi="Segoe UI" w:cs="Segoe UI"/>
                <w:sz w:val="20"/>
                <w:szCs w:val="20"/>
              </w:rPr>
            </w:pPr>
          </w:p>
        </w:tc>
        <w:tc>
          <w:tcPr>
            <w:tcW w:w="1351" w:type="dxa"/>
            <w:tcBorders>
              <w:bottom w:val="single" w:sz="4" w:space="0" w:color="auto"/>
            </w:tcBorders>
          </w:tcPr>
          <w:p w14:paraId="5BFB0F9C" w14:textId="77777777" w:rsidR="009438FD" w:rsidRPr="002A288A" w:rsidRDefault="009438FD" w:rsidP="009438FD">
            <w:pPr>
              <w:spacing w:before="120" w:after="120"/>
              <w:rPr>
                <w:rFonts w:ascii="Arial" w:hAnsi="Arial" w:cs="Arial"/>
                <w:sz w:val="18"/>
                <w:szCs w:val="18"/>
              </w:rPr>
            </w:pPr>
          </w:p>
        </w:tc>
      </w:tr>
      <w:tr w:rsidR="009438FD" w14:paraId="79C5D70F" w14:textId="77777777" w:rsidTr="00894A4A">
        <w:trPr>
          <w:trHeight w:val="193"/>
          <w:jc w:val="center"/>
        </w:trPr>
        <w:tc>
          <w:tcPr>
            <w:tcW w:w="1435" w:type="dxa"/>
            <w:shd w:val="clear" w:color="auto" w:fill="000000" w:themeFill="text1"/>
          </w:tcPr>
          <w:p w14:paraId="1E5BC6A1" w14:textId="77777777" w:rsidR="009438FD" w:rsidRPr="00BE0827" w:rsidRDefault="009438FD" w:rsidP="009438FD">
            <w:pPr>
              <w:pStyle w:val="NoSpacing"/>
            </w:pPr>
          </w:p>
        </w:tc>
        <w:tc>
          <w:tcPr>
            <w:tcW w:w="1440" w:type="dxa"/>
            <w:tcBorders>
              <w:top w:val="single" w:sz="4" w:space="0" w:color="auto"/>
            </w:tcBorders>
            <w:shd w:val="clear" w:color="auto" w:fill="000000" w:themeFill="text1"/>
          </w:tcPr>
          <w:p w14:paraId="41DFDDEA"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4451222A" w14:textId="77777777" w:rsidR="009438FD" w:rsidRPr="00F910F1" w:rsidRDefault="009438FD" w:rsidP="009438FD">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77987C06" w14:textId="77777777" w:rsidR="009438FD" w:rsidRPr="00F910F1" w:rsidRDefault="009438FD" w:rsidP="009438FD">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2FDAD90F" w14:textId="77777777" w:rsidR="009438FD" w:rsidRPr="002A288A" w:rsidRDefault="009438FD" w:rsidP="009438FD">
            <w:pPr>
              <w:pStyle w:val="NoSpacing"/>
              <w:rPr>
                <w:rFonts w:ascii="Arial" w:hAnsi="Arial" w:cs="Arial"/>
                <w:sz w:val="18"/>
                <w:szCs w:val="18"/>
              </w:rPr>
            </w:pPr>
          </w:p>
        </w:tc>
      </w:tr>
      <w:tr w:rsidR="009438FD" w14:paraId="5D6DC171" w14:textId="77777777" w:rsidTr="00C17360">
        <w:trPr>
          <w:trHeight w:val="193"/>
          <w:jc w:val="center"/>
        </w:trPr>
        <w:tc>
          <w:tcPr>
            <w:tcW w:w="1435" w:type="dxa"/>
            <w:tcBorders>
              <w:bottom w:val="nil"/>
            </w:tcBorders>
            <w:shd w:val="clear" w:color="auto" w:fill="auto"/>
          </w:tcPr>
          <w:p w14:paraId="507B0E99" w14:textId="77777777" w:rsidR="009438FD" w:rsidRPr="00BE0827" w:rsidRDefault="009438FD" w:rsidP="009438FD">
            <w:pPr>
              <w:pStyle w:val="NoSpacing"/>
              <w:jc w:val="center"/>
            </w:pPr>
            <w:r w:rsidRPr="001E7885">
              <w:rPr>
                <w:rFonts w:ascii="Segoe UI" w:hAnsi="Segoe UI" w:cs="Segoe UI"/>
                <w:b/>
                <w:sz w:val="20"/>
                <w:szCs w:val="20"/>
              </w:rPr>
              <w:lastRenderedPageBreak/>
              <w:t>Wellness Programs</w:t>
            </w:r>
          </w:p>
        </w:tc>
        <w:tc>
          <w:tcPr>
            <w:tcW w:w="1440" w:type="dxa"/>
            <w:tcBorders>
              <w:top w:val="single" w:sz="4" w:space="0" w:color="auto"/>
              <w:bottom w:val="nil"/>
            </w:tcBorders>
            <w:shd w:val="clear" w:color="auto" w:fill="auto"/>
          </w:tcPr>
          <w:p w14:paraId="1BEBEA89" w14:textId="77777777" w:rsidR="009438FD" w:rsidRPr="000D6B18" w:rsidRDefault="009438FD" w:rsidP="009438FD">
            <w:pPr>
              <w:pStyle w:val="NoSpacing"/>
              <w:rPr>
                <w:rFonts w:ascii="Arial" w:eastAsia="Arial" w:hAnsi="Arial" w:cs="Arial"/>
                <w:sz w:val="18"/>
                <w:szCs w:val="18"/>
              </w:rPr>
            </w:pPr>
          </w:p>
        </w:tc>
        <w:tc>
          <w:tcPr>
            <w:tcW w:w="1800" w:type="dxa"/>
            <w:tcBorders>
              <w:bottom w:val="single" w:sz="4" w:space="0" w:color="auto"/>
            </w:tcBorders>
          </w:tcPr>
          <w:p w14:paraId="44915346" w14:textId="77777777" w:rsidR="009438FD" w:rsidRPr="00F910F1" w:rsidRDefault="009438FD" w:rsidP="009438FD">
            <w:pPr>
              <w:ind w:left="-90" w:right="-162"/>
              <w:jc w:val="center"/>
              <w:rPr>
                <w:rFonts w:ascii="Segoe UI" w:eastAsia="Arial" w:hAnsi="Segoe UI" w:cs="Segoe UI"/>
                <w:color w:val="00B0F0"/>
                <w:sz w:val="20"/>
                <w:szCs w:val="20"/>
              </w:rPr>
            </w:pPr>
            <w:r w:rsidRPr="00BB195E">
              <w:rPr>
                <w:rFonts w:ascii="Segoe UI" w:hAnsi="Segoe UI" w:cs="Segoe UI"/>
                <w:sz w:val="20"/>
                <w:szCs w:val="20"/>
              </w:rPr>
              <w:t>42 U.S.C. §300gg-4 (j)(1)</w:t>
            </w:r>
          </w:p>
        </w:tc>
        <w:tc>
          <w:tcPr>
            <w:tcW w:w="8137" w:type="dxa"/>
            <w:tcBorders>
              <w:bottom w:val="single" w:sz="4" w:space="0" w:color="auto"/>
            </w:tcBorders>
          </w:tcPr>
          <w:p w14:paraId="1634858A" w14:textId="77777777" w:rsidR="009438FD" w:rsidRPr="00F910F1" w:rsidRDefault="009438FD" w:rsidP="009438FD">
            <w:pPr>
              <w:rPr>
                <w:rFonts w:ascii="Segoe UI" w:eastAsia="Times New Roman" w:hAnsi="Segoe UI" w:cs="Segoe UI"/>
                <w:color w:val="00B0F0"/>
                <w:sz w:val="20"/>
                <w:szCs w:val="20"/>
              </w:rPr>
            </w:pPr>
            <w:r w:rsidRPr="008D4DF5">
              <w:rPr>
                <w:rFonts w:ascii="Segoe UI" w:hAnsi="Segoe UI" w:cs="Segoe UI"/>
                <w:sz w:val="20"/>
                <w:szCs w:val="20"/>
              </w:rPr>
              <w:t>“Wellness program” means a program of health promotion or disease prevention.</w:t>
            </w:r>
          </w:p>
        </w:tc>
        <w:tc>
          <w:tcPr>
            <w:tcW w:w="1351" w:type="dxa"/>
            <w:tcBorders>
              <w:top w:val="single" w:sz="4" w:space="0" w:color="auto"/>
              <w:bottom w:val="single" w:sz="4" w:space="0" w:color="auto"/>
            </w:tcBorders>
            <w:shd w:val="clear" w:color="auto" w:fill="auto"/>
          </w:tcPr>
          <w:p w14:paraId="77F3C231" w14:textId="77777777" w:rsidR="009438FD" w:rsidRPr="002A288A" w:rsidRDefault="009438FD" w:rsidP="009438FD">
            <w:pPr>
              <w:pStyle w:val="NoSpacing"/>
              <w:rPr>
                <w:rFonts w:ascii="Arial" w:hAnsi="Arial" w:cs="Arial"/>
                <w:sz w:val="18"/>
                <w:szCs w:val="18"/>
              </w:rPr>
            </w:pPr>
          </w:p>
        </w:tc>
      </w:tr>
      <w:tr w:rsidR="009438FD" w14:paraId="3AE1EECB" w14:textId="77777777" w:rsidTr="00C17360">
        <w:trPr>
          <w:trHeight w:val="193"/>
          <w:jc w:val="center"/>
        </w:trPr>
        <w:tc>
          <w:tcPr>
            <w:tcW w:w="1435" w:type="dxa"/>
            <w:tcBorders>
              <w:top w:val="nil"/>
              <w:bottom w:val="nil"/>
            </w:tcBorders>
            <w:shd w:val="clear" w:color="auto" w:fill="auto"/>
          </w:tcPr>
          <w:p w14:paraId="56A2FEC4" w14:textId="77777777" w:rsidR="009438FD" w:rsidRPr="00BE0827" w:rsidRDefault="009438FD" w:rsidP="009438FD">
            <w:pPr>
              <w:pStyle w:val="NoSpacing"/>
            </w:pPr>
          </w:p>
        </w:tc>
        <w:tc>
          <w:tcPr>
            <w:tcW w:w="1440" w:type="dxa"/>
            <w:tcBorders>
              <w:top w:val="nil"/>
              <w:bottom w:val="nil"/>
            </w:tcBorders>
            <w:shd w:val="clear" w:color="auto" w:fill="auto"/>
          </w:tcPr>
          <w:p w14:paraId="46148290"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BE1B49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3CD9DC5F" w14:textId="77777777" w:rsidR="009438FD" w:rsidRPr="00F910F1" w:rsidRDefault="009438FD" w:rsidP="009438FD">
            <w:pPr>
              <w:ind w:left="-90" w:right="-162"/>
              <w:jc w:val="center"/>
              <w:rPr>
                <w:rFonts w:ascii="Segoe UI" w:eastAsia="Arial" w:hAnsi="Segoe UI" w:cs="Segoe UI"/>
                <w:color w:val="00B0F0"/>
                <w:sz w:val="20"/>
                <w:szCs w:val="20"/>
              </w:rPr>
            </w:pPr>
          </w:p>
        </w:tc>
        <w:tc>
          <w:tcPr>
            <w:tcW w:w="8137" w:type="dxa"/>
            <w:tcBorders>
              <w:top w:val="single" w:sz="4" w:space="0" w:color="auto"/>
              <w:bottom w:val="single" w:sz="4" w:space="0" w:color="auto"/>
            </w:tcBorders>
          </w:tcPr>
          <w:p w14:paraId="0CE80859" w14:textId="77777777" w:rsidR="009438FD" w:rsidRPr="00F910F1" w:rsidRDefault="009438FD" w:rsidP="009438FD">
            <w:pPr>
              <w:rPr>
                <w:rFonts w:ascii="Segoe UI" w:eastAsia="Arial" w:hAnsi="Segoe UI" w:cs="Segoe UI"/>
                <w:color w:val="00B0F0"/>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on the basis of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shd w:val="clear" w:color="auto" w:fill="auto"/>
          </w:tcPr>
          <w:p w14:paraId="3C94FE06" w14:textId="77777777" w:rsidR="009438FD" w:rsidRPr="002A288A" w:rsidRDefault="009438FD" w:rsidP="009438FD">
            <w:pPr>
              <w:pStyle w:val="NoSpacing"/>
              <w:rPr>
                <w:rFonts w:ascii="Arial" w:hAnsi="Arial" w:cs="Arial"/>
                <w:sz w:val="18"/>
                <w:szCs w:val="18"/>
              </w:rPr>
            </w:pPr>
          </w:p>
        </w:tc>
      </w:tr>
      <w:tr w:rsidR="009438FD" w14:paraId="5F73710F" w14:textId="77777777" w:rsidTr="00C17360">
        <w:trPr>
          <w:trHeight w:val="193"/>
          <w:jc w:val="center"/>
        </w:trPr>
        <w:tc>
          <w:tcPr>
            <w:tcW w:w="1435" w:type="dxa"/>
            <w:tcBorders>
              <w:top w:val="nil"/>
              <w:bottom w:val="nil"/>
            </w:tcBorders>
            <w:shd w:val="clear" w:color="auto" w:fill="auto"/>
          </w:tcPr>
          <w:p w14:paraId="0892A795" w14:textId="77777777" w:rsidR="009438FD" w:rsidRPr="00BE0827" w:rsidRDefault="009438FD" w:rsidP="009438FD">
            <w:pPr>
              <w:pStyle w:val="NoSpacing"/>
            </w:pPr>
          </w:p>
        </w:tc>
        <w:tc>
          <w:tcPr>
            <w:tcW w:w="1440" w:type="dxa"/>
            <w:tcBorders>
              <w:top w:val="nil"/>
              <w:bottom w:val="nil"/>
            </w:tcBorders>
            <w:shd w:val="clear" w:color="auto" w:fill="auto"/>
          </w:tcPr>
          <w:p w14:paraId="7D33BDB1"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0122D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7A26F8A" w14:textId="77777777" w:rsidR="009438FD" w:rsidRPr="00F910F1" w:rsidRDefault="009438FD" w:rsidP="009438FD">
            <w:pPr>
              <w:ind w:left="-90" w:right="-162"/>
              <w:jc w:val="center"/>
              <w:rPr>
                <w:rFonts w:ascii="Segoe UI" w:eastAsia="Arial" w:hAnsi="Segoe UI" w:cs="Segoe UI"/>
                <w:color w:val="00B0F0"/>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0D9DEE62" w14:textId="77777777" w:rsidR="009438FD" w:rsidRPr="00F910F1" w:rsidRDefault="009438FD" w:rsidP="009438FD">
            <w:pPr>
              <w:rPr>
                <w:rFonts w:ascii="Segoe UI" w:hAnsi="Segoe UI" w:cs="Segoe UI"/>
                <w:color w:val="00B0F0"/>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shd w:val="clear" w:color="auto" w:fill="auto"/>
          </w:tcPr>
          <w:p w14:paraId="7ECED2A1" w14:textId="77777777" w:rsidR="009438FD" w:rsidRPr="002A288A" w:rsidRDefault="009438FD" w:rsidP="009438FD">
            <w:pPr>
              <w:pStyle w:val="NoSpacing"/>
              <w:rPr>
                <w:rFonts w:ascii="Arial" w:hAnsi="Arial" w:cs="Arial"/>
                <w:sz w:val="18"/>
                <w:szCs w:val="18"/>
              </w:rPr>
            </w:pPr>
          </w:p>
        </w:tc>
      </w:tr>
      <w:tr w:rsidR="009438FD" w14:paraId="774D85FF" w14:textId="77777777" w:rsidTr="00C17360">
        <w:trPr>
          <w:trHeight w:val="193"/>
          <w:jc w:val="center"/>
        </w:trPr>
        <w:tc>
          <w:tcPr>
            <w:tcW w:w="1435" w:type="dxa"/>
            <w:tcBorders>
              <w:top w:val="nil"/>
              <w:bottom w:val="nil"/>
            </w:tcBorders>
            <w:shd w:val="clear" w:color="auto" w:fill="auto"/>
          </w:tcPr>
          <w:p w14:paraId="6AC52EFA" w14:textId="77777777" w:rsidR="009438FD" w:rsidRPr="00BE0827" w:rsidRDefault="009438FD" w:rsidP="009438FD">
            <w:pPr>
              <w:pStyle w:val="NoSpacing"/>
            </w:pPr>
          </w:p>
        </w:tc>
        <w:tc>
          <w:tcPr>
            <w:tcW w:w="1440" w:type="dxa"/>
            <w:tcBorders>
              <w:top w:val="nil"/>
              <w:bottom w:val="nil"/>
            </w:tcBorders>
            <w:shd w:val="clear" w:color="auto" w:fill="auto"/>
          </w:tcPr>
          <w:p w14:paraId="29A8278E"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3023A71"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w:t>
            </w:r>
          </w:p>
          <w:p w14:paraId="7788E24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§300gg-4 (j)(2)(A-E)</w:t>
            </w:r>
          </w:p>
        </w:tc>
        <w:tc>
          <w:tcPr>
            <w:tcW w:w="8137" w:type="dxa"/>
            <w:tcBorders>
              <w:top w:val="single" w:sz="4" w:space="0" w:color="auto"/>
              <w:bottom w:val="single" w:sz="4" w:space="0" w:color="auto"/>
            </w:tcBorders>
          </w:tcPr>
          <w:p w14:paraId="595EC1B2" w14:textId="77777777" w:rsidR="009438FD" w:rsidRPr="007232D6" w:rsidRDefault="009438FD" w:rsidP="009438FD">
            <w:pPr>
              <w:pStyle w:val="NoSpacing"/>
              <w:rPr>
                <w:rFonts w:ascii="Arial" w:eastAsia="Times New Roman" w:hAnsi="Arial" w:cs="Arial"/>
                <w:bCs/>
                <w:sz w:val="18"/>
                <w:szCs w:val="18"/>
              </w:rPr>
            </w:pPr>
            <w:r w:rsidRPr="007232D6">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shd w:val="clear" w:color="auto" w:fill="auto"/>
          </w:tcPr>
          <w:p w14:paraId="2339B124" w14:textId="77777777" w:rsidR="009438FD" w:rsidRPr="002A288A" w:rsidRDefault="009438FD" w:rsidP="009438FD">
            <w:pPr>
              <w:pStyle w:val="NoSpacing"/>
              <w:rPr>
                <w:rFonts w:ascii="Arial" w:hAnsi="Arial" w:cs="Arial"/>
                <w:sz w:val="18"/>
                <w:szCs w:val="18"/>
              </w:rPr>
            </w:pPr>
          </w:p>
        </w:tc>
      </w:tr>
      <w:tr w:rsidR="009438FD" w14:paraId="0FE72955" w14:textId="77777777" w:rsidTr="00C17360">
        <w:trPr>
          <w:trHeight w:val="193"/>
          <w:jc w:val="center"/>
        </w:trPr>
        <w:tc>
          <w:tcPr>
            <w:tcW w:w="1435" w:type="dxa"/>
            <w:vMerge w:val="restart"/>
            <w:tcBorders>
              <w:top w:val="nil"/>
            </w:tcBorders>
          </w:tcPr>
          <w:p w14:paraId="741A7242" w14:textId="77777777" w:rsidR="009438FD" w:rsidRDefault="009438FD" w:rsidP="009438FD">
            <w:pPr>
              <w:pStyle w:val="NoSpacing"/>
              <w:jc w:val="center"/>
              <w:rPr>
                <w:rFonts w:ascii="Segoe UI" w:hAnsi="Segoe UI" w:cs="Segoe UI"/>
                <w:b/>
                <w:sz w:val="20"/>
                <w:szCs w:val="20"/>
              </w:rPr>
            </w:pPr>
          </w:p>
          <w:p w14:paraId="359E3A19" w14:textId="77777777" w:rsidR="009438FD" w:rsidRDefault="009438FD" w:rsidP="009438FD">
            <w:pPr>
              <w:pStyle w:val="NoSpacing"/>
              <w:jc w:val="center"/>
              <w:rPr>
                <w:rFonts w:ascii="Segoe UI" w:hAnsi="Segoe UI" w:cs="Segoe UI"/>
                <w:b/>
                <w:sz w:val="20"/>
                <w:szCs w:val="20"/>
              </w:rPr>
            </w:pPr>
          </w:p>
          <w:p w14:paraId="1227AF1F" w14:textId="77777777" w:rsidR="009438FD" w:rsidRDefault="009438FD" w:rsidP="009438FD">
            <w:pPr>
              <w:pStyle w:val="NoSpacing"/>
              <w:jc w:val="center"/>
              <w:rPr>
                <w:rFonts w:ascii="Segoe UI" w:hAnsi="Segoe UI" w:cs="Segoe UI"/>
                <w:b/>
                <w:sz w:val="20"/>
                <w:szCs w:val="20"/>
              </w:rPr>
            </w:pPr>
          </w:p>
          <w:p w14:paraId="1775EA2B" w14:textId="77777777" w:rsidR="009438FD" w:rsidRDefault="009438FD" w:rsidP="009438FD">
            <w:pPr>
              <w:pStyle w:val="NoSpacing"/>
              <w:jc w:val="center"/>
              <w:rPr>
                <w:rFonts w:ascii="Segoe UI" w:hAnsi="Segoe UI" w:cs="Segoe UI"/>
                <w:b/>
                <w:sz w:val="20"/>
                <w:szCs w:val="20"/>
              </w:rPr>
            </w:pPr>
          </w:p>
          <w:p w14:paraId="21A5260D" w14:textId="77777777" w:rsidR="009438FD" w:rsidRDefault="009438FD" w:rsidP="009438FD">
            <w:pPr>
              <w:pStyle w:val="NoSpacing"/>
              <w:jc w:val="center"/>
              <w:rPr>
                <w:rFonts w:ascii="Segoe UI" w:hAnsi="Segoe UI" w:cs="Segoe UI"/>
                <w:b/>
                <w:sz w:val="20"/>
                <w:szCs w:val="20"/>
              </w:rPr>
            </w:pPr>
          </w:p>
          <w:p w14:paraId="4F2AEA08" w14:textId="77777777" w:rsidR="009438FD" w:rsidRPr="001E7885" w:rsidRDefault="009438FD" w:rsidP="009438FD">
            <w:pPr>
              <w:pStyle w:val="NoSpacing"/>
              <w:jc w:val="center"/>
              <w:rPr>
                <w:rFonts w:ascii="Segoe UI" w:hAnsi="Segoe UI" w:cs="Segoe UI"/>
                <w:b/>
                <w:sz w:val="20"/>
                <w:szCs w:val="20"/>
              </w:rPr>
            </w:pPr>
          </w:p>
          <w:p w14:paraId="34C52F54" w14:textId="77777777" w:rsidR="000B588C" w:rsidRDefault="000B588C" w:rsidP="009438FD">
            <w:pPr>
              <w:pStyle w:val="NoSpacing"/>
              <w:jc w:val="center"/>
              <w:rPr>
                <w:rFonts w:ascii="Segoe UI" w:hAnsi="Segoe UI" w:cs="Segoe UI"/>
                <w:b/>
                <w:sz w:val="20"/>
                <w:szCs w:val="20"/>
              </w:rPr>
            </w:pPr>
          </w:p>
          <w:p w14:paraId="4A3E511B" w14:textId="77777777" w:rsidR="000B588C" w:rsidRDefault="000B588C" w:rsidP="009438FD">
            <w:pPr>
              <w:pStyle w:val="NoSpacing"/>
              <w:jc w:val="center"/>
              <w:rPr>
                <w:rFonts w:ascii="Segoe UI" w:hAnsi="Segoe UI" w:cs="Segoe UI"/>
                <w:b/>
                <w:sz w:val="20"/>
                <w:szCs w:val="20"/>
              </w:rPr>
            </w:pPr>
          </w:p>
          <w:p w14:paraId="2E3259C8" w14:textId="77777777" w:rsidR="000B588C" w:rsidRDefault="000B588C" w:rsidP="009438FD">
            <w:pPr>
              <w:pStyle w:val="NoSpacing"/>
              <w:jc w:val="center"/>
              <w:rPr>
                <w:rFonts w:ascii="Segoe UI" w:hAnsi="Segoe UI" w:cs="Segoe UI"/>
                <w:b/>
                <w:sz w:val="20"/>
                <w:szCs w:val="20"/>
              </w:rPr>
            </w:pPr>
          </w:p>
          <w:p w14:paraId="2845DC4B" w14:textId="77777777" w:rsidR="000B588C" w:rsidRDefault="000B588C" w:rsidP="009438FD">
            <w:pPr>
              <w:pStyle w:val="NoSpacing"/>
              <w:jc w:val="center"/>
              <w:rPr>
                <w:rFonts w:ascii="Segoe UI" w:hAnsi="Segoe UI" w:cs="Segoe UI"/>
                <w:b/>
                <w:sz w:val="20"/>
                <w:szCs w:val="20"/>
              </w:rPr>
            </w:pPr>
          </w:p>
          <w:p w14:paraId="572AD218" w14:textId="77777777" w:rsidR="000B588C" w:rsidRDefault="000B588C" w:rsidP="009438FD">
            <w:pPr>
              <w:pStyle w:val="NoSpacing"/>
              <w:jc w:val="center"/>
              <w:rPr>
                <w:rFonts w:ascii="Segoe UI" w:hAnsi="Segoe UI" w:cs="Segoe UI"/>
                <w:b/>
                <w:sz w:val="20"/>
                <w:szCs w:val="20"/>
              </w:rPr>
            </w:pPr>
          </w:p>
          <w:p w14:paraId="1CC4AAB8" w14:textId="77777777" w:rsidR="000B588C" w:rsidRDefault="000B588C" w:rsidP="009438FD">
            <w:pPr>
              <w:pStyle w:val="NoSpacing"/>
              <w:jc w:val="center"/>
              <w:rPr>
                <w:rFonts w:ascii="Segoe UI" w:hAnsi="Segoe UI" w:cs="Segoe UI"/>
                <w:b/>
                <w:sz w:val="20"/>
                <w:szCs w:val="20"/>
              </w:rPr>
            </w:pPr>
          </w:p>
          <w:p w14:paraId="1265D3D1" w14:textId="77777777" w:rsidR="000B588C" w:rsidRDefault="000B588C" w:rsidP="009438FD">
            <w:pPr>
              <w:pStyle w:val="NoSpacing"/>
              <w:jc w:val="center"/>
              <w:rPr>
                <w:rFonts w:ascii="Segoe UI" w:hAnsi="Segoe UI" w:cs="Segoe UI"/>
                <w:b/>
                <w:sz w:val="20"/>
                <w:szCs w:val="20"/>
              </w:rPr>
            </w:pPr>
          </w:p>
          <w:p w14:paraId="0E835DBD" w14:textId="77777777" w:rsidR="000B588C" w:rsidRDefault="000B588C" w:rsidP="009438FD">
            <w:pPr>
              <w:pStyle w:val="NoSpacing"/>
              <w:jc w:val="center"/>
              <w:rPr>
                <w:rFonts w:ascii="Segoe UI" w:hAnsi="Segoe UI" w:cs="Segoe UI"/>
                <w:b/>
                <w:sz w:val="20"/>
                <w:szCs w:val="20"/>
              </w:rPr>
            </w:pPr>
          </w:p>
          <w:p w14:paraId="56AF8099" w14:textId="77777777" w:rsidR="000B588C" w:rsidRDefault="000B588C" w:rsidP="009438FD">
            <w:pPr>
              <w:pStyle w:val="NoSpacing"/>
              <w:jc w:val="center"/>
              <w:rPr>
                <w:rFonts w:ascii="Segoe UI" w:hAnsi="Segoe UI" w:cs="Segoe UI"/>
                <w:b/>
                <w:sz w:val="20"/>
                <w:szCs w:val="20"/>
              </w:rPr>
            </w:pPr>
          </w:p>
          <w:p w14:paraId="6878E5D3" w14:textId="77777777" w:rsidR="000B588C" w:rsidRDefault="000B588C" w:rsidP="009438FD">
            <w:pPr>
              <w:pStyle w:val="NoSpacing"/>
              <w:jc w:val="center"/>
              <w:rPr>
                <w:rFonts w:ascii="Segoe UI" w:hAnsi="Segoe UI" w:cs="Segoe UI"/>
                <w:b/>
                <w:sz w:val="20"/>
                <w:szCs w:val="20"/>
              </w:rPr>
            </w:pPr>
          </w:p>
          <w:p w14:paraId="6F71D274" w14:textId="25E54AF2"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C73546B" w14:textId="77777777" w:rsidR="009438FD" w:rsidRDefault="009438FD" w:rsidP="009438FD">
            <w:pPr>
              <w:spacing w:line="203" w:lineRule="exact"/>
              <w:ind w:right="-20"/>
              <w:rPr>
                <w:rFonts w:eastAsia="Arial" w:cs="Arial"/>
                <w:b/>
                <w:spacing w:val="1"/>
              </w:rPr>
            </w:pPr>
          </w:p>
          <w:p w14:paraId="3F7A4525" w14:textId="77777777" w:rsidR="009438FD" w:rsidRDefault="009438FD" w:rsidP="009438FD">
            <w:pPr>
              <w:spacing w:line="203" w:lineRule="exact"/>
              <w:ind w:right="-20"/>
              <w:rPr>
                <w:rFonts w:eastAsia="Arial" w:cs="Arial"/>
                <w:b/>
                <w:spacing w:val="1"/>
              </w:rPr>
            </w:pPr>
          </w:p>
          <w:p w14:paraId="50BB5FBA" w14:textId="77777777" w:rsidR="009438FD" w:rsidRDefault="009438FD" w:rsidP="009438FD">
            <w:pPr>
              <w:spacing w:line="203" w:lineRule="exact"/>
              <w:ind w:right="-20"/>
              <w:rPr>
                <w:rFonts w:eastAsia="Arial" w:cs="Arial"/>
                <w:b/>
                <w:spacing w:val="1"/>
              </w:rPr>
            </w:pPr>
          </w:p>
          <w:p w14:paraId="3F5440C1" w14:textId="77777777" w:rsidR="009438FD" w:rsidRDefault="009438FD" w:rsidP="009438FD">
            <w:pPr>
              <w:spacing w:line="203" w:lineRule="exact"/>
              <w:ind w:right="-20"/>
              <w:rPr>
                <w:rFonts w:eastAsia="Arial" w:cs="Arial"/>
                <w:b/>
                <w:spacing w:val="1"/>
              </w:rPr>
            </w:pPr>
          </w:p>
          <w:p w14:paraId="1E451251" w14:textId="77777777" w:rsidR="009438FD" w:rsidRDefault="009438FD" w:rsidP="009438FD">
            <w:pPr>
              <w:spacing w:line="203" w:lineRule="exact"/>
              <w:ind w:right="-20"/>
              <w:rPr>
                <w:rFonts w:eastAsia="Arial" w:cs="Arial"/>
                <w:b/>
                <w:spacing w:val="1"/>
              </w:rPr>
            </w:pPr>
          </w:p>
          <w:p w14:paraId="5ADC7DF9" w14:textId="77777777" w:rsidR="009438FD" w:rsidRDefault="009438FD" w:rsidP="009438FD">
            <w:pPr>
              <w:spacing w:line="203" w:lineRule="exact"/>
              <w:ind w:right="-20"/>
              <w:rPr>
                <w:rFonts w:eastAsia="Arial" w:cs="Arial"/>
                <w:b/>
                <w:spacing w:val="1"/>
              </w:rPr>
            </w:pPr>
          </w:p>
          <w:p w14:paraId="57D99D69" w14:textId="77777777" w:rsidR="009438FD" w:rsidRDefault="009438FD" w:rsidP="009438FD">
            <w:pPr>
              <w:spacing w:line="203" w:lineRule="exact"/>
              <w:ind w:right="-20"/>
              <w:rPr>
                <w:rFonts w:eastAsia="Arial" w:cs="Arial"/>
                <w:b/>
                <w:spacing w:val="1"/>
              </w:rPr>
            </w:pPr>
          </w:p>
          <w:p w14:paraId="5278AAD2" w14:textId="77777777" w:rsidR="009438FD" w:rsidRDefault="009438FD" w:rsidP="009438FD">
            <w:pPr>
              <w:spacing w:line="203" w:lineRule="exact"/>
              <w:ind w:right="-20"/>
              <w:rPr>
                <w:rFonts w:eastAsia="Arial" w:cs="Arial"/>
                <w:b/>
                <w:spacing w:val="1"/>
              </w:rPr>
            </w:pPr>
          </w:p>
          <w:p w14:paraId="7A3E26C8" w14:textId="77777777" w:rsidR="009438FD" w:rsidRDefault="009438FD" w:rsidP="009438FD">
            <w:pPr>
              <w:spacing w:line="203" w:lineRule="exact"/>
              <w:ind w:right="-20"/>
              <w:rPr>
                <w:rFonts w:eastAsia="Arial" w:cs="Arial"/>
                <w:b/>
                <w:spacing w:val="1"/>
              </w:rPr>
            </w:pPr>
          </w:p>
          <w:p w14:paraId="3D62C775" w14:textId="77777777" w:rsidR="009438FD" w:rsidRDefault="009438FD" w:rsidP="009438FD">
            <w:pPr>
              <w:spacing w:line="203" w:lineRule="exact"/>
              <w:ind w:right="-20"/>
              <w:rPr>
                <w:rFonts w:eastAsia="Arial" w:cs="Arial"/>
                <w:b/>
                <w:spacing w:val="1"/>
              </w:rPr>
            </w:pPr>
          </w:p>
          <w:p w14:paraId="118AB6A3" w14:textId="77777777" w:rsidR="009438FD" w:rsidRDefault="009438FD" w:rsidP="009438FD">
            <w:pPr>
              <w:spacing w:line="203" w:lineRule="exact"/>
              <w:ind w:right="-20"/>
              <w:rPr>
                <w:rFonts w:eastAsia="Arial" w:cs="Arial"/>
                <w:b/>
                <w:spacing w:val="1"/>
              </w:rPr>
            </w:pPr>
          </w:p>
          <w:p w14:paraId="118D4A9B" w14:textId="77777777" w:rsidR="009438FD" w:rsidRDefault="009438FD" w:rsidP="009438FD">
            <w:pPr>
              <w:spacing w:line="203" w:lineRule="exact"/>
              <w:ind w:right="-20"/>
              <w:rPr>
                <w:rFonts w:eastAsia="Arial" w:cs="Arial"/>
                <w:b/>
                <w:spacing w:val="1"/>
              </w:rPr>
            </w:pPr>
          </w:p>
          <w:p w14:paraId="7473E968" w14:textId="77777777" w:rsidR="009438FD" w:rsidRDefault="009438FD" w:rsidP="009438FD">
            <w:pPr>
              <w:spacing w:line="203" w:lineRule="exact"/>
              <w:ind w:right="-20"/>
              <w:rPr>
                <w:rFonts w:eastAsia="Arial" w:cs="Arial"/>
                <w:b/>
                <w:spacing w:val="1"/>
              </w:rPr>
            </w:pPr>
          </w:p>
          <w:p w14:paraId="1DCE3777" w14:textId="77777777" w:rsidR="009438FD" w:rsidRDefault="009438FD" w:rsidP="009438FD">
            <w:pPr>
              <w:spacing w:line="203" w:lineRule="exact"/>
              <w:ind w:right="-20"/>
              <w:rPr>
                <w:rFonts w:eastAsia="Arial" w:cs="Arial"/>
                <w:b/>
                <w:spacing w:val="1"/>
              </w:rPr>
            </w:pPr>
          </w:p>
          <w:p w14:paraId="0B328D4D" w14:textId="77777777" w:rsidR="009438FD" w:rsidRDefault="009438FD" w:rsidP="009438FD">
            <w:pPr>
              <w:spacing w:line="203" w:lineRule="exact"/>
              <w:ind w:right="-20"/>
              <w:rPr>
                <w:rFonts w:eastAsia="Arial" w:cs="Arial"/>
                <w:b/>
                <w:spacing w:val="1"/>
              </w:rPr>
            </w:pPr>
          </w:p>
          <w:p w14:paraId="2D6377E0" w14:textId="77777777" w:rsidR="009438FD" w:rsidRDefault="009438FD" w:rsidP="009438FD">
            <w:pPr>
              <w:spacing w:line="203" w:lineRule="exact"/>
              <w:ind w:right="-20"/>
              <w:rPr>
                <w:rFonts w:eastAsia="Arial" w:cs="Arial"/>
                <w:b/>
                <w:spacing w:val="1"/>
              </w:rPr>
            </w:pPr>
          </w:p>
          <w:p w14:paraId="5BFA88FE" w14:textId="77777777" w:rsidR="009438FD" w:rsidRDefault="009438FD" w:rsidP="009438FD">
            <w:pPr>
              <w:spacing w:line="203" w:lineRule="exact"/>
              <w:ind w:right="-20"/>
              <w:rPr>
                <w:rFonts w:eastAsia="Arial" w:cs="Arial"/>
                <w:b/>
                <w:spacing w:val="1"/>
              </w:rPr>
            </w:pPr>
          </w:p>
          <w:p w14:paraId="35665017" w14:textId="77777777" w:rsidR="009438FD" w:rsidRDefault="009438FD" w:rsidP="009438FD">
            <w:pPr>
              <w:spacing w:line="203" w:lineRule="exact"/>
              <w:ind w:right="-20"/>
              <w:rPr>
                <w:rFonts w:eastAsia="Arial" w:cs="Arial"/>
                <w:b/>
                <w:spacing w:val="1"/>
              </w:rPr>
            </w:pPr>
          </w:p>
          <w:p w14:paraId="311B57B3" w14:textId="77777777" w:rsidR="009438FD" w:rsidRDefault="009438FD" w:rsidP="009438FD">
            <w:pPr>
              <w:spacing w:line="203" w:lineRule="exact"/>
              <w:ind w:right="-20"/>
              <w:rPr>
                <w:rFonts w:eastAsia="Arial" w:cs="Arial"/>
                <w:b/>
                <w:spacing w:val="1"/>
              </w:rPr>
            </w:pPr>
          </w:p>
          <w:p w14:paraId="0100439A" w14:textId="77777777" w:rsidR="009438FD" w:rsidRDefault="009438FD" w:rsidP="009438FD">
            <w:pPr>
              <w:spacing w:line="203" w:lineRule="exact"/>
              <w:ind w:right="-20"/>
              <w:rPr>
                <w:rFonts w:eastAsia="Arial" w:cs="Arial"/>
                <w:b/>
                <w:spacing w:val="1"/>
              </w:rPr>
            </w:pPr>
          </w:p>
          <w:p w14:paraId="022E08B2" w14:textId="77777777" w:rsidR="009438FD" w:rsidRDefault="009438FD" w:rsidP="009438FD">
            <w:pPr>
              <w:spacing w:line="203" w:lineRule="exact"/>
              <w:ind w:right="-20"/>
              <w:rPr>
                <w:rFonts w:eastAsia="Arial" w:cs="Arial"/>
                <w:b/>
                <w:spacing w:val="1"/>
              </w:rPr>
            </w:pPr>
          </w:p>
          <w:p w14:paraId="3B104C6A" w14:textId="77777777" w:rsidR="009438FD" w:rsidRDefault="009438FD" w:rsidP="009438FD">
            <w:pPr>
              <w:spacing w:line="203" w:lineRule="exact"/>
              <w:ind w:right="-20"/>
              <w:rPr>
                <w:rFonts w:eastAsia="Arial" w:cs="Arial"/>
                <w:b/>
                <w:spacing w:val="1"/>
              </w:rPr>
            </w:pPr>
          </w:p>
          <w:p w14:paraId="7B5042E0" w14:textId="77777777" w:rsidR="009438FD" w:rsidRDefault="009438FD" w:rsidP="009438FD">
            <w:pPr>
              <w:spacing w:line="203" w:lineRule="exact"/>
              <w:ind w:right="-20"/>
              <w:rPr>
                <w:rFonts w:eastAsia="Arial" w:cs="Arial"/>
                <w:b/>
                <w:spacing w:val="1"/>
              </w:rPr>
            </w:pPr>
          </w:p>
          <w:p w14:paraId="51227E17" w14:textId="77777777" w:rsidR="009438FD" w:rsidRDefault="009438FD" w:rsidP="009438FD">
            <w:pPr>
              <w:spacing w:line="203" w:lineRule="exact"/>
              <w:ind w:right="-20"/>
              <w:rPr>
                <w:rFonts w:eastAsia="Arial" w:cs="Arial"/>
                <w:b/>
                <w:spacing w:val="1"/>
              </w:rPr>
            </w:pPr>
          </w:p>
          <w:p w14:paraId="08ECD3A2" w14:textId="77777777" w:rsidR="009438FD" w:rsidRPr="001E7885" w:rsidRDefault="009438FD" w:rsidP="009438FD">
            <w:pPr>
              <w:pStyle w:val="NoSpacing"/>
              <w:jc w:val="center"/>
              <w:rPr>
                <w:rFonts w:ascii="Segoe UI" w:hAnsi="Segoe UI" w:cs="Segoe UI"/>
                <w:b/>
                <w:sz w:val="20"/>
                <w:szCs w:val="20"/>
              </w:rPr>
            </w:pPr>
          </w:p>
          <w:p w14:paraId="007F9AE3" w14:textId="77777777" w:rsidR="009438FD" w:rsidRDefault="009438FD" w:rsidP="009438FD">
            <w:pPr>
              <w:spacing w:line="203" w:lineRule="exact"/>
              <w:ind w:right="-20"/>
              <w:rPr>
                <w:rFonts w:eastAsia="Arial" w:cs="Arial"/>
                <w:b/>
                <w:spacing w:val="1"/>
              </w:rPr>
            </w:pPr>
          </w:p>
          <w:p w14:paraId="3A65B04F" w14:textId="77777777" w:rsidR="009438FD" w:rsidRDefault="009438FD" w:rsidP="009438FD">
            <w:pPr>
              <w:spacing w:line="203" w:lineRule="exact"/>
              <w:ind w:right="-20"/>
              <w:rPr>
                <w:rFonts w:eastAsia="Arial" w:cs="Arial"/>
                <w:b/>
                <w:spacing w:val="1"/>
              </w:rPr>
            </w:pPr>
          </w:p>
          <w:p w14:paraId="6A29A93B" w14:textId="77777777" w:rsidR="009438FD" w:rsidRDefault="009438FD" w:rsidP="009438FD">
            <w:pPr>
              <w:spacing w:line="203" w:lineRule="exact"/>
              <w:ind w:right="-20"/>
              <w:rPr>
                <w:rFonts w:eastAsia="Arial" w:cs="Arial"/>
                <w:b/>
                <w:spacing w:val="1"/>
              </w:rPr>
            </w:pPr>
          </w:p>
          <w:p w14:paraId="5B4E1C44" w14:textId="77777777" w:rsidR="009438FD" w:rsidRDefault="009438FD" w:rsidP="009438FD">
            <w:pPr>
              <w:spacing w:line="203" w:lineRule="exact"/>
              <w:ind w:right="-20"/>
              <w:rPr>
                <w:rFonts w:eastAsia="Arial" w:cs="Arial"/>
                <w:b/>
                <w:spacing w:val="1"/>
              </w:rPr>
            </w:pPr>
          </w:p>
          <w:p w14:paraId="5E9F42C1" w14:textId="77777777" w:rsidR="009438FD" w:rsidRDefault="009438FD" w:rsidP="009438FD">
            <w:pPr>
              <w:spacing w:line="203" w:lineRule="exact"/>
              <w:ind w:right="-20"/>
              <w:rPr>
                <w:rFonts w:eastAsia="Arial" w:cs="Arial"/>
                <w:b/>
                <w:spacing w:val="1"/>
              </w:rPr>
            </w:pPr>
          </w:p>
          <w:p w14:paraId="1ED0CF17" w14:textId="77777777" w:rsidR="009438FD" w:rsidRDefault="009438FD" w:rsidP="009438FD">
            <w:pPr>
              <w:spacing w:line="203" w:lineRule="exact"/>
              <w:ind w:right="-20"/>
              <w:rPr>
                <w:rFonts w:eastAsia="Arial" w:cs="Arial"/>
                <w:b/>
                <w:spacing w:val="1"/>
              </w:rPr>
            </w:pPr>
          </w:p>
          <w:p w14:paraId="4BA56B30" w14:textId="77777777" w:rsidR="009438FD" w:rsidRDefault="009438FD" w:rsidP="009438FD">
            <w:pPr>
              <w:spacing w:line="203" w:lineRule="exact"/>
              <w:ind w:right="-20"/>
              <w:rPr>
                <w:rFonts w:eastAsia="Arial" w:cs="Arial"/>
                <w:b/>
                <w:spacing w:val="1"/>
              </w:rPr>
            </w:pPr>
          </w:p>
          <w:p w14:paraId="240DF55E" w14:textId="77777777" w:rsidR="009438FD" w:rsidRDefault="009438FD" w:rsidP="009438FD">
            <w:pPr>
              <w:spacing w:line="203" w:lineRule="exact"/>
              <w:ind w:right="-20"/>
              <w:rPr>
                <w:rFonts w:eastAsia="Arial" w:cs="Arial"/>
                <w:b/>
                <w:spacing w:val="1"/>
              </w:rPr>
            </w:pPr>
          </w:p>
          <w:p w14:paraId="468AE453" w14:textId="77777777" w:rsidR="009438FD" w:rsidRDefault="009438FD" w:rsidP="009438FD">
            <w:pPr>
              <w:spacing w:line="203" w:lineRule="exact"/>
              <w:ind w:right="-20"/>
              <w:rPr>
                <w:rFonts w:eastAsia="Arial" w:cs="Arial"/>
                <w:b/>
                <w:spacing w:val="1"/>
              </w:rPr>
            </w:pPr>
          </w:p>
          <w:p w14:paraId="59662170" w14:textId="77777777" w:rsidR="009438FD" w:rsidRDefault="009438FD" w:rsidP="009438FD">
            <w:pPr>
              <w:spacing w:line="203" w:lineRule="exact"/>
              <w:ind w:right="-20"/>
              <w:rPr>
                <w:rFonts w:eastAsia="Arial" w:cs="Arial"/>
                <w:b/>
                <w:spacing w:val="1"/>
              </w:rPr>
            </w:pPr>
          </w:p>
          <w:p w14:paraId="3E1DA4FF" w14:textId="77777777" w:rsidR="009438FD" w:rsidRDefault="009438FD" w:rsidP="009438FD">
            <w:pPr>
              <w:spacing w:line="203" w:lineRule="exact"/>
              <w:ind w:right="-20"/>
              <w:rPr>
                <w:rFonts w:eastAsia="Arial" w:cs="Arial"/>
                <w:b/>
                <w:spacing w:val="1"/>
              </w:rPr>
            </w:pPr>
          </w:p>
          <w:p w14:paraId="124FA647" w14:textId="77777777" w:rsidR="009438FD" w:rsidRDefault="009438FD" w:rsidP="009438FD">
            <w:pPr>
              <w:spacing w:line="203" w:lineRule="exact"/>
              <w:ind w:right="-20"/>
              <w:rPr>
                <w:rFonts w:eastAsia="Arial" w:cs="Arial"/>
                <w:b/>
                <w:spacing w:val="1"/>
              </w:rPr>
            </w:pPr>
          </w:p>
          <w:p w14:paraId="14AAAAE4" w14:textId="77777777" w:rsidR="009438FD" w:rsidRDefault="009438FD" w:rsidP="009438FD">
            <w:pPr>
              <w:spacing w:line="203" w:lineRule="exact"/>
              <w:ind w:right="-20"/>
              <w:rPr>
                <w:rFonts w:eastAsia="Arial" w:cs="Arial"/>
                <w:b/>
                <w:spacing w:val="1"/>
              </w:rPr>
            </w:pPr>
          </w:p>
          <w:p w14:paraId="726AB009" w14:textId="77777777" w:rsidR="009438FD" w:rsidRDefault="009438FD" w:rsidP="009438FD">
            <w:pPr>
              <w:spacing w:line="203" w:lineRule="exact"/>
              <w:ind w:right="-20"/>
              <w:rPr>
                <w:rFonts w:eastAsia="Arial" w:cs="Arial"/>
                <w:b/>
                <w:spacing w:val="1"/>
              </w:rPr>
            </w:pPr>
          </w:p>
          <w:p w14:paraId="7CA3ADC3"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1F046DA" w14:textId="77777777" w:rsidR="009438FD" w:rsidRDefault="009438FD" w:rsidP="009438FD">
            <w:pPr>
              <w:spacing w:line="203" w:lineRule="exact"/>
              <w:ind w:right="-20"/>
              <w:rPr>
                <w:rFonts w:eastAsia="Arial" w:cs="Arial"/>
                <w:b/>
                <w:spacing w:val="1"/>
              </w:rPr>
            </w:pPr>
          </w:p>
          <w:p w14:paraId="79DADD27" w14:textId="77777777" w:rsidR="009438FD" w:rsidRDefault="009438FD" w:rsidP="009438FD">
            <w:pPr>
              <w:spacing w:line="203" w:lineRule="exact"/>
              <w:ind w:right="-20"/>
              <w:rPr>
                <w:rFonts w:eastAsia="Arial" w:cs="Arial"/>
                <w:b/>
                <w:spacing w:val="1"/>
              </w:rPr>
            </w:pPr>
          </w:p>
          <w:p w14:paraId="5C6317B5" w14:textId="77777777" w:rsidR="009438FD" w:rsidRDefault="009438FD" w:rsidP="009438FD">
            <w:pPr>
              <w:spacing w:line="203" w:lineRule="exact"/>
              <w:ind w:right="-20"/>
              <w:rPr>
                <w:rFonts w:eastAsia="Arial" w:cs="Arial"/>
                <w:b/>
                <w:spacing w:val="1"/>
              </w:rPr>
            </w:pPr>
          </w:p>
          <w:p w14:paraId="609152F1" w14:textId="77777777" w:rsidR="009438FD" w:rsidRDefault="009438FD" w:rsidP="009438FD">
            <w:pPr>
              <w:spacing w:line="203" w:lineRule="exact"/>
              <w:ind w:right="-20"/>
              <w:rPr>
                <w:rFonts w:eastAsia="Arial" w:cs="Arial"/>
                <w:b/>
                <w:spacing w:val="1"/>
              </w:rPr>
            </w:pPr>
          </w:p>
          <w:p w14:paraId="4227DFBC" w14:textId="77777777" w:rsidR="009438FD" w:rsidRDefault="009438FD" w:rsidP="009438FD">
            <w:pPr>
              <w:spacing w:line="203" w:lineRule="exact"/>
              <w:ind w:right="-20"/>
              <w:rPr>
                <w:rFonts w:eastAsia="Arial" w:cs="Arial"/>
                <w:b/>
                <w:spacing w:val="1"/>
              </w:rPr>
            </w:pPr>
          </w:p>
          <w:p w14:paraId="0EBF16A0" w14:textId="77777777" w:rsidR="009438FD" w:rsidRDefault="009438FD" w:rsidP="009438FD">
            <w:pPr>
              <w:spacing w:line="203" w:lineRule="exact"/>
              <w:ind w:right="-20"/>
              <w:rPr>
                <w:rFonts w:eastAsia="Arial" w:cs="Arial"/>
                <w:b/>
                <w:spacing w:val="1"/>
              </w:rPr>
            </w:pPr>
          </w:p>
          <w:p w14:paraId="53D3BE1B" w14:textId="77777777" w:rsidR="009438FD" w:rsidRDefault="009438FD" w:rsidP="009438FD">
            <w:pPr>
              <w:spacing w:line="203" w:lineRule="exact"/>
              <w:ind w:right="-20"/>
              <w:rPr>
                <w:rFonts w:eastAsia="Arial" w:cs="Arial"/>
                <w:b/>
                <w:spacing w:val="1"/>
              </w:rPr>
            </w:pPr>
          </w:p>
          <w:p w14:paraId="7D3104AC" w14:textId="77777777" w:rsidR="009438FD" w:rsidRDefault="009438FD" w:rsidP="009438FD">
            <w:pPr>
              <w:spacing w:line="203" w:lineRule="exact"/>
              <w:ind w:right="-20"/>
              <w:rPr>
                <w:rFonts w:eastAsia="Arial" w:cs="Arial"/>
                <w:b/>
                <w:spacing w:val="1"/>
              </w:rPr>
            </w:pPr>
          </w:p>
          <w:p w14:paraId="5C8D25C8" w14:textId="77777777" w:rsidR="009438FD" w:rsidRDefault="009438FD" w:rsidP="009438FD">
            <w:pPr>
              <w:spacing w:line="203" w:lineRule="exact"/>
              <w:ind w:right="-20"/>
              <w:rPr>
                <w:rFonts w:eastAsia="Arial" w:cs="Arial"/>
                <w:b/>
                <w:spacing w:val="1"/>
              </w:rPr>
            </w:pPr>
          </w:p>
          <w:p w14:paraId="2DEF47B1" w14:textId="77777777" w:rsidR="009438FD" w:rsidRDefault="009438FD" w:rsidP="009438FD">
            <w:pPr>
              <w:spacing w:line="203" w:lineRule="exact"/>
              <w:ind w:right="-20"/>
              <w:rPr>
                <w:rFonts w:eastAsia="Arial" w:cs="Arial"/>
                <w:b/>
                <w:spacing w:val="1"/>
              </w:rPr>
            </w:pPr>
          </w:p>
          <w:p w14:paraId="4F9E2991" w14:textId="77777777" w:rsidR="009438FD" w:rsidRDefault="009438FD" w:rsidP="009438FD">
            <w:pPr>
              <w:spacing w:line="203" w:lineRule="exact"/>
              <w:ind w:right="-20"/>
              <w:rPr>
                <w:rFonts w:eastAsia="Arial" w:cs="Arial"/>
                <w:b/>
                <w:spacing w:val="1"/>
              </w:rPr>
            </w:pPr>
          </w:p>
          <w:p w14:paraId="01AD7878" w14:textId="77777777" w:rsidR="009438FD" w:rsidRDefault="009438FD" w:rsidP="009438FD">
            <w:pPr>
              <w:spacing w:line="203" w:lineRule="exact"/>
              <w:ind w:right="-20"/>
              <w:rPr>
                <w:rFonts w:eastAsia="Arial" w:cs="Arial"/>
                <w:b/>
                <w:spacing w:val="1"/>
              </w:rPr>
            </w:pPr>
          </w:p>
          <w:p w14:paraId="76F3506F" w14:textId="77777777" w:rsidR="009438FD" w:rsidRDefault="009438FD" w:rsidP="009438FD">
            <w:pPr>
              <w:spacing w:line="203" w:lineRule="exact"/>
              <w:ind w:right="-20"/>
              <w:rPr>
                <w:rFonts w:eastAsia="Arial" w:cs="Arial"/>
                <w:b/>
                <w:spacing w:val="1"/>
              </w:rPr>
            </w:pPr>
          </w:p>
          <w:p w14:paraId="6F619F0C" w14:textId="77777777" w:rsidR="009438FD" w:rsidRDefault="009438FD" w:rsidP="009438FD">
            <w:pPr>
              <w:spacing w:line="203" w:lineRule="exact"/>
              <w:ind w:right="-20"/>
              <w:rPr>
                <w:rFonts w:eastAsia="Arial" w:cs="Arial"/>
                <w:b/>
                <w:spacing w:val="1"/>
              </w:rPr>
            </w:pPr>
          </w:p>
          <w:p w14:paraId="0F1F6F59" w14:textId="77777777" w:rsidR="009438FD" w:rsidRDefault="009438FD" w:rsidP="009438FD">
            <w:pPr>
              <w:spacing w:line="203" w:lineRule="exact"/>
              <w:ind w:right="-20"/>
              <w:rPr>
                <w:rFonts w:eastAsia="Arial" w:cs="Arial"/>
                <w:b/>
                <w:spacing w:val="1"/>
              </w:rPr>
            </w:pPr>
          </w:p>
          <w:p w14:paraId="43FF50AB" w14:textId="77777777" w:rsidR="009438FD" w:rsidRDefault="009438FD" w:rsidP="009438FD">
            <w:pPr>
              <w:spacing w:line="203" w:lineRule="exact"/>
              <w:ind w:right="-20"/>
              <w:rPr>
                <w:rFonts w:eastAsia="Arial" w:cs="Arial"/>
                <w:b/>
                <w:spacing w:val="1"/>
              </w:rPr>
            </w:pPr>
          </w:p>
          <w:p w14:paraId="34C697D3" w14:textId="77777777" w:rsidR="009438FD" w:rsidRDefault="009438FD" w:rsidP="009438FD">
            <w:pPr>
              <w:spacing w:line="203" w:lineRule="exact"/>
              <w:ind w:right="-20"/>
              <w:rPr>
                <w:rFonts w:eastAsia="Arial" w:cs="Arial"/>
                <w:b/>
                <w:spacing w:val="1"/>
              </w:rPr>
            </w:pPr>
          </w:p>
          <w:p w14:paraId="41BB3C1D" w14:textId="77777777" w:rsidR="009438FD" w:rsidRDefault="009438FD" w:rsidP="009438FD">
            <w:pPr>
              <w:spacing w:line="203" w:lineRule="exact"/>
              <w:ind w:right="-20"/>
              <w:rPr>
                <w:rFonts w:eastAsia="Arial" w:cs="Arial"/>
                <w:b/>
                <w:spacing w:val="1"/>
              </w:rPr>
            </w:pPr>
          </w:p>
          <w:p w14:paraId="46FE02CB" w14:textId="77777777" w:rsidR="009438FD" w:rsidRDefault="009438FD" w:rsidP="009438FD">
            <w:pPr>
              <w:spacing w:line="203" w:lineRule="exact"/>
              <w:ind w:right="-20"/>
              <w:rPr>
                <w:rFonts w:eastAsia="Arial" w:cs="Arial"/>
                <w:b/>
                <w:spacing w:val="1"/>
              </w:rPr>
            </w:pPr>
          </w:p>
          <w:p w14:paraId="19BE12EB" w14:textId="77777777" w:rsidR="009438FD" w:rsidRDefault="009438FD" w:rsidP="009438FD">
            <w:pPr>
              <w:spacing w:line="203" w:lineRule="exact"/>
              <w:ind w:right="-20"/>
              <w:rPr>
                <w:rFonts w:eastAsia="Arial" w:cs="Arial"/>
                <w:b/>
                <w:spacing w:val="1"/>
              </w:rPr>
            </w:pPr>
          </w:p>
          <w:p w14:paraId="2BE88DCD" w14:textId="77777777" w:rsidR="009438FD" w:rsidRDefault="009438FD" w:rsidP="009438FD">
            <w:pPr>
              <w:spacing w:line="203" w:lineRule="exact"/>
              <w:ind w:right="-20"/>
              <w:rPr>
                <w:rFonts w:eastAsia="Arial" w:cs="Arial"/>
                <w:b/>
                <w:spacing w:val="1"/>
              </w:rPr>
            </w:pPr>
          </w:p>
          <w:p w14:paraId="1394AF71" w14:textId="77777777" w:rsidR="009438FD" w:rsidRDefault="009438FD" w:rsidP="009438FD">
            <w:pPr>
              <w:spacing w:line="203" w:lineRule="exact"/>
              <w:ind w:right="-20"/>
              <w:rPr>
                <w:rFonts w:eastAsia="Arial" w:cs="Arial"/>
                <w:b/>
                <w:spacing w:val="1"/>
              </w:rPr>
            </w:pPr>
          </w:p>
          <w:p w14:paraId="4A1B3DD8" w14:textId="77777777" w:rsidR="009438FD" w:rsidRDefault="009438FD" w:rsidP="009438FD">
            <w:pPr>
              <w:spacing w:line="203" w:lineRule="exact"/>
              <w:ind w:right="-20"/>
              <w:rPr>
                <w:rFonts w:eastAsia="Arial" w:cs="Arial"/>
                <w:b/>
                <w:spacing w:val="1"/>
              </w:rPr>
            </w:pPr>
          </w:p>
          <w:p w14:paraId="6AE285BE" w14:textId="77777777" w:rsidR="009438FD" w:rsidRDefault="009438FD" w:rsidP="009438FD">
            <w:pPr>
              <w:spacing w:line="203" w:lineRule="exact"/>
              <w:ind w:right="-20"/>
              <w:rPr>
                <w:rFonts w:eastAsia="Arial" w:cs="Arial"/>
                <w:b/>
                <w:spacing w:val="1"/>
              </w:rPr>
            </w:pPr>
          </w:p>
          <w:p w14:paraId="0F31B4F3" w14:textId="77777777" w:rsidR="009438FD" w:rsidRDefault="009438FD" w:rsidP="009438FD">
            <w:pPr>
              <w:spacing w:line="203" w:lineRule="exact"/>
              <w:ind w:right="-20"/>
              <w:rPr>
                <w:rFonts w:eastAsia="Arial" w:cs="Arial"/>
                <w:b/>
                <w:spacing w:val="1"/>
              </w:rPr>
            </w:pPr>
          </w:p>
          <w:p w14:paraId="00F7898D" w14:textId="77777777" w:rsidR="009438FD" w:rsidRDefault="009438FD" w:rsidP="009438FD">
            <w:pPr>
              <w:spacing w:line="203" w:lineRule="exact"/>
              <w:ind w:right="-20"/>
              <w:rPr>
                <w:rFonts w:eastAsia="Arial" w:cs="Arial"/>
                <w:b/>
                <w:spacing w:val="1"/>
              </w:rPr>
            </w:pPr>
          </w:p>
          <w:p w14:paraId="33648D56" w14:textId="77777777" w:rsidR="009438FD" w:rsidRDefault="009438FD" w:rsidP="009438FD">
            <w:pPr>
              <w:spacing w:line="203" w:lineRule="exact"/>
              <w:ind w:right="-20"/>
              <w:rPr>
                <w:rFonts w:eastAsia="Arial" w:cs="Arial"/>
                <w:b/>
                <w:spacing w:val="1"/>
              </w:rPr>
            </w:pPr>
          </w:p>
          <w:p w14:paraId="338EEF0A" w14:textId="77777777" w:rsidR="009438FD" w:rsidRDefault="009438FD" w:rsidP="009438FD">
            <w:pPr>
              <w:spacing w:line="203" w:lineRule="exact"/>
              <w:ind w:right="-20"/>
              <w:rPr>
                <w:rFonts w:eastAsia="Arial" w:cs="Arial"/>
                <w:b/>
                <w:spacing w:val="1"/>
              </w:rPr>
            </w:pPr>
          </w:p>
          <w:p w14:paraId="0D752CF6" w14:textId="77777777" w:rsidR="009438FD" w:rsidRDefault="009438FD" w:rsidP="009438FD">
            <w:pPr>
              <w:spacing w:line="203" w:lineRule="exact"/>
              <w:ind w:right="-20"/>
              <w:rPr>
                <w:rFonts w:eastAsia="Arial" w:cs="Arial"/>
                <w:b/>
                <w:spacing w:val="1"/>
              </w:rPr>
            </w:pPr>
          </w:p>
          <w:p w14:paraId="634A9EC9" w14:textId="77777777" w:rsidR="009438FD" w:rsidRDefault="009438FD" w:rsidP="009438FD">
            <w:pPr>
              <w:spacing w:line="203" w:lineRule="exact"/>
              <w:ind w:right="-20"/>
              <w:rPr>
                <w:rFonts w:eastAsia="Arial" w:cs="Arial"/>
                <w:b/>
                <w:spacing w:val="1"/>
              </w:rPr>
            </w:pPr>
          </w:p>
          <w:p w14:paraId="40BA7D2B" w14:textId="77777777" w:rsidR="009438FD" w:rsidRDefault="009438FD" w:rsidP="009438FD">
            <w:pPr>
              <w:spacing w:line="203" w:lineRule="exact"/>
              <w:ind w:right="-20"/>
              <w:rPr>
                <w:rFonts w:eastAsia="Arial" w:cs="Arial"/>
                <w:b/>
                <w:spacing w:val="1"/>
              </w:rPr>
            </w:pPr>
          </w:p>
          <w:p w14:paraId="4D60AB3E" w14:textId="77777777" w:rsidR="009438FD" w:rsidRDefault="009438FD" w:rsidP="009438FD">
            <w:pPr>
              <w:spacing w:line="203" w:lineRule="exact"/>
              <w:ind w:right="-20"/>
              <w:rPr>
                <w:rFonts w:eastAsia="Arial" w:cs="Arial"/>
                <w:b/>
                <w:spacing w:val="1"/>
              </w:rPr>
            </w:pPr>
          </w:p>
          <w:p w14:paraId="10965473" w14:textId="77777777" w:rsidR="009438FD" w:rsidRDefault="009438FD" w:rsidP="009438FD">
            <w:pPr>
              <w:spacing w:line="203" w:lineRule="exact"/>
              <w:ind w:right="-20"/>
              <w:rPr>
                <w:rFonts w:eastAsia="Arial" w:cs="Arial"/>
                <w:b/>
                <w:spacing w:val="1"/>
              </w:rPr>
            </w:pPr>
          </w:p>
          <w:p w14:paraId="72327AF8" w14:textId="77777777" w:rsidR="009438FD" w:rsidRDefault="009438FD" w:rsidP="009438FD">
            <w:pPr>
              <w:spacing w:line="203" w:lineRule="exact"/>
              <w:ind w:right="-20"/>
              <w:rPr>
                <w:rFonts w:eastAsia="Arial" w:cs="Arial"/>
                <w:b/>
                <w:spacing w:val="1"/>
              </w:rPr>
            </w:pPr>
          </w:p>
          <w:p w14:paraId="15A468F8" w14:textId="77777777" w:rsidR="009438FD" w:rsidRDefault="009438FD" w:rsidP="009438FD">
            <w:pPr>
              <w:spacing w:line="203" w:lineRule="exact"/>
              <w:ind w:right="-20"/>
              <w:rPr>
                <w:rFonts w:eastAsia="Arial" w:cs="Arial"/>
                <w:b/>
                <w:spacing w:val="1"/>
              </w:rPr>
            </w:pPr>
          </w:p>
          <w:p w14:paraId="5F5BA2B8" w14:textId="77777777" w:rsidR="009438FD" w:rsidRDefault="009438FD" w:rsidP="009438FD">
            <w:pPr>
              <w:spacing w:line="203" w:lineRule="exact"/>
              <w:ind w:right="-20"/>
              <w:rPr>
                <w:rFonts w:eastAsia="Arial" w:cs="Arial"/>
                <w:b/>
                <w:spacing w:val="1"/>
              </w:rPr>
            </w:pPr>
          </w:p>
          <w:p w14:paraId="597E68A0" w14:textId="77777777" w:rsidR="009438FD" w:rsidRDefault="009438FD" w:rsidP="009438FD">
            <w:pPr>
              <w:spacing w:line="203" w:lineRule="exact"/>
              <w:ind w:right="-20"/>
              <w:rPr>
                <w:rFonts w:eastAsia="Arial" w:cs="Arial"/>
                <w:b/>
                <w:spacing w:val="1"/>
              </w:rPr>
            </w:pPr>
          </w:p>
          <w:p w14:paraId="61809EA9" w14:textId="77777777" w:rsidR="009438FD" w:rsidRDefault="009438FD" w:rsidP="009438FD">
            <w:pPr>
              <w:spacing w:line="203" w:lineRule="exact"/>
              <w:ind w:right="-20"/>
              <w:rPr>
                <w:rFonts w:eastAsia="Arial" w:cs="Arial"/>
                <w:b/>
                <w:spacing w:val="1"/>
              </w:rPr>
            </w:pPr>
          </w:p>
          <w:p w14:paraId="2E4E1B56"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B39254D" w14:textId="77777777" w:rsidR="009438FD" w:rsidRDefault="009438FD" w:rsidP="009438FD">
            <w:pPr>
              <w:spacing w:line="203" w:lineRule="exact"/>
              <w:ind w:right="-20"/>
              <w:rPr>
                <w:rFonts w:eastAsia="Arial" w:cs="Arial"/>
                <w:b/>
                <w:spacing w:val="1"/>
              </w:rPr>
            </w:pPr>
          </w:p>
          <w:p w14:paraId="5A58F8ED" w14:textId="77777777" w:rsidR="009438FD" w:rsidRDefault="009438FD" w:rsidP="009438FD">
            <w:pPr>
              <w:spacing w:line="203" w:lineRule="exact"/>
              <w:ind w:right="-20"/>
              <w:rPr>
                <w:rFonts w:eastAsia="Arial" w:cs="Arial"/>
                <w:b/>
                <w:spacing w:val="1"/>
              </w:rPr>
            </w:pPr>
          </w:p>
          <w:p w14:paraId="225282FA" w14:textId="77777777" w:rsidR="009438FD" w:rsidRDefault="009438FD" w:rsidP="009438FD">
            <w:pPr>
              <w:spacing w:line="203" w:lineRule="exact"/>
              <w:ind w:right="-20"/>
              <w:rPr>
                <w:rFonts w:eastAsia="Arial" w:cs="Arial"/>
                <w:b/>
                <w:spacing w:val="1"/>
              </w:rPr>
            </w:pPr>
          </w:p>
          <w:p w14:paraId="5277735B" w14:textId="77777777" w:rsidR="009438FD" w:rsidRDefault="009438FD" w:rsidP="009438FD">
            <w:pPr>
              <w:spacing w:line="203" w:lineRule="exact"/>
              <w:ind w:right="-20"/>
              <w:rPr>
                <w:rFonts w:eastAsia="Arial" w:cs="Arial"/>
                <w:b/>
                <w:spacing w:val="1"/>
              </w:rPr>
            </w:pPr>
          </w:p>
          <w:p w14:paraId="4B914F49" w14:textId="77777777" w:rsidR="009438FD" w:rsidRDefault="009438FD" w:rsidP="009438FD">
            <w:pPr>
              <w:spacing w:line="203" w:lineRule="exact"/>
              <w:ind w:right="-20"/>
              <w:rPr>
                <w:rFonts w:eastAsia="Arial" w:cs="Arial"/>
                <w:b/>
                <w:spacing w:val="1"/>
              </w:rPr>
            </w:pPr>
          </w:p>
          <w:p w14:paraId="209B8C92" w14:textId="77777777" w:rsidR="009438FD" w:rsidRDefault="009438FD" w:rsidP="009438FD">
            <w:pPr>
              <w:spacing w:line="203" w:lineRule="exact"/>
              <w:ind w:right="-20"/>
              <w:rPr>
                <w:rFonts w:eastAsia="Arial" w:cs="Arial"/>
                <w:b/>
                <w:spacing w:val="1"/>
              </w:rPr>
            </w:pPr>
          </w:p>
          <w:p w14:paraId="0A6C89D8" w14:textId="77777777" w:rsidR="009438FD" w:rsidRDefault="009438FD" w:rsidP="009438FD">
            <w:pPr>
              <w:spacing w:line="203" w:lineRule="exact"/>
              <w:ind w:right="-20"/>
              <w:rPr>
                <w:rFonts w:eastAsia="Arial" w:cs="Arial"/>
                <w:b/>
                <w:spacing w:val="1"/>
              </w:rPr>
            </w:pPr>
          </w:p>
          <w:p w14:paraId="00F0DDEB" w14:textId="77777777" w:rsidR="009438FD" w:rsidRDefault="009438FD" w:rsidP="009438FD">
            <w:pPr>
              <w:spacing w:line="203" w:lineRule="exact"/>
              <w:ind w:right="-20"/>
              <w:rPr>
                <w:rFonts w:eastAsia="Arial" w:cs="Arial"/>
                <w:b/>
                <w:spacing w:val="1"/>
              </w:rPr>
            </w:pPr>
          </w:p>
          <w:p w14:paraId="337E278F" w14:textId="77777777" w:rsidR="009438FD" w:rsidRDefault="009438FD" w:rsidP="009438FD">
            <w:pPr>
              <w:spacing w:line="203" w:lineRule="exact"/>
              <w:ind w:right="-20"/>
              <w:rPr>
                <w:rFonts w:eastAsia="Arial" w:cs="Arial"/>
                <w:b/>
                <w:spacing w:val="1"/>
              </w:rPr>
            </w:pPr>
          </w:p>
          <w:p w14:paraId="09C072B8" w14:textId="77777777" w:rsidR="009438FD" w:rsidRDefault="009438FD" w:rsidP="009438FD">
            <w:pPr>
              <w:spacing w:line="203" w:lineRule="exact"/>
              <w:ind w:right="-20"/>
              <w:rPr>
                <w:rFonts w:eastAsia="Arial" w:cs="Arial"/>
                <w:b/>
                <w:spacing w:val="1"/>
              </w:rPr>
            </w:pPr>
          </w:p>
          <w:p w14:paraId="36FDACB0" w14:textId="77777777" w:rsidR="009438FD" w:rsidRDefault="009438FD" w:rsidP="009438FD">
            <w:pPr>
              <w:spacing w:line="203" w:lineRule="exact"/>
              <w:ind w:right="-20"/>
              <w:rPr>
                <w:rFonts w:eastAsia="Arial" w:cs="Arial"/>
                <w:b/>
                <w:spacing w:val="1"/>
              </w:rPr>
            </w:pPr>
          </w:p>
          <w:p w14:paraId="3CD6A1BC" w14:textId="77777777" w:rsidR="009438FD" w:rsidRDefault="009438FD" w:rsidP="009438FD">
            <w:pPr>
              <w:spacing w:line="203" w:lineRule="exact"/>
              <w:ind w:right="-20"/>
              <w:rPr>
                <w:rFonts w:eastAsia="Arial" w:cs="Arial"/>
                <w:b/>
                <w:spacing w:val="1"/>
              </w:rPr>
            </w:pPr>
          </w:p>
          <w:p w14:paraId="11077786" w14:textId="77777777" w:rsidR="009438FD" w:rsidRDefault="009438FD" w:rsidP="009438FD">
            <w:pPr>
              <w:spacing w:line="203" w:lineRule="exact"/>
              <w:ind w:right="-20"/>
              <w:rPr>
                <w:rFonts w:eastAsia="Arial" w:cs="Arial"/>
                <w:b/>
                <w:spacing w:val="1"/>
              </w:rPr>
            </w:pPr>
          </w:p>
          <w:p w14:paraId="66811B6E" w14:textId="77777777" w:rsidR="009438FD" w:rsidRDefault="009438FD" w:rsidP="009438FD">
            <w:pPr>
              <w:spacing w:line="203" w:lineRule="exact"/>
              <w:ind w:right="-20"/>
              <w:rPr>
                <w:rFonts w:eastAsia="Arial" w:cs="Arial"/>
                <w:b/>
                <w:spacing w:val="1"/>
              </w:rPr>
            </w:pPr>
          </w:p>
          <w:p w14:paraId="02063D4E" w14:textId="77777777" w:rsidR="009438FD" w:rsidRDefault="009438FD" w:rsidP="009438FD">
            <w:pPr>
              <w:spacing w:line="203" w:lineRule="exact"/>
              <w:ind w:right="-20"/>
              <w:rPr>
                <w:rFonts w:eastAsia="Arial" w:cs="Arial"/>
                <w:b/>
                <w:spacing w:val="1"/>
              </w:rPr>
            </w:pPr>
          </w:p>
          <w:p w14:paraId="446A93DB" w14:textId="77777777" w:rsidR="009438FD" w:rsidRDefault="009438FD" w:rsidP="009438FD">
            <w:pPr>
              <w:spacing w:line="203" w:lineRule="exact"/>
              <w:ind w:right="-20"/>
              <w:rPr>
                <w:rFonts w:eastAsia="Arial" w:cs="Arial"/>
                <w:b/>
                <w:spacing w:val="1"/>
              </w:rPr>
            </w:pPr>
          </w:p>
          <w:p w14:paraId="47B70D14" w14:textId="77777777" w:rsidR="009438FD" w:rsidRDefault="009438FD" w:rsidP="009438FD">
            <w:pPr>
              <w:spacing w:line="203" w:lineRule="exact"/>
              <w:ind w:right="-20"/>
              <w:rPr>
                <w:rFonts w:eastAsia="Arial" w:cs="Arial"/>
                <w:b/>
                <w:spacing w:val="1"/>
              </w:rPr>
            </w:pPr>
          </w:p>
          <w:p w14:paraId="547DA4E9" w14:textId="77777777" w:rsidR="009438FD" w:rsidRDefault="009438FD" w:rsidP="009438FD">
            <w:pPr>
              <w:spacing w:line="203" w:lineRule="exact"/>
              <w:ind w:right="-20"/>
              <w:rPr>
                <w:rFonts w:eastAsia="Arial" w:cs="Arial"/>
                <w:b/>
                <w:spacing w:val="1"/>
              </w:rPr>
            </w:pPr>
          </w:p>
          <w:p w14:paraId="732C6704" w14:textId="77777777" w:rsidR="009438FD" w:rsidRDefault="009438FD" w:rsidP="009438FD">
            <w:pPr>
              <w:spacing w:line="203" w:lineRule="exact"/>
              <w:ind w:right="-20"/>
              <w:rPr>
                <w:rFonts w:eastAsia="Arial" w:cs="Arial"/>
                <w:b/>
                <w:spacing w:val="1"/>
              </w:rPr>
            </w:pPr>
          </w:p>
          <w:p w14:paraId="097905A2" w14:textId="77777777" w:rsidR="009438FD" w:rsidRDefault="009438FD" w:rsidP="009438FD">
            <w:pPr>
              <w:spacing w:line="203" w:lineRule="exact"/>
              <w:ind w:right="-20"/>
              <w:rPr>
                <w:rFonts w:eastAsia="Arial" w:cs="Arial"/>
                <w:b/>
                <w:spacing w:val="1"/>
              </w:rPr>
            </w:pPr>
          </w:p>
          <w:p w14:paraId="79349D5B" w14:textId="77777777" w:rsidR="009438FD" w:rsidRPr="001E7885" w:rsidRDefault="009438FD" w:rsidP="009438FD">
            <w:pPr>
              <w:pStyle w:val="NoSpacing"/>
              <w:jc w:val="center"/>
              <w:rPr>
                <w:rFonts w:ascii="Segoe UI" w:hAnsi="Segoe UI" w:cs="Segoe UI"/>
                <w:b/>
                <w:sz w:val="20"/>
                <w:szCs w:val="20"/>
              </w:rPr>
            </w:pPr>
          </w:p>
          <w:p w14:paraId="7285A584" w14:textId="77777777" w:rsidR="009438FD" w:rsidRDefault="009438FD" w:rsidP="009438FD">
            <w:pPr>
              <w:spacing w:line="203" w:lineRule="exact"/>
              <w:ind w:right="-20"/>
              <w:rPr>
                <w:rFonts w:eastAsia="Arial" w:cs="Arial"/>
                <w:b/>
                <w:spacing w:val="1"/>
              </w:rPr>
            </w:pPr>
          </w:p>
          <w:p w14:paraId="0C2BBAA8" w14:textId="77777777" w:rsidR="009438FD" w:rsidRDefault="009438FD" w:rsidP="009438FD">
            <w:pPr>
              <w:spacing w:line="203" w:lineRule="exact"/>
              <w:ind w:right="-20"/>
              <w:rPr>
                <w:rFonts w:eastAsia="Arial" w:cs="Arial"/>
                <w:b/>
                <w:spacing w:val="1"/>
              </w:rPr>
            </w:pPr>
          </w:p>
          <w:p w14:paraId="04A482B2" w14:textId="77777777" w:rsidR="009438FD" w:rsidRDefault="009438FD" w:rsidP="009438FD">
            <w:pPr>
              <w:spacing w:line="203" w:lineRule="exact"/>
              <w:ind w:right="-20"/>
              <w:rPr>
                <w:rFonts w:eastAsia="Arial" w:cs="Arial"/>
                <w:b/>
                <w:spacing w:val="1"/>
              </w:rPr>
            </w:pPr>
          </w:p>
          <w:p w14:paraId="36369AF7" w14:textId="77777777" w:rsidR="009438FD" w:rsidRDefault="009438FD" w:rsidP="009438FD">
            <w:pPr>
              <w:spacing w:line="203" w:lineRule="exact"/>
              <w:ind w:right="-20"/>
              <w:rPr>
                <w:rFonts w:eastAsia="Arial" w:cs="Arial"/>
                <w:b/>
                <w:spacing w:val="1"/>
              </w:rPr>
            </w:pPr>
          </w:p>
          <w:p w14:paraId="67E3C753" w14:textId="77777777" w:rsidR="009438FD" w:rsidRDefault="009438FD" w:rsidP="009438FD">
            <w:pPr>
              <w:spacing w:line="203" w:lineRule="exact"/>
              <w:ind w:right="-20"/>
              <w:rPr>
                <w:rFonts w:eastAsia="Arial" w:cs="Arial"/>
                <w:b/>
                <w:spacing w:val="1"/>
              </w:rPr>
            </w:pPr>
          </w:p>
          <w:p w14:paraId="2862B3F0" w14:textId="77777777" w:rsidR="009438FD" w:rsidRDefault="009438FD" w:rsidP="009438FD">
            <w:pPr>
              <w:spacing w:line="203" w:lineRule="exact"/>
              <w:ind w:right="-20"/>
              <w:rPr>
                <w:rFonts w:eastAsia="Arial" w:cs="Arial"/>
                <w:b/>
                <w:spacing w:val="1"/>
              </w:rPr>
            </w:pPr>
          </w:p>
          <w:p w14:paraId="6D9DD088" w14:textId="77777777" w:rsidR="009438FD" w:rsidRDefault="009438FD" w:rsidP="009438FD">
            <w:pPr>
              <w:spacing w:line="203" w:lineRule="exact"/>
              <w:ind w:right="-20"/>
              <w:rPr>
                <w:rFonts w:eastAsia="Arial" w:cs="Arial"/>
                <w:b/>
                <w:spacing w:val="1"/>
              </w:rPr>
            </w:pPr>
          </w:p>
          <w:p w14:paraId="5A55E325" w14:textId="77777777" w:rsidR="009438FD" w:rsidRDefault="009438FD" w:rsidP="009438FD">
            <w:pPr>
              <w:spacing w:line="203" w:lineRule="exact"/>
              <w:ind w:right="-20"/>
              <w:rPr>
                <w:rFonts w:eastAsia="Arial" w:cs="Arial"/>
                <w:b/>
                <w:spacing w:val="1"/>
              </w:rPr>
            </w:pPr>
          </w:p>
          <w:p w14:paraId="2BF7F874" w14:textId="77777777" w:rsidR="009438FD" w:rsidRDefault="009438FD" w:rsidP="009438FD">
            <w:pPr>
              <w:spacing w:line="203" w:lineRule="exact"/>
              <w:ind w:right="-20"/>
              <w:rPr>
                <w:rFonts w:eastAsia="Arial" w:cs="Arial"/>
                <w:b/>
                <w:spacing w:val="1"/>
              </w:rPr>
            </w:pPr>
          </w:p>
          <w:p w14:paraId="63035733" w14:textId="77777777" w:rsidR="009438FD" w:rsidRDefault="009438FD" w:rsidP="009438FD">
            <w:pPr>
              <w:spacing w:line="203" w:lineRule="exact"/>
              <w:ind w:right="-20"/>
              <w:rPr>
                <w:rFonts w:eastAsia="Arial" w:cs="Arial"/>
                <w:b/>
                <w:spacing w:val="1"/>
              </w:rPr>
            </w:pPr>
          </w:p>
          <w:p w14:paraId="1235304C" w14:textId="77777777" w:rsidR="009438FD" w:rsidRDefault="009438FD" w:rsidP="009438FD">
            <w:pPr>
              <w:spacing w:line="203" w:lineRule="exact"/>
              <w:ind w:right="-20"/>
              <w:rPr>
                <w:rFonts w:eastAsia="Arial" w:cs="Arial"/>
                <w:b/>
                <w:spacing w:val="1"/>
              </w:rPr>
            </w:pPr>
          </w:p>
          <w:p w14:paraId="1D8A9540" w14:textId="77777777" w:rsidR="009438FD" w:rsidRDefault="009438FD" w:rsidP="009438FD">
            <w:pPr>
              <w:spacing w:line="203" w:lineRule="exact"/>
              <w:ind w:right="-20"/>
              <w:rPr>
                <w:rFonts w:eastAsia="Arial" w:cs="Arial"/>
                <w:b/>
                <w:spacing w:val="1"/>
              </w:rPr>
            </w:pPr>
          </w:p>
          <w:p w14:paraId="688C7038" w14:textId="77777777" w:rsidR="009438FD" w:rsidRDefault="009438FD" w:rsidP="009438FD">
            <w:pPr>
              <w:spacing w:line="203" w:lineRule="exact"/>
              <w:ind w:right="-20"/>
              <w:rPr>
                <w:rFonts w:eastAsia="Arial" w:cs="Arial"/>
                <w:b/>
                <w:spacing w:val="1"/>
              </w:rPr>
            </w:pPr>
          </w:p>
          <w:p w14:paraId="6EBA087B" w14:textId="77777777" w:rsidR="009438FD" w:rsidRDefault="009438FD" w:rsidP="009438FD">
            <w:pPr>
              <w:spacing w:line="203" w:lineRule="exact"/>
              <w:ind w:right="-20"/>
              <w:rPr>
                <w:rFonts w:eastAsia="Arial" w:cs="Arial"/>
                <w:b/>
                <w:spacing w:val="1"/>
              </w:rPr>
            </w:pPr>
          </w:p>
          <w:p w14:paraId="71E4455A" w14:textId="77777777" w:rsidR="009438FD" w:rsidRDefault="009438FD" w:rsidP="009438FD">
            <w:pPr>
              <w:spacing w:line="203" w:lineRule="exact"/>
              <w:ind w:right="-20"/>
              <w:rPr>
                <w:rFonts w:eastAsia="Arial" w:cs="Arial"/>
                <w:b/>
                <w:spacing w:val="1"/>
              </w:rPr>
            </w:pPr>
          </w:p>
          <w:p w14:paraId="5D457279" w14:textId="77777777" w:rsidR="009438FD" w:rsidRDefault="009438FD" w:rsidP="009438FD">
            <w:pPr>
              <w:spacing w:line="203" w:lineRule="exact"/>
              <w:ind w:right="-20"/>
              <w:rPr>
                <w:rFonts w:eastAsia="Arial" w:cs="Arial"/>
                <w:b/>
                <w:spacing w:val="1"/>
              </w:rPr>
            </w:pPr>
          </w:p>
          <w:p w14:paraId="4C4571A2" w14:textId="77777777" w:rsidR="009438FD" w:rsidRDefault="009438FD" w:rsidP="009438FD">
            <w:pPr>
              <w:spacing w:line="203" w:lineRule="exact"/>
              <w:ind w:right="-20"/>
              <w:rPr>
                <w:rFonts w:eastAsia="Arial" w:cs="Arial"/>
                <w:b/>
                <w:spacing w:val="1"/>
              </w:rPr>
            </w:pPr>
          </w:p>
          <w:p w14:paraId="1F25405A" w14:textId="77777777" w:rsidR="009438FD" w:rsidRDefault="009438FD" w:rsidP="009438FD">
            <w:pPr>
              <w:spacing w:line="203" w:lineRule="exact"/>
              <w:ind w:right="-20"/>
              <w:rPr>
                <w:rFonts w:eastAsia="Arial" w:cs="Arial"/>
                <w:b/>
                <w:spacing w:val="1"/>
              </w:rPr>
            </w:pPr>
          </w:p>
          <w:p w14:paraId="057B71B6"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32270C5" w14:textId="77777777" w:rsidR="009438FD" w:rsidRDefault="009438FD" w:rsidP="009438FD">
            <w:pPr>
              <w:spacing w:line="203" w:lineRule="exact"/>
              <w:ind w:right="-20"/>
              <w:rPr>
                <w:rFonts w:eastAsia="Arial" w:cs="Arial"/>
                <w:b/>
                <w:spacing w:val="1"/>
              </w:rPr>
            </w:pPr>
          </w:p>
          <w:p w14:paraId="0B4D18A0" w14:textId="77777777" w:rsidR="009438FD" w:rsidRDefault="009438FD" w:rsidP="009438FD">
            <w:pPr>
              <w:spacing w:line="203" w:lineRule="exact"/>
              <w:ind w:right="-20"/>
              <w:rPr>
                <w:rFonts w:eastAsia="Arial" w:cs="Arial"/>
                <w:b/>
                <w:spacing w:val="1"/>
              </w:rPr>
            </w:pPr>
          </w:p>
          <w:p w14:paraId="27B66AB3" w14:textId="77777777" w:rsidR="009438FD" w:rsidRDefault="009438FD" w:rsidP="009438FD">
            <w:pPr>
              <w:spacing w:line="203" w:lineRule="exact"/>
              <w:ind w:right="-20"/>
              <w:rPr>
                <w:rFonts w:eastAsia="Arial" w:cs="Arial"/>
                <w:b/>
                <w:spacing w:val="1"/>
              </w:rPr>
            </w:pPr>
          </w:p>
          <w:p w14:paraId="1C280DD3" w14:textId="77777777" w:rsidR="009438FD" w:rsidRDefault="009438FD" w:rsidP="009438FD">
            <w:pPr>
              <w:spacing w:line="203" w:lineRule="exact"/>
              <w:ind w:right="-20"/>
              <w:rPr>
                <w:rFonts w:eastAsia="Arial" w:cs="Arial"/>
                <w:b/>
                <w:spacing w:val="1"/>
              </w:rPr>
            </w:pPr>
          </w:p>
          <w:p w14:paraId="47A7255A" w14:textId="77777777" w:rsidR="009438FD" w:rsidRDefault="009438FD" w:rsidP="009438FD">
            <w:pPr>
              <w:spacing w:line="203" w:lineRule="exact"/>
              <w:ind w:right="-20"/>
              <w:rPr>
                <w:rFonts w:eastAsia="Arial" w:cs="Arial"/>
                <w:b/>
                <w:spacing w:val="1"/>
              </w:rPr>
            </w:pPr>
          </w:p>
          <w:p w14:paraId="7250D565" w14:textId="77777777" w:rsidR="009438FD" w:rsidRDefault="009438FD" w:rsidP="009438FD">
            <w:pPr>
              <w:spacing w:line="203" w:lineRule="exact"/>
              <w:ind w:right="-20"/>
              <w:rPr>
                <w:rFonts w:eastAsia="Arial" w:cs="Arial"/>
                <w:b/>
                <w:spacing w:val="1"/>
              </w:rPr>
            </w:pPr>
          </w:p>
          <w:p w14:paraId="22176C85" w14:textId="77777777" w:rsidR="009438FD" w:rsidRDefault="009438FD" w:rsidP="009438FD">
            <w:pPr>
              <w:spacing w:line="203" w:lineRule="exact"/>
              <w:ind w:right="-20"/>
              <w:rPr>
                <w:rFonts w:eastAsia="Arial" w:cs="Arial"/>
                <w:b/>
                <w:spacing w:val="1"/>
              </w:rPr>
            </w:pPr>
          </w:p>
          <w:p w14:paraId="77AAE249" w14:textId="77777777" w:rsidR="009438FD" w:rsidRDefault="009438FD" w:rsidP="009438FD">
            <w:pPr>
              <w:spacing w:line="203" w:lineRule="exact"/>
              <w:ind w:right="-20"/>
              <w:rPr>
                <w:rFonts w:eastAsia="Arial" w:cs="Arial"/>
                <w:b/>
                <w:spacing w:val="1"/>
              </w:rPr>
            </w:pPr>
          </w:p>
          <w:p w14:paraId="71B7FEA8" w14:textId="77777777" w:rsidR="009438FD" w:rsidRDefault="009438FD" w:rsidP="009438FD">
            <w:pPr>
              <w:spacing w:line="203" w:lineRule="exact"/>
              <w:ind w:right="-20"/>
              <w:rPr>
                <w:rFonts w:eastAsia="Arial" w:cs="Arial"/>
                <w:b/>
                <w:spacing w:val="1"/>
              </w:rPr>
            </w:pPr>
          </w:p>
          <w:p w14:paraId="3AB161DA" w14:textId="77777777" w:rsidR="009438FD" w:rsidRDefault="009438FD" w:rsidP="009438FD">
            <w:pPr>
              <w:spacing w:line="203" w:lineRule="exact"/>
              <w:ind w:right="-20"/>
              <w:rPr>
                <w:rFonts w:eastAsia="Arial" w:cs="Arial"/>
                <w:b/>
                <w:spacing w:val="1"/>
              </w:rPr>
            </w:pPr>
          </w:p>
          <w:p w14:paraId="4203B48C" w14:textId="77777777" w:rsidR="009438FD" w:rsidRDefault="009438FD" w:rsidP="009438FD">
            <w:pPr>
              <w:spacing w:line="203" w:lineRule="exact"/>
              <w:ind w:right="-20"/>
              <w:rPr>
                <w:rFonts w:eastAsia="Arial" w:cs="Arial"/>
                <w:b/>
                <w:spacing w:val="1"/>
              </w:rPr>
            </w:pPr>
          </w:p>
          <w:p w14:paraId="23323C39" w14:textId="77777777" w:rsidR="009438FD" w:rsidRDefault="009438FD" w:rsidP="009438FD">
            <w:pPr>
              <w:spacing w:line="203" w:lineRule="exact"/>
              <w:ind w:right="-20"/>
              <w:rPr>
                <w:rFonts w:eastAsia="Arial" w:cs="Arial"/>
                <w:b/>
                <w:spacing w:val="1"/>
              </w:rPr>
            </w:pPr>
          </w:p>
          <w:p w14:paraId="593D169F" w14:textId="77777777" w:rsidR="009438FD" w:rsidRDefault="009438FD" w:rsidP="009438FD">
            <w:pPr>
              <w:spacing w:line="203" w:lineRule="exact"/>
              <w:ind w:right="-20"/>
              <w:rPr>
                <w:rFonts w:eastAsia="Arial" w:cs="Arial"/>
                <w:b/>
                <w:spacing w:val="1"/>
              </w:rPr>
            </w:pPr>
          </w:p>
          <w:p w14:paraId="1799A948" w14:textId="77777777" w:rsidR="009438FD" w:rsidRDefault="009438FD" w:rsidP="009438FD">
            <w:pPr>
              <w:spacing w:line="203" w:lineRule="exact"/>
              <w:ind w:right="-20"/>
              <w:rPr>
                <w:rFonts w:eastAsia="Arial" w:cs="Arial"/>
                <w:b/>
                <w:spacing w:val="1"/>
              </w:rPr>
            </w:pPr>
          </w:p>
          <w:p w14:paraId="7CFFE89F" w14:textId="77777777" w:rsidR="009438FD" w:rsidRDefault="009438FD" w:rsidP="009438FD">
            <w:pPr>
              <w:spacing w:line="203" w:lineRule="exact"/>
              <w:ind w:right="-20"/>
              <w:rPr>
                <w:rFonts w:eastAsia="Arial" w:cs="Arial"/>
                <w:b/>
                <w:spacing w:val="1"/>
              </w:rPr>
            </w:pPr>
          </w:p>
          <w:p w14:paraId="008C282E" w14:textId="77777777" w:rsidR="009438FD" w:rsidRDefault="009438FD" w:rsidP="009438FD">
            <w:pPr>
              <w:spacing w:line="203" w:lineRule="exact"/>
              <w:ind w:right="-20"/>
              <w:rPr>
                <w:rFonts w:eastAsia="Arial" w:cs="Arial"/>
                <w:b/>
                <w:spacing w:val="1"/>
              </w:rPr>
            </w:pPr>
          </w:p>
          <w:p w14:paraId="1BEE2F79" w14:textId="77777777" w:rsidR="009438FD" w:rsidRDefault="009438FD" w:rsidP="009438FD">
            <w:pPr>
              <w:spacing w:line="203" w:lineRule="exact"/>
              <w:ind w:right="-20"/>
              <w:rPr>
                <w:rFonts w:eastAsia="Arial" w:cs="Arial"/>
                <w:b/>
                <w:spacing w:val="1"/>
              </w:rPr>
            </w:pPr>
          </w:p>
          <w:p w14:paraId="1BA008BB" w14:textId="77777777" w:rsidR="009438FD" w:rsidRDefault="009438FD" w:rsidP="009438FD">
            <w:pPr>
              <w:spacing w:line="203" w:lineRule="exact"/>
              <w:ind w:right="-20"/>
              <w:rPr>
                <w:rFonts w:eastAsia="Arial" w:cs="Arial"/>
                <w:b/>
                <w:spacing w:val="1"/>
              </w:rPr>
            </w:pPr>
          </w:p>
          <w:p w14:paraId="657BAFC2" w14:textId="77777777" w:rsidR="009438FD" w:rsidRDefault="009438FD" w:rsidP="009438FD">
            <w:pPr>
              <w:spacing w:line="203" w:lineRule="exact"/>
              <w:ind w:right="-20"/>
              <w:rPr>
                <w:rFonts w:eastAsia="Arial" w:cs="Arial"/>
                <w:b/>
                <w:spacing w:val="1"/>
              </w:rPr>
            </w:pPr>
          </w:p>
          <w:p w14:paraId="14D0F98C" w14:textId="77777777" w:rsidR="009438FD" w:rsidRDefault="009438FD" w:rsidP="009438FD">
            <w:pPr>
              <w:spacing w:line="203" w:lineRule="exact"/>
              <w:ind w:right="-20"/>
              <w:rPr>
                <w:rFonts w:eastAsia="Arial" w:cs="Arial"/>
                <w:b/>
                <w:spacing w:val="1"/>
              </w:rPr>
            </w:pPr>
          </w:p>
          <w:p w14:paraId="30023AA4" w14:textId="77777777" w:rsidR="009438FD" w:rsidRDefault="009438FD" w:rsidP="009438FD">
            <w:pPr>
              <w:spacing w:line="203" w:lineRule="exact"/>
              <w:ind w:right="-20"/>
              <w:rPr>
                <w:rFonts w:eastAsia="Arial" w:cs="Arial"/>
                <w:b/>
                <w:spacing w:val="1"/>
              </w:rPr>
            </w:pPr>
          </w:p>
          <w:p w14:paraId="609063B1" w14:textId="77777777" w:rsidR="009438FD" w:rsidRDefault="009438FD" w:rsidP="009438FD">
            <w:pPr>
              <w:spacing w:line="203" w:lineRule="exact"/>
              <w:ind w:right="-20"/>
              <w:rPr>
                <w:rFonts w:eastAsia="Arial" w:cs="Arial"/>
                <w:b/>
                <w:spacing w:val="1"/>
              </w:rPr>
            </w:pPr>
          </w:p>
          <w:p w14:paraId="1E4D6D65" w14:textId="77777777" w:rsidR="009438FD" w:rsidRDefault="009438FD" w:rsidP="009438FD">
            <w:pPr>
              <w:spacing w:line="203" w:lineRule="exact"/>
              <w:ind w:right="-20"/>
              <w:rPr>
                <w:rFonts w:eastAsia="Arial" w:cs="Arial"/>
                <w:b/>
                <w:spacing w:val="1"/>
              </w:rPr>
            </w:pPr>
          </w:p>
          <w:p w14:paraId="1B6A8B58" w14:textId="77777777" w:rsidR="009438FD" w:rsidRDefault="009438FD" w:rsidP="009438FD">
            <w:pPr>
              <w:spacing w:line="203" w:lineRule="exact"/>
              <w:ind w:right="-20"/>
              <w:rPr>
                <w:rFonts w:eastAsia="Arial" w:cs="Arial"/>
                <w:b/>
                <w:spacing w:val="1"/>
              </w:rPr>
            </w:pPr>
          </w:p>
          <w:p w14:paraId="617065AA" w14:textId="77777777" w:rsidR="009438FD" w:rsidRDefault="009438FD" w:rsidP="009438FD">
            <w:pPr>
              <w:spacing w:line="203" w:lineRule="exact"/>
              <w:ind w:right="-20"/>
              <w:rPr>
                <w:rFonts w:eastAsia="Arial" w:cs="Arial"/>
                <w:b/>
                <w:spacing w:val="1"/>
              </w:rPr>
            </w:pPr>
          </w:p>
          <w:p w14:paraId="2FF91B87" w14:textId="77777777" w:rsidR="009438FD" w:rsidRDefault="009438FD" w:rsidP="009438FD">
            <w:pPr>
              <w:spacing w:line="203" w:lineRule="exact"/>
              <w:ind w:right="-20"/>
              <w:rPr>
                <w:rFonts w:eastAsia="Arial" w:cs="Arial"/>
                <w:b/>
                <w:spacing w:val="1"/>
              </w:rPr>
            </w:pPr>
          </w:p>
          <w:p w14:paraId="02A1CBAF" w14:textId="77777777" w:rsidR="009438FD" w:rsidRDefault="009438FD" w:rsidP="009438FD">
            <w:pPr>
              <w:spacing w:line="203" w:lineRule="exact"/>
              <w:ind w:right="-20"/>
              <w:rPr>
                <w:rFonts w:eastAsia="Arial" w:cs="Arial"/>
                <w:b/>
                <w:spacing w:val="1"/>
              </w:rPr>
            </w:pPr>
          </w:p>
          <w:p w14:paraId="140FB08C" w14:textId="77777777" w:rsidR="009438FD" w:rsidRDefault="009438FD" w:rsidP="009438FD">
            <w:pPr>
              <w:spacing w:line="203" w:lineRule="exact"/>
              <w:ind w:right="-20"/>
              <w:rPr>
                <w:rFonts w:eastAsia="Arial" w:cs="Arial"/>
                <w:b/>
                <w:spacing w:val="1"/>
              </w:rPr>
            </w:pPr>
          </w:p>
          <w:p w14:paraId="38F4B8A3" w14:textId="77777777" w:rsidR="009438FD" w:rsidRDefault="009438FD" w:rsidP="009438FD">
            <w:pPr>
              <w:spacing w:line="203" w:lineRule="exact"/>
              <w:ind w:right="-20"/>
              <w:rPr>
                <w:rFonts w:eastAsia="Arial" w:cs="Arial"/>
                <w:b/>
                <w:spacing w:val="1"/>
              </w:rPr>
            </w:pPr>
          </w:p>
          <w:p w14:paraId="1F5C2487" w14:textId="77777777" w:rsidR="009438FD" w:rsidRDefault="009438FD" w:rsidP="009438FD">
            <w:pPr>
              <w:spacing w:line="203" w:lineRule="exact"/>
              <w:ind w:right="-20"/>
              <w:rPr>
                <w:rFonts w:eastAsia="Arial" w:cs="Arial"/>
                <w:b/>
                <w:spacing w:val="1"/>
              </w:rPr>
            </w:pPr>
          </w:p>
          <w:p w14:paraId="2CF20452" w14:textId="77777777" w:rsidR="009438FD" w:rsidRDefault="009438FD" w:rsidP="009438FD">
            <w:pPr>
              <w:spacing w:line="203" w:lineRule="exact"/>
              <w:ind w:right="-20"/>
              <w:rPr>
                <w:rFonts w:eastAsia="Arial" w:cs="Arial"/>
                <w:b/>
                <w:spacing w:val="1"/>
              </w:rPr>
            </w:pPr>
          </w:p>
          <w:p w14:paraId="5B9C76E2" w14:textId="77777777" w:rsidR="009438FD" w:rsidRDefault="009438FD" w:rsidP="009438FD">
            <w:pPr>
              <w:spacing w:line="203" w:lineRule="exact"/>
              <w:ind w:right="-20"/>
              <w:rPr>
                <w:rFonts w:eastAsia="Arial" w:cs="Arial"/>
                <w:b/>
                <w:spacing w:val="1"/>
              </w:rPr>
            </w:pPr>
          </w:p>
          <w:p w14:paraId="1C89A5AE" w14:textId="77777777" w:rsidR="009438FD" w:rsidRDefault="009438FD" w:rsidP="009438FD">
            <w:pPr>
              <w:spacing w:line="203" w:lineRule="exact"/>
              <w:ind w:right="-20"/>
              <w:rPr>
                <w:rFonts w:eastAsia="Arial" w:cs="Arial"/>
                <w:b/>
                <w:spacing w:val="1"/>
              </w:rPr>
            </w:pPr>
          </w:p>
          <w:p w14:paraId="67A5B510" w14:textId="77777777" w:rsidR="009438FD" w:rsidRDefault="009438FD" w:rsidP="009438FD">
            <w:pPr>
              <w:spacing w:line="203" w:lineRule="exact"/>
              <w:ind w:right="-20"/>
              <w:rPr>
                <w:rFonts w:eastAsia="Arial" w:cs="Arial"/>
                <w:b/>
                <w:spacing w:val="1"/>
              </w:rPr>
            </w:pPr>
          </w:p>
          <w:p w14:paraId="5B201122" w14:textId="77777777" w:rsidR="009438FD" w:rsidRDefault="009438FD" w:rsidP="009438FD">
            <w:pPr>
              <w:spacing w:line="203" w:lineRule="exact"/>
              <w:ind w:right="-20"/>
              <w:rPr>
                <w:rFonts w:eastAsia="Arial" w:cs="Arial"/>
                <w:b/>
                <w:spacing w:val="1"/>
              </w:rPr>
            </w:pPr>
          </w:p>
          <w:p w14:paraId="783E3BE3" w14:textId="77777777" w:rsidR="009438FD" w:rsidRDefault="009438FD" w:rsidP="009438FD">
            <w:pPr>
              <w:spacing w:line="203" w:lineRule="exact"/>
              <w:ind w:right="-20"/>
              <w:rPr>
                <w:rFonts w:eastAsia="Arial" w:cs="Arial"/>
                <w:b/>
                <w:spacing w:val="1"/>
              </w:rPr>
            </w:pPr>
          </w:p>
          <w:p w14:paraId="068C5AF2" w14:textId="77777777" w:rsidR="009438FD" w:rsidRDefault="009438FD" w:rsidP="009438FD">
            <w:pPr>
              <w:spacing w:line="203" w:lineRule="exact"/>
              <w:ind w:right="-20"/>
              <w:rPr>
                <w:rFonts w:eastAsia="Arial" w:cs="Arial"/>
                <w:b/>
                <w:spacing w:val="1"/>
              </w:rPr>
            </w:pPr>
          </w:p>
          <w:p w14:paraId="5189A38B" w14:textId="77777777" w:rsidR="009438FD" w:rsidRDefault="009438FD" w:rsidP="009438FD">
            <w:pPr>
              <w:spacing w:line="203" w:lineRule="exact"/>
              <w:ind w:right="-20"/>
              <w:rPr>
                <w:rFonts w:eastAsia="Arial" w:cs="Arial"/>
                <w:b/>
                <w:spacing w:val="1"/>
              </w:rPr>
            </w:pPr>
          </w:p>
          <w:p w14:paraId="2853FD17" w14:textId="77777777" w:rsidR="009438FD" w:rsidRDefault="009438FD" w:rsidP="009438FD">
            <w:pPr>
              <w:spacing w:line="203" w:lineRule="exact"/>
              <w:ind w:right="-20"/>
              <w:rPr>
                <w:rFonts w:eastAsia="Arial" w:cs="Arial"/>
                <w:b/>
                <w:spacing w:val="1"/>
              </w:rPr>
            </w:pPr>
          </w:p>
          <w:p w14:paraId="39211CEB" w14:textId="77777777" w:rsidR="009438FD" w:rsidRDefault="009438FD" w:rsidP="009438FD">
            <w:pPr>
              <w:spacing w:line="203" w:lineRule="exact"/>
              <w:ind w:right="-20"/>
              <w:rPr>
                <w:rFonts w:eastAsia="Arial" w:cs="Arial"/>
                <w:b/>
                <w:spacing w:val="1"/>
              </w:rPr>
            </w:pPr>
          </w:p>
          <w:p w14:paraId="3396F7BD"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65F3ABD" w14:textId="77777777" w:rsidR="009438FD" w:rsidRDefault="009438FD" w:rsidP="009438FD">
            <w:pPr>
              <w:spacing w:line="203" w:lineRule="exact"/>
              <w:ind w:right="-20"/>
              <w:rPr>
                <w:rFonts w:eastAsia="Arial" w:cs="Arial"/>
                <w:b/>
                <w:spacing w:val="1"/>
              </w:rPr>
            </w:pPr>
          </w:p>
          <w:p w14:paraId="4E5D368E" w14:textId="77777777" w:rsidR="009438FD" w:rsidRDefault="009438FD" w:rsidP="009438FD">
            <w:pPr>
              <w:spacing w:line="203" w:lineRule="exact"/>
              <w:ind w:right="-20"/>
              <w:rPr>
                <w:rFonts w:eastAsia="Arial" w:cs="Arial"/>
                <w:b/>
                <w:spacing w:val="1"/>
              </w:rPr>
            </w:pPr>
          </w:p>
          <w:p w14:paraId="6902D3E1" w14:textId="77777777" w:rsidR="009438FD" w:rsidRDefault="009438FD" w:rsidP="009438FD">
            <w:pPr>
              <w:spacing w:line="203" w:lineRule="exact"/>
              <w:ind w:right="-20"/>
              <w:rPr>
                <w:rFonts w:eastAsia="Arial" w:cs="Arial"/>
                <w:b/>
                <w:spacing w:val="1"/>
              </w:rPr>
            </w:pPr>
          </w:p>
          <w:p w14:paraId="2C8746F7" w14:textId="77777777" w:rsidR="009438FD" w:rsidRDefault="009438FD" w:rsidP="009438FD">
            <w:pPr>
              <w:spacing w:line="203" w:lineRule="exact"/>
              <w:ind w:right="-20"/>
              <w:rPr>
                <w:rFonts w:eastAsia="Arial" w:cs="Arial"/>
                <w:b/>
                <w:spacing w:val="1"/>
              </w:rPr>
            </w:pPr>
          </w:p>
          <w:p w14:paraId="5CBA3E9B" w14:textId="77777777" w:rsidR="009438FD" w:rsidRDefault="009438FD" w:rsidP="009438FD">
            <w:pPr>
              <w:spacing w:line="203" w:lineRule="exact"/>
              <w:ind w:right="-20"/>
              <w:rPr>
                <w:rFonts w:eastAsia="Arial" w:cs="Arial"/>
                <w:b/>
                <w:spacing w:val="1"/>
              </w:rPr>
            </w:pPr>
          </w:p>
          <w:p w14:paraId="7000A815" w14:textId="77777777" w:rsidR="009438FD" w:rsidRDefault="009438FD" w:rsidP="009438FD">
            <w:pPr>
              <w:spacing w:line="203" w:lineRule="exact"/>
              <w:ind w:right="-20"/>
              <w:rPr>
                <w:rFonts w:eastAsia="Arial" w:cs="Arial"/>
                <w:b/>
                <w:spacing w:val="1"/>
              </w:rPr>
            </w:pPr>
          </w:p>
          <w:p w14:paraId="643D1D6C" w14:textId="77777777" w:rsidR="009438FD" w:rsidRDefault="009438FD" w:rsidP="009438FD">
            <w:pPr>
              <w:spacing w:line="203" w:lineRule="exact"/>
              <w:ind w:right="-20"/>
              <w:rPr>
                <w:rFonts w:eastAsia="Arial" w:cs="Arial"/>
                <w:b/>
                <w:spacing w:val="1"/>
              </w:rPr>
            </w:pPr>
          </w:p>
          <w:p w14:paraId="179E9260" w14:textId="77777777" w:rsidR="009438FD" w:rsidRDefault="009438FD" w:rsidP="009438FD">
            <w:pPr>
              <w:spacing w:line="203" w:lineRule="exact"/>
              <w:ind w:right="-20"/>
              <w:rPr>
                <w:rFonts w:eastAsia="Arial" w:cs="Arial"/>
                <w:b/>
                <w:spacing w:val="1"/>
              </w:rPr>
            </w:pPr>
          </w:p>
          <w:p w14:paraId="3962340F" w14:textId="77777777" w:rsidR="009438FD" w:rsidRDefault="009438FD" w:rsidP="009438FD">
            <w:pPr>
              <w:spacing w:line="203" w:lineRule="exact"/>
              <w:ind w:right="-20"/>
              <w:rPr>
                <w:rFonts w:eastAsia="Arial" w:cs="Arial"/>
                <w:b/>
                <w:spacing w:val="1"/>
              </w:rPr>
            </w:pPr>
          </w:p>
          <w:p w14:paraId="0773EC5C" w14:textId="77777777" w:rsidR="009438FD" w:rsidRDefault="009438FD" w:rsidP="009438FD">
            <w:pPr>
              <w:spacing w:line="203" w:lineRule="exact"/>
              <w:ind w:right="-20"/>
              <w:rPr>
                <w:rFonts w:eastAsia="Arial" w:cs="Arial"/>
                <w:b/>
                <w:spacing w:val="1"/>
              </w:rPr>
            </w:pPr>
          </w:p>
          <w:p w14:paraId="053F2EC9" w14:textId="77777777" w:rsidR="009438FD" w:rsidRDefault="009438FD" w:rsidP="009438FD">
            <w:pPr>
              <w:spacing w:line="203" w:lineRule="exact"/>
              <w:ind w:right="-20"/>
              <w:rPr>
                <w:rFonts w:eastAsia="Arial" w:cs="Arial"/>
                <w:b/>
                <w:spacing w:val="1"/>
              </w:rPr>
            </w:pPr>
          </w:p>
          <w:p w14:paraId="63F292AF" w14:textId="77777777" w:rsidR="009438FD" w:rsidRDefault="009438FD" w:rsidP="009438FD">
            <w:pPr>
              <w:spacing w:line="203" w:lineRule="exact"/>
              <w:ind w:right="-20"/>
              <w:rPr>
                <w:rFonts w:eastAsia="Arial" w:cs="Arial"/>
                <w:b/>
                <w:spacing w:val="1"/>
              </w:rPr>
            </w:pPr>
          </w:p>
          <w:p w14:paraId="6BF23038" w14:textId="77777777" w:rsidR="009438FD" w:rsidRDefault="009438FD" w:rsidP="009438FD">
            <w:pPr>
              <w:spacing w:line="203" w:lineRule="exact"/>
              <w:ind w:right="-20"/>
              <w:rPr>
                <w:rFonts w:eastAsia="Arial" w:cs="Arial"/>
                <w:b/>
                <w:spacing w:val="1"/>
              </w:rPr>
            </w:pPr>
          </w:p>
          <w:p w14:paraId="4530BCB8" w14:textId="77777777" w:rsidR="009438FD" w:rsidRDefault="009438FD" w:rsidP="009438FD">
            <w:pPr>
              <w:spacing w:line="203" w:lineRule="exact"/>
              <w:ind w:right="-20"/>
              <w:rPr>
                <w:rFonts w:eastAsia="Arial" w:cs="Arial"/>
                <w:b/>
                <w:spacing w:val="1"/>
              </w:rPr>
            </w:pPr>
          </w:p>
          <w:p w14:paraId="79C4B9BB" w14:textId="77777777" w:rsidR="009438FD" w:rsidRDefault="009438FD" w:rsidP="009438FD">
            <w:pPr>
              <w:spacing w:line="203" w:lineRule="exact"/>
              <w:ind w:right="-20"/>
              <w:rPr>
                <w:rFonts w:eastAsia="Arial" w:cs="Arial"/>
                <w:b/>
                <w:spacing w:val="1"/>
              </w:rPr>
            </w:pPr>
          </w:p>
          <w:p w14:paraId="0B162170" w14:textId="77777777" w:rsidR="009438FD" w:rsidRDefault="009438FD" w:rsidP="009438FD">
            <w:pPr>
              <w:spacing w:line="203" w:lineRule="exact"/>
              <w:ind w:right="-20"/>
              <w:rPr>
                <w:rFonts w:eastAsia="Arial" w:cs="Arial"/>
                <w:b/>
                <w:spacing w:val="1"/>
              </w:rPr>
            </w:pPr>
          </w:p>
          <w:p w14:paraId="6B0D8BBE" w14:textId="77777777" w:rsidR="009438FD" w:rsidRDefault="009438FD" w:rsidP="009438FD">
            <w:pPr>
              <w:spacing w:line="203" w:lineRule="exact"/>
              <w:ind w:right="-20"/>
              <w:rPr>
                <w:rFonts w:eastAsia="Arial" w:cs="Arial"/>
                <w:b/>
                <w:spacing w:val="1"/>
              </w:rPr>
            </w:pPr>
          </w:p>
          <w:p w14:paraId="7BAADB72" w14:textId="77777777" w:rsidR="009438FD" w:rsidRDefault="009438FD" w:rsidP="009438FD">
            <w:pPr>
              <w:spacing w:line="203" w:lineRule="exact"/>
              <w:ind w:right="-20"/>
              <w:rPr>
                <w:rFonts w:eastAsia="Arial" w:cs="Arial"/>
                <w:b/>
                <w:spacing w:val="1"/>
              </w:rPr>
            </w:pPr>
          </w:p>
          <w:p w14:paraId="64B1AE48" w14:textId="77777777" w:rsidR="009438FD" w:rsidRDefault="009438FD" w:rsidP="009438FD">
            <w:pPr>
              <w:spacing w:line="203" w:lineRule="exact"/>
              <w:ind w:right="-20"/>
              <w:rPr>
                <w:rFonts w:eastAsia="Arial" w:cs="Arial"/>
                <w:b/>
                <w:spacing w:val="1"/>
              </w:rPr>
            </w:pPr>
          </w:p>
          <w:p w14:paraId="0F77E264" w14:textId="77777777" w:rsidR="009438FD" w:rsidRDefault="009438FD" w:rsidP="009438FD">
            <w:pPr>
              <w:spacing w:line="203" w:lineRule="exact"/>
              <w:ind w:right="-20"/>
              <w:rPr>
                <w:rFonts w:eastAsia="Arial" w:cs="Arial"/>
                <w:b/>
                <w:spacing w:val="1"/>
              </w:rPr>
            </w:pPr>
          </w:p>
          <w:p w14:paraId="0534CED4" w14:textId="77777777" w:rsidR="009438FD" w:rsidRDefault="009438FD" w:rsidP="009438FD">
            <w:pPr>
              <w:spacing w:line="203" w:lineRule="exact"/>
              <w:ind w:right="-20"/>
              <w:rPr>
                <w:rFonts w:eastAsia="Arial" w:cs="Arial"/>
                <w:b/>
                <w:spacing w:val="1"/>
              </w:rPr>
            </w:pPr>
          </w:p>
          <w:p w14:paraId="55EF4CD8" w14:textId="77777777" w:rsidR="009438FD" w:rsidRDefault="009438FD" w:rsidP="009438FD">
            <w:pPr>
              <w:spacing w:line="203" w:lineRule="exact"/>
              <w:ind w:right="-20"/>
              <w:rPr>
                <w:rFonts w:eastAsia="Arial" w:cs="Arial"/>
                <w:b/>
                <w:spacing w:val="1"/>
              </w:rPr>
            </w:pPr>
          </w:p>
          <w:p w14:paraId="5863CC4A" w14:textId="77777777" w:rsidR="009438FD" w:rsidRDefault="009438FD" w:rsidP="009438FD">
            <w:pPr>
              <w:spacing w:line="203" w:lineRule="exact"/>
              <w:ind w:right="-20"/>
              <w:rPr>
                <w:rFonts w:eastAsia="Arial" w:cs="Arial"/>
                <w:b/>
                <w:spacing w:val="1"/>
              </w:rPr>
            </w:pPr>
          </w:p>
          <w:p w14:paraId="07A11A36" w14:textId="77777777" w:rsidR="009438FD" w:rsidRDefault="009438FD" w:rsidP="009438FD">
            <w:pPr>
              <w:spacing w:line="203" w:lineRule="exact"/>
              <w:ind w:right="-20"/>
              <w:rPr>
                <w:rFonts w:eastAsia="Arial" w:cs="Arial"/>
                <w:b/>
                <w:spacing w:val="1"/>
              </w:rPr>
            </w:pPr>
          </w:p>
          <w:p w14:paraId="4A774F9A" w14:textId="77777777" w:rsidR="009438FD" w:rsidRDefault="009438FD" w:rsidP="009438FD">
            <w:pPr>
              <w:spacing w:line="203" w:lineRule="exact"/>
              <w:ind w:right="-20"/>
              <w:rPr>
                <w:rFonts w:eastAsia="Arial" w:cs="Arial"/>
                <w:b/>
                <w:spacing w:val="1"/>
              </w:rPr>
            </w:pPr>
          </w:p>
          <w:p w14:paraId="5E359372" w14:textId="77777777" w:rsidR="009438FD" w:rsidRDefault="009438FD" w:rsidP="009438FD">
            <w:pPr>
              <w:spacing w:line="203" w:lineRule="exact"/>
              <w:ind w:right="-20"/>
              <w:rPr>
                <w:rFonts w:eastAsia="Arial" w:cs="Arial"/>
                <w:b/>
                <w:spacing w:val="1"/>
              </w:rPr>
            </w:pPr>
          </w:p>
          <w:p w14:paraId="486667B6" w14:textId="77777777" w:rsidR="009438FD" w:rsidRDefault="009438FD" w:rsidP="009438FD">
            <w:pPr>
              <w:spacing w:line="203" w:lineRule="exact"/>
              <w:ind w:right="-20"/>
              <w:rPr>
                <w:rFonts w:eastAsia="Arial" w:cs="Arial"/>
                <w:b/>
                <w:spacing w:val="1"/>
              </w:rPr>
            </w:pPr>
          </w:p>
          <w:p w14:paraId="1BA58F28" w14:textId="77777777" w:rsidR="009438FD" w:rsidRDefault="009438FD" w:rsidP="009438FD">
            <w:pPr>
              <w:spacing w:line="203" w:lineRule="exact"/>
              <w:ind w:right="-20"/>
              <w:rPr>
                <w:rFonts w:eastAsia="Arial" w:cs="Arial"/>
                <w:b/>
                <w:spacing w:val="1"/>
              </w:rPr>
            </w:pPr>
          </w:p>
          <w:p w14:paraId="3971A36F" w14:textId="77777777" w:rsidR="009438FD" w:rsidRDefault="009438FD" w:rsidP="009438FD">
            <w:pPr>
              <w:spacing w:line="203" w:lineRule="exact"/>
              <w:ind w:right="-20"/>
              <w:rPr>
                <w:rFonts w:eastAsia="Arial" w:cs="Arial"/>
                <w:b/>
                <w:spacing w:val="1"/>
              </w:rPr>
            </w:pPr>
          </w:p>
          <w:p w14:paraId="5797B21D" w14:textId="77777777" w:rsidR="009438FD" w:rsidRDefault="009438FD" w:rsidP="009438FD">
            <w:pPr>
              <w:spacing w:line="203" w:lineRule="exact"/>
              <w:ind w:right="-20"/>
              <w:rPr>
                <w:rFonts w:eastAsia="Arial" w:cs="Arial"/>
                <w:b/>
                <w:spacing w:val="1"/>
              </w:rPr>
            </w:pPr>
          </w:p>
          <w:p w14:paraId="7198E5BD" w14:textId="77777777" w:rsidR="009438FD" w:rsidRDefault="009438FD" w:rsidP="009438FD">
            <w:pPr>
              <w:spacing w:line="203" w:lineRule="exact"/>
              <w:ind w:right="-20"/>
              <w:rPr>
                <w:rFonts w:eastAsia="Arial" w:cs="Arial"/>
                <w:b/>
                <w:spacing w:val="1"/>
              </w:rPr>
            </w:pPr>
          </w:p>
          <w:p w14:paraId="11B27062" w14:textId="77777777" w:rsidR="009438FD" w:rsidRDefault="009438FD" w:rsidP="009438FD">
            <w:pPr>
              <w:spacing w:line="203" w:lineRule="exact"/>
              <w:ind w:right="-20"/>
              <w:rPr>
                <w:rFonts w:eastAsia="Arial" w:cs="Arial"/>
                <w:b/>
                <w:spacing w:val="1"/>
              </w:rPr>
            </w:pPr>
          </w:p>
          <w:p w14:paraId="058E28A9" w14:textId="77777777" w:rsidR="009438FD" w:rsidRDefault="009438FD" w:rsidP="009438FD">
            <w:pPr>
              <w:spacing w:line="203" w:lineRule="exact"/>
              <w:ind w:right="-20"/>
              <w:rPr>
                <w:rFonts w:eastAsia="Arial" w:cs="Arial"/>
                <w:b/>
                <w:spacing w:val="1"/>
              </w:rPr>
            </w:pPr>
          </w:p>
          <w:p w14:paraId="39BA92B1" w14:textId="77777777" w:rsidR="009438FD" w:rsidRDefault="009438FD" w:rsidP="009438FD">
            <w:pPr>
              <w:spacing w:line="203" w:lineRule="exact"/>
              <w:ind w:right="-20"/>
              <w:rPr>
                <w:rFonts w:eastAsia="Arial" w:cs="Arial"/>
                <w:b/>
                <w:spacing w:val="1"/>
              </w:rPr>
            </w:pPr>
          </w:p>
          <w:p w14:paraId="459A6C17" w14:textId="77777777" w:rsidR="009438FD" w:rsidRDefault="009438FD" w:rsidP="009438FD">
            <w:pPr>
              <w:spacing w:line="203" w:lineRule="exact"/>
              <w:ind w:right="-20"/>
              <w:rPr>
                <w:rFonts w:eastAsia="Arial" w:cs="Arial"/>
                <w:b/>
                <w:spacing w:val="1"/>
              </w:rPr>
            </w:pPr>
          </w:p>
          <w:p w14:paraId="50317563" w14:textId="77777777" w:rsidR="009438FD" w:rsidRDefault="009438FD" w:rsidP="009438FD">
            <w:pPr>
              <w:spacing w:line="203" w:lineRule="exact"/>
              <w:ind w:right="-20"/>
              <w:rPr>
                <w:rFonts w:eastAsia="Arial" w:cs="Arial"/>
                <w:b/>
                <w:spacing w:val="1"/>
              </w:rPr>
            </w:pPr>
          </w:p>
          <w:p w14:paraId="1471384D" w14:textId="77777777" w:rsidR="009438FD" w:rsidRDefault="009438FD" w:rsidP="009438FD">
            <w:pPr>
              <w:spacing w:line="203" w:lineRule="exact"/>
              <w:ind w:right="-20"/>
              <w:rPr>
                <w:rFonts w:eastAsia="Arial" w:cs="Arial"/>
                <w:b/>
                <w:spacing w:val="1"/>
              </w:rPr>
            </w:pPr>
          </w:p>
          <w:p w14:paraId="56899393" w14:textId="77777777" w:rsidR="009438FD" w:rsidRDefault="009438FD" w:rsidP="009438FD">
            <w:pPr>
              <w:spacing w:line="203" w:lineRule="exact"/>
              <w:ind w:right="-20"/>
              <w:rPr>
                <w:rFonts w:eastAsia="Arial" w:cs="Arial"/>
                <w:b/>
                <w:spacing w:val="1"/>
              </w:rPr>
            </w:pPr>
          </w:p>
          <w:p w14:paraId="76EF51AE" w14:textId="77777777" w:rsidR="009438FD" w:rsidRDefault="009438FD" w:rsidP="009438FD">
            <w:pPr>
              <w:spacing w:line="203" w:lineRule="exact"/>
              <w:ind w:right="-20"/>
              <w:rPr>
                <w:rFonts w:eastAsia="Arial" w:cs="Arial"/>
                <w:b/>
                <w:spacing w:val="1"/>
              </w:rPr>
            </w:pPr>
          </w:p>
          <w:p w14:paraId="561D73E6" w14:textId="77777777" w:rsidR="009438FD" w:rsidRDefault="009438FD" w:rsidP="009438FD">
            <w:pPr>
              <w:spacing w:line="203" w:lineRule="exact"/>
              <w:ind w:right="-20"/>
              <w:rPr>
                <w:rFonts w:eastAsia="Arial" w:cs="Arial"/>
                <w:b/>
                <w:spacing w:val="1"/>
              </w:rPr>
            </w:pPr>
          </w:p>
          <w:p w14:paraId="00B853D1"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2F429C7" w14:textId="77777777" w:rsidR="009438FD" w:rsidRDefault="009438FD" w:rsidP="009438FD">
            <w:pPr>
              <w:spacing w:line="203" w:lineRule="exact"/>
              <w:ind w:right="-20"/>
              <w:rPr>
                <w:rFonts w:eastAsia="Arial" w:cs="Arial"/>
                <w:b/>
                <w:spacing w:val="1"/>
              </w:rPr>
            </w:pPr>
          </w:p>
          <w:p w14:paraId="2BF38E5C" w14:textId="77777777" w:rsidR="009438FD" w:rsidRDefault="009438FD" w:rsidP="009438FD">
            <w:pPr>
              <w:spacing w:line="203" w:lineRule="exact"/>
              <w:ind w:right="-20"/>
              <w:rPr>
                <w:rFonts w:eastAsia="Arial" w:cs="Arial"/>
                <w:b/>
                <w:spacing w:val="1"/>
              </w:rPr>
            </w:pPr>
          </w:p>
          <w:p w14:paraId="39A93BCF" w14:textId="77777777" w:rsidR="009438FD" w:rsidRDefault="009438FD" w:rsidP="009438FD">
            <w:pPr>
              <w:spacing w:line="203" w:lineRule="exact"/>
              <w:ind w:right="-20"/>
              <w:rPr>
                <w:rFonts w:eastAsia="Arial" w:cs="Arial"/>
                <w:b/>
                <w:spacing w:val="1"/>
              </w:rPr>
            </w:pPr>
          </w:p>
          <w:p w14:paraId="2C684C9E" w14:textId="77777777" w:rsidR="009438FD" w:rsidRDefault="009438FD" w:rsidP="009438FD">
            <w:pPr>
              <w:spacing w:line="203" w:lineRule="exact"/>
              <w:ind w:right="-20"/>
              <w:rPr>
                <w:rFonts w:eastAsia="Arial" w:cs="Arial"/>
                <w:b/>
                <w:spacing w:val="1"/>
              </w:rPr>
            </w:pPr>
          </w:p>
          <w:p w14:paraId="385009C3" w14:textId="77777777" w:rsidR="009438FD" w:rsidRDefault="009438FD" w:rsidP="009438FD">
            <w:pPr>
              <w:spacing w:line="203" w:lineRule="exact"/>
              <w:ind w:right="-20"/>
              <w:rPr>
                <w:rFonts w:eastAsia="Arial" w:cs="Arial"/>
                <w:b/>
                <w:spacing w:val="1"/>
              </w:rPr>
            </w:pPr>
          </w:p>
          <w:p w14:paraId="719358CD" w14:textId="77777777" w:rsidR="009438FD" w:rsidRDefault="009438FD" w:rsidP="009438FD">
            <w:pPr>
              <w:spacing w:line="203" w:lineRule="exact"/>
              <w:ind w:right="-20"/>
              <w:rPr>
                <w:rFonts w:eastAsia="Arial" w:cs="Arial"/>
                <w:b/>
                <w:spacing w:val="1"/>
              </w:rPr>
            </w:pPr>
          </w:p>
          <w:p w14:paraId="3CC29DF2" w14:textId="77777777" w:rsidR="009438FD" w:rsidRDefault="009438FD" w:rsidP="009438FD">
            <w:pPr>
              <w:spacing w:line="203" w:lineRule="exact"/>
              <w:ind w:right="-20"/>
              <w:rPr>
                <w:rFonts w:eastAsia="Arial" w:cs="Arial"/>
                <w:b/>
                <w:spacing w:val="1"/>
              </w:rPr>
            </w:pPr>
          </w:p>
          <w:p w14:paraId="11320EEE" w14:textId="77777777" w:rsidR="009438FD" w:rsidRDefault="009438FD" w:rsidP="009438FD">
            <w:pPr>
              <w:spacing w:line="203" w:lineRule="exact"/>
              <w:ind w:right="-20"/>
              <w:rPr>
                <w:rFonts w:eastAsia="Arial" w:cs="Arial"/>
                <w:b/>
                <w:spacing w:val="1"/>
              </w:rPr>
            </w:pPr>
          </w:p>
          <w:p w14:paraId="487374E9" w14:textId="77777777" w:rsidR="009438FD" w:rsidRDefault="009438FD" w:rsidP="009438FD">
            <w:pPr>
              <w:spacing w:line="203" w:lineRule="exact"/>
              <w:ind w:right="-20"/>
              <w:rPr>
                <w:rFonts w:eastAsia="Arial" w:cs="Arial"/>
                <w:b/>
                <w:spacing w:val="1"/>
              </w:rPr>
            </w:pPr>
          </w:p>
          <w:p w14:paraId="1058EE2E" w14:textId="77777777" w:rsidR="009438FD" w:rsidRDefault="009438FD" w:rsidP="009438FD">
            <w:pPr>
              <w:spacing w:line="203" w:lineRule="exact"/>
              <w:ind w:right="-20"/>
              <w:rPr>
                <w:rFonts w:eastAsia="Arial" w:cs="Arial"/>
                <w:b/>
                <w:spacing w:val="1"/>
              </w:rPr>
            </w:pPr>
          </w:p>
          <w:p w14:paraId="3EB624E4" w14:textId="77777777" w:rsidR="009438FD" w:rsidRDefault="009438FD" w:rsidP="009438FD">
            <w:pPr>
              <w:spacing w:line="203" w:lineRule="exact"/>
              <w:ind w:right="-20"/>
              <w:rPr>
                <w:rFonts w:eastAsia="Arial" w:cs="Arial"/>
                <w:b/>
                <w:spacing w:val="1"/>
              </w:rPr>
            </w:pPr>
          </w:p>
          <w:p w14:paraId="6CB211EC" w14:textId="77777777" w:rsidR="009438FD" w:rsidRDefault="009438FD" w:rsidP="009438FD">
            <w:pPr>
              <w:spacing w:line="203" w:lineRule="exact"/>
              <w:ind w:right="-20"/>
              <w:rPr>
                <w:rFonts w:eastAsia="Arial" w:cs="Arial"/>
                <w:b/>
                <w:spacing w:val="1"/>
              </w:rPr>
            </w:pPr>
          </w:p>
          <w:p w14:paraId="06667570" w14:textId="77777777" w:rsidR="009438FD" w:rsidRDefault="009438FD" w:rsidP="009438FD">
            <w:pPr>
              <w:spacing w:line="203" w:lineRule="exact"/>
              <w:ind w:right="-20"/>
              <w:rPr>
                <w:rFonts w:eastAsia="Arial" w:cs="Arial"/>
                <w:b/>
                <w:spacing w:val="1"/>
              </w:rPr>
            </w:pPr>
          </w:p>
          <w:p w14:paraId="23B3EFFA" w14:textId="77777777" w:rsidR="009438FD" w:rsidRDefault="009438FD" w:rsidP="009438FD">
            <w:pPr>
              <w:spacing w:line="203" w:lineRule="exact"/>
              <w:ind w:right="-20"/>
              <w:rPr>
                <w:rFonts w:eastAsia="Arial" w:cs="Arial"/>
                <w:b/>
                <w:spacing w:val="1"/>
              </w:rPr>
            </w:pPr>
          </w:p>
          <w:p w14:paraId="490A1CB1" w14:textId="77777777" w:rsidR="009438FD" w:rsidRDefault="009438FD" w:rsidP="009438FD">
            <w:pPr>
              <w:spacing w:line="203" w:lineRule="exact"/>
              <w:ind w:right="-20"/>
              <w:rPr>
                <w:rFonts w:eastAsia="Arial" w:cs="Arial"/>
                <w:b/>
                <w:spacing w:val="1"/>
              </w:rPr>
            </w:pPr>
          </w:p>
          <w:p w14:paraId="03A0D9BD" w14:textId="77777777" w:rsidR="009438FD" w:rsidRDefault="009438FD" w:rsidP="009438FD">
            <w:pPr>
              <w:pStyle w:val="NoSpacing"/>
              <w:jc w:val="center"/>
              <w:rPr>
                <w:rFonts w:ascii="Segoe UI" w:hAnsi="Segoe UI" w:cs="Segoe UI"/>
                <w:b/>
                <w:sz w:val="20"/>
                <w:szCs w:val="20"/>
              </w:rPr>
            </w:pPr>
          </w:p>
          <w:p w14:paraId="4CCDD30B" w14:textId="77777777" w:rsidR="009438FD" w:rsidRDefault="009438FD" w:rsidP="009438FD">
            <w:pPr>
              <w:pStyle w:val="NoSpacing"/>
              <w:jc w:val="center"/>
              <w:rPr>
                <w:rFonts w:ascii="Segoe UI" w:hAnsi="Segoe UI" w:cs="Segoe UI"/>
                <w:b/>
                <w:sz w:val="20"/>
                <w:szCs w:val="20"/>
              </w:rPr>
            </w:pPr>
          </w:p>
          <w:p w14:paraId="0F262D5B" w14:textId="77777777" w:rsidR="009438FD" w:rsidRPr="001E7885" w:rsidRDefault="009438FD" w:rsidP="009438FD">
            <w:pPr>
              <w:pStyle w:val="NoSpacing"/>
              <w:jc w:val="center"/>
              <w:rPr>
                <w:rFonts w:ascii="Segoe UI" w:hAnsi="Segoe UI" w:cs="Segoe UI"/>
                <w:b/>
                <w:sz w:val="20"/>
                <w:szCs w:val="20"/>
              </w:rPr>
            </w:pPr>
          </w:p>
          <w:p w14:paraId="46A6C62A" w14:textId="77777777" w:rsidR="009438FD" w:rsidRDefault="009438FD" w:rsidP="009438FD">
            <w:pPr>
              <w:spacing w:line="203" w:lineRule="exact"/>
              <w:ind w:right="-20"/>
              <w:rPr>
                <w:rFonts w:eastAsia="Arial" w:cs="Arial"/>
                <w:b/>
                <w:spacing w:val="1"/>
              </w:rPr>
            </w:pPr>
          </w:p>
          <w:p w14:paraId="070D0564" w14:textId="77777777" w:rsidR="009438FD" w:rsidRDefault="009438FD" w:rsidP="009438FD">
            <w:pPr>
              <w:spacing w:line="203" w:lineRule="exact"/>
              <w:ind w:right="-20"/>
              <w:rPr>
                <w:rFonts w:eastAsia="Arial" w:cs="Arial"/>
                <w:b/>
                <w:spacing w:val="1"/>
              </w:rPr>
            </w:pPr>
          </w:p>
          <w:p w14:paraId="19946F6C" w14:textId="77777777" w:rsidR="009438FD" w:rsidRDefault="009438FD" w:rsidP="009438FD">
            <w:pPr>
              <w:spacing w:line="203" w:lineRule="exact"/>
              <w:ind w:right="-20"/>
              <w:rPr>
                <w:rFonts w:eastAsia="Arial" w:cs="Arial"/>
                <w:b/>
                <w:spacing w:val="1"/>
              </w:rPr>
            </w:pPr>
          </w:p>
          <w:p w14:paraId="6E834E82" w14:textId="77777777" w:rsidR="009438FD" w:rsidRDefault="009438FD" w:rsidP="009438FD">
            <w:pPr>
              <w:spacing w:line="203" w:lineRule="exact"/>
              <w:ind w:right="-20"/>
              <w:rPr>
                <w:rFonts w:eastAsia="Arial" w:cs="Arial"/>
                <w:b/>
                <w:spacing w:val="1"/>
              </w:rPr>
            </w:pPr>
          </w:p>
          <w:p w14:paraId="3E67CDFC" w14:textId="77777777" w:rsidR="009438FD" w:rsidRDefault="009438FD" w:rsidP="009438FD">
            <w:pPr>
              <w:spacing w:line="203" w:lineRule="exact"/>
              <w:ind w:right="-20"/>
              <w:rPr>
                <w:rFonts w:eastAsia="Arial" w:cs="Arial"/>
                <w:b/>
                <w:spacing w:val="1"/>
              </w:rPr>
            </w:pPr>
          </w:p>
          <w:p w14:paraId="2F5600A8" w14:textId="77777777" w:rsidR="009438FD" w:rsidRDefault="009438FD" w:rsidP="009438FD">
            <w:pPr>
              <w:spacing w:line="203" w:lineRule="exact"/>
              <w:ind w:right="-20"/>
              <w:rPr>
                <w:rFonts w:eastAsia="Arial" w:cs="Arial"/>
                <w:b/>
                <w:spacing w:val="1"/>
              </w:rPr>
            </w:pPr>
          </w:p>
          <w:p w14:paraId="11640B25" w14:textId="77777777" w:rsidR="009438FD" w:rsidRDefault="009438FD" w:rsidP="009438FD">
            <w:pPr>
              <w:spacing w:line="203" w:lineRule="exact"/>
              <w:ind w:right="-20"/>
              <w:rPr>
                <w:rFonts w:eastAsia="Arial" w:cs="Arial"/>
                <w:b/>
                <w:spacing w:val="1"/>
              </w:rPr>
            </w:pPr>
          </w:p>
          <w:p w14:paraId="460C4350" w14:textId="77777777" w:rsidR="009438FD" w:rsidRDefault="009438FD" w:rsidP="009438FD">
            <w:pPr>
              <w:spacing w:line="203" w:lineRule="exact"/>
              <w:ind w:right="-20"/>
              <w:rPr>
                <w:rFonts w:eastAsia="Arial" w:cs="Arial"/>
                <w:b/>
                <w:spacing w:val="1"/>
              </w:rPr>
            </w:pPr>
          </w:p>
          <w:p w14:paraId="5F7F28BB" w14:textId="77777777" w:rsidR="009438FD" w:rsidRDefault="009438FD" w:rsidP="009438FD">
            <w:pPr>
              <w:spacing w:line="203" w:lineRule="exact"/>
              <w:ind w:right="-20"/>
              <w:rPr>
                <w:rFonts w:eastAsia="Arial" w:cs="Arial"/>
                <w:b/>
                <w:spacing w:val="1"/>
              </w:rPr>
            </w:pPr>
          </w:p>
          <w:p w14:paraId="2C4A7184" w14:textId="77777777" w:rsidR="009438FD" w:rsidRDefault="009438FD" w:rsidP="009438FD">
            <w:pPr>
              <w:spacing w:line="203" w:lineRule="exact"/>
              <w:ind w:right="-20"/>
              <w:rPr>
                <w:rFonts w:eastAsia="Arial" w:cs="Arial"/>
                <w:b/>
                <w:spacing w:val="1"/>
              </w:rPr>
            </w:pPr>
          </w:p>
          <w:p w14:paraId="3EF197CA" w14:textId="77777777" w:rsidR="009438FD" w:rsidRDefault="009438FD" w:rsidP="009438FD">
            <w:pPr>
              <w:spacing w:line="203" w:lineRule="exact"/>
              <w:ind w:right="-20"/>
              <w:rPr>
                <w:rFonts w:eastAsia="Arial" w:cs="Arial"/>
                <w:b/>
                <w:spacing w:val="1"/>
              </w:rPr>
            </w:pPr>
          </w:p>
          <w:p w14:paraId="5558FB1F" w14:textId="77777777" w:rsidR="009438FD" w:rsidRDefault="009438FD" w:rsidP="009438FD">
            <w:pPr>
              <w:spacing w:line="203" w:lineRule="exact"/>
              <w:ind w:right="-20"/>
              <w:rPr>
                <w:rFonts w:eastAsia="Arial" w:cs="Arial"/>
                <w:b/>
                <w:spacing w:val="1"/>
              </w:rPr>
            </w:pPr>
          </w:p>
          <w:p w14:paraId="51A6ACD4" w14:textId="77777777" w:rsidR="009438FD" w:rsidRDefault="009438FD" w:rsidP="009438FD">
            <w:pPr>
              <w:spacing w:line="203" w:lineRule="exact"/>
              <w:ind w:right="-20"/>
              <w:rPr>
                <w:rFonts w:eastAsia="Arial" w:cs="Arial"/>
                <w:b/>
                <w:spacing w:val="1"/>
              </w:rPr>
            </w:pPr>
          </w:p>
          <w:p w14:paraId="02410F52" w14:textId="77777777" w:rsidR="009438FD" w:rsidRDefault="009438FD" w:rsidP="009438FD">
            <w:pPr>
              <w:spacing w:line="203" w:lineRule="exact"/>
              <w:ind w:right="-20"/>
              <w:rPr>
                <w:rFonts w:eastAsia="Arial" w:cs="Arial"/>
                <w:b/>
                <w:spacing w:val="1"/>
              </w:rPr>
            </w:pPr>
          </w:p>
          <w:p w14:paraId="14F56926" w14:textId="77777777" w:rsidR="009438FD" w:rsidRDefault="009438FD" w:rsidP="009438FD">
            <w:pPr>
              <w:spacing w:line="203" w:lineRule="exact"/>
              <w:ind w:right="-20"/>
              <w:rPr>
                <w:rFonts w:eastAsia="Arial" w:cs="Arial"/>
                <w:b/>
                <w:spacing w:val="1"/>
              </w:rPr>
            </w:pPr>
          </w:p>
          <w:p w14:paraId="25CF9EAA" w14:textId="77777777" w:rsidR="009438FD" w:rsidRDefault="009438FD" w:rsidP="009438FD">
            <w:pPr>
              <w:spacing w:line="203" w:lineRule="exact"/>
              <w:ind w:right="-20"/>
              <w:rPr>
                <w:rFonts w:eastAsia="Arial" w:cs="Arial"/>
                <w:b/>
                <w:spacing w:val="1"/>
              </w:rPr>
            </w:pPr>
          </w:p>
          <w:p w14:paraId="2906B1A8" w14:textId="77777777" w:rsidR="009438FD" w:rsidRDefault="009438FD" w:rsidP="009438FD">
            <w:pPr>
              <w:spacing w:line="203" w:lineRule="exact"/>
              <w:ind w:right="-20"/>
              <w:rPr>
                <w:rFonts w:eastAsia="Arial" w:cs="Arial"/>
                <w:b/>
                <w:spacing w:val="1"/>
              </w:rPr>
            </w:pPr>
          </w:p>
          <w:p w14:paraId="00DA41F7" w14:textId="77777777" w:rsidR="009438FD" w:rsidRDefault="009438FD" w:rsidP="009438FD">
            <w:pPr>
              <w:spacing w:line="203" w:lineRule="exact"/>
              <w:ind w:right="-20"/>
              <w:rPr>
                <w:rFonts w:eastAsia="Arial" w:cs="Arial"/>
                <w:b/>
                <w:spacing w:val="1"/>
              </w:rPr>
            </w:pPr>
          </w:p>
          <w:p w14:paraId="50216297" w14:textId="77777777" w:rsidR="009438FD" w:rsidRDefault="009438FD" w:rsidP="009438FD">
            <w:pPr>
              <w:spacing w:line="203" w:lineRule="exact"/>
              <w:ind w:right="-20"/>
              <w:rPr>
                <w:rFonts w:eastAsia="Arial" w:cs="Arial"/>
                <w:b/>
                <w:spacing w:val="1"/>
              </w:rPr>
            </w:pPr>
          </w:p>
          <w:p w14:paraId="2BD02E19" w14:textId="77777777" w:rsidR="009438FD" w:rsidRDefault="009438FD" w:rsidP="009438FD">
            <w:pPr>
              <w:spacing w:line="203" w:lineRule="exact"/>
              <w:ind w:right="-20"/>
              <w:rPr>
                <w:rFonts w:eastAsia="Arial" w:cs="Arial"/>
                <w:b/>
                <w:spacing w:val="1"/>
              </w:rPr>
            </w:pPr>
          </w:p>
          <w:p w14:paraId="6C8541F5" w14:textId="77777777" w:rsidR="009438FD" w:rsidRDefault="009438FD" w:rsidP="009438FD">
            <w:pPr>
              <w:spacing w:line="203" w:lineRule="exact"/>
              <w:ind w:right="-20"/>
              <w:rPr>
                <w:rFonts w:eastAsia="Arial" w:cs="Arial"/>
                <w:b/>
                <w:spacing w:val="1"/>
              </w:rPr>
            </w:pPr>
          </w:p>
          <w:p w14:paraId="3A742103"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F403BC7" w14:textId="77777777" w:rsidR="009438FD" w:rsidRDefault="009438FD" w:rsidP="009438FD">
            <w:pPr>
              <w:spacing w:line="203" w:lineRule="exact"/>
              <w:ind w:right="-20"/>
              <w:rPr>
                <w:rFonts w:eastAsia="Arial" w:cs="Arial"/>
                <w:b/>
                <w:spacing w:val="1"/>
              </w:rPr>
            </w:pPr>
          </w:p>
          <w:p w14:paraId="6E423129" w14:textId="77777777" w:rsidR="009438FD" w:rsidRDefault="009438FD" w:rsidP="009438FD">
            <w:pPr>
              <w:spacing w:line="203" w:lineRule="exact"/>
              <w:ind w:right="-20"/>
              <w:rPr>
                <w:rFonts w:eastAsia="Arial" w:cs="Arial"/>
                <w:b/>
                <w:spacing w:val="1"/>
              </w:rPr>
            </w:pPr>
          </w:p>
          <w:p w14:paraId="7C64D300" w14:textId="77777777" w:rsidR="009438FD" w:rsidRDefault="009438FD" w:rsidP="009438FD">
            <w:pPr>
              <w:spacing w:line="203" w:lineRule="exact"/>
              <w:ind w:right="-20"/>
              <w:rPr>
                <w:rFonts w:eastAsia="Arial" w:cs="Arial"/>
                <w:b/>
                <w:spacing w:val="1"/>
              </w:rPr>
            </w:pPr>
          </w:p>
          <w:p w14:paraId="42FF906D" w14:textId="77777777" w:rsidR="009438FD" w:rsidRDefault="009438FD" w:rsidP="009438FD">
            <w:pPr>
              <w:spacing w:line="203" w:lineRule="exact"/>
              <w:ind w:right="-20"/>
              <w:rPr>
                <w:rFonts w:eastAsia="Arial" w:cs="Arial"/>
                <w:b/>
                <w:spacing w:val="1"/>
              </w:rPr>
            </w:pPr>
          </w:p>
          <w:p w14:paraId="61546EF3" w14:textId="77777777" w:rsidR="009438FD" w:rsidRDefault="009438FD" w:rsidP="009438FD">
            <w:pPr>
              <w:spacing w:line="203" w:lineRule="exact"/>
              <w:ind w:right="-20"/>
              <w:rPr>
                <w:rFonts w:eastAsia="Arial" w:cs="Arial"/>
                <w:b/>
                <w:spacing w:val="1"/>
              </w:rPr>
            </w:pPr>
          </w:p>
          <w:p w14:paraId="7F3159CF" w14:textId="77777777" w:rsidR="009438FD" w:rsidRDefault="009438FD" w:rsidP="009438FD">
            <w:pPr>
              <w:spacing w:line="203" w:lineRule="exact"/>
              <w:ind w:right="-20"/>
              <w:rPr>
                <w:rFonts w:eastAsia="Arial" w:cs="Arial"/>
                <w:b/>
                <w:spacing w:val="1"/>
              </w:rPr>
            </w:pPr>
          </w:p>
          <w:p w14:paraId="234F4BDE" w14:textId="77777777" w:rsidR="009438FD" w:rsidRDefault="009438FD" w:rsidP="009438FD">
            <w:pPr>
              <w:spacing w:line="203" w:lineRule="exact"/>
              <w:ind w:right="-20"/>
              <w:rPr>
                <w:rFonts w:eastAsia="Arial" w:cs="Arial"/>
                <w:b/>
                <w:spacing w:val="1"/>
              </w:rPr>
            </w:pPr>
          </w:p>
          <w:p w14:paraId="341E4C41" w14:textId="77777777" w:rsidR="009438FD" w:rsidRDefault="009438FD" w:rsidP="009438FD">
            <w:pPr>
              <w:spacing w:line="203" w:lineRule="exact"/>
              <w:ind w:right="-20"/>
              <w:rPr>
                <w:rFonts w:eastAsia="Arial" w:cs="Arial"/>
                <w:b/>
                <w:spacing w:val="1"/>
              </w:rPr>
            </w:pPr>
          </w:p>
          <w:p w14:paraId="096033D5" w14:textId="77777777" w:rsidR="009438FD" w:rsidRDefault="009438FD" w:rsidP="009438FD">
            <w:pPr>
              <w:spacing w:line="203" w:lineRule="exact"/>
              <w:ind w:right="-20"/>
              <w:rPr>
                <w:rFonts w:eastAsia="Arial" w:cs="Arial"/>
                <w:b/>
                <w:spacing w:val="1"/>
              </w:rPr>
            </w:pPr>
          </w:p>
          <w:p w14:paraId="4AB11A2A" w14:textId="77777777" w:rsidR="009438FD" w:rsidRDefault="009438FD" w:rsidP="009438FD">
            <w:pPr>
              <w:spacing w:line="203" w:lineRule="exact"/>
              <w:ind w:right="-20"/>
              <w:rPr>
                <w:rFonts w:eastAsia="Arial" w:cs="Arial"/>
                <w:b/>
                <w:spacing w:val="1"/>
              </w:rPr>
            </w:pPr>
          </w:p>
          <w:p w14:paraId="0745A869" w14:textId="77777777" w:rsidR="009438FD" w:rsidRDefault="009438FD" w:rsidP="009438FD">
            <w:pPr>
              <w:spacing w:line="203" w:lineRule="exact"/>
              <w:ind w:right="-20"/>
              <w:rPr>
                <w:rFonts w:eastAsia="Arial" w:cs="Arial"/>
                <w:b/>
                <w:spacing w:val="1"/>
              </w:rPr>
            </w:pPr>
          </w:p>
          <w:p w14:paraId="165A6DE2" w14:textId="77777777" w:rsidR="009438FD" w:rsidRDefault="009438FD" w:rsidP="009438FD">
            <w:pPr>
              <w:spacing w:line="203" w:lineRule="exact"/>
              <w:ind w:right="-20"/>
              <w:rPr>
                <w:rFonts w:eastAsia="Arial" w:cs="Arial"/>
                <w:b/>
                <w:spacing w:val="1"/>
              </w:rPr>
            </w:pPr>
          </w:p>
          <w:p w14:paraId="2636313F" w14:textId="77777777" w:rsidR="009438FD" w:rsidRDefault="009438FD" w:rsidP="009438FD">
            <w:pPr>
              <w:spacing w:line="203" w:lineRule="exact"/>
              <w:ind w:right="-20"/>
              <w:rPr>
                <w:rFonts w:eastAsia="Arial" w:cs="Arial"/>
                <w:b/>
                <w:spacing w:val="1"/>
              </w:rPr>
            </w:pPr>
          </w:p>
          <w:p w14:paraId="080C15EE" w14:textId="77777777" w:rsidR="009438FD" w:rsidRDefault="009438FD" w:rsidP="009438FD">
            <w:pPr>
              <w:spacing w:line="203" w:lineRule="exact"/>
              <w:ind w:right="-20"/>
              <w:rPr>
                <w:rFonts w:eastAsia="Arial" w:cs="Arial"/>
                <w:b/>
                <w:spacing w:val="1"/>
              </w:rPr>
            </w:pPr>
          </w:p>
          <w:p w14:paraId="1403928A" w14:textId="77777777" w:rsidR="009438FD" w:rsidRDefault="009438FD" w:rsidP="009438FD">
            <w:pPr>
              <w:pStyle w:val="NoSpacing"/>
              <w:jc w:val="center"/>
              <w:rPr>
                <w:rFonts w:eastAsia="Arial" w:cs="Arial"/>
                <w:b/>
                <w:spacing w:val="1"/>
              </w:rPr>
            </w:pPr>
          </w:p>
        </w:tc>
        <w:tc>
          <w:tcPr>
            <w:tcW w:w="1440" w:type="dxa"/>
            <w:vMerge w:val="restart"/>
            <w:tcBorders>
              <w:top w:val="nil"/>
            </w:tcBorders>
          </w:tcPr>
          <w:p w14:paraId="68197D5D" w14:textId="77777777" w:rsidR="009438FD" w:rsidRDefault="009438FD" w:rsidP="009438FD">
            <w:pPr>
              <w:spacing w:before="120" w:after="120" w:line="205" w:lineRule="exact"/>
              <w:ind w:left="-18" w:right="-20"/>
              <w:rPr>
                <w:rFonts w:ascii="Arial" w:eastAsia="Arial" w:hAnsi="Arial" w:cs="Arial"/>
                <w:sz w:val="18"/>
                <w:szCs w:val="18"/>
              </w:rPr>
            </w:pPr>
          </w:p>
          <w:p w14:paraId="34EB52B2" w14:textId="77777777" w:rsidR="009438FD" w:rsidRDefault="009438FD" w:rsidP="009438FD">
            <w:pPr>
              <w:spacing w:before="120" w:after="120" w:line="205" w:lineRule="exact"/>
              <w:ind w:left="-18" w:right="-20"/>
              <w:rPr>
                <w:rFonts w:ascii="Arial" w:eastAsia="Arial" w:hAnsi="Arial" w:cs="Arial"/>
                <w:sz w:val="18"/>
                <w:szCs w:val="18"/>
              </w:rPr>
            </w:pPr>
          </w:p>
          <w:p w14:paraId="42D03E72" w14:textId="77777777" w:rsidR="009438FD" w:rsidRDefault="009438FD" w:rsidP="009438FD">
            <w:pPr>
              <w:spacing w:before="120" w:after="120" w:line="205" w:lineRule="exact"/>
              <w:ind w:left="-18" w:right="-20"/>
              <w:rPr>
                <w:rFonts w:ascii="Arial" w:eastAsia="Arial" w:hAnsi="Arial" w:cs="Arial"/>
                <w:sz w:val="18"/>
                <w:szCs w:val="18"/>
              </w:rPr>
            </w:pPr>
          </w:p>
          <w:p w14:paraId="49F875B4" w14:textId="77777777" w:rsidR="009438FD" w:rsidRDefault="009438FD" w:rsidP="009438FD">
            <w:pPr>
              <w:spacing w:before="120" w:after="120" w:line="205" w:lineRule="exact"/>
              <w:ind w:left="-18" w:right="-20"/>
              <w:rPr>
                <w:rFonts w:ascii="Arial" w:eastAsia="Arial" w:hAnsi="Arial" w:cs="Arial"/>
                <w:sz w:val="18"/>
                <w:szCs w:val="18"/>
              </w:rPr>
            </w:pPr>
          </w:p>
          <w:p w14:paraId="5BC84F82" w14:textId="77777777" w:rsidR="009438FD" w:rsidRDefault="009438FD" w:rsidP="009438FD">
            <w:pPr>
              <w:spacing w:before="120" w:after="120" w:line="205" w:lineRule="exact"/>
              <w:ind w:left="-18" w:right="-20"/>
              <w:rPr>
                <w:rFonts w:ascii="Arial" w:eastAsia="Arial" w:hAnsi="Arial" w:cs="Arial"/>
                <w:sz w:val="18"/>
                <w:szCs w:val="18"/>
              </w:rPr>
            </w:pPr>
          </w:p>
          <w:p w14:paraId="2E9F1541" w14:textId="77777777" w:rsidR="009438FD" w:rsidRDefault="009438FD" w:rsidP="009438FD">
            <w:pPr>
              <w:spacing w:before="120" w:after="120" w:line="205" w:lineRule="exact"/>
              <w:ind w:left="-18" w:right="-20"/>
              <w:rPr>
                <w:rFonts w:ascii="Arial" w:eastAsia="Arial" w:hAnsi="Arial" w:cs="Arial"/>
                <w:sz w:val="18"/>
                <w:szCs w:val="18"/>
              </w:rPr>
            </w:pPr>
          </w:p>
          <w:p w14:paraId="27FF2F17" w14:textId="77777777" w:rsidR="009438FD" w:rsidRDefault="009438FD" w:rsidP="009438FD">
            <w:pPr>
              <w:spacing w:before="120" w:after="120" w:line="205" w:lineRule="exact"/>
              <w:ind w:left="-18" w:right="-20"/>
              <w:rPr>
                <w:rFonts w:ascii="Arial" w:eastAsia="Arial" w:hAnsi="Arial" w:cs="Arial"/>
                <w:sz w:val="18"/>
                <w:szCs w:val="18"/>
              </w:rPr>
            </w:pPr>
          </w:p>
          <w:p w14:paraId="03BE3BFB" w14:textId="77777777" w:rsidR="009438FD" w:rsidRDefault="009438FD" w:rsidP="009438FD">
            <w:pPr>
              <w:spacing w:before="120" w:after="120" w:line="205" w:lineRule="exact"/>
              <w:ind w:left="-18" w:right="-20"/>
              <w:rPr>
                <w:rFonts w:ascii="Arial" w:eastAsia="Arial" w:hAnsi="Arial" w:cs="Arial"/>
                <w:sz w:val="18"/>
                <w:szCs w:val="18"/>
              </w:rPr>
            </w:pPr>
          </w:p>
          <w:p w14:paraId="340FCF9F" w14:textId="77777777" w:rsidR="009438FD" w:rsidRDefault="009438FD" w:rsidP="009438FD">
            <w:pPr>
              <w:spacing w:before="120" w:after="120" w:line="205" w:lineRule="exact"/>
              <w:ind w:left="-18" w:right="-20"/>
              <w:rPr>
                <w:rFonts w:ascii="Arial" w:eastAsia="Arial" w:hAnsi="Arial" w:cs="Arial"/>
                <w:sz w:val="18"/>
                <w:szCs w:val="18"/>
              </w:rPr>
            </w:pPr>
          </w:p>
          <w:p w14:paraId="5D9CCC85" w14:textId="77777777" w:rsidR="009438FD" w:rsidRDefault="009438FD" w:rsidP="009438FD">
            <w:pPr>
              <w:spacing w:before="120" w:after="120" w:line="205" w:lineRule="exact"/>
              <w:ind w:left="-18" w:right="-20"/>
              <w:rPr>
                <w:rFonts w:ascii="Arial" w:eastAsia="Arial" w:hAnsi="Arial" w:cs="Arial"/>
                <w:sz w:val="18"/>
                <w:szCs w:val="18"/>
              </w:rPr>
            </w:pPr>
          </w:p>
          <w:p w14:paraId="635EE846" w14:textId="77777777" w:rsidR="009438FD" w:rsidRDefault="009438FD" w:rsidP="009438FD">
            <w:pPr>
              <w:spacing w:before="120" w:after="120" w:line="205" w:lineRule="exact"/>
              <w:ind w:left="-18" w:right="-20"/>
              <w:rPr>
                <w:rFonts w:ascii="Arial" w:eastAsia="Arial" w:hAnsi="Arial" w:cs="Arial"/>
                <w:sz w:val="18"/>
                <w:szCs w:val="18"/>
              </w:rPr>
            </w:pPr>
          </w:p>
          <w:p w14:paraId="4B01BD17" w14:textId="77777777" w:rsidR="009438FD" w:rsidRDefault="009438FD" w:rsidP="009438FD">
            <w:pPr>
              <w:spacing w:before="120" w:after="120" w:line="205" w:lineRule="exact"/>
              <w:ind w:left="-18" w:right="-20"/>
              <w:rPr>
                <w:rFonts w:ascii="Arial" w:eastAsia="Arial" w:hAnsi="Arial" w:cs="Arial"/>
                <w:sz w:val="18"/>
                <w:szCs w:val="18"/>
              </w:rPr>
            </w:pPr>
          </w:p>
          <w:p w14:paraId="1CBFF845" w14:textId="77777777" w:rsidR="009438FD" w:rsidRDefault="009438FD" w:rsidP="009438FD">
            <w:pPr>
              <w:spacing w:before="120" w:after="120" w:line="205" w:lineRule="exact"/>
              <w:ind w:left="-18" w:right="-20"/>
              <w:rPr>
                <w:rFonts w:ascii="Arial" w:eastAsia="Arial" w:hAnsi="Arial" w:cs="Arial"/>
                <w:sz w:val="18"/>
                <w:szCs w:val="18"/>
              </w:rPr>
            </w:pPr>
          </w:p>
          <w:p w14:paraId="0BA42B89" w14:textId="77777777" w:rsidR="009438FD" w:rsidRDefault="009438FD" w:rsidP="009438FD">
            <w:pPr>
              <w:spacing w:before="120" w:after="120" w:line="205" w:lineRule="exact"/>
              <w:ind w:left="-18" w:right="-20"/>
              <w:rPr>
                <w:rFonts w:ascii="Arial" w:eastAsia="Arial" w:hAnsi="Arial" w:cs="Arial"/>
                <w:sz w:val="18"/>
                <w:szCs w:val="18"/>
              </w:rPr>
            </w:pPr>
          </w:p>
          <w:p w14:paraId="3426F0A6" w14:textId="77777777" w:rsidR="009438FD" w:rsidRDefault="009438FD" w:rsidP="009438FD">
            <w:pPr>
              <w:spacing w:before="120" w:after="120" w:line="205" w:lineRule="exact"/>
              <w:ind w:left="-18" w:right="-20"/>
              <w:rPr>
                <w:rFonts w:ascii="Arial" w:eastAsia="Arial" w:hAnsi="Arial" w:cs="Arial"/>
                <w:sz w:val="18"/>
                <w:szCs w:val="18"/>
              </w:rPr>
            </w:pPr>
          </w:p>
          <w:p w14:paraId="54EAEDE4" w14:textId="77777777" w:rsidR="009438FD" w:rsidRDefault="009438FD" w:rsidP="009438FD">
            <w:pPr>
              <w:spacing w:before="120" w:after="120" w:line="205" w:lineRule="exact"/>
              <w:ind w:left="-18" w:right="-20"/>
              <w:rPr>
                <w:rFonts w:ascii="Arial" w:eastAsia="Arial" w:hAnsi="Arial" w:cs="Arial"/>
                <w:sz w:val="18"/>
                <w:szCs w:val="18"/>
              </w:rPr>
            </w:pPr>
          </w:p>
          <w:p w14:paraId="53B518A5" w14:textId="77777777" w:rsidR="009438FD" w:rsidRDefault="009438FD" w:rsidP="009438FD">
            <w:pPr>
              <w:spacing w:before="120" w:after="120" w:line="205" w:lineRule="exact"/>
              <w:ind w:left="-18" w:right="-20"/>
              <w:rPr>
                <w:rFonts w:ascii="Arial" w:eastAsia="Arial" w:hAnsi="Arial" w:cs="Arial"/>
                <w:sz w:val="18"/>
                <w:szCs w:val="18"/>
              </w:rPr>
            </w:pPr>
          </w:p>
          <w:p w14:paraId="657F6375" w14:textId="77777777" w:rsidR="009438FD" w:rsidRDefault="009438FD" w:rsidP="009438FD">
            <w:pPr>
              <w:spacing w:before="120" w:after="120" w:line="205" w:lineRule="exact"/>
              <w:ind w:left="-18" w:right="-20"/>
              <w:rPr>
                <w:rFonts w:ascii="Arial" w:eastAsia="Arial" w:hAnsi="Arial" w:cs="Arial"/>
                <w:sz w:val="18"/>
                <w:szCs w:val="18"/>
              </w:rPr>
            </w:pPr>
          </w:p>
          <w:p w14:paraId="63176076" w14:textId="77777777" w:rsidR="009438FD" w:rsidRDefault="009438FD" w:rsidP="009438FD">
            <w:pPr>
              <w:spacing w:before="120" w:after="120" w:line="205" w:lineRule="exact"/>
              <w:ind w:left="-18" w:right="-20"/>
              <w:rPr>
                <w:rFonts w:ascii="Arial" w:eastAsia="Arial" w:hAnsi="Arial" w:cs="Arial"/>
                <w:sz w:val="18"/>
                <w:szCs w:val="18"/>
              </w:rPr>
            </w:pPr>
          </w:p>
          <w:p w14:paraId="12DC6A5C" w14:textId="77777777" w:rsidR="009438FD" w:rsidRDefault="009438FD" w:rsidP="009438FD">
            <w:pPr>
              <w:spacing w:before="120" w:after="120" w:line="205" w:lineRule="exact"/>
              <w:ind w:left="-18" w:right="-20"/>
              <w:rPr>
                <w:rFonts w:ascii="Arial" w:eastAsia="Arial" w:hAnsi="Arial" w:cs="Arial"/>
                <w:sz w:val="18"/>
                <w:szCs w:val="18"/>
              </w:rPr>
            </w:pPr>
          </w:p>
          <w:p w14:paraId="2CE8F695" w14:textId="77777777" w:rsidR="009438FD" w:rsidRDefault="009438FD" w:rsidP="009438FD">
            <w:pPr>
              <w:spacing w:before="120" w:after="120" w:line="205" w:lineRule="exact"/>
              <w:ind w:left="-18" w:right="-20"/>
              <w:rPr>
                <w:rFonts w:ascii="Arial" w:eastAsia="Arial" w:hAnsi="Arial" w:cs="Arial"/>
                <w:sz w:val="18"/>
                <w:szCs w:val="18"/>
              </w:rPr>
            </w:pPr>
          </w:p>
          <w:p w14:paraId="00487D96" w14:textId="77777777" w:rsidR="009438FD" w:rsidRDefault="009438FD" w:rsidP="009438FD">
            <w:pPr>
              <w:spacing w:before="120" w:after="120" w:line="205" w:lineRule="exact"/>
              <w:ind w:left="-18" w:right="-20"/>
              <w:rPr>
                <w:rFonts w:ascii="Arial" w:eastAsia="Arial" w:hAnsi="Arial" w:cs="Arial"/>
                <w:sz w:val="18"/>
                <w:szCs w:val="18"/>
              </w:rPr>
            </w:pPr>
          </w:p>
          <w:p w14:paraId="78069398" w14:textId="77777777" w:rsidR="009438FD" w:rsidRDefault="009438FD" w:rsidP="009438FD">
            <w:pPr>
              <w:spacing w:before="120" w:after="120" w:line="205" w:lineRule="exact"/>
              <w:ind w:left="-18" w:right="-20"/>
              <w:rPr>
                <w:rFonts w:ascii="Arial" w:eastAsia="Arial" w:hAnsi="Arial" w:cs="Arial"/>
                <w:sz w:val="18"/>
                <w:szCs w:val="18"/>
              </w:rPr>
            </w:pPr>
          </w:p>
          <w:p w14:paraId="2F591F97" w14:textId="77777777" w:rsidR="009438FD" w:rsidRDefault="009438FD" w:rsidP="009438FD">
            <w:pPr>
              <w:spacing w:before="120" w:after="120" w:line="205" w:lineRule="exact"/>
              <w:ind w:left="-18" w:right="-20"/>
              <w:rPr>
                <w:rFonts w:ascii="Arial" w:eastAsia="Arial" w:hAnsi="Arial" w:cs="Arial"/>
                <w:sz w:val="18"/>
                <w:szCs w:val="18"/>
              </w:rPr>
            </w:pPr>
          </w:p>
          <w:p w14:paraId="091D9EFA" w14:textId="77777777" w:rsidR="009438FD" w:rsidRDefault="009438FD" w:rsidP="009438FD">
            <w:pPr>
              <w:spacing w:before="120" w:after="120" w:line="205" w:lineRule="exact"/>
              <w:ind w:left="-18" w:right="-20"/>
              <w:rPr>
                <w:rFonts w:ascii="Arial" w:eastAsia="Arial" w:hAnsi="Arial" w:cs="Arial"/>
                <w:sz w:val="18"/>
                <w:szCs w:val="18"/>
              </w:rPr>
            </w:pPr>
          </w:p>
          <w:p w14:paraId="50689C5C" w14:textId="77777777" w:rsidR="009438FD" w:rsidRDefault="009438FD" w:rsidP="009438FD">
            <w:pPr>
              <w:spacing w:before="120" w:after="120" w:line="205" w:lineRule="exact"/>
              <w:ind w:left="-18" w:right="-20"/>
              <w:rPr>
                <w:rFonts w:ascii="Arial" w:eastAsia="Arial" w:hAnsi="Arial" w:cs="Arial"/>
                <w:sz w:val="18"/>
                <w:szCs w:val="18"/>
              </w:rPr>
            </w:pPr>
          </w:p>
          <w:p w14:paraId="58435075" w14:textId="77777777" w:rsidR="009438FD" w:rsidRDefault="009438FD" w:rsidP="009438FD">
            <w:pPr>
              <w:spacing w:before="120" w:after="120" w:line="205" w:lineRule="exact"/>
              <w:ind w:left="-18" w:right="-20"/>
              <w:rPr>
                <w:rFonts w:ascii="Arial" w:eastAsia="Arial" w:hAnsi="Arial" w:cs="Arial"/>
                <w:sz w:val="18"/>
                <w:szCs w:val="18"/>
              </w:rPr>
            </w:pPr>
          </w:p>
          <w:p w14:paraId="29728CF2" w14:textId="77777777" w:rsidR="009438FD" w:rsidRDefault="009438FD" w:rsidP="009438FD">
            <w:pPr>
              <w:spacing w:before="120" w:after="120" w:line="205" w:lineRule="exact"/>
              <w:ind w:left="-18" w:right="-20"/>
              <w:rPr>
                <w:rFonts w:ascii="Arial" w:eastAsia="Arial" w:hAnsi="Arial" w:cs="Arial"/>
                <w:sz w:val="18"/>
                <w:szCs w:val="18"/>
              </w:rPr>
            </w:pPr>
          </w:p>
          <w:p w14:paraId="2A95DDBB" w14:textId="77777777" w:rsidR="009438FD" w:rsidRDefault="009438FD" w:rsidP="009438FD">
            <w:pPr>
              <w:spacing w:before="120" w:after="120" w:line="205" w:lineRule="exact"/>
              <w:ind w:left="-18" w:right="-20"/>
              <w:rPr>
                <w:rFonts w:ascii="Arial" w:eastAsia="Arial" w:hAnsi="Arial" w:cs="Arial"/>
                <w:sz w:val="18"/>
                <w:szCs w:val="18"/>
              </w:rPr>
            </w:pPr>
          </w:p>
          <w:p w14:paraId="52682327" w14:textId="77777777" w:rsidR="009438FD" w:rsidRDefault="009438FD" w:rsidP="009438FD">
            <w:pPr>
              <w:spacing w:before="120" w:after="120" w:line="205" w:lineRule="exact"/>
              <w:ind w:left="-18" w:right="-20"/>
              <w:rPr>
                <w:rFonts w:ascii="Arial" w:eastAsia="Arial" w:hAnsi="Arial" w:cs="Arial"/>
                <w:sz w:val="18"/>
                <w:szCs w:val="18"/>
              </w:rPr>
            </w:pPr>
          </w:p>
          <w:p w14:paraId="00196F4E" w14:textId="77777777" w:rsidR="009438FD" w:rsidRDefault="009438FD" w:rsidP="009438FD">
            <w:pPr>
              <w:spacing w:before="120" w:after="120" w:line="205" w:lineRule="exact"/>
              <w:ind w:left="-18" w:right="-20"/>
              <w:rPr>
                <w:rFonts w:ascii="Arial" w:eastAsia="Arial" w:hAnsi="Arial" w:cs="Arial"/>
                <w:sz w:val="18"/>
                <w:szCs w:val="18"/>
              </w:rPr>
            </w:pPr>
          </w:p>
          <w:p w14:paraId="6ACFB888" w14:textId="77777777" w:rsidR="009438FD" w:rsidRDefault="009438FD" w:rsidP="009438FD">
            <w:pPr>
              <w:spacing w:before="120" w:after="120" w:line="205" w:lineRule="exact"/>
              <w:ind w:left="-18" w:right="-20"/>
              <w:rPr>
                <w:rFonts w:ascii="Arial" w:eastAsia="Arial" w:hAnsi="Arial" w:cs="Arial"/>
                <w:sz w:val="18"/>
                <w:szCs w:val="18"/>
              </w:rPr>
            </w:pPr>
          </w:p>
          <w:p w14:paraId="3DE73843" w14:textId="77777777" w:rsidR="009438FD" w:rsidRDefault="009438FD" w:rsidP="009438FD">
            <w:pPr>
              <w:spacing w:before="120" w:after="120" w:line="205" w:lineRule="exact"/>
              <w:ind w:left="-18" w:right="-20"/>
              <w:rPr>
                <w:rFonts w:ascii="Arial" w:eastAsia="Arial" w:hAnsi="Arial" w:cs="Arial"/>
                <w:sz w:val="18"/>
                <w:szCs w:val="18"/>
              </w:rPr>
            </w:pPr>
          </w:p>
          <w:p w14:paraId="6A663762" w14:textId="77777777" w:rsidR="009438FD" w:rsidRDefault="009438FD" w:rsidP="009438FD">
            <w:pPr>
              <w:spacing w:before="120" w:after="120" w:line="205" w:lineRule="exact"/>
              <w:ind w:left="-18" w:right="-20"/>
              <w:rPr>
                <w:rFonts w:ascii="Arial" w:eastAsia="Arial" w:hAnsi="Arial" w:cs="Arial"/>
                <w:sz w:val="18"/>
                <w:szCs w:val="18"/>
              </w:rPr>
            </w:pPr>
          </w:p>
          <w:p w14:paraId="6E678AA8" w14:textId="77777777" w:rsidR="009438FD" w:rsidRDefault="009438FD" w:rsidP="009438FD">
            <w:pPr>
              <w:spacing w:before="120" w:after="120" w:line="205" w:lineRule="exact"/>
              <w:ind w:left="-18" w:right="-20"/>
              <w:rPr>
                <w:rFonts w:ascii="Arial" w:eastAsia="Arial" w:hAnsi="Arial" w:cs="Arial"/>
                <w:sz w:val="18"/>
                <w:szCs w:val="18"/>
              </w:rPr>
            </w:pPr>
          </w:p>
          <w:p w14:paraId="153F49FE" w14:textId="77777777" w:rsidR="009438FD" w:rsidRDefault="009438FD" w:rsidP="009438FD">
            <w:pPr>
              <w:spacing w:before="120" w:after="120" w:line="205" w:lineRule="exact"/>
              <w:ind w:left="-18" w:right="-20"/>
              <w:rPr>
                <w:rFonts w:ascii="Arial" w:eastAsia="Arial" w:hAnsi="Arial" w:cs="Arial"/>
                <w:sz w:val="18"/>
                <w:szCs w:val="18"/>
              </w:rPr>
            </w:pPr>
          </w:p>
          <w:p w14:paraId="38064B99" w14:textId="77777777" w:rsidR="009438FD" w:rsidRDefault="009438FD" w:rsidP="009438FD">
            <w:pPr>
              <w:spacing w:before="120" w:after="120" w:line="205" w:lineRule="exact"/>
              <w:ind w:left="-18" w:right="-20"/>
              <w:rPr>
                <w:rFonts w:ascii="Arial" w:eastAsia="Arial" w:hAnsi="Arial" w:cs="Arial"/>
                <w:sz w:val="18"/>
                <w:szCs w:val="18"/>
              </w:rPr>
            </w:pPr>
          </w:p>
          <w:p w14:paraId="648EFA81" w14:textId="77777777" w:rsidR="009438FD" w:rsidRDefault="009438FD" w:rsidP="009438FD">
            <w:pPr>
              <w:spacing w:before="120" w:after="120" w:line="205" w:lineRule="exact"/>
              <w:ind w:left="-18" w:right="-20"/>
              <w:rPr>
                <w:rFonts w:ascii="Arial" w:eastAsia="Arial" w:hAnsi="Arial" w:cs="Arial"/>
                <w:sz w:val="18"/>
                <w:szCs w:val="18"/>
              </w:rPr>
            </w:pPr>
          </w:p>
          <w:p w14:paraId="5C2D2378" w14:textId="77777777" w:rsidR="009438FD" w:rsidRDefault="009438FD" w:rsidP="009438FD">
            <w:pPr>
              <w:spacing w:before="120" w:after="120" w:line="205" w:lineRule="exact"/>
              <w:ind w:left="-18" w:right="-20"/>
              <w:rPr>
                <w:rFonts w:ascii="Arial" w:eastAsia="Arial" w:hAnsi="Arial" w:cs="Arial"/>
                <w:sz w:val="18"/>
                <w:szCs w:val="18"/>
              </w:rPr>
            </w:pPr>
          </w:p>
          <w:p w14:paraId="4AB68F0E" w14:textId="77777777" w:rsidR="009438FD" w:rsidRDefault="009438FD" w:rsidP="009438FD">
            <w:pPr>
              <w:spacing w:before="120" w:after="120" w:line="205" w:lineRule="exact"/>
              <w:ind w:left="-18" w:right="-20"/>
              <w:rPr>
                <w:rFonts w:ascii="Arial" w:eastAsia="Arial" w:hAnsi="Arial" w:cs="Arial"/>
                <w:sz w:val="18"/>
                <w:szCs w:val="18"/>
              </w:rPr>
            </w:pPr>
          </w:p>
          <w:p w14:paraId="589AEB78" w14:textId="77777777" w:rsidR="009438FD" w:rsidRDefault="009438FD" w:rsidP="009438FD">
            <w:pPr>
              <w:spacing w:before="120" w:after="120" w:line="205" w:lineRule="exact"/>
              <w:ind w:left="-18" w:right="-20"/>
              <w:rPr>
                <w:rFonts w:ascii="Arial" w:eastAsia="Arial" w:hAnsi="Arial" w:cs="Arial"/>
                <w:sz w:val="18"/>
                <w:szCs w:val="18"/>
              </w:rPr>
            </w:pPr>
          </w:p>
          <w:p w14:paraId="4A483D33" w14:textId="77777777" w:rsidR="009438FD" w:rsidRDefault="009438FD" w:rsidP="009438FD">
            <w:pPr>
              <w:spacing w:before="120" w:after="120" w:line="205" w:lineRule="exact"/>
              <w:ind w:left="-18" w:right="-20"/>
              <w:rPr>
                <w:rFonts w:ascii="Arial" w:eastAsia="Arial" w:hAnsi="Arial" w:cs="Arial"/>
                <w:sz w:val="18"/>
                <w:szCs w:val="18"/>
              </w:rPr>
            </w:pPr>
          </w:p>
          <w:p w14:paraId="5060A8DD" w14:textId="77777777" w:rsidR="009438FD" w:rsidRDefault="009438FD" w:rsidP="009438FD">
            <w:pPr>
              <w:spacing w:before="120" w:after="120" w:line="205" w:lineRule="exact"/>
              <w:ind w:left="-18" w:right="-20"/>
              <w:rPr>
                <w:rFonts w:ascii="Arial" w:eastAsia="Arial" w:hAnsi="Arial" w:cs="Arial"/>
                <w:sz w:val="18"/>
                <w:szCs w:val="18"/>
              </w:rPr>
            </w:pPr>
          </w:p>
          <w:p w14:paraId="273B103C" w14:textId="77777777" w:rsidR="009438FD" w:rsidRDefault="009438FD" w:rsidP="009438FD">
            <w:pPr>
              <w:spacing w:before="120" w:after="120" w:line="205" w:lineRule="exact"/>
              <w:ind w:left="-18" w:right="-20"/>
              <w:rPr>
                <w:rFonts w:ascii="Arial" w:eastAsia="Arial" w:hAnsi="Arial" w:cs="Arial"/>
                <w:sz w:val="18"/>
                <w:szCs w:val="18"/>
              </w:rPr>
            </w:pPr>
          </w:p>
          <w:p w14:paraId="1FEAA17E" w14:textId="77777777" w:rsidR="009438FD" w:rsidRDefault="009438FD" w:rsidP="009438FD">
            <w:pPr>
              <w:spacing w:before="120" w:after="120" w:line="205" w:lineRule="exact"/>
              <w:ind w:left="-18" w:right="-20"/>
              <w:rPr>
                <w:rFonts w:ascii="Arial" w:eastAsia="Arial" w:hAnsi="Arial" w:cs="Arial"/>
                <w:sz w:val="18"/>
                <w:szCs w:val="18"/>
              </w:rPr>
            </w:pPr>
          </w:p>
          <w:p w14:paraId="0742347F" w14:textId="77777777" w:rsidR="009438FD" w:rsidRDefault="009438FD" w:rsidP="009438FD">
            <w:pPr>
              <w:spacing w:before="120" w:after="120" w:line="205" w:lineRule="exact"/>
              <w:ind w:left="-18" w:right="-20"/>
              <w:rPr>
                <w:rFonts w:ascii="Arial" w:eastAsia="Arial" w:hAnsi="Arial" w:cs="Arial"/>
                <w:sz w:val="18"/>
                <w:szCs w:val="18"/>
              </w:rPr>
            </w:pPr>
          </w:p>
          <w:p w14:paraId="11E497D3" w14:textId="77777777" w:rsidR="009438FD" w:rsidRDefault="009438FD" w:rsidP="009438FD">
            <w:pPr>
              <w:spacing w:before="120" w:after="120" w:line="205" w:lineRule="exact"/>
              <w:ind w:left="-18" w:right="-20"/>
              <w:rPr>
                <w:rFonts w:ascii="Arial" w:eastAsia="Arial" w:hAnsi="Arial" w:cs="Arial"/>
                <w:sz w:val="18"/>
                <w:szCs w:val="18"/>
              </w:rPr>
            </w:pPr>
          </w:p>
          <w:p w14:paraId="09A12929" w14:textId="77777777" w:rsidR="009438FD" w:rsidRDefault="009438FD" w:rsidP="009438FD">
            <w:pPr>
              <w:spacing w:before="120" w:after="120" w:line="205" w:lineRule="exact"/>
              <w:ind w:left="-18" w:right="-20"/>
              <w:rPr>
                <w:rFonts w:ascii="Arial" w:eastAsia="Arial" w:hAnsi="Arial" w:cs="Arial"/>
                <w:sz w:val="18"/>
                <w:szCs w:val="18"/>
              </w:rPr>
            </w:pPr>
          </w:p>
          <w:p w14:paraId="06B4C385" w14:textId="77777777" w:rsidR="009438FD" w:rsidRDefault="009438FD" w:rsidP="009438FD">
            <w:pPr>
              <w:spacing w:before="120" w:after="120" w:line="205" w:lineRule="exact"/>
              <w:ind w:left="-18" w:right="-20"/>
              <w:rPr>
                <w:rFonts w:ascii="Arial" w:eastAsia="Arial" w:hAnsi="Arial" w:cs="Arial"/>
                <w:sz w:val="18"/>
                <w:szCs w:val="18"/>
              </w:rPr>
            </w:pPr>
          </w:p>
          <w:p w14:paraId="5FBD6C94" w14:textId="77777777" w:rsidR="009438FD" w:rsidRDefault="009438FD" w:rsidP="009438FD">
            <w:pPr>
              <w:spacing w:before="120" w:after="120" w:line="205" w:lineRule="exact"/>
              <w:ind w:left="-18" w:right="-20"/>
              <w:rPr>
                <w:rFonts w:ascii="Arial" w:eastAsia="Arial" w:hAnsi="Arial" w:cs="Arial"/>
                <w:sz w:val="18"/>
                <w:szCs w:val="18"/>
              </w:rPr>
            </w:pPr>
          </w:p>
          <w:p w14:paraId="00FB4A81" w14:textId="77777777" w:rsidR="009438FD" w:rsidRDefault="009438FD" w:rsidP="009438FD">
            <w:pPr>
              <w:spacing w:before="120" w:after="120" w:line="205" w:lineRule="exact"/>
              <w:ind w:left="-18" w:right="-20"/>
              <w:rPr>
                <w:rFonts w:ascii="Arial" w:eastAsia="Arial" w:hAnsi="Arial" w:cs="Arial"/>
                <w:sz w:val="18"/>
                <w:szCs w:val="18"/>
              </w:rPr>
            </w:pPr>
          </w:p>
          <w:p w14:paraId="4365D715" w14:textId="77777777" w:rsidR="009438FD" w:rsidRDefault="009438FD" w:rsidP="009438FD">
            <w:pPr>
              <w:spacing w:before="120" w:after="120" w:line="205" w:lineRule="exact"/>
              <w:ind w:left="-18" w:right="-20"/>
              <w:rPr>
                <w:rFonts w:ascii="Arial" w:eastAsia="Arial" w:hAnsi="Arial" w:cs="Arial"/>
                <w:sz w:val="18"/>
                <w:szCs w:val="18"/>
              </w:rPr>
            </w:pPr>
          </w:p>
          <w:p w14:paraId="34F91E84" w14:textId="77777777" w:rsidR="009438FD" w:rsidRDefault="009438FD" w:rsidP="009438FD">
            <w:pPr>
              <w:spacing w:before="120" w:after="120" w:line="205" w:lineRule="exact"/>
              <w:ind w:left="-18" w:right="-20"/>
              <w:rPr>
                <w:rFonts w:ascii="Arial" w:eastAsia="Arial" w:hAnsi="Arial" w:cs="Arial"/>
                <w:sz w:val="18"/>
                <w:szCs w:val="18"/>
              </w:rPr>
            </w:pPr>
          </w:p>
          <w:p w14:paraId="541483BF" w14:textId="77777777" w:rsidR="009438FD" w:rsidRDefault="009438FD" w:rsidP="009438FD">
            <w:pPr>
              <w:spacing w:before="120" w:after="120" w:line="205" w:lineRule="exact"/>
              <w:ind w:left="-18" w:right="-20"/>
              <w:rPr>
                <w:rFonts w:ascii="Arial" w:eastAsia="Arial" w:hAnsi="Arial" w:cs="Arial"/>
                <w:sz w:val="18"/>
                <w:szCs w:val="18"/>
              </w:rPr>
            </w:pPr>
          </w:p>
          <w:p w14:paraId="320F0F67" w14:textId="77777777" w:rsidR="009438FD" w:rsidRDefault="009438FD" w:rsidP="009438FD">
            <w:pPr>
              <w:spacing w:before="120" w:after="120" w:line="205" w:lineRule="exact"/>
              <w:ind w:left="-18" w:right="-20"/>
              <w:rPr>
                <w:rFonts w:ascii="Arial" w:eastAsia="Arial" w:hAnsi="Arial" w:cs="Arial"/>
                <w:sz w:val="18"/>
                <w:szCs w:val="18"/>
              </w:rPr>
            </w:pPr>
          </w:p>
          <w:p w14:paraId="06CEB42B" w14:textId="77777777" w:rsidR="009438FD" w:rsidRDefault="009438FD" w:rsidP="009438FD">
            <w:pPr>
              <w:spacing w:before="120" w:after="120" w:line="205" w:lineRule="exact"/>
              <w:ind w:left="-18" w:right="-20"/>
              <w:rPr>
                <w:rFonts w:ascii="Arial" w:eastAsia="Arial" w:hAnsi="Arial" w:cs="Arial"/>
                <w:sz w:val="18"/>
                <w:szCs w:val="18"/>
              </w:rPr>
            </w:pPr>
          </w:p>
          <w:p w14:paraId="42E28F9E" w14:textId="77777777" w:rsidR="009438FD" w:rsidRDefault="009438FD" w:rsidP="009438FD">
            <w:pPr>
              <w:spacing w:before="120" w:after="120" w:line="205" w:lineRule="exact"/>
              <w:ind w:left="-18" w:right="-20"/>
              <w:rPr>
                <w:rFonts w:ascii="Arial" w:eastAsia="Arial" w:hAnsi="Arial" w:cs="Arial"/>
                <w:sz w:val="18"/>
                <w:szCs w:val="18"/>
              </w:rPr>
            </w:pPr>
          </w:p>
          <w:p w14:paraId="08AC6A82" w14:textId="77777777" w:rsidR="009438FD" w:rsidRDefault="009438FD" w:rsidP="009438FD">
            <w:pPr>
              <w:spacing w:before="120" w:after="120" w:line="205" w:lineRule="exact"/>
              <w:ind w:left="-18" w:right="-20"/>
              <w:rPr>
                <w:rFonts w:ascii="Arial" w:eastAsia="Arial" w:hAnsi="Arial" w:cs="Arial"/>
                <w:sz w:val="18"/>
                <w:szCs w:val="18"/>
              </w:rPr>
            </w:pPr>
          </w:p>
          <w:p w14:paraId="597EA2FD" w14:textId="77777777" w:rsidR="009438FD" w:rsidRDefault="009438FD" w:rsidP="009438FD">
            <w:pPr>
              <w:spacing w:before="120" w:after="120" w:line="205" w:lineRule="exact"/>
              <w:ind w:left="-18" w:right="-20"/>
              <w:rPr>
                <w:rFonts w:ascii="Arial" w:eastAsia="Arial" w:hAnsi="Arial" w:cs="Arial"/>
                <w:sz w:val="18"/>
                <w:szCs w:val="18"/>
              </w:rPr>
            </w:pPr>
          </w:p>
          <w:p w14:paraId="6A3FB2BA" w14:textId="77777777" w:rsidR="009438FD" w:rsidRDefault="009438FD" w:rsidP="009438FD">
            <w:pPr>
              <w:spacing w:before="120" w:after="120" w:line="205" w:lineRule="exact"/>
              <w:ind w:left="-18" w:right="-20"/>
              <w:rPr>
                <w:rFonts w:ascii="Arial" w:eastAsia="Arial" w:hAnsi="Arial" w:cs="Arial"/>
                <w:sz w:val="18"/>
                <w:szCs w:val="18"/>
              </w:rPr>
            </w:pPr>
          </w:p>
          <w:p w14:paraId="28B87C36" w14:textId="77777777" w:rsidR="009438FD" w:rsidRDefault="009438FD" w:rsidP="009438FD">
            <w:pPr>
              <w:spacing w:before="120" w:after="120" w:line="205" w:lineRule="exact"/>
              <w:ind w:left="-18" w:right="-20"/>
              <w:rPr>
                <w:rFonts w:ascii="Arial" w:eastAsia="Arial" w:hAnsi="Arial" w:cs="Arial"/>
                <w:sz w:val="18"/>
                <w:szCs w:val="18"/>
              </w:rPr>
            </w:pPr>
          </w:p>
          <w:p w14:paraId="4881FA02" w14:textId="77777777" w:rsidR="009438FD" w:rsidRDefault="009438FD" w:rsidP="009438FD">
            <w:pPr>
              <w:spacing w:before="120" w:after="120" w:line="205" w:lineRule="exact"/>
              <w:ind w:left="-18" w:right="-20"/>
              <w:rPr>
                <w:rFonts w:ascii="Arial" w:eastAsia="Arial" w:hAnsi="Arial" w:cs="Arial"/>
                <w:sz w:val="18"/>
                <w:szCs w:val="18"/>
              </w:rPr>
            </w:pPr>
          </w:p>
          <w:p w14:paraId="3D610920" w14:textId="77777777" w:rsidR="009438FD" w:rsidRDefault="009438FD" w:rsidP="009438FD">
            <w:pPr>
              <w:spacing w:before="120" w:after="120" w:line="205" w:lineRule="exact"/>
              <w:ind w:left="-18" w:right="-20"/>
              <w:rPr>
                <w:rFonts w:ascii="Arial" w:eastAsia="Arial" w:hAnsi="Arial" w:cs="Arial"/>
                <w:sz w:val="18"/>
                <w:szCs w:val="18"/>
              </w:rPr>
            </w:pPr>
          </w:p>
          <w:p w14:paraId="4EA7E7C4" w14:textId="77777777" w:rsidR="009438FD" w:rsidRDefault="009438FD" w:rsidP="009438FD">
            <w:pPr>
              <w:spacing w:before="120" w:after="120" w:line="205" w:lineRule="exact"/>
              <w:ind w:left="-18" w:right="-20"/>
              <w:rPr>
                <w:rFonts w:ascii="Arial" w:eastAsia="Arial" w:hAnsi="Arial" w:cs="Arial"/>
                <w:sz w:val="18"/>
                <w:szCs w:val="18"/>
              </w:rPr>
            </w:pPr>
          </w:p>
          <w:p w14:paraId="1A732D90" w14:textId="77777777" w:rsidR="009438FD" w:rsidRDefault="009438FD" w:rsidP="009438FD">
            <w:pPr>
              <w:spacing w:before="120" w:after="120" w:line="205" w:lineRule="exact"/>
              <w:ind w:left="-18" w:right="-20"/>
              <w:rPr>
                <w:rFonts w:ascii="Arial" w:eastAsia="Arial" w:hAnsi="Arial" w:cs="Arial"/>
                <w:sz w:val="18"/>
                <w:szCs w:val="18"/>
              </w:rPr>
            </w:pPr>
          </w:p>
          <w:p w14:paraId="4FA79B3E" w14:textId="77777777" w:rsidR="009438FD" w:rsidRDefault="009438FD" w:rsidP="009438FD">
            <w:pPr>
              <w:spacing w:before="120" w:after="120" w:line="205" w:lineRule="exact"/>
              <w:ind w:left="-18" w:right="-20"/>
              <w:rPr>
                <w:rFonts w:ascii="Arial" w:eastAsia="Arial" w:hAnsi="Arial" w:cs="Arial"/>
                <w:sz w:val="18"/>
                <w:szCs w:val="18"/>
              </w:rPr>
            </w:pPr>
          </w:p>
          <w:p w14:paraId="6BFB809F" w14:textId="77777777" w:rsidR="009438FD" w:rsidRDefault="009438FD" w:rsidP="009438FD">
            <w:pPr>
              <w:spacing w:before="120" w:after="120" w:line="205" w:lineRule="exact"/>
              <w:ind w:left="-18" w:right="-20"/>
              <w:rPr>
                <w:rFonts w:ascii="Arial" w:eastAsia="Arial" w:hAnsi="Arial" w:cs="Arial"/>
                <w:sz w:val="18"/>
                <w:szCs w:val="18"/>
              </w:rPr>
            </w:pPr>
          </w:p>
          <w:p w14:paraId="2A825191" w14:textId="77777777" w:rsidR="009438FD" w:rsidRDefault="009438FD" w:rsidP="009438FD">
            <w:pPr>
              <w:spacing w:before="120" w:after="120" w:line="205" w:lineRule="exact"/>
              <w:ind w:left="-18" w:right="-20"/>
              <w:rPr>
                <w:rFonts w:ascii="Arial" w:eastAsia="Arial" w:hAnsi="Arial" w:cs="Arial"/>
                <w:sz w:val="18"/>
                <w:szCs w:val="18"/>
              </w:rPr>
            </w:pPr>
          </w:p>
          <w:p w14:paraId="6480009D" w14:textId="77777777" w:rsidR="009438FD" w:rsidRDefault="009438FD" w:rsidP="009438FD">
            <w:pPr>
              <w:spacing w:before="120" w:after="120" w:line="205" w:lineRule="exact"/>
              <w:ind w:left="-18" w:right="-20"/>
              <w:rPr>
                <w:rFonts w:ascii="Arial" w:eastAsia="Arial" w:hAnsi="Arial" w:cs="Arial"/>
                <w:sz w:val="18"/>
                <w:szCs w:val="18"/>
              </w:rPr>
            </w:pPr>
          </w:p>
          <w:p w14:paraId="1DA4782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A33AD4"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lastRenderedPageBreak/>
              <w:t xml:space="preserve">42 USC §300gg-4(j)(1)(B); </w:t>
            </w:r>
            <w:r w:rsidRPr="007232D6">
              <w:rPr>
                <w:rFonts w:ascii="Segoe UI" w:eastAsia="Arial" w:hAnsi="Segoe UI" w:cs="Segoe UI"/>
                <w:sz w:val="20"/>
                <w:szCs w:val="20"/>
              </w:rPr>
              <w:t xml:space="preserve">45 CFR §146.121(f)(1)(ii); </w:t>
            </w:r>
          </w:p>
        </w:tc>
        <w:tc>
          <w:tcPr>
            <w:tcW w:w="8137" w:type="dxa"/>
            <w:tcBorders>
              <w:top w:val="single" w:sz="4" w:space="0" w:color="auto"/>
              <w:bottom w:val="single" w:sz="4" w:space="0" w:color="auto"/>
            </w:tcBorders>
          </w:tcPr>
          <w:p w14:paraId="1614A0BF"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bottom w:val="single" w:sz="4" w:space="0" w:color="auto"/>
            </w:tcBorders>
          </w:tcPr>
          <w:p w14:paraId="30678F09" w14:textId="77777777" w:rsidR="009438FD" w:rsidRPr="002A288A" w:rsidRDefault="009438FD" w:rsidP="009438FD">
            <w:pPr>
              <w:spacing w:before="120" w:after="120"/>
              <w:rPr>
                <w:rFonts w:ascii="Arial" w:hAnsi="Arial" w:cs="Arial"/>
                <w:sz w:val="18"/>
                <w:szCs w:val="18"/>
              </w:rPr>
            </w:pPr>
          </w:p>
        </w:tc>
      </w:tr>
      <w:tr w:rsidR="009438FD" w14:paraId="3FAB4884" w14:textId="77777777" w:rsidTr="00A455F9">
        <w:trPr>
          <w:trHeight w:val="193"/>
          <w:jc w:val="center"/>
        </w:trPr>
        <w:tc>
          <w:tcPr>
            <w:tcW w:w="1435" w:type="dxa"/>
            <w:vMerge/>
          </w:tcPr>
          <w:p w14:paraId="32296C49" w14:textId="77777777" w:rsidR="009438FD" w:rsidRDefault="009438FD" w:rsidP="009438FD">
            <w:pPr>
              <w:spacing w:line="203" w:lineRule="exact"/>
              <w:ind w:right="-20"/>
              <w:rPr>
                <w:rFonts w:eastAsia="Arial" w:cs="Arial"/>
                <w:b/>
                <w:spacing w:val="1"/>
              </w:rPr>
            </w:pPr>
          </w:p>
        </w:tc>
        <w:tc>
          <w:tcPr>
            <w:tcW w:w="1440" w:type="dxa"/>
            <w:vMerge/>
          </w:tcPr>
          <w:p w14:paraId="7A2BEE27"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5C52DF"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 xml:space="preserve">42 U.S.C. §300gg-4 (j)(1)(B); 45 CFR §146.121(f)(1)(ii)  </w:t>
            </w:r>
          </w:p>
        </w:tc>
        <w:tc>
          <w:tcPr>
            <w:tcW w:w="8137" w:type="dxa"/>
            <w:tcBorders>
              <w:top w:val="single" w:sz="4" w:space="0" w:color="auto"/>
              <w:bottom w:val="single" w:sz="4" w:space="0" w:color="auto"/>
            </w:tcBorders>
          </w:tcPr>
          <w:p w14:paraId="2AE3DC80"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028EE9C8" w14:textId="77777777" w:rsidR="009438FD" w:rsidRPr="002A288A" w:rsidRDefault="009438FD" w:rsidP="009438FD">
            <w:pPr>
              <w:spacing w:before="120" w:after="120"/>
              <w:rPr>
                <w:rFonts w:ascii="Arial" w:hAnsi="Arial" w:cs="Arial"/>
                <w:sz w:val="18"/>
                <w:szCs w:val="18"/>
              </w:rPr>
            </w:pPr>
          </w:p>
        </w:tc>
      </w:tr>
      <w:tr w:rsidR="009438FD" w14:paraId="7CE54B34" w14:textId="77777777" w:rsidTr="00A455F9">
        <w:trPr>
          <w:trHeight w:val="193"/>
          <w:jc w:val="center"/>
        </w:trPr>
        <w:tc>
          <w:tcPr>
            <w:tcW w:w="1435" w:type="dxa"/>
            <w:vMerge/>
          </w:tcPr>
          <w:p w14:paraId="2909C5E6" w14:textId="77777777" w:rsidR="009438FD" w:rsidRPr="00BE0827" w:rsidRDefault="009438FD" w:rsidP="009438FD">
            <w:pPr>
              <w:spacing w:line="203" w:lineRule="exact"/>
              <w:ind w:right="-20"/>
              <w:rPr>
                <w:rFonts w:eastAsia="Arial" w:cs="Arial"/>
                <w:b/>
                <w:spacing w:val="1"/>
              </w:rPr>
            </w:pPr>
          </w:p>
        </w:tc>
        <w:tc>
          <w:tcPr>
            <w:tcW w:w="1440" w:type="dxa"/>
            <w:vMerge/>
          </w:tcPr>
          <w:p w14:paraId="76F9E025"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B18D23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§300gg-4(j)(2);</w:t>
            </w:r>
            <w:r w:rsidRPr="007232D6">
              <w:rPr>
                <w:rFonts w:ascii="Segoe UI" w:hAnsi="Segoe UI" w:cs="Segoe UI"/>
                <w:sz w:val="21"/>
                <w:szCs w:val="21"/>
              </w:rPr>
              <w:t xml:space="preserve"> </w:t>
            </w:r>
            <w:r w:rsidRPr="007232D6">
              <w:rPr>
                <w:rFonts w:ascii="Segoe UI" w:eastAsia="Arial" w:hAnsi="Segoe UI" w:cs="Segoe UI"/>
                <w:sz w:val="20"/>
                <w:szCs w:val="20"/>
              </w:rPr>
              <w:t>45 CFR</w:t>
            </w:r>
          </w:p>
          <w:p w14:paraId="32467675"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§146.121(f)(2)</w:t>
            </w:r>
          </w:p>
        </w:tc>
        <w:tc>
          <w:tcPr>
            <w:tcW w:w="8137" w:type="dxa"/>
            <w:tcBorders>
              <w:top w:val="single" w:sz="4" w:space="0" w:color="auto"/>
              <w:bottom w:val="single" w:sz="4" w:space="0" w:color="auto"/>
            </w:tcBorders>
          </w:tcPr>
          <w:p w14:paraId="543B2990" w14:textId="77777777" w:rsidR="009438FD" w:rsidRPr="008D4DF5" w:rsidRDefault="009438FD" w:rsidP="009438FD">
            <w:pPr>
              <w:pStyle w:val="NoSpacing"/>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p>
        </w:tc>
        <w:tc>
          <w:tcPr>
            <w:tcW w:w="1351" w:type="dxa"/>
            <w:tcBorders>
              <w:top w:val="single" w:sz="4" w:space="0" w:color="auto"/>
              <w:bottom w:val="single" w:sz="4" w:space="0" w:color="auto"/>
            </w:tcBorders>
          </w:tcPr>
          <w:p w14:paraId="7CB668F4" w14:textId="77777777" w:rsidR="009438FD" w:rsidRPr="002A288A" w:rsidRDefault="009438FD" w:rsidP="009438FD">
            <w:pPr>
              <w:spacing w:before="120" w:after="120"/>
              <w:rPr>
                <w:rFonts w:ascii="Arial" w:hAnsi="Arial" w:cs="Arial"/>
                <w:sz w:val="18"/>
                <w:szCs w:val="18"/>
              </w:rPr>
            </w:pPr>
          </w:p>
        </w:tc>
      </w:tr>
      <w:tr w:rsidR="009438FD" w14:paraId="7C6EF223" w14:textId="77777777" w:rsidTr="00A455F9">
        <w:trPr>
          <w:trHeight w:val="193"/>
          <w:jc w:val="center"/>
        </w:trPr>
        <w:tc>
          <w:tcPr>
            <w:tcW w:w="1435" w:type="dxa"/>
            <w:vMerge/>
          </w:tcPr>
          <w:p w14:paraId="0382FFC2" w14:textId="77777777" w:rsidR="009438FD" w:rsidRPr="00BE0827" w:rsidRDefault="009438FD" w:rsidP="009438FD">
            <w:pPr>
              <w:spacing w:line="203" w:lineRule="exact"/>
              <w:ind w:right="-20"/>
              <w:rPr>
                <w:rFonts w:eastAsia="Arial" w:cs="Arial"/>
                <w:b/>
                <w:spacing w:val="1"/>
              </w:rPr>
            </w:pPr>
          </w:p>
        </w:tc>
        <w:tc>
          <w:tcPr>
            <w:tcW w:w="1440" w:type="dxa"/>
            <w:vMerge/>
          </w:tcPr>
          <w:p w14:paraId="539A5E5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420FCAD"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 xml:space="preserve">42 USC §300gg-4(j)(2)(A); </w:t>
            </w:r>
          </w:p>
          <w:p w14:paraId="608A5BFA"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36F76B93"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(1)(ii)(A)</w:t>
            </w:r>
          </w:p>
        </w:tc>
        <w:tc>
          <w:tcPr>
            <w:tcW w:w="8137" w:type="dxa"/>
            <w:tcBorders>
              <w:top w:val="single" w:sz="4" w:space="0" w:color="auto"/>
              <w:bottom w:val="single" w:sz="4" w:space="0" w:color="auto"/>
            </w:tcBorders>
          </w:tcPr>
          <w:p w14:paraId="4CE6B381" w14:textId="77777777" w:rsidR="009438FD" w:rsidRPr="008D4DF5" w:rsidRDefault="009438FD" w:rsidP="009438FD">
            <w:pPr>
              <w:pStyle w:val="NoSpacing"/>
              <w:numPr>
                <w:ilvl w:val="0"/>
                <w:numId w:val="52"/>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8" w:name="f_1_ii"/>
            <w:bookmarkEnd w:id="8"/>
            <w:r w:rsidRPr="008D4DF5">
              <w:rPr>
                <w:rFonts w:ascii="Segoe UI" w:hAnsi="Segoe UI" w:cs="Segoe UI"/>
                <w:sz w:val="20"/>
                <w:szCs w:val="20"/>
              </w:rPr>
              <w:t>;</w:t>
            </w:r>
          </w:p>
        </w:tc>
        <w:tc>
          <w:tcPr>
            <w:tcW w:w="1351" w:type="dxa"/>
            <w:tcBorders>
              <w:top w:val="single" w:sz="4" w:space="0" w:color="auto"/>
              <w:bottom w:val="single" w:sz="4" w:space="0" w:color="auto"/>
            </w:tcBorders>
          </w:tcPr>
          <w:p w14:paraId="4981322E" w14:textId="77777777" w:rsidR="009438FD" w:rsidRPr="002A288A" w:rsidRDefault="009438FD" w:rsidP="009438FD">
            <w:pPr>
              <w:spacing w:before="120" w:after="120"/>
              <w:rPr>
                <w:rFonts w:ascii="Arial" w:hAnsi="Arial" w:cs="Arial"/>
                <w:sz w:val="18"/>
                <w:szCs w:val="18"/>
              </w:rPr>
            </w:pPr>
          </w:p>
        </w:tc>
      </w:tr>
      <w:tr w:rsidR="009438FD" w14:paraId="3CEFBFF1" w14:textId="77777777" w:rsidTr="00A455F9">
        <w:trPr>
          <w:trHeight w:val="193"/>
          <w:jc w:val="center"/>
        </w:trPr>
        <w:tc>
          <w:tcPr>
            <w:tcW w:w="1435" w:type="dxa"/>
            <w:vMerge/>
          </w:tcPr>
          <w:p w14:paraId="474C2A57" w14:textId="77777777" w:rsidR="009438FD" w:rsidRPr="00BE0827" w:rsidRDefault="009438FD" w:rsidP="009438FD">
            <w:pPr>
              <w:spacing w:line="203" w:lineRule="exact"/>
              <w:ind w:right="-20"/>
              <w:rPr>
                <w:rFonts w:eastAsia="Arial" w:cs="Arial"/>
                <w:b/>
                <w:spacing w:val="1"/>
              </w:rPr>
            </w:pPr>
          </w:p>
        </w:tc>
        <w:tc>
          <w:tcPr>
            <w:tcW w:w="1440" w:type="dxa"/>
            <w:vMerge/>
          </w:tcPr>
          <w:p w14:paraId="50012EB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6AC80C"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§300gg-4(j)(2)(B)</w:t>
            </w:r>
            <w:r w:rsidRPr="007232D6">
              <w:rPr>
                <w:rFonts w:ascii="Segoe UI" w:eastAsia="Arial" w:hAnsi="Segoe UI" w:cs="Segoe UI"/>
                <w:sz w:val="20"/>
                <w:szCs w:val="20"/>
              </w:rPr>
              <w:t>; 45 CFR §146.121(f)</w:t>
            </w:r>
          </w:p>
          <w:p w14:paraId="138967D4"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(1)(ii)(B)</w:t>
            </w:r>
          </w:p>
        </w:tc>
        <w:tc>
          <w:tcPr>
            <w:tcW w:w="8137" w:type="dxa"/>
            <w:tcBorders>
              <w:top w:val="single" w:sz="4" w:space="0" w:color="auto"/>
              <w:bottom w:val="single" w:sz="4" w:space="0" w:color="auto"/>
            </w:tcBorders>
          </w:tcPr>
          <w:p w14:paraId="1960DFF9" w14:textId="77777777" w:rsidR="009438FD" w:rsidRPr="008D4DF5" w:rsidRDefault="009438FD" w:rsidP="009438FD">
            <w:pPr>
              <w:pStyle w:val="NoSpacing"/>
              <w:numPr>
                <w:ilvl w:val="0"/>
                <w:numId w:val="52"/>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p>
        </w:tc>
        <w:tc>
          <w:tcPr>
            <w:tcW w:w="1351" w:type="dxa"/>
            <w:tcBorders>
              <w:top w:val="single" w:sz="4" w:space="0" w:color="auto"/>
              <w:bottom w:val="single" w:sz="4" w:space="0" w:color="auto"/>
            </w:tcBorders>
          </w:tcPr>
          <w:p w14:paraId="347D1086" w14:textId="77777777" w:rsidR="009438FD" w:rsidRPr="002A288A" w:rsidRDefault="009438FD" w:rsidP="009438FD">
            <w:pPr>
              <w:spacing w:before="120" w:after="120"/>
              <w:rPr>
                <w:rFonts w:ascii="Arial" w:hAnsi="Arial" w:cs="Arial"/>
                <w:sz w:val="18"/>
                <w:szCs w:val="18"/>
              </w:rPr>
            </w:pPr>
          </w:p>
        </w:tc>
      </w:tr>
      <w:tr w:rsidR="009438FD" w14:paraId="770FAEDA" w14:textId="77777777" w:rsidTr="00A455F9">
        <w:trPr>
          <w:trHeight w:val="193"/>
          <w:jc w:val="center"/>
        </w:trPr>
        <w:tc>
          <w:tcPr>
            <w:tcW w:w="1435" w:type="dxa"/>
            <w:vMerge/>
          </w:tcPr>
          <w:p w14:paraId="54A36388" w14:textId="77777777" w:rsidR="009438FD" w:rsidRPr="00BE0827" w:rsidRDefault="009438FD" w:rsidP="009438FD">
            <w:pPr>
              <w:spacing w:line="203" w:lineRule="exact"/>
              <w:ind w:right="-20"/>
              <w:rPr>
                <w:rFonts w:eastAsia="Arial" w:cs="Arial"/>
                <w:b/>
                <w:spacing w:val="1"/>
              </w:rPr>
            </w:pPr>
          </w:p>
        </w:tc>
        <w:tc>
          <w:tcPr>
            <w:tcW w:w="1440" w:type="dxa"/>
            <w:vMerge/>
          </w:tcPr>
          <w:p w14:paraId="1B2E303A"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FCD00D"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§300gg-4(j)(2)(C)</w:t>
            </w:r>
            <w:r w:rsidRPr="007232D6">
              <w:rPr>
                <w:rFonts w:ascii="Segoe UI" w:eastAsia="Arial" w:hAnsi="Segoe UI" w:cs="Segoe UI"/>
                <w:sz w:val="20"/>
                <w:szCs w:val="20"/>
              </w:rPr>
              <w:t>; 45 CFR §146.121(f)</w:t>
            </w:r>
          </w:p>
          <w:p w14:paraId="5EC6584A"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(1)(ii)(C)</w:t>
            </w:r>
          </w:p>
        </w:tc>
        <w:tc>
          <w:tcPr>
            <w:tcW w:w="8137" w:type="dxa"/>
            <w:tcBorders>
              <w:top w:val="single" w:sz="4" w:space="0" w:color="auto"/>
              <w:bottom w:val="single" w:sz="4" w:space="0" w:color="auto"/>
            </w:tcBorders>
          </w:tcPr>
          <w:p w14:paraId="7A35F95A" w14:textId="77777777" w:rsidR="009438FD" w:rsidRPr="008D4DF5" w:rsidRDefault="009438FD" w:rsidP="009438FD">
            <w:pPr>
              <w:pStyle w:val="NoSpacing"/>
              <w:numPr>
                <w:ilvl w:val="0"/>
                <w:numId w:val="52"/>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p>
        </w:tc>
        <w:tc>
          <w:tcPr>
            <w:tcW w:w="1351" w:type="dxa"/>
            <w:tcBorders>
              <w:top w:val="single" w:sz="4" w:space="0" w:color="auto"/>
              <w:bottom w:val="single" w:sz="4" w:space="0" w:color="auto"/>
            </w:tcBorders>
          </w:tcPr>
          <w:p w14:paraId="03ABF62C" w14:textId="77777777" w:rsidR="009438FD" w:rsidRPr="002A288A" w:rsidRDefault="009438FD" w:rsidP="009438FD">
            <w:pPr>
              <w:spacing w:before="120" w:after="120"/>
              <w:rPr>
                <w:rFonts w:ascii="Arial" w:hAnsi="Arial" w:cs="Arial"/>
                <w:sz w:val="18"/>
                <w:szCs w:val="18"/>
              </w:rPr>
            </w:pPr>
          </w:p>
        </w:tc>
      </w:tr>
      <w:tr w:rsidR="009438FD" w14:paraId="0A300964" w14:textId="77777777" w:rsidTr="00A455F9">
        <w:trPr>
          <w:trHeight w:val="193"/>
          <w:jc w:val="center"/>
        </w:trPr>
        <w:tc>
          <w:tcPr>
            <w:tcW w:w="1435" w:type="dxa"/>
            <w:vMerge/>
          </w:tcPr>
          <w:p w14:paraId="2FB3DC3B" w14:textId="77777777" w:rsidR="009438FD" w:rsidRPr="00BE0827" w:rsidRDefault="009438FD" w:rsidP="009438FD">
            <w:pPr>
              <w:spacing w:line="203" w:lineRule="exact"/>
              <w:ind w:right="-20"/>
              <w:rPr>
                <w:rFonts w:eastAsia="Arial" w:cs="Arial"/>
                <w:b/>
                <w:spacing w:val="1"/>
              </w:rPr>
            </w:pPr>
          </w:p>
        </w:tc>
        <w:tc>
          <w:tcPr>
            <w:tcW w:w="1440" w:type="dxa"/>
            <w:vMerge/>
          </w:tcPr>
          <w:p w14:paraId="221480CD"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79E0940"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 xml:space="preserve">42 USC §300gg-4(j)(2)(D); </w:t>
            </w:r>
          </w:p>
          <w:p w14:paraId="54D58862"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1EDDF0E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(1)(ii)(D)</w:t>
            </w:r>
          </w:p>
        </w:tc>
        <w:tc>
          <w:tcPr>
            <w:tcW w:w="8137" w:type="dxa"/>
            <w:tcBorders>
              <w:top w:val="single" w:sz="4" w:space="0" w:color="auto"/>
              <w:bottom w:val="single" w:sz="4" w:space="0" w:color="auto"/>
            </w:tcBorders>
          </w:tcPr>
          <w:p w14:paraId="43702EA1" w14:textId="77777777" w:rsidR="009438FD" w:rsidRPr="008D4DF5" w:rsidRDefault="009438FD" w:rsidP="009438FD">
            <w:pPr>
              <w:pStyle w:val="NoSpacing"/>
              <w:numPr>
                <w:ilvl w:val="1"/>
                <w:numId w:val="52"/>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9" w:name="f_1_i"/>
            <w:bookmarkEnd w:id="9"/>
          </w:p>
        </w:tc>
        <w:tc>
          <w:tcPr>
            <w:tcW w:w="1351" w:type="dxa"/>
            <w:tcBorders>
              <w:top w:val="single" w:sz="4" w:space="0" w:color="auto"/>
              <w:bottom w:val="single" w:sz="4" w:space="0" w:color="auto"/>
            </w:tcBorders>
          </w:tcPr>
          <w:p w14:paraId="41B9A65D" w14:textId="77777777" w:rsidR="009438FD" w:rsidRPr="002A288A" w:rsidRDefault="009438FD" w:rsidP="009438FD">
            <w:pPr>
              <w:spacing w:before="120" w:after="120"/>
              <w:rPr>
                <w:rFonts w:ascii="Arial" w:hAnsi="Arial" w:cs="Arial"/>
                <w:sz w:val="18"/>
                <w:szCs w:val="18"/>
              </w:rPr>
            </w:pPr>
          </w:p>
        </w:tc>
      </w:tr>
      <w:tr w:rsidR="009438FD" w14:paraId="344C555F" w14:textId="77777777" w:rsidTr="00A455F9">
        <w:trPr>
          <w:trHeight w:val="193"/>
          <w:jc w:val="center"/>
        </w:trPr>
        <w:tc>
          <w:tcPr>
            <w:tcW w:w="1435" w:type="dxa"/>
            <w:vMerge/>
          </w:tcPr>
          <w:p w14:paraId="6FE4FF5E" w14:textId="77777777" w:rsidR="009438FD" w:rsidRPr="00BE0827" w:rsidRDefault="009438FD" w:rsidP="009438FD">
            <w:pPr>
              <w:spacing w:line="203" w:lineRule="exact"/>
              <w:ind w:right="-20"/>
              <w:rPr>
                <w:rFonts w:eastAsia="Arial" w:cs="Arial"/>
                <w:b/>
                <w:spacing w:val="1"/>
              </w:rPr>
            </w:pPr>
          </w:p>
        </w:tc>
        <w:tc>
          <w:tcPr>
            <w:tcW w:w="1440" w:type="dxa"/>
            <w:vMerge/>
          </w:tcPr>
          <w:p w14:paraId="3F25A24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1CF2B47"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§300gg-4(j)(2)(E);</w:t>
            </w:r>
          </w:p>
          <w:p w14:paraId="23BC001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7E5C15C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(1)(ii)(E)</w:t>
            </w:r>
          </w:p>
        </w:tc>
        <w:tc>
          <w:tcPr>
            <w:tcW w:w="8137" w:type="dxa"/>
            <w:tcBorders>
              <w:top w:val="single" w:sz="4" w:space="0" w:color="auto"/>
              <w:bottom w:val="single" w:sz="4" w:space="0" w:color="auto"/>
            </w:tcBorders>
          </w:tcPr>
          <w:p w14:paraId="2DBD09BA" w14:textId="77777777" w:rsidR="009438FD" w:rsidRPr="008D4DF5" w:rsidRDefault="009438FD" w:rsidP="009438FD">
            <w:pPr>
              <w:pStyle w:val="NoSpacing"/>
              <w:numPr>
                <w:ilvl w:val="2"/>
                <w:numId w:val="52"/>
              </w:numPr>
              <w:rPr>
                <w:rFonts w:ascii="Segoe UI"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482AFD83" w14:textId="77777777" w:rsidR="009438FD" w:rsidRPr="002A288A" w:rsidRDefault="009438FD" w:rsidP="009438FD">
            <w:pPr>
              <w:spacing w:before="120" w:after="120"/>
              <w:rPr>
                <w:rFonts w:ascii="Arial" w:hAnsi="Arial" w:cs="Arial"/>
                <w:sz w:val="18"/>
                <w:szCs w:val="18"/>
              </w:rPr>
            </w:pPr>
          </w:p>
        </w:tc>
      </w:tr>
      <w:tr w:rsidR="009438FD" w14:paraId="5066BA21" w14:textId="77777777" w:rsidTr="00A455F9">
        <w:trPr>
          <w:trHeight w:val="193"/>
          <w:jc w:val="center"/>
        </w:trPr>
        <w:tc>
          <w:tcPr>
            <w:tcW w:w="1435" w:type="dxa"/>
            <w:vMerge/>
          </w:tcPr>
          <w:p w14:paraId="6F73DBA0" w14:textId="77777777" w:rsidR="009438FD" w:rsidRPr="00BE0827" w:rsidRDefault="009438FD" w:rsidP="009438FD">
            <w:pPr>
              <w:spacing w:line="203" w:lineRule="exact"/>
              <w:ind w:right="-20"/>
              <w:rPr>
                <w:rFonts w:eastAsia="Arial" w:cs="Arial"/>
                <w:b/>
                <w:spacing w:val="1"/>
              </w:rPr>
            </w:pPr>
          </w:p>
        </w:tc>
        <w:tc>
          <w:tcPr>
            <w:tcW w:w="1440" w:type="dxa"/>
            <w:vMerge/>
          </w:tcPr>
          <w:p w14:paraId="4ABD793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1E028F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F917555"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(1)(ii)(F)</w:t>
            </w:r>
          </w:p>
          <w:p w14:paraId="3A4F2EA6"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ABD5805" w14:textId="77777777" w:rsidR="009438FD" w:rsidRPr="008D4DF5" w:rsidRDefault="009438FD" w:rsidP="009438FD">
            <w:pPr>
              <w:pStyle w:val="NoSpacing"/>
              <w:numPr>
                <w:ilvl w:val="2"/>
                <w:numId w:val="52"/>
              </w:numPr>
              <w:rPr>
                <w:rFonts w:ascii="Segoe UI" w:hAnsi="Segoe UI" w:cs="Segoe UI"/>
                <w:sz w:val="20"/>
                <w:szCs w:val="20"/>
              </w:rPr>
            </w:pPr>
            <w:r w:rsidRPr="008D4DF5">
              <w:rPr>
                <w:rFonts w:ascii="Segoe UI" w:hAnsi="Segoe UI" w:cs="Segoe UI"/>
                <w:sz w:val="20"/>
                <w:szCs w:val="20"/>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bookmarkStart w:id="10" w:name="f_1_iii"/>
            <w:bookmarkEnd w:id="10"/>
          </w:p>
        </w:tc>
        <w:tc>
          <w:tcPr>
            <w:tcW w:w="1351" w:type="dxa"/>
            <w:tcBorders>
              <w:top w:val="single" w:sz="4" w:space="0" w:color="auto"/>
              <w:bottom w:val="single" w:sz="4" w:space="0" w:color="auto"/>
            </w:tcBorders>
          </w:tcPr>
          <w:p w14:paraId="1CE676C2" w14:textId="77777777" w:rsidR="009438FD" w:rsidRPr="002A288A" w:rsidRDefault="009438FD" w:rsidP="009438FD">
            <w:pPr>
              <w:spacing w:before="120" w:after="120"/>
              <w:rPr>
                <w:rFonts w:ascii="Arial" w:hAnsi="Arial" w:cs="Arial"/>
                <w:sz w:val="18"/>
                <w:szCs w:val="18"/>
              </w:rPr>
            </w:pPr>
          </w:p>
        </w:tc>
      </w:tr>
      <w:tr w:rsidR="009438FD" w14:paraId="5377C53D" w14:textId="77777777" w:rsidTr="00D20DC5">
        <w:trPr>
          <w:trHeight w:val="193"/>
          <w:jc w:val="center"/>
        </w:trPr>
        <w:tc>
          <w:tcPr>
            <w:tcW w:w="1435" w:type="dxa"/>
            <w:vMerge/>
          </w:tcPr>
          <w:p w14:paraId="0FFF7309" w14:textId="77777777" w:rsidR="009438FD" w:rsidRPr="00BE0827" w:rsidRDefault="009438FD" w:rsidP="009438FD">
            <w:pPr>
              <w:spacing w:line="203" w:lineRule="exact"/>
              <w:ind w:right="-20"/>
              <w:rPr>
                <w:rFonts w:eastAsia="Arial" w:cs="Arial"/>
                <w:b/>
                <w:spacing w:val="1"/>
              </w:rPr>
            </w:pPr>
          </w:p>
        </w:tc>
        <w:tc>
          <w:tcPr>
            <w:tcW w:w="1440" w:type="dxa"/>
            <w:vMerge/>
          </w:tcPr>
          <w:p w14:paraId="55ECDB1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nil"/>
            </w:tcBorders>
          </w:tcPr>
          <w:p w14:paraId="7A9DCB6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§300gg-4 (j)(3)</w:t>
            </w:r>
            <w:r>
              <w:rPr>
                <w:rFonts w:ascii="Segoe UI" w:hAnsi="Segoe UI" w:cs="Segoe UI"/>
                <w:sz w:val="20"/>
                <w:szCs w:val="20"/>
              </w:rPr>
              <w:t>;</w:t>
            </w:r>
          </w:p>
        </w:tc>
        <w:tc>
          <w:tcPr>
            <w:tcW w:w="8137" w:type="dxa"/>
            <w:vMerge w:val="restart"/>
            <w:tcBorders>
              <w:top w:val="single" w:sz="4" w:space="0" w:color="auto"/>
            </w:tcBorders>
          </w:tcPr>
          <w:p w14:paraId="12905A20" w14:textId="77777777" w:rsidR="009438FD" w:rsidRPr="008D4DF5" w:rsidRDefault="009438FD" w:rsidP="009438FD">
            <w:pPr>
              <w:pStyle w:val="NoSpacing"/>
              <w:numPr>
                <w:ilvl w:val="2"/>
                <w:numId w:val="52"/>
              </w:numPr>
              <w:rPr>
                <w:rFonts w:ascii="Segoe UI" w:hAnsi="Segoe UI" w:cs="Segoe UI"/>
                <w:sz w:val="20"/>
                <w:szCs w:val="20"/>
              </w:rPr>
            </w:pPr>
            <w:r w:rsidRPr="008D4DF5">
              <w:rPr>
                <w:rFonts w:ascii="Segoe UI" w:hAnsi="Segoe UI" w:cs="Segoe UI"/>
                <w:sz w:val="20"/>
                <w:szCs w:val="20"/>
              </w:rPr>
              <w:t>“Health-contingent wellness program”:</w:t>
            </w:r>
          </w:p>
          <w:p w14:paraId="46DE4A47" w14:textId="77777777" w:rsidR="009438FD" w:rsidRPr="008D4DF5" w:rsidRDefault="009438FD" w:rsidP="009438FD">
            <w:pPr>
              <w:pStyle w:val="NoSpacing"/>
              <w:rPr>
                <w:rFonts w:ascii="Segoe UI" w:hAnsi="Segoe UI" w:cs="Segoe UI"/>
                <w:sz w:val="20"/>
                <w:szCs w:val="20"/>
              </w:rPr>
            </w:pPr>
            <w:bookmarkStart w:id="11" w:name="f_1_iv"/>
            <w:bookmarkEnd w:id="11"/>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58D458AA" w14:textId="77777777" w:rsidR="009438FD" w:rsidRPr="008D4DF5" w:rsidRDefault="009438FD" w:rsidP="009438FD">
            <w:pPr>
              <w:pStyle w:val="NoSpacing"/>
              <w:numPr>
                <w:ilvl w:val="2"/>
                <w:numId w:val="52"/>
              </w:numPr>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655A478C" w14:textId="77777777" w:rsidR="009438FD" w:rsidRPr="002A288A" w:rsidRDefault="009438FD" w:rsidP="009438FD">
            <w:pPr>
              <w:spacing w:before="120" w:after="120"/>
              <w:rPr>
                <w:rFonts w:ascii="Arial" w:hAnsi="Arial" w:cs="Arial"/>
                <w:sz w:val="18"/>
                <w:szCs w:val="18"/>
              </w:rPr>
            </w:pPr>
          </w:p>
        </w:tc>
      </w:tr>
      <w:tr w:rsidR="009438FD" w14:paraId="29545EC1" w14:textId="77777777" w:rsidTr="00D20DC5">
        <w:trPr>
          <w:trHeight w:val="193"/>
          <w:jc w:val="center"/>
        </w:trPr>
        <w:tc>
          <w:tcPr>
            <w:tcW w:w="1435" w:type="dxa"/>
            <w:vMerge/>
          </w:tcPr>
          <w:p w14:paraId="34D686E8" w14:textId="77777777" w:rsidR="009438FD" w:rsidRPr="00BE0827" w:rsidRDefault="009438FD" w:rsidP="009438FD">
            <w:pPr>
              <w:spacing w:line="203" w:lineRule="exact"/>
              <w:ind w:right="-20"/>
              <w:rPr>
                <w:rFonts w:eastAsia="Arial" w:cs="Arial"/>
                <w:b/>
                <w:spacing w:val="1"/>
              </w:rPr>
            </w:pPr>
          </w:p>
        </w:tc>
        <w:tc>
          <w:tcPr>
            <w:tcW w:w="1440" w:type="dxa"/>
            <w:vMerge/>
          </w:tcPr>
          <w:p w14:paraId="250252A4"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nil"/>
              <w:bottom w:val="single" w:sz="4" w:space="0" w:color="auto"/>
            </w:tcBorders>
          </w:tcPr>
          <w:p w14:paraId="652927A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76E430B3" w14:textId="77777777" w:rsidR="009438FD" w:rsidRPr="00BB195E" w:rsidRDefault="009438FD" w:rsidP="009438FD">
            <w:pPr>
              <w:pStyle w:val="NoSpacing"/>
              <w:jc w:val="center"/>
              <w:rPr>
                <w:rFonts w:ascii="Segoe UI" w:eastAsia="Arial" w:hAnsi="Segoe UI" w:cs="Segoe UI"/>
                <w:sz w:val="20"/>
                <w:szCs w:val="20"/>
              </w:rPr>
            </w:pPr>
          </w:p>
          <w:p w14:paraId="2B2D31D9" w14:textId="77777777" w:rsidR="009438FD" w:rsidRPr="00BB195E" w:rsidRDefault="009438FD" w:rsidP="009438FD">
            <w:pPr>
              <w:pStyle w:val="NoSpacing"/>
              <w:jc w:val="center"/>
              <w:rPr>
                <w:rFonts w:ascii="Segoe UI" w:hAnsi="Segoe UI" w:cs="Segoe UI"/>
                <w:sz w:val="20"/>
                <w:szCs w:val="20"/>
              </w:rPr>
            </w:pPr>
          </w:p>
        </w:tc>
        <w:tc>
          <w:tcPr>
            <w:tcW w:w="8137" w:type="dxa"/>
            <w:vMerge/>
            <w:tcBorders>
              <w:bottom w:val="single" w:sz="4" w:space="0" w:color="auto"/>
            </w:tcBorders>
          </w:tcPr>
          <w:p w14:paraId="7FDE1E2E" w14:textId="77777777" w:rsidR="009438FD" w:rsidRPr="008D4DF5" w:rsidRDefault="009438FD" w:rsidP="009438FD">
            <w:pPr>
              <w:pStyle w:val="NoSpacing"/>
              <w:numPr>
                <w:ilvl w:val="2"/>
                <w:numId w:val="52"/>
              </w:numPr>
              <w:rPr>
                <w:rFonts w:ascii="Segoe UI" w:hAnsi="Segoe UI" w:cs="Segoe UI"/>
                <w:sz w:val="20"/>
                <w:szCs w:val="20"/>
              </w:rPr>
            </w:pPr>
            <w:bookmarkStart w:id="12" w:name="f_1_v"/>
            <w:bookmarkEnd w:id="12"/>
          </w:p>
        </w:tc>
        <w:tc>
          <w:tcPr>
            <w:tcW w:w="1351" w:type="dxa"/>
            <w:tcBorders>
              <w:top w:val="single" w:sz="4" w:space="0" w:color="auto"/>
              <w:bottom w:val="single" w:sz="4" w:space="0" w:color="auto"/>
            </w:tcBorders>
          </w:tcPr>
          <w:p w14:paraId="0738CE70" w14:textId="77777777" w:rsidR="009438FD" w:rsidRPr="002A288A" w:rsidRDefault="009438FD" w:rsidP="009438FD">
            <w:pPr>
              <w:spacing w:before="120" w:after="120"/>
              <w:rPr>
                <w:rFonts w:ascii="Arial" w:hAnsi="Arial" w:cs="Arial"/>
                <w:sz w:val="18"/>
                <w:szCs w:val="18"/>
              </w:rPr>
            </w:pPr>
          </w:p>
        </w:tc>
      </w:tr>
      <w:tr w:rsidR="009438FD" w14:paraId="5509149C" w14:textId="77777777" w:rsidTr="00A455F9">
        <w:trPr>
          <w:trHeight w:val="193"/>
          <w:jc w:val="center"/>
        </w:trPr>
        <w:tc>
          <w:tcPr>
            <w:tcW w:w="1435" w:type="dxa"/>
            <w:vMerge/>
          </w:tcPr>
          <w:p w14:paraId="24C3D134" w14:textId="77777777" w:rsidR="009438FD" w:rsidRPr="00BE0827" w:rsidRDefault="009438FD" w:rsidP="009438FD">
            <w:pPr>
              <w:spacing w:line="203" w:lineRule="exact"/>
              <w:ind w:right="-20"/>
              <w:rPr>
                <w:rFonts w:eastAsia="Arial" w:cs="Arial"/>
                <w:b/>
                <w:spacing w:val="1"/>
              </w:rPr>
            </w:pPr>
          </w:p>
        </w:tc>
        <w:tc>
          <w:tcPr>
            <w:tcW w:w="1440" w:type="dxa"/>
            <w:vMerge/>
          </w:tcPr>
          <w:p w14:paraId="073D8F7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B6487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F079EFA" w14:textId="77777777" w:rsidR="009438FD" w:rsidRPr="00BB195E" w:rsidRDefault="009438FD" w:rsidP="009438FD">
            <w:pPr>
              <w:pStyle w:val="NoSpacing"/>
              <w:jc w:val="center"/>
              <w:rPr>
                <w:rFonts w:ascii="Segoe UI" w:eastAsia="Arial" w:hAnsi="Segoe UI" w:cs="Segoe UI"/>
                <w:sz w:val="20"/>
                <w:szCs w:val="20"/>
              </w:rPr>
            </w:pPr>
          </w:p>
          <w:p w14:paraId="126AC62C" w14:textId="77777777" w:rsidR="009438FD" w:rsidRPr="00BB195E" w:rsidRDefault="009438FD" w:rsidP="009438FD">
            <w:pPr>
              <w:pStyle w:val="NoSpacing"/>
              <w:jc w:val="center"/>
              <w:rPr>
                <w:rFonts w:ascii="Segoe UI" w:eastAsia="Arial" w:hAnsi="Segoe UI" w:cs="Segoe UI"/>
                <w:sz w:val="20"/>
                <w:szCs w:val="20"/>
              </w:rPr>
            </w:pPr>
          </w:p>
          <w:p w14:paraId="25414873" w14:textId="77777777" w:rsidR="009438FD" w:rsidRPr="00BB195E" w:rsidRDefault="009438FD" w:rsidP="009438FD">
            <w:pPr>
              <w:pStyle w:val="NoSpacing"/>
              <w:jc w:val="center"/>
              <w:rPr>
                <w:rFonts w:ascii="Segoe UI" w:eastAsia="Arial" w:hAnsi="Segoe UI" w:cs="Segoe UI"/>
                <w:sz w:val="20"/>
                <w:szCs w:val="20"/>
              </w:rPr>
            </w:pPr>
          </w:p>
          <w:p w14:paraId="54851BAC"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18382A8" w14:textId="77777777" w:rsidR="009438FD" w:rsidRPr="008D4DF5" w:rsidRDefault="009438FD" w:rsidP="009438FD">
            <w:pPr>
              <w:pStyle w:val="NoSpacing"/>
              <w:numPr>
                <w:ilvl w:val="0"/>
                <w:numId w:val="53"/>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D383374" w14:textId="77777777" w:rsidR="009438FD" w:rsidRPr="008D4DF5" w:rsidRDefault="009438FD" w:rsidP="009438FD">
            <w:pPr>
              <w:pStyle w:val="NoSpacing"/>
              <w:numPr>
                <w:ilvl w:val="2"/>
                <w:numId w:val="52"/>
              </w:numPr>
              <w:rPr>
                <w:rFonts w:ascii="Segoe UI" w:eastAsia="Arial"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701AF3D5" w14:textId="77777777" w:rsidR="009438FD" w:rsidRPr="002A288A" w:rsidRDefault="009438FD" w:rsidP="009438FD">
            <w:pPr>
              <w:spacing w:before="120" w:after="120"/>
              <w:rPr>
                <w:rFonts w:ascii="Arial" w:hAnsi="Arial" w:cs="Arial"/>
                <w:sz w:val="18"/>
                <w:szCs w:val="18"/>
              </w:rPr>
            </w:pPr>
          </w:p>
        </w:tc>
      </w:tr>
      <w:tr w:rsidR="009438FD" w14:paraId="6E350DFE" w14:textId="77777777" w:rsidTr="00A455F9">
        <w:trPr>
          <w:trHeight w:val="193"/>
          <w:jc w:val="center"/>
        </w:trPr>
        <w:tc>
          <w:tcPr>
            <w:tcW w:w="1435" w:type="dxa"/>
            <w:vMerge/>
          </w:tcPr>
          <w:p w14:paraId="5868839B" w14:textId="77777777" w:rsidR="009438FD" w:rsidRPr="00BE0827" w:rsidRDefault="009438FD" w:rsidP="009438FD">
            <w:pPr>
              <w:spacing w:line="203" w:lineRule="exact"/>
              <w:ind w:right="-20"/>
              <w:rPr>
                <w:rFonts w:eastAsia="Arial" w:cs="Arial"/>
                <w:b/>
                <w:spacing w:val="1"/>
              </w:rPr>
            </w:pPr>
          </w:p>
        </w:tc>
        <w:tc>
          <w:tcPr>
            <w:tcW w:w="1440" w:type="dxa"/>
            <w:vMerge/>
          </w:tcPr>
          <w:p w14:paraId="3C8DB07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2B7B94C"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 xml:space="preserve">42 USC §300gg-4(j)(3)(C); </w:t>
            </w:r>
            <w:r w:rsidRPr="007232D6">
              <w:rPr>
                <w:rFonts w:ascii="Segoe UI" w:eastAsia="Arial" w:hAnsi="Segoe UI" w:cs="Segoe UI"/>
                <w:sz w:val="20"/>
                <w:szCs w:val="20"/>
              </w:rPr>
              <w:t>45 C.F.R. §146.121(f)(3)(</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7D4C59F2" w14:textId="77777777" w:rsidR="009438FD" w:rsidRPr="007232D6" w:rsidRDefault="009438FD" w:rsidP="009438FD">
            <w:pPr>
              <w:pStyle w:val="NoSpacing"/>
              <w:numPr>
                <w:ilvl w:val="2"/>
                <w:numId w:val="52"/>
              </w:numPr>
              <w:rPr>
                <w:rFonts w:ascii="Segoe UI" w:eastAsia="Arial"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52381BC" w14:textId="77777777" w:rsidR="009438FD" w:rsidRPr="002A288A" w:rsidRDefault="009438FD" w:rsidP="009438FD">
            <w:pPr>
              <w:spacing w:before="120" w:after="120"/>
              <w:rPr>
                <w:rFonts w:ascii="Arial" w:hAnsi="Arial" w:cs="Arial"/>
                <w:sz w:val="18"/>
                <w:szCs w:val="18"/>
              </w:rPr>
            </w:pPr>
          </w:p>
        </w:tc>
      </w:tr>
      <w:tr w:rsidR="009438FD" w14:paraId="6688B479" w14:textId="77777777" w:rsidTr="00A455F9">
        <w:trPr>
          <w:trHeight w:val="193"/>
          <w:jc w:val="center"/>
        </w:trPr>
        <w:tc>
          <w:tcPr>
            <w:tcW w:w="1435" w:type="dxa"/>
            <w:vMerge/>
          </w:tcPr>
          <w:p w14:paraId="0466BD7E" w14:textId="77777777" w:rsidR="009438FD" w:rsidRPr="00BE0827" w:rsidRDefault="009438FD" w:rsidP="009438FD">
            <w:pPr>
              <w:spacing w:line="203" w:lineRule="exact"/>
              <w:ind w:right="-20"/>
              <w:rPr>
                <w:rFonts w:eastAsia="Arial" w:cs="Arial"/>
                <w:b/>
                <w:spacing w:val="1"/>
              </w:rPr>
            </w:pPr>
          </w:p>
        </w:tc>
        <w:tc>
          <w:tcPr>
            <w:tcW w:w="1440" w:type="dxa"/>
            <w:vMerge/>
          </w:tcPr>
          <w:p w14:paraId="748033C2"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54E810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 xml:space="preserve">42 USC §300gg-4(j)(3)(A) </w:t>
            </w:r>
            <w:r w:rsidRPr="007232D6">
              <w:rPr>
                <w:rFonts w:ascii="Segoe UI" w:eastAsia="Arial" w:hAnsi="Segoe UI" w:cs="Segoe UI"/>
                <w:sz w:val="20"/>
                <w:szCs w:val="20"/>
              </w:rPr>
              <w:t xml:space="preserve">45 C.F.R. §146.121(f)(3)(ii); </w:t>
            </w:r>
            <w:r w:rsidRPr="007232D6">
              <w:rPr>
                <w:rFonts w:ascii="Segoe UI" w:hAnsi="Segoe UI" w:cs="Segoe UI"/>
                <w:sz w:val="20"/>
                <w:szCs w:val="20"/>
              </w:rPr>
              <w:t>45 CFR §146.121(f)(5)</w:t>
            </w:r>
          </w:p>
          <w:p w14:paraId="5FB8C494" w14:textId="77777777" w:rsidR="009438FD" w:rsidRPr="007232D6" w:rsidRDefault="009438FD" w:rsidP="009438FD">
            <w:pPr>
              <w:pStyle w:val="NoSpacing"/>
              <w:jc w:val="center"/>
              <w:rPr>
                <w:rFonts w:ascii="Segoe UI" w:eastAsia="Arial" w:hAnsi="Segoe UI" w:cs="Segoe UI"/>
                <w:sz w:val="20"/>
                <w:szCs w:val="20"/>
              </w:rPr>
            </w:pPr>
          </w:p>
          <w:p w14:paraId="4E5A5647" w14:textId="77777777" w:rsidR="009438FD" w:rsidRPr="007232D6" w:rsidRDefault="009438FD" w:rsidP="009438FD">
            <w:pPr>
              <w:pStyle w:val="NoSpacing"/>
              <w:jc w:val="center"/>
              <w:rPr>
                <w:rFonts w:ascii="Segoe UI" w:eastAsia="Arial" w:hAnsi="Segoe UI" w:cs="Segoe UI"/>
                <w:sz w:val="20"/>
                <w:szCs w:val="20"/>
              </w:rPr>
            </w:pPr>
          </w:p>
          <w:p w14:paraId="7AACCCF0"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3F09A6"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7232D6">
              <w:rPr>
                <w:rFonts w:ascii="Segoe UI" w:hAnsi="Segoe UI" w:cs="Segoe UI"/>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6205E3" w14:textId="77777777" w:rsidR="009438FD" w:rsidRPr="002A288A" w:rsidRDefault="009438FD" w:rsidP="009438FD">
            <w:pPr>
              <w:spacing w:before="120" w:after="120"/>
              <w:rPr>
                <w:rFonts w:ascii="Arial" w:hAnsi="Arial" w:cs="Arial"/>
                <w:sz w:val="18"/>
                <w:szCs w:val="18"/>
              </w:rPr>
            </w:pPr>
          </w:p>
        </w:tc>
      </w:tr>
      <w:tr w:rsidR="009438FD" w14:paraId="43F24A27" w14:textId="77777777" w:rsidTr="00A455F9">
        <w:trPr>
          <w:trHeight w:val="193"/>
          <w:jc w:val="center"/>
        </w:trPr>
        <w:tc>
          <w:tcPr>
            <w:tcW w:w="1435" w:type="dxa"/>
            <w:vMerge/>
          </w:tcPr>
          <w:p w14:paraId="25806C16" w14:textId="77777777" w:rsidR="009438FD" w:rsidRPr="00BE0827" w:rsidRDefault="009438FD" w:rsidP="009438FD">
            <w:pPr>
              <w:spacing w:line="203" w:lineRule="exact"/>
              <w:ind w:right="-20"/>
              <w:rPr>
                <w:rFonts w:eastAsia="Arial" w:cs="Arial"/>
                <w:b/>
                <w:spacing w:val="1"/>
              </w:rPr>
            </w:pPr>
          </w:p>
        </w:tc>
        <w:tc>
          <w:tcPr>
            <w:tcW w:w="1440" w:type="dxa"/>
            <w:vMerge/>
          </w:tcPr>
          <w:p w14:paraId="4ABF5192"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8A9361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§146.121(f)(3)(iii)</w:t>
            </w:r>
          </w:p>
          <w:p w14:paraId="7E8DDBD6" w14:textId="77777777" w:rsidR="009438FD" w:rsidRPr="007232D6" w:rsidRDefault="009438FD" w:rsidP="009438FD">
            <w:pPr>
              <w:pStyle w:val="NoSpacing"/>
              <w:jc w:val="center"/>
              <w:rPr>
                <w:rFonts w:ascii="Segoe UI" w:eastAsia="Arial" w:hAnsi="Segoe UI" w:cs="Segoe UI"/>
                <w:sz w:val="20"/>
                <w:szCs w:val="20"/>
              </w:rPr>
            </w:pPr>
          </w:p>
          <w:p w14:paraId="233790C3" w14:textId="77777777" w:rsidR="009438FD" w:rsidRPr="007232D6" w:rsidRDefault="009438FD" w:rsidP="009438FD">
            <w:pPr>
              <w:pStyle w:val="NoSpacing"/>
              <w:jc w:val="center"/>
              <w:rPr>
                <w:rFonts w:ascii="Segoe UI" w:eastAsia="Arial" w:hAnsi="Segoe UI" w:cs="Segoe UI"/>
                <w:sz w:val="20"/>
                <w:szCs w:val="20"/>
              </w:rPr>
            </w:pPr>
          </w:p>
          <w:p w14:paraId="25B95199" w14:textId="77777777" w:rsidR="009438FD" w:rsidRPr="007232D6" w:rsidRDefault="009438FD" w:rsidP="009438FD">
            <w:pPr>
              <w:pStyle w:val="NoSpacing"/>
              <w:jc w:val="center"/>
              <w:rPr>
                <w:rFonts w:ascii="Segoe UI" w:eastAsia="Arial" w:hAnsi="Segoe UI" w:cs="Segoe UI"/>
                <w:sz w:val="20"/>
                <w:szCs w:val="20"/>
              </w:rPr>
            </w:pPr>
          </w:p>
          <w:p w14:paraId="517C1C5E"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1592E6C" w14:textId="77777777" w:rsidR="009438FD" w:rsidRPr="007232D6" w:rsidRDefault="009438FD" w:rsidP="009438FD">
            <w:pPr>
              <w:pStyle w:val="NoSpacing"/>
              <w:numPr>
                <w:ilvl w:val="1"/>
                <w:numId w:val="54"/>
              </w:numPr>
              <w:rPr>
                <w:rFonts w:ascii="Segoe UI"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be reasonably designed to promote health or prevent disease. </w:t>
            </w:r>
          </w:p>
          <w:p w14:paraId="7556AAC4" w14:textId="77777777" w:rsidR="009438FD" w:rsidRPr="007232D6" w:rsidRDefault="009438FD" w:rsidP="009438FD">
            <w:pPr>
              <w:pStyle w:val="NoSpacing"/>
              <w:numPr>
                <w:ilvl w:val="1"/>
                <w:numId w:val="54"/>
              </w:numPr>
              <w:rPr>
                <w:rFonts w:ascii="Segoe UI" w:hAnsi="Segoe UI" w:cs="Segoe UI"/>
                <w:sz w:val="20"/>
                <w:szCs w:val="20"/>
              </w:rPr>
            </w:pPr>
            <w:r w:rsidRPr="007232D6">
              <w:rPr>
                <w:rFonts w:ascii="Segoe UI" w:hAnsi="Segoe UI" w:cs="Segoe UI"/>
                <w:sz w:val="20"/>
                <w:szCs w:val="20"/>
              </w:rPr>
              <w:t>Must have a reasonable chance of improving the health of or preventing disease in participating individuals</w:t>
            </w:r>
          </w:p>
          <w:p w14:paraId="18E210A0" w14:textId="77777777" w:rsidR="009438FD" w:rsidRPr="007232D6" w:rsidRDefault="009438FD" w:rsidP="009438FD">
            <w:pPr>
              <w:pStyle w:val="NoSpacing"/>
              <w:numPr>
                <w:ilvl w:val="1"/>
                <w:numId w:val="54"/>
              </w:numPr>
              <w:rPr>
                <w:rFonts w:ascii="Segoe UI" w:hAnsi="Segoe UI" w:cs="Segoe UI"/>
                <w:sz w:val="20"/>
                <w:szCs w:val="20"/>
              </w:rPr>
            </w:pPr>
            <w:r w:rsidRPr="007232D6">
              <w:rPr>
                <w:rFonts w:ascii="Segoe UI" w:hAnsi="Segoe UI" w:cs="Segoe UI"/>
                <w:sz w:val="20"/>
                <w:szCs w:val="20"/>
              </w:rPr>
              <w:t>Must not be overly burdensome</w:t>
            </w:r>
          </w:p>
          <w:p w14:paraId="33A48180" w14:textId="77777777" w:rsidR="009438FD" w:rsidRPr="007232D6" w:rsidRDefault="009438FD" w:rsidP="009438FD">
            <w:pPr>
              <w:pStyle w:val="NoSpacing"/>
              <w:numPr>
                <w:ilvl w:val="1"/>
                <w:numId w:val="54"/>
              </w:numPr>
              <w:rPr>
                <w:rFonts w:ascii="Segoe UI" w:hAnsi="Segoe UI" w:cs="Segoe UI"/>
                <w:sz w:val="20"/>
                <w:szCs w:val="20"/>
              </w:rPr>
            </w:pPr>
            <w:r w:rsidRPr="007232D6">
              <w:rPr>
                <w:rFonts w:ascii="Segoe UI" w:hAnsi="Segoe UI" w:cs="Segoe UI"/>
                <w:sz w:val="20"/>
                <w:szCs w:val="20"/>
              </w:rPr>
              <w:t>Must not be a subterfuge for discriminating based on a health factor</w:t>
            </w:r>
          </w:p>
          <w:p w14:paraId="4908C7E4"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 xml:space="preserve">Must not be highly suspect in the method chosen to promote health or prevent disease. </w:t>
            </w:r>
          </w:p>
        </w:tc>
        <w:tc>
          <w:tcPr>
            <w:tcW w:w="1351" w:type="dxa"/>
            <w:tcBorders>
              <w:top w:val="single" w:sz="4" w:space="0" w:color="auto"/>
              <w:bottom w:val="single" w:sz="4" w:space="0" w:color="auto"/>
            </w:tcBorders>
          </w:tcPr>
          <w:p w14:paraId="70E95F1A" w14:textId="77777777" w:rsidR="009438FD" w:rsidRPr="002A288A" w:rsidRDefault="009438FD" w:rsidP="009438FD">
            <w:pPr>
              <w:spacing w:before="120" w:after="120"/>
              <w:rPr>
                <w:rFonts w:ascii="Arial" w:hAnsi="Arial" w:cs="Arial"/>
                <w:sz w:val="18"/>
                <w:szCs w:val="18"/>
              </w:rPr>
            </w:pPr>
          </w:p>
        </w:tc>
      </w:tr>
      <w:tr w:rsidR="009438FD" w14:paraId="3BC6A198" w14:textId="77777777" w:rsidTr="00A455F9">
        <w:trPr>
          <w:trHeight w:val="193"/>
          <w:jc w:val="center"/>
        </w:trPr>
        <w:tc>
          <w:tcPr>
            <w:tcW w:w="1435" w:type="dxa"/>
            <w:vMerge/>
          </w:tcPr>
          <w:p w14:paraId="41138E9D" w14:textId="77777777" w:rsidR="009438FD" w:rsidRPr="00BE0827" w:rsidRDefault="009438FD" w:rsidP="009438FD">
            <w:pPr>
              <w:spacing w:line="203" w:lineRule="exact"/>
              <w:ind w:right="-20"/>
              <w:rPr>
                <w:rFonts w:eastAsia="Arial" w:cs="Arial"/>
                <w:b/>
                <w:spacing w:val="1"/>
              </w:rPr>
            </w:pPr>
          </w:p>
        </w:tc>
        <w:tc>
          <w:tcPr>
            <w:tcW w:w="1440" w:type="dxa"/>
            <w:vMerge/>
          </w:tcPr>
          <w:p w14:paraId="2652EBB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29745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§146.121(f)(3)(iv)</w:t>
            </w:r>
          </w:p>
        </w:tc>
        <w:tc>
          <w:tcPr>
            <w:tcW w:w="8137" w:type="dxa"/>
            <w:tcBorders>
              <w:top w:val="single" w:sz="4" w:space="0" w:color="auto"/>
              <w:bottom w:val="single" w:sz="4" w:space="0" w:color="auto"/>
            </w:tcBorders>
          </w:tcPr>
          <w:p w14:paraId="0F60210B" w14:textId="77777777" w:rsidR="009438FD" w:rsidRPr="008D4DF5" w:rsidRDefault="009438FD" w:rsidP="009438FD">
            <w:pPr>
              <w:pStyle w:val="NoSpacing"/>
              <w:numPr>
                <w:ilvl w:val="1"/>
                <w:numId w:val="53"/>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75E05FC3" w14:textId="77777777" w:rsidR="009438FD" w:rsidRPr="002A288A" w:rsidRDefault="009438FD" w:rsidP="009438FD">
            <w:pPr>
              <w:spacing w:before="120" w:after="120"/>
              <w:rPr>
                <w:rFonts w:ascii="Arial" w:hAnsi="Arial" w:cs="Arial"/>
                <w:sz w:val="18"/>
                <w:szCs w:val="18"/>
              </w:rPr>
            </w:pPr>
          </w:p>
        </w:tc>
      </w:tr>
      <w:tr w:rsidR="009438FD" w14:paraId="569D5E0A" w14:textId="77777777" w:rsidTr="00A455F9">
        <w:trPr>
          <w:trHeight w:val="193"/>
          <w:jc w:val="center"/>
        </w:trPr>
        <w:tc>
          <w:tcPr>
            <w:tcW w:w="1435" w:type="dxa"/>
            <w:vMerge/>
          </w:tcPr>
          <w:p w14:paraId="4E321178" w14:textId="77777777" w:rsidR="009438FD" w:rsidRPr="00BE0827" w:rsidRDefault="009438FD" w:rsidP="009438FD">
            <w:pPr>
              <w:spacing w:line="203" w:lineRule="exact"/>
              <w:ind w:right="-20"/>
              <w:rPr>
                <w:rFonts w:eastAsia="Arial" w:cs="Arial"/>
                <w:b/>
                <w:spacing w:val="1"/>
              </w:rPr>
            </w:pPr>
          </w:p>
        </w:tc>
        <w:tc>
          <w:tcPr>
            <w:tcW w:w="1440" w:type="dxa"/>
            <w:vMerge/>
          </w:tcPr>
          <w:p w14:paraId="71D50CD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55ABC0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54EBE7E7"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(3)(iv)(A)</w:t>
            </w:r>
          </w:p>
        </w:tc>
        <w:tc>
          <w:tcPr>
            <w:tcW w:w="8137" w:type="dxa"/>
            <w:tcBorders>
              <w:top w:val="single" w:sz="4" w:space="0" w:color="auto"/>
              <w:bottom w:val="single" w:sz="4" w:space="0" w:color="auto"/>
            </w:tcBorders>
          </w:tcPr>
          <w:p w14:paraId="792C6BD2"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38314E80" w14:textId="77777777" w:rsidR="009438FD" w:rsidRPr="002A288A" w:rsidRDefault="009438FD" w:rsidP="009438FD">
            <w:pPr>
              <w:spacing w:before="120" w:after="120"/>
              <w:rPr>
                <w:rFonts w:ascii="Arial" w:hAnsi="Arial" w:cs="Arial"/>
                <w:sz w:val="18"/>
                <w:szCs w:val="18"/>
              </w:rPr>
            </w:pPr>
          </w:p>
        </w:tc>
      </w:tr>
      <w:tr w:rsidR="009438FD" w14:paraId="79D7E737" w14:textId="77777777" w:rsidTr="00A455F9">
        <w:trPr>
          <w:trHeight w:val="193"/>
          <w:jc w:val="center"/>
        </w:trPr>
        <w:tc>
          <w:tcPr>
            <w:tcW w:w="1435" w:type="dxa"/>
            <w:vMerge/>
          </w:tcPr>
          <w:p w14:paraId="6E2D81CB" w14:textId="77777777" w:rsidR="009438FD" w:rsidRPr="00BE0827" w:rsidRDefault="009438FD" w:rsidP="009438FD">
            <w:pPr>
              <w:spacing w:line="203" w:lineRule="exact"/>
              <w:ind w:right="-20"/>
              <w:rPr>
                <w:rFonts w:eastAsia="Arial" w:cs="Arial"/>
                <w:b/>
                <w:spacing w:val="1"/>
              </w:rPr>
            </w:pPr>
          </w:p>
        </w:tc>
        <w:tc>
          <w:tcPr>
            <w:tcW w:w="1440" w:type="dxa"/>
            <w:vMerge/>
          </w:tcPr>
          <w:p w14:paraId="62D9329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177CA90"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2BA2D71F"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(f)(3)(iv)(A)(1)</w:t>
            </w:r>
          </w:p>
        </w:tc>
        <w:tc>
          <w:tcPr>
            <w:tcW w:w="8137" w:type="dxa"/>
            <w:tcBorders>
              <w:top w:val="single" w:sz="4" w:space="0" w:color="auto"/>
              <w:bottom w:val="single" w:sz="4" w:space="0" w:color="auto"/>
            </w:tcBorders>
          </w:tcPr>
          <w:p w14:paraId="21238DD1" w14:textId="77777777" w:rsidR="009438FD" w:rsidRPr="002F294D" w:rsidRDefault="009438FD" w:rsidP="009438FD">
            <w:pPr>
              <w:autoSpaceDE w:val="0"/>
              <w:autoSpaceDN w:val="0"/>
              <w:adjustRightInd w:val="0"/>
              <w:rPr>
                <w:rFonts w:ascii="Segoe UI" w:hAnsi="Segoe UI" w:cs="Segoe UI"/>
                <w:color w:val="00B0F0"/>
                <w:sz w:val="21"/>
                <w:szCs w:val="21"/>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6C043E53" w14:textId="77777777" w:rsidR="009438FD" w:rsidRPr="002A288A" w:rsidRDefault="009438FD" w:rsidP="009438FD">
            <w:pPr>
              <w:spacing w:before="120" w:after="120"/>
              <w:rPr>
                <w:rFonts w:ascii="Arial" w:hAnsi="Arial" w:cs="Arial"/>
                <w:sz w:val="18"/>
                <w:szCs w:val="18"/>
              </w:rPr>
            </w:pPr>
          </w:p>
        </w:tc>
      </w:tr>
      <w:tr w:rsidR="009438FD" w14:paraId="0C5BDC45" w14:textId="77777777" w:rsidTr="00A455F9">
        <w:trPr>
          <w:trHeight w:val="193"/>
          <w:jc w:val="center"/>
        </w:trPr>
        <w:tc>
          <w:tcPr>
            <w:tcW w:w="1435" w:type="dxa"/>
            <w:vMerge/>
          </w:tcPr>
          <w:p w14:paraId="6ACE2CED" w14:textId="77777777" w:rsidR="009438FD" w:rsidRPr="00BE0827" w:rsidRDefault="009438FD" w:rsidP="009438FD">
            <w:pPr>
              <w:spacing w:line="203" w:lineRule="exact"/>
              <w:ind w:right="-20"/>
              <w:rPr>
                <w:rFonts w:eastAsia="Arial" w:cs="Arial"/>
                <w:b/>
                <w:spacing w:val="1"/>
              </w:rPr>
            </w:pPr>
          </w:p>
        </w:tc>
        <w:tc>
          <w:tcPr>
            <w:tcW w:w="1440" w:type="dxa"/>
            <w:vMerge/>
          </w:tcPr>
          <w:p w14:paraId="029E7B5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4EF2442"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354EB56C"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lastRenderedPageBreak/>
              <w:t>(f)(3)(iv)(A)(2)</w:t>
            </w:r>
          </w:p>
        </w:tc>
        <w:tc>
          <w:tcPr>
            <w:tcW w:w="8137" w:type="dxa"/>
            <w:tcBorders>
              <w:top w:val="single" w:sz="4" w:space="0" w:color="auto"/>
              <w:bottom w:val="single" w:sz="4" w:space="0" w:color="auto"/>
            </w:tcBorders>
          </w:tcPr>
          <w:p w14:paraId="2792B89E"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lastRenderedPageBreak/>
              <w:t>it is medically inadvisable to attempt to satisfy the otherwise applicable standard.</w:t>
            </w:r>
            <w:bookmarkStart w:id="13" w:name="f_2_iii"/>
            <w:bookmarkEnd w:id="13"/>
          </w:p>
        </w:tc>
        <w:tc>
          <w:tcPr>
            <w:tcW w:w="1351" w:type="dxa"/>
            <w:tcBorders>
              <w:top w:val="single" w:sz="4" w:space="0" w:color="auto"/>
              <w:bottom w:val="single" w:sz="4" w:space="0" w:color="auto"/>
            </w:tcBorders>
          </w:tcPr>
          <w:p w14:paraId="42C14AB5" w14:textId="77777777" w:rsidR="009438FD" w:rsidRPr="002A288A" w:rsidRDefault="009438FD" w:rsidP="009438FD">
            <w:pPr>
              <w:spacing w:before="120" w:after="120"/>
              <w:rPr>
                <w:rFonts w:ascii="Arial" w:hAnsi="Arial" w:cs="Arial"/>
                <w:sz w:val="18"/>
                <w:szCs w:val="18"/>
              </w:rPr>
            </w:pPr>
          </w:p>
        </w:tc>
      </w:tr>
      <w:tr w:rsidR="009438FD" w14:paraId="7DCA2D2E" w14:textId="77777777" w:rsidTr="00A455F9">
        <w:trPr>
          <w:trHeight w:val="193"/>
          <w:jc w:val="center"/>
        </w:trPr>
        <w:tc>
          <w:tcPr>
            <w:tcW w:w="1435" w:type="dxa"/>
            <w:vMerge/>
          </w:tcPr>
          <w:p w14:paraId="3B1E06BA" w14:textId="77777777" w:rsidR="009438FD" w:rsidRPr="00BE0827" w:rsidRDefault="009438FD" w:rsidP="009438FD">
            <w:pPr>
              <w:spacing w:line="203" w:lineRule="exact"/>
              <w:ind w:right="-20"/>
              <w:rPr>
                <w:rFonts w:eastAsia="Arial" w:cs="Arial"/>
                <w:b/>
                <w:spacing w:val="1"/>
              </w:rPr>
            </w:pPr>
          </w:p>
        </w:tc>
        <w:tc>
          <w:tcPr>
            <w:tcW w:w="1440" w:type="dxa"/>
            <w:vMerge/>
          </w:tcPr>
          <w:p w14:paraId="09F4E83D"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37E176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754501C"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(3)(iv)(B)</w:t>
            </w:r>
          </w:p>
        </w:tc>
        <w:tc>
          <w:tcPr>
            <w:tcW w:w="8137" w:type="dxa"/>
            <w:tcBorders>
              <w:top w:val="single" w:sz="4" w:space="0" w:color="auto"/>
              <w:bottom w:val="single" w:sz="4" w:space="0" w:color="auto"/>
            </w:tcBorders>
          </w:tcPr>
          <w:p w14:paraId="28923AE2"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0CE9BB7C" w14:textId="77777777" w:rsidR="009438FD" w:rsidRPr="002A288A" w:rsidRDefault="009438FD" w:rsidP="009438FD">
            <w:pPr>
              <w:spacing w:before="120" w:after="120"/>
              <w:rPr>
                <w:rFonts w:ascii="Arial" w:hAnsi="Arial" w:cs="Arial"/>
                <w:sz w:val="18"/>
                <w:szCs w:val="18"/>
              </w:rPr>
            </w:pPr>
          </w:p>
        </w:tc>
      </w:tr>
      <w:tr w:rsidR="009438FD" w14:paraId="5BCE7E6A" w14:textId="77777777" w:rsidTr="00A455F9">
        <w:trPr>
          <w:trHeight w:val="193"/>
          <w:jc w:val="center"/>
        </w:trPr>
        <w:tc>
          <w:tcPr>
            <w:tcW w:w="1435" w:type="dxa"/>
            <w:vMerge/>
          </w:tcPr>
          <w:p w14:paraId="50343333" w14:textId="77777777" w:rsidR="009438FD" w:rsidRPr="00BE0827" w:rsidRDefault="009438FD" w:rsidP="009438FD">
            <w:pPr>
              <w:spacing w:line="203" w:lineRule="exact"/>
              <w:ind w:right="-20"/>
              <w:rPr>
                <w:rFonts w:eastAsia="Arial" w:cs="Arial"/>
                <w:b/>
                <w:spacing w:val="1"/>
              </w:rPr>
            </w:pPr>
          </w:p>
        </w:tc>
        <w:tc>
          <w:tcPr>
            <w:tcW w:w="1440" w:type="dxa"/>
            <w:vMerge/>
          </w:tcPr>
          <w:p w14:paraId="7D9CFE2B"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ACFC53D"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5FCE7453"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(3)(iv)(C)</w:t>
            </w:r>
          </w:p>
        </w:tc>
        <w:tc>
          <w:tcPr>
            <w:tcW w:w="8137" w:type="dxa"/>
            <w:tcBorders>
              <w:top w:val="single" w:sz="4" w:space="0" w:color="auto"/>
              <w:bottom w:val="single" w:sz="4" w:space="0" w:color="auto"/>
            </w:tcBorders>
          </w:tcPr>
          <w:p w14:paraId="0E5172B7"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65AA92CC" w14:textId="77777777" w:rsidR="009438FD" w:rsidRPr="002A288A" w:rsidRDefault="009438FD" w:rsidP="009438FD">
            <w:pPr>
              <w:spacing w:before="120" w:after="120"/>
              <w:rPr>
                <w:rFonts w:ascii="Arial" w:hAnsi="Arial" w:cs="Arial"/>
                <w:sz w:val="18"/>
                <w:szCs w:val="18"/>
              </w:rPr>
            </w:pPr>
          </w:p>
        </w:tc>
      </w:tr>
      <w:tr w:rsidR="009438FD" w14:paraId="0DE46968" w14:textId="77777777" w:rsidTr="00A455F9">
        <w:trPr>
          <w:trHeight w:val="193"/>
          <w:jc w:val="center"/>
        </w:trPr>
        <w:tc>
          <w:tcPr>
            <w:tcW w:w="1435" w:type="dxa"/>
            <w:vMerge/>
          </w:tcPr>
          <w:p w14:paraId="1BD48E57" w14:textId="77777777" w:rsidR="009438FD" w:rsidRPr="00BE0827" w:rsidRDefault="009438FD" w:rsidP="009438FD">
            <w:pPr>
              <w:spacing w:line="203" w:lineRule="exact"/>
              <w:ind w:right="-20"/>
              <w:rPr>
                <w:rFonts w:eastAsia="Arial" w:cs="Arial"/>
                <w:b/>
                <w:spacing w:val="1"/>
              </w:rPr>
            </w:pPr>
          </w:p>
        </w:tc>
        <w:tc>
          <w:tcPr>
            <w:tcW w:w="1440" w:type="dxa"/>
            <w:vMerge/>
          </w:tcPr>
          <w:p w14:paraId="44654D5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53C84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12366FC9"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(f)(3)(iv)(C)(1)</w:t>
            </w:r>
          </w:p>
          <w:p w14:paraId="4D6B2366"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239CE6F"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1EB12BA7" w14:textId="77777777" w:rsidR="009438FD" w:rsidRPr="002A288A" w:rsidRDefault="009438FD" w:rsidP="009438FD">
            <w:pPr>
              <w:spacing w:before="120" w:after="120"/>
              <w:rPr>
                <w:rFonts w:ascii="Arial" w:hAnsi="Arial" w:cs="Arial"/>
                <w:sz w:val="18"/>
                <w:szCs w:val="18"/>
              </w:rPr>
            </w:pPr>
          </w:p>
        </w:tc>
      </w:tr>
      <w:tr w:rsidR="009438FD" w14:paraId="1869F50E" w14:textId="77777777" w:rsidTr="00A455F9">
        <w:trPr>
          <w:trHeight w:val="193"/>
          <w:jc w:val="center"/>
        </w:trPr>
        <w:tc>
          <w:tcPr>
            <w:tcW w:w="1435" w:type="dxa"/>
            <w:vMerge/>
          </w:tcPr>
          <w:p w14:paraId="0EAC760E" w14:textId="77777777" w:rsidR="009438FD" w:rsidRPr="00BE0827" w:rsidRDefault="009438FD" w:rsidP="009438FD">
            <w:pPr>
              <w:spacing w:line="203" w:lineRule="exact"/>
              <w:ind w:right="-20"/>
              <w:rPr>
                <w:rFonts w:eastAsia="Arial" w:cs="Arial"/>
                <w:b/>
                <w:spacing w:val="1"/>
              </w:rPr>
            </w:pPr>
          </w:p>
        </w:tc>
        <w:tc>
          <w:tcPr>
            <w:tcW w:w="1440" w:type="dxa"/>
            <w:vMerge/>
          </w:tcPr>
          <w:p w14:paraId="09399E34"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76DD5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51587F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(f)(3)(iv)(C)(2)</w:t>
            </w:r>
          </w:p>
        </w:tc>
        <w:tc>
          <w:tcPr>
            <w:tcW w:w="8137" w:type="dxa"/>
            <w:tcBorders>
              <w:top w:val="single" w:sz="4" w:space="0" w:color="auto"/>
              <w:bottom w:val="single" w:sz="4" w:space="0" w:color="auto"/>
            </w:tcBorders>
          </w:tcPr>
          <w:p w14:paraId="460E5EF5"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05DC561" w14:textId="77777777" w:rsidR="009438FD" w:rsidRPr="002A288A" w:rsidRDefault="009438FD" w:rsidP="009438FD">
            <w:pPr>
              <w:spacing w:before="120" w:after="120"/>
              <w:rPr>
                <w:rFonts w:ascii="Arial" w:hAnsi="Arial" w:cs="Arial"/>
                <w:sz w:val="18"/>
                <w:szCs w:val="18"/>
              </w:rPr>
            </w:pPr>
          </w:p>
        </w:tc>
      </w:tr>
      <w:tr w:rsidR="009438FD" w14:paraId="1AC206FF" w14:textId="77777777" w:rsidTr="00A455F9">
        <w:trPr>
          <w:trHeight w:val="193"/>
          <w:jc w:val="center"/>
        </w:trPr>
        <w:tc>
          <w:tcPr>
            <w:tcW w:w="1435" w:type="dxa"/>
            <w:vMerge/>
          </w:tcPr>
          <w:p w14:paraId="33EAD342" w14:textId="77777777" w:rsidR="009438FD" w:rsidRPr="00BE0827" w:rsidRDefault="009438FD" w:rsidP="009438FD">
            <w:pPr>
              <w:spacing w:line="203" w:lineRule="exact"/>
              <w:ind w:right="-20"/>
              <w:rPr>
                <w:rFonts w:eastAsia="Arial" w:cs="Arial"/>
                <w:b/>
                <w:spacing w:val="1"/>
              </w:rPr>
            </w:pPr>
          </w:p>
        </w:tc>
        <w:tc>
          <w:tcPr>
            <w:tcW w:w="1440" w:type="dxa"/>
            <w:vMerge/>
          </w:tcPr>
          <w:p w14:paraId="52B7552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4AB2A0"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2B38ED2" w14:textId="77777777" w:rsidR="009438FD" w:rsidRPr="00BB0C9B"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137" w:type="dxa"/>
            <w:tcBorders>
              <w:top w:val="single" w:sz="4" w:space="0" w:color="auto"/>
              <w:bottom w:val="single" w:sz="4" w:space="0" w:color="auto"/>
            </w:tcBorders>
          </w:tcPr>
          <w:p w14:paraId="6D7B014D"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2EDE049" w14:textId="77777777" w:rsidR="009438FD" w:rsidRPr="002A288A" w:rsidRDefault="009438FD" w:rsidP="009438FD">
            <w:pPr>
              <w:spacing w:before="120" w:after="120"/>
              <w:rPr>
                <w:rFonts w:ascii="Arial" w:hAnsi="Arial" w:cs="Arial"/>
                <w:sz w:val="18"/>
                <w:szCs w:val="18"/>
              </w:rPr>
            </w:pPr>
          </w:p>
        </w:tc>
      </w:tr>
      <w:tr w:rsidR="009438FD" w14:paraId="65262BA3" w14:textId="77777777" w:rsidTr="00A455F9">
        <w:trPr>
          <w:trHeight w:val="193"/>
          <w:jc w:val="center"/>
        </w:trPr>
        <w:tc>
          <w:tcPr>
            <w:tcW w:w="1435" w:type="dxa"/>
            <w:vMerge/>
          </w:tcPr>
          <w:p w14:paraId="20931A23" w14:textId="77777777" w:rsidR="009438FD" w:rsidRPr="00BE0827" w:rsidRDefault="009438FD" w:rsidP="009438FD">
            <w:pPr>
              <w:spacing w:line="203" w:lineRule="exact"/>
              <w:ind w:right="-20"/>
              <w:rPr>
                <w:rFonts w:eastAsia="Arial" w:cs="Arial"/>
                <w:b/>
                <w:spacing w:val="1"/>
              </w:rPr>
            </w:pPr>
          </w:p>
        </w:tc>
        <w:tc>
          <w:tcPr>
            <w:tcW w:w="1440" w:type="dxa"/>
            <w:vMerge/>
          </w:tcPr>
          <w:p w14:paraId="465E7EB7"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2300FB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8D6D1A3"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4356056" w14:textId="77777777" w:rsidR="009438FD" w:rsidRPr="00BB195E" w:rsidRDefault="009438FD" w:rsidP="009438FD">
            <w:pPr>
              <w:pStyle w:val="NoSpacing"/>
              <w:jc w:val="center"/>
              <w:rPr>
                <w:rFonts w:ascii="Segoe UI" w:hAnsi="Segoe UI" w:cs="Segoe UI"/>
                <w:sz w:val="20"/>
                <w:szCs w:val="20"/>
              </w:rPr>
            </w:pPr>
            <w:r>
              <w:rPr>
                <w:rFonts w:ascii="Segoe UI" w:eastAsia="Arial" w:hAnsi="Segoe UI" w:cs="Segoe UI"/>
                <w:sz w:val="20"/>
                <w:szCs w:val="20"/>
              </w:rPr>
              <w:tab/>
            </w:r>
          </w:p>
        </w:tc>
        <w:tc>
          <w:tcPr>
            <w:tcW w:w="8137" w:type="dxa"/>
            <w:tcBorders>
              <w:top w:val="single" w:sz="4" w:space="0" w:color="auto"/>
              <w:bottom w:val="single" w:sz="4" w:space="0" w:color="auto"/>
            </w:tcBorders>
          </w:tcPr>
          <w:p w14:paraId="6EBDA279"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7C0EF6FC" w14:textId="77777777" w:rsidR="009438FD" w:rsidRPr="002A288A" w:rsidRDefault="009438FD" w:rsidP="009438FD">
            <w:pPr>
              <w:spacing w:before="120" w:after="120"/>
              <w:rPr>
                <w:rFonts w:ascii="Arial" w:hAnsi="Arial" w:cs="Arial"/>
                <w:sz w:val="18"/>
                <w:szCs w:val="18"/>
              </w:rPr>
            </w:pPr>
          </w:p>
        </w:tc>
      </w:tr>
      <w:tr w:rsidR="009438FD" w14:paraId="11553AFD" w14:textId="77777777" w:rsidTr="00A455F9">
        <w:trPr>
          <w:trHeight w:val="193"/>
          <w:jc w:val="center"/>
        </w:trPr>
        <w:tc>
          <w:tcPr>
            <w:tcW w:w="1435" w:type="dxa"/>
            <w:vMerge/>
          </w:tcPr>
          <w:p w14:paraId="0465036E" w14:textId="77777777" w:rsidR="009438FD" w:rsidRPr="00BE0827" w:rsidRDefault="009438FD" w:rsidP="009438FD">
            <w:pPr>
              <w:spacing w:line="203" w:lineRule="exact"/>
              <w:ind w:right="-20"/>
              <w:rPr>
                <w:rFonts w:eastAsia="Arial" w:cs="Arial"/>
                <w:b/>
                <w:spacing w:val="1"/>
              </w:rPr>
            </w:pPr>
          </w:p>
        </w:tc>
        <w:tc>
          <w:tcPr>
            <w:tcW w:w="1440" w:type="dxa"/>
            <w:vMerge/>
          </w:tcPr>
          <w:p w14:paraId="3241461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D29A902"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1245795C" w14:textId="77777777" w:rsidR="009438FD" w:rsidRPr="00BB195E" w:rsidRDefault="009438FD" w:rsidP="009438FD">
            <w:pPr>
              <w:pStyle w:val="NoSpacing"/>
              <w:jc w:val="center"/>
              <w:rPr>
                <w:rFonts w:ascii="Segoe UI" w:hAnsi="Segoe UI" w:cs="Segoe UI"/>
                <w:sz w:val="20"/>
                <w:szCs w:val="20"/>
              </w:rPr>
            </w:pPr>
          </w:p>
          <w:p w14:paraId="0E4D8AC7" w14:textId="77777777" w:rsidR="009438FD" w:rsidRPr="00BB195E" w:rsidRDefault="009438FD" w:rsidP="009438FD">
            <w:pPr>
              <w:pStyle w:val="NoSpacing"/>
              <w:jc w:val="center"/>
              <w:rPr>
                <w:rFonts w:ascii="Segoe UI" w:hAnsi="Segoe UI" w:cs="Segoe UI"/>
                <w:sz w:val="20"/>
                <w:szCs w:val="20"/>
              </w:rPr>
            </w:pPr>
          </w:p>
          <w:p w14:paraId="4FD1AB4A" w14:textId="77777777" w:rsidR="009438FD" w:rsidRPr="00BB195E" w:rsidRDefault="009438FD" w:rsidP="009438FD">
            <w:pPr>
              <w:pStyle w:val="NoSpacing"/>
              <w:jc w:val="center"/>
              <w:rPr>
                <w:rFonts w:ascii="Segoe UI" w:hAnsi="Segoe UI" w:cs="Segoe UI"/>
                <w:sz w:val="20"/>
                <w:szCs w:val="20"/>
              </w:rPr>
            </w:pPr>
          </w:p>
          <w:p w14:paraId="39A51C29" w14:textId="77777777" w:rsidR="009438FD" w:rsidRPr="00BB195E" w:rsidRDefault="009438FD" w:rsidP="009438FD">
            <w:pPr>
              <w:pStyle w:val="NoSpacing"/>
              <w:jc w:val="center"/>
              <w:rPr>
                <w:rFonts w:ascii="Segoe UI" w:hAnsi="Segoe UI" w:cs="Segoe UI"/>
                <w:sz w:val="20"/>
                <w:szCs w:val="20"/>
              </w:rPr>
            </w:pPr>
          </w:p>
          <w:p w14:paraId="0E36286A"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EB923FA"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2FA613E0" w14:textId="77777777" w:rsidR="009438FD" w:rsidRPr="002A288A" w:rsidRDefault="009438FD" w:rsidP="009438FD">
            <w:pPr>
              <w:spacing w:before="120" w:after="120"/>
              <w:rPr>
                <w:rFonts w:ascii="Arial" w:hAnsi="Arial" w:cs="Arial"/>
                <w:sz w:val="18"/>
                <w:szCs w:val="18"/>
              </w:rPr>
            </w:pPr>
          </w:p>
        </w:tc>
      </w:tr>
      <w:tr w:rsidR="009438FD" w14:paraId="520B8627" w14:textId="77777777" w:rsidTr="00A455F9">
        <w:trPr>
          <w:trHeight w:val="193"/>
          <w:jc w:val="center"/>
        </w:trPr>
        <w:tc>
          <w:tcPr>
            <w:tcW w:w="1435" w:type="dxa"/>
            <w:vMerge/>
          </w:tcPr>
          <w:p w14:paraId="0DC4C1BF" w14:textId="77777777" w:rsidR="009438FD" w:rsidRPr="00BE0827" w:rsidRDefault="009438FD" w:rsidP="009438FD">
            <w:pPr>
              <w:spacing w:line="203" w:lineRule="exact"/>
              <w:ind w:right="-20"/>
              <w:rPr>
                <w:rFonts w:eastAsia="Arial" w:cs="Arial"/>
                <w:b/>
                <w:spacing w:val="1"/>
              </w:rPr>
            </w:pPr>
          </w:p>
        </w:tc>
        <w:tc>
          <w:tcPr>
            <w:tcW w:w="1440" w:type="dxa"/>
            <w:vMerge/>
          </w:tcPr>
          <w:p w14:paraId="50497AF4"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DFEAFD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§300gg-4(j)(3)(D)(ii);</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1EABC237"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(3)(iv)(E)</w:t>
            </w:r>
          </w:p>
          <w:p w14:paraId="3E4670ED" w14:textId="77777777" w:rsidR="009438FD" w:rsidRPr="007232D6" w:rsidRDefault="009438FD" w:rsidP="009438FD">
            <w:pPr>
              <w:pStyle w:val="NoSpacing"/>
              <w:jc w:val="center"/>
              <w:rPr>
                <w:rFonts w:ascii="Segoe UI" w:hAnsi="Segoe UI" w:cs="Segoe UI"/>
                <w:sz w:val="20"/>
                <w:szCs w:val="20"/>
              </w:rPr>
            </w:pPr>
          </w:p>
          <w:p w14:paraId="2F670FBC"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FD37EC2"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lastRenderedPageBreak/>
              <w:t xml:space="preserve">If reasonable under the circumstances, an issuer may seek verification, such as a statement from an individual's personal physician, that a health factor makes it unreasonably difficult for the individual to satisfy, or </w:t>
            </w:r>
            <w:r w:rsidRPr="008D4DF5">
              <w:rPr>
                <w:rFonts w:ascii="Segoe UI" w:hAnsi="Segoe UI" w:cs="Segoe UI"/>
                <w:sz w:val="20"/>
                <w:szCs w:val="20"/>
              </w:rPr>
              <w:lastRenderedPageBreak/>
              <w:t>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FB29BB1" w14:textId="77777777" w:rsidR="009438FD" w:rsidRPr="002A288A" w:rsidRDefault="009438FD" w:rsidP="009438FD">
            <w:pPr>
              <w:spacing w:before="120" w:after="120"/>
              <w:rPr>
                <w:rFonts w:ascii="Arial" w:hAnsi="Arial" w:cs="Arial"/>
                <w:sz w:val="18"/>
                <w:szCs w:val="18"/>
              </w:rPr>
            </w:pPr>
          </w:p>
        </w:tc>
      </w:tr>
      <w:tr w:rsidR="009438FD" w14:paraId="4D7AD3E4" w14:textId="77777777" w:rsidTr="00A455F9">
        <w:trPr>
          <w:trHeight w:val="193"/>
          <w:jc w:val="center"/>
        </w:trPr>
        <w:tc>
          <w:tcPr>
            <w:tcW w:w="1435" w:type="dxa"/>
            <w:vMerge/>
          </w:tcPr>
          <w:p w14:paraId="1F26707E" w14:textId="77777777" w:rsidR="009438FD" w:rsidRPr="00BE0827" w:rsidRDefault="009438FD" w:rsidP="009438FD">
            <w:pPr>
              <w:spacing w:line="203" w:lineRule="exact"/>
              <w:ind w:right="-20"/>
              <w:rPr>
                <w:rFonts w:eastAsia="Arial" w:cs="Arial"/>
                <w:b/>
                <w:spacing w:val="1"/>
              </w:rPr>
            </w:pPr>
          </w:p>
        </w:tc>
        <w:tc>
          <w:tcPr>
            <w:tcW w:w="1440" w:type="dxa"/>
            <w:vMerge/>
          </w:tcPr>
          <w:p w14:paraId="20B661F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FD8686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§300gg-4(j)(3)(E);</w:t>
            </w:r>
            <w:r w:rsidRPr="007232D6">
              <w:rPr>
                <w:rFonts w:ascii="Segoe UI" w:hAnsi="Segoe UI" w:cs="Segoe UI"/>
                <w:sz w:val="21"/>
                <w:szCs w:val="21"/>
              </w:rPr>
              <w:t xml:space="preserve"> </w:t>
            </w:r>
            <w:r w:rsidRPr="007232D6">
              <w:rPr>
                <w:rFonts w:ascii="Segoe UI" w:eastAsia="Arial" w:hAnsi="Segoe UI" w:cs="Segoe UI"/>
                <w:sz w:val="20"/>
                <w:szCs w:val="20"/>
              </w:rPr>
              <w:t>45 CFR §146.121(f)(3)(v)</w:t>
            </w:r>
          </w:p>
          <w:p w14:paraId="7C29983F" w14:textId="77777777" w:rsidR="009438FD" w:rsidRPr="007232D6" w:rsidRDefault="009438FD" w:rsidP="009438FD">
            <w:pPr>
              <w:pStyle w:val="NoSpacing"/>
              <w:jc w:val="center"/>
              <w:rPr>
                <w:rFonts w:ascii="Segoe UI" w:hAnsi="Segoe UI" w:cs="Segoe UI"/>
                <w:sz w:val="20"/>
                <w:szCs w:val="20"/>
              </w:rPr>
            </w:pPr>
          </w:p>
          <w:p w14:paraId="62C29382" w14:textId="77777777" w:rsidR="009438FD" w:rsidRPr="007232D6" w:rsidRDefault="009438FD" w:rsidP="009438FD">
            <w:pPr>
              <w:pStyle w:val="NoSpacing"/>
              <w:jc w:val="center"/>
              <w:rPr>
                <w:rFonts w:ascii="Segoe UI" w:hAnsi="Segoe UI" w:cs="Segoe UI"/>
                <w:sz w:val="20"/>
                <w:szCs w:val="20"/>
              </w:rPr>
            </w:pPr>
          </w:p>
          <w:p w14:paraId="5DA1CE59" w14:textId="77777777" w:rsidR="009438FD" w:rsidRPr="007232D6" w:rsidRDefault="009438FD" w:rsidP="009438FD">
            <w:pPr>
              <w:pStyle w:val="NoSpacing"/>
              <w:jc w:val="center"/>
              <w:rPr>
                <w:rFonts w:ascii="Segoe UI" w:hAnsi="Segoe UI" w:cs="Segoe UI"/>
                <w:sz w:val="20"/>
                <w:szCs w:val="20"/>
              </w:rPr>
            </w:pPr>
          </w:p>
          <w:p w14:paraId="23760A4B" w14:textId="77777777" w:rsidR="009438FD" w:rsidRPr="007232D6" w:rsidRDefault="009438FD" w:rsidP="009438FD">
            <w:pPr>
              <w:pStyle w:val="NoSpacing"/>
              <w:jc w:val="center"/>
              <w:rPr>
                <w:rFonts w:ascii="Segoe UI" w:hAnsi="Segoe UI" w:cs="Segoe UI"/>
                <w:sz w:val="20"/>
                <w:szCs w:val="20"/>
              </w:rPr>
            </w:pPr>
          </w:p>
          <w:p w14:paraId="0275B08C" w14:textId="77777777" w:rsidR="009438FD" w:rsidRPr="007232D6" w:rsidRDefault="009438FD" w:rsidP="009438FD">
            <w:pPr>
              <w:pStyle w:val="NoSpacing"/>
              <w:jc w:val="center"/>
              <w:rPr>
                <w:rFonts w:ascii="Segoe UI" w:hAnsi="Segoe UI" w:cs="Segoe UI"/>
                <w:sz w:val="20"/>
                <w:szCs w:val="20"/>
              </w:rPr>
            </w:pPr>
          </w:p>
          <w:p w14:paraId="7802A167"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F6F59E" w14:textId="77777777" w:rsidR="009438FD" w:rsidRPr="008D4DF5" w:rsidRDefault="009438FD" w:rsidP="009438FD">
            <w:pPr>
              <w:pStyle w:val="NoSpacing"/>
              <w:numPr>
                <w:ilvl w:val="1"/>
                <w:numId w:val="54"/>
              </w:numPr>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783968EA" w14:textId="77777777" w:rsidR="009438FD" w:rsidRPr="002A288A" w:rsidRDefault="009438FD" w:rsidP="009438FD">
            <w:pPr>
              <w:spacing w:before="120" w:after="120"/>
              <w:rPr>
                <w:rFonts w:ascii="Arial" w:hAnsi="Arial" w:cs="Arial"/>
                <w:sz w:val="18"/>
                <w:szCs w:val="18"/>
              </w:rPr>
            </w:pPr>
          </w:p>
        </w:tc>
      </w:tr>
      <w:tr w:rsidR="009438FD" w14:paraId="24933590" w14:textId="77777777" w:rsidTr="00A455F9">
        <w:trPr>
          <w:trHeight w:val="193"/>
          <w:jc w:val="center"/>
        </w:trPr>
        <w:tc>
          <w:tcPr>
            <w:tcW w:w="1435" w:type="dxa"/>
            <w:vMerge/>
          </w:tcPr>
          <w:p w14:paraId="7C1FA778" w14:textId="77777777" w:rsidR="009438FD" w:rsidRPr="00BE0827" w:rsidRDefault="009438FD" w:rsidP="009438FD">
            <w:pPr>
              <w:spacing w:line="203" w:lineRule="exact"/>
              <w:ind w:right="-20"/>
              <w:rPr>
                <w:rFonts w:eastAsia="Arial" w:cs="Arial"/>
                <w:b/>
                <w:spacing w:val="1"/>
              </w:rPr>
            </w:pPr>
          </w:p>
        </w:tc>
        <w:tc>
          <w:tcPr>
            <w:tcW w:w="1440" w:type="dxa"/>
            <w:vMerge/>
          </w:tcPr>
          <w:p w14:paraId="6568980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89D6B68"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w:t>
            </w:r>
          </w:p>
          <w:p w14:paraId="4A2E6253"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§146.121(f)(6)</w:t>
            </w:r>
          </w:p>
          <w:p w14:paraId="707EF991" w14:textId="77777777" w:rsidR="009438FD" w:rsidRPr="007232D6" w:rsidRDefault="009438FD" w:rsidP="009438FD">
            <w:pPr>
              <w:pStyle w:val="NoSpacing"/>
              <w:jc w:val="center"/>
              <w:rPr>
                <w:rFonts w:ascii="Segoe UI" w:hAnsi="Segoe UI" w:cs="Segoe UI"/>
                <w:sz w:val="20"/>
                <w:szCs w:val="20"/>
              </w:rPr>
            </w:pPr>
          </w:p>
          <w:p w14:paraId="523933B3" w14:textId="77777777" w:rsidR="009438FD" w:rsidRPr="007232D6" w:rsidRDefault="009438FD" w:rsidP="009438FD">
            <w:pPr>
              <w:pStyle w:val="NoSpacing"/>
              <w:jc w:val="center"/>
              <w:rPr>
                <w:rFonts w:ascii="Segoe UI" w:hAnsi="Segoe UI" w:cs="Segoe UI"/>
                <w:sz w:val="20"/>
                <w:szCs w:val="20"/>
              </w:rPr>
            </w:pPr>
          </w:p>
          <w:p w14:paraId="778135F6" w14:textId="77777777" w:rsidR="009438FD" w:rsidRPr="007232D6" w:rsidRDefault="009438FD" w:rsidP="009438FD">
            <w:pPr>
              <w:pStyle w:val="NoSpacing"/>
              <w:jc w:val="center"/>
              <w:rPr>
                <w:rFonts w:ascii="Segoe UI" w:hAnsi="Segoe UI" w:cs="Segoe UI"/>
                <w:sz w:val="20"/>
                <w:szCs w:val="20"/>
              </w:rPr>
            </w:pPr>
          </w:p>
          <w:p w14:paraId="330019B3" w14:textId="77777777" w:rsidR="009438FD" w:rsidRPr="007232D6" w:rsidRDefault="009438FD" w:rsidP="009438FD">
            <w:pPr>
              <w:pStyle w:val="NoSpacing"/>
              <w:jc w:val="center"/>
              <w:rPr>
                <w:rFonts w:ascii="Segoe UI" w:hAnsi="Segoe UI" w:cs="Segoe UI"/>
                <w:sz w:val="20"/>
                <w:szCs w:val="20"/>
              </w:rPr>
            </w:pPr>
          </w:p>
          <w:p w14:paraId="25E6C145" w14:textId="77777777" w:rsidR="009438FD" w:rsidRPr="007232D6" w:rsidRDefault="009438FD" w:rsidP="009438FD">
            <w:pPr>
              <w:pStyle w:val="NoSpacing"/>
              <w:jc w:val="center"/>
              <w:rPr>
                <w:rFonts w:ascii="Segoe UI" w:hAnsi="Segoe UI" w:cs="Segoe UI"/>
                <w:sz w:val="20"/>
                <w:szCs w:val="20"/>
              </w:rPr>
            </w:pPr>
          </w:p>
          <w:p w14:paraId="2091345B" w14:textId="77777777" w:rsidR="009438FD" w:rsidRPr="007232D6" w:rsidRDefault="009438FD" w:rsidP="009438FD">
            <w:pPr>
              <w:pStyle w:val="NoSpacing"/>
              <w:tabs>
                <w:tab w:val="left" w:pos="1410"/>
              </w:tabs>
              <w:rPr>
                <w:rFonts w:ascii="Segoe UI" w:eastAsia="Arial" w:hAnsi="Segoe UI" w:cs="Segoe UI"/>
                <w:sz w:val="20"/>
                <w:szCs w:val="20"/>
              </w:rPr>
            </w:pPr>
          </w:p>
        </w:tc>
        <w:tc>
          <w:tcPr>
            <w:tcW w:w="8137" w:type="dxa"/>
            <w:tcBorders>
              <w:top w:val="single" w:sz="4" w:space="0" w:color="auto"/>
              <w:bottom w:val="single" w:sz="4" w:space="0" w:color="auto"/>
            </w:tcBorders>
          </w:tcPr>
          <w:p w14:paraId="7D925B0D" w14:textId="77777777" w:rsidR="009438FD" w:rsidRDefault="009438FD" w:rsidP="009438FD">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72BBF350" w14:textId="77777777" w:rsidR="009438FD" w:rsidRDefault="009438FD" w:rsidP="009438FD">
            <w:pPr>
              <w:pStyle w:val="NoSpacing"/>
            </w:pPr>
          </w:p>
          <w:p w14:paraId="2F722BFD" w14:textId="77777777" w:rsidR="009438FD" w:rsidRPr="008D4DF5" w:rsidRDefault="009438FD" w:rsidP="009438FD">
            <w:pPr>
              <w:pStyle w:val="NoSpacing"/>
              <w:numPr>
                <w:ilvl w:val="1"/>
                <w:numId w:val="52"/>
              </w:numPr>
              <w:rPr>
                <w:rFonts w:ascii="Segoe UI" w:hAnsi="Segoe UI" w:cs="Segoe UI"/>
                <w:color w:val="333333"/>
                <w:sz w:val="20"/>
                <w:szCs w:val="20"/>
              </w:rPr>
            </w:pPr>
            <w:r>
              <w:rPr>
                <w:rFonts w:ascii="Times New Roman" w:hAnsi="Times New Roman" w:cs="Times New Roman"/>
              </w:rPr>
              <w:t>“</w:t>
            </w:r>
            <w:r w:rsidRPr="00BB7E24">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p>
        </w:tc>
        <w:tc>
          <w:tcPr>
            <w:tcW w:w="1351" w:type="dxa"/>
            <w:tcBorders>
              <w:top w:val="single" w:sz="4" w:space="0" w:color="auto"/>
              <w:bottom w:val="single" w:sz="4" w:space="0" w:color="auto"/>
            </w:tcBorders>
          </w:tcPr>
          <w:p w14:paraId="4A0E605A" w14:textId="77777777" w:rsidR="009438FD" w:rsidRPr="002A288A" w:rsidRDefault="009438FD" w:rsidP="009438FD">
            <w:pPr>
              <w:spacing w:before="120" w:after="120"/>
              <w:rPr>
                <w:rFonts w:ascii="Arial" w:hAnsi="Arial" w:cs="Arial"/>
                <w:sz w:val="18"/>
                <w:szCs w:val="18"/>
              </w:rPr>
            </w:pPr>
          </w:p>
        </w:tc>
      </w:tr>
      <w:tr w:rsidR="009438FD" w14:paraId="107B3AEF" w14:textId="77777777" w:rsidTr="00A455F9">
        <w:trPr>
          <w:trHeight w:val="193"/>
          <w:jc w:val="center"/>
        </w:trPr>
        <w:tc>
          <w:tcPr>
            <w:tcW w:w="1435" w:type="dxa"/>
            <w:vMerge/>
          </w:tcPr>
          <w:p w14:paraId="3E7A991F" w14:textId="77777777" w:rsidR="009438FD" w:rsidRPr="00BE0827" w:rsidRDefault="009438FD" w:rsidP="009438FD">
            <w:pPr>
              <w:spacing w:line="203" w:lineRule="exact"/>
              <w:ind w:right="-20"/>
              <w:rPr>
                <w:rFonts w:eastAsia="Arial" w:cs="Arial"/>
                <w:b/>
                <w:spacing w:val="1"/>
              </w:rPr>
            </w:pPr>
          </w:p>
        </w:tc>
        <w:tc>
          <w:tcPr>
            <w:tcW w:w="1440" w:type="dxa"/>
            <w:vMerge/>
          </w:tcPr>
          <w:p w14:paraId="005122D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3B341A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§300gg-4 (j)(3)</w:t>
            </w:r>
            <w:r>
              <w:rPr>
                <w:rFonts w:ascii="Segoe UI" w:hAnsi="Segoe UI" w:cs="Segoe UI"/>
                <w:sz w:val="20"/>
                <w:szCs w:val="20"/>
              </w:rPr>
              <w:t>;</w:t>
            </w:r>
          </w:p>
          <w:p w14:paraId="4EEA03C0"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029EB671" w14:textId="77777777" w:rsidR="009438FD" w:rsidRPr="00BB195E" w:rsidRDefault="009438FD" w:rsidP="009438FD">
            <w:pPr>
              <w:pStyle w:val="NoSpacing"/>
              <w:jc w:val="center"/>
              <w:rPr>
                <w:rFonts w:ascii="Segoe UI" w:hAnsi="Segoe UI" w:cs="Segoe UI"/>
                <w:sz w:val="20"/>
                <w:szCs w:val="20"/>
              </w:rPr>
            </w:pPr>
          </w:p>
          <w:p w14:paraId="1DC9D0CA" w14:textId="77777777" w:rsidR="009438FD" w:rsidRPr="00BB195E" w:rsidRDefault="009438FD" w:rsidP="009438FD">
            <w:pPr>
              <w:pStyle w:val="NoSpacing"/>
              <w:jc w:val="center"/>
              <w:rPr>
                <w:rFonts w:ascii="Segoe UI" w:hAnsi="Segoe UI" w:cs="Segoe UI"/>
                <w:sz w:val="20"/>
                <w:szCs w:val="20"/>
              </w:rPr>
            </w:pPr>
          </w:p>
          <w:p w14:paraId="625B90A7" w14:textId="77777777" w:rsidR="009438FD" w:rsidRPr="00BB195E" w:rsidRDefault="009438FD" w:rsidP="009438FD">
            <w:pPr>
              <w:pStyle w:val="NoSpacing"/>
              <w:jc w:val="center"/>
              <w:rPr>
                <w:rFonts w:ascii="Segoe UI" w:hAnsi="Segoe UI" w:cs="Segoe UI"/>
                <w:sz w:val="20"/>
                <w:szCs w:val="20"/>
              </w:rPr>
            </w:pPr>
          </w:p>
          <w:p w14:paraId="6DC93B2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BEEEA88" w14:textId="77777777" w:rsidR="009438FD" w:rsidRPr="008D4DF5" w:rsidRDefault="009438FD" w:rsidP="009438FD">
            <w:pPr>
              <w:pStyle w:val="NoSpacing"/>
              <w:numPr>
                <w:ilvl w:val="1"/>
                <w:numId w:val="52"/>
              </w:numPr>
              <w:rPr>
                <w:rFonts w:ascii="Segoe UI"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7A8596A" w14:textId="77777777" w:rsidR="009438FD" w:rsidRPr="002A288A" w:rsidRDefault="009438FD" w:rsidP="009438FD">
            <w:pPr>
              <w:spacing w:before="120" w:after="120"/>
              <w:rPr>
                <w:rFonts w:ascii="Arial" w:hAnsi="Arial" w:cs="Arial"/>
                <w:sz w:val="18"/>
                <w:szCs w:val="18"/>
              </w:rPr>
            </w:pPr>
          </w:p>
        </w:tc>
      </w:tr>
      <w:tr w:rsidR="009438FD" w14:paraId="1BF6257A" w14:textId="77777777" w:rsidTr="00A455F9">
        <w:trPr>
          <w:trHeight w:val="193"/>
          <w:jc w:val="center"/>
        </w:trPr>
        <w:tc>
          <w:tcPr>
            <w:tcW w:w="1435" w:type="dxa"/>
            <w:vMerge/>
          </w:tcPr>
          <w:p w14:paraId="6290AD60" w14:textId="77777777" w:rsidR="009438FD" w:rsidRPr="00BE0827" w:rsidRDefault="009438FD" w:rsidP="009438FD">
            <w:pPr>
              <w:spacing w:line="203" w:lineRule="exact"/>
              <w:ind w:right="-20"/>
              <w:rPr>
                <w:rFonts w:eastAsia="Arial" w:cs="Arial"/>
                <w:b/>
                <w:spacing w:val="1"/>
              </w:rPr>
            </w:pPr>
          </w:p>
        </w:tc>
        <w:tc>
          <w:tcPr>
            <w:tcW w:w="1440" w:type="dxa"/>
            <w:vMerge/>
          </w:tcPr>
          <w:p w14:paraId="635831C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7BCEA8"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§146.121(f)(4)(</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2DB3D18F" w14:textId="77777777" w:rsidR="009438FD" w:rsidRPr="008D4DF5" w:rsidRDefault="009438FD" w:rsidP="009438FD">
            <w:pPr>
              <w:pStyle w:val="NoSpacing"/>
              <w:numPr>
                <w:ilvl w:val="1"/>
                <w:numId w:val="52"/>
              </w:numPr>
              <w:rPr>
                <w:rFonts w:ascii="Segoe UI" w:hAnsi="Segoe UI" w:cs="Segoe UI"/>
                <w:sz w:val="20"/>
                <w:szCs w:val="20"/>
              </w:rPr>
            </w:pPr>
            <w:r w:rsidRPr="008D4DF5">
              <w:rPr>
                <w:rFonts w:ascii="Segoe UI" w:hAnsi="Segoe UI" w:cs="Segoe UI"/>
                <w:sz w:val="20"/>
                <w:szCs w:val="20"/>
              </w:rPr>
              <w:t>Enrollees have the opportunity to qualify for the reward under the program at least once per year.</w:t>
            </w:r>
          </w:p>
        </w:tc>
        <w:tc>
          <w:tcPr>
            <w:tcW w:w="1351" w:type="dxa"/>
            <w:tcBorders>
              <w:top w:val="single" w:sz="4" w:space="0" w:color="auto"/>
              <w:bottom w:val="single" w:sz="4" w:space="0" w:color="auto"/>
            </w:tcBorders>
          </w:tcPr>
          <w:p w14:paraId="667B1C36" w14:textId="77777777" w:rsidR="009438FD" w:rsidRPr="002A288A" w:rsidRDefault="009438FD" w:rsidP="009438FD">
            <w:pPr>
              <w:spacing w:before="120" w:after="120"/>
              <w:rPr>
                <w:rFonts w:ascii="Arial" w:hAnsi="Arial" w:cs="Arial"/>
                <w:sz w:val="18"/>
                <w:szCs w:val="18"/>
              </w:rPr>
            </w:pPr>
          </w:p>
        </w:tc>
      </w:tr>
      <w:tr w:rsidR="009438FD" w14:paraId="47073743" w14:textId="77777777" w:rsidTr="00A455F9">
        <w:trPr>
          <w:trHeight w:val="193"/>
          <w:jc w:val="center"/>
        </w:trPr>
        <w:tc>
          <w:tcPr>
            <w:tcW w:w="1435" w:type="dxa"/>
            <w:vMerge/>
          </w:tcPr>
          <w:p w14:paraId="4D087556" w14:textId="77777777" w:rsidR="009438FD" w:rsidRPr="00BE0827" w:rsidRDefault="009438FD" w:rsidP="009438FD">
            <w:pPr>
              <w:spacing w:line="203" w:lineRule="exact"/>
              <w:ind w:right="-20"/>
              <w:rPr>
                <w:rFonts w:eastAsia="Arial" w:cs="Arial"/>
                <w:b/>
                <w:spacing w:val="1"/>
              </w:rPr>
            </w:pPr>
          </w:p>
        </w:tc>
        <w:tc>
          <w:tcPr>
            <w:tcW w:w="1440" w:type="dxa"/>
            <w:vMerge/>
          </w:tcPr>
          <w:p w14:paraId="588A510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53BC9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§300gg-4(j)(3)(A);</w:t>
            </w:r>
            <w:r w:rsidRPr="007232D6">
              <w:rPr>
                <w:rFonts w:ascii="Segoe UI" w:hAnsi="Segoe UI" w:cs="Segoe UI"/>
                <w:sz w:val="21"/>
                <w:szCs w:val="21"/>
              </w:rPr>
              <w:t xml:space="preserve"> </w:t>
            </w:r>
            <w:r w:rsidRPr="007232D6">
              <w:rPr>
                <w:rFonts w:ascii="Segoe UI" w:eastAsia="Arial" w:hAnsi="Segoe UI" w:cs="Segoe UI"/>
                <w:sz w:val="20"/>
                <w:szCs w:val="20"/>
              </w:rPr>
              <w:t>45 CFR §146.121(f)(4)(ii)</w:t>
            </w:r>
          </w:p>
          <w:p w14:paraId="442F0F60" w14:textId="5C353829"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45 C.F.R. §146.121(f)(5)</w:t>
            </w:r>
          </w:p>
          <w:p w14:paraId="5C6DA5D2" w14:textId="77777777" w:rsidR="009438FD" w:rsidRPr="007232D6" w:rsidRDefault="009438FD" w:rsidP="009438FD">
            <w:pPr>
              <w:pStyle w:val="NoSpacing"/>
              <w:jc w:val="center"/>
              <w:rPr>
                <w:rFonts w:ascii="Segoe UI" w:hAnsi="Segoe UI" w:cs="Segoe UI"/>
                <w:sz w:val="20"/>
                <w:szCs w:val="20"/>
              </w:rPr>
            </w:pPr>
          </w:p>
          <w:p w14:paraId="757F6238"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E804FE" w14:textId="77777777" w:rsidR="009438FD" w:rsidRPr="008D4DF5" w:rsidRDefault="009438FD" w:rsidP="009438FD">
            <w:pPr>
              <w:pStyle w:val="NoSpacing"/>
              <w:rPr>
                <w:rFonts w:ascii="Segoe UI" w:hAnsi="Segoe UI" w:cs="Segoe UI"/>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0A14477D" w14:textId="77777777" w:rsidR="009438FD" w:rsidRPr="002A288A" w:rsidRDefault="009438FD" w:rsidP="009438FD">
            <w:pPr>
              <w:spacing w:before="120" w:after="120"/>
              <w:rPr>
                <w:rFonts w:ascii="Arial" w:hAnsi="Arial" w:cs="Arial"/>
                <w:sz w:val="18"/>
                <w:szCs w:val="18"/>
              </w:rPr>
            </w:pPr>
          </w:p>
        </w:tc>
      </w:tr>
      <w:tr w:rsidR="009438FD" w14:paraId="52AD8512" w14:textId="77777777" w:rsidTr="00A455F9">
        <w:trPr>
          <w:trHeight w:val="193"/>
          <w:jc w:val="center"/>
        </w:trPr>
        <w:tc>
          <w:tcPr>
            <w:tcW w:w="1435" w:type="dxa"/>
            <w:vMerge/>
          </w:tcPr>
          <w:p w14:paraId="7ADFEFA9" w14:textId="77777777" w:rsidR="009438FD" w:rsidRPr="00BE0827" w:rsidRDefault="009438FD" w:rsidP="009438FD">
            <w:pPr>
              <w:spacing w:line="203" w:lineRule="exact"/>
              <w:ind w:right="-20"/>
              <w:rPr>
                <w:rFonts w:eastAsia="Arial" w:cs="Arial"/>
                <w:b/>
                <w:spacing w:val="1"/>
              </w:rPr>
            </w:pPr>
          </w:p>
        </w:tc>
        <w:tc>
          <w:tcPr>
            <w:tcW w:w="1440" w:type="dxa"/>
            <w:vMerge/>
          </w:tcPr>
          <w:p w14:paraId="7BFA1CE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534BE16"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§146.121(f)(4)(iii)</w:t>
            </w:r>
          </w:p>
          <w:p w14:paraId="136D33ED" w14:textId="77777777" w:rsidR="009438FD" w:rsidRPr="007232D6" w:rsidRDefault="009438FD" w:rsidP="009438FD">
            <w:pPr>
              <w:pStyle w:val="NoSpacing"/>
              <w:jc w:val="center"/>
              <w:rPr>
                <w:rFonts w:ascii="Segoe UI" w:hAnsi="Segoe UI" w:cs="Segoe UI"/>
                <w:sz w:val="20"/>
                <w:szCs w:val="20"/>
              </w:rPr>
            </w:pPr>
          </w:p>
          <w:p w14:paraId="5F6DCE15" w14:textId="77777777" w:rsidR="009438FD" w:rsidRPr="007232D6" w:rsidRDefault="009438FD" w:rsidP="009438FD">
            <w:pPr>
              <w:pStyle w:val="NoSpacing"/>
              <w:jc w:val="center"/>
              <w:rPr>
                <w:rFonts w:ascii="Segoe UI" w:hAnsi="Segoe UI" w:cs="Segoe UI"/>
                <w:sz w:val="20"/>
                <w:szCs w:val="20"/>
              </w:rPr>
            </w:pPr>
          </w:p>
          <w:p w14:paraId="1287E44F" w14:textId="77777777" w:rsidR="009438FD" w:rsidRPr="007232D6" w:rsidRDefault="009438FD" w:rsidP="009438FD">
            <w:pPr>
              <w:pStyle w:val="NoSpacing"/>
              <w:jc w:val="center"/>
              <w:rPr>
                <w:rFonts w:ascii="Segoe UI" w:hAnsi="Segoe UI" w:cs="Segoe UI"/>
                <w:sz w:val="20"/>
                <w:szCs w:val="20"/>
              </w:rPr>
            </w:pPr>
          </w:p>
          <w:p w14:paraId="024E54AA" w14:textId="77777777" w:rsidR="009438FD" w:rsidRPr="007232D6" w:rsidRDefault="009438FD" w:rsidP="009438FD">
            <w:pPr>
              <w:pStyle w:val="NoSpacing"/>
              <w:jc w:val="center"/>
              <w:rPr>
                <w:rFonts w:ascii="Segoe UI" w:hAnsi="Segoe UI" w:cs="Segoe UI"/>
                <w:sz w:val="20"/>
                <w:szCs w:val="20"/>
              </w:rPr>
            </w:pPr>
          </w:p>
          <w:p w14:paraId="1212A672" w14:textId="77777777" w:rsidR="009438FD" w:rsidRPr="007232D6" w:rsidRDefault="009438FD" w:rsidP="009438FD">
            <w:pPr>
              <w:pStyle w:val="NoSpacing"/>
              <w:tabs>
                <w:tab w:val="left" w:pos="1290"/>
              </w:tabs>
              <w:rPr>
                <w:rFonts w:ascii="Segoe UI" w:hAnsi="Segoe UI" w:cs="Segoe UI"/>
                <w:sz w:val="20"/>
                <w:szCs w:val="20"/>
              </w:rPr>
            </w:pPr>
            <w:r w:rsidRPr="007232D6">
              <w:rPr>
                <w:rFonts w:ascii="Segoe UI" w:hAnsi="Segoe UI" w:cs="Segoe UI"/>
                <w:sz w:val="20"/>
                <w:szCs w:val="20"/>
              </w:rPr>
              <w:tab/>
            </w:r>
          </w:p>
          <w:p w14:paraId="70882F17" w14:textId="77777777" w:rsidR="009438FD" w:rsidRPr="007232D6" w:rsidRDefault="009438FD" w:rsidP="009438FD">
            <w:pPr>
              <w:pStyle w:val="NoSpacing"/>
              <w:jc w:val="center"/>
              <w:rPr>
                <w:rFonts w:ascii="Segoe UI" w:hAnsi="Segoe UI" w:cs="Segoe UI"/>
                <w:sz w:val="20"/>
                <w:szCs w:val="20"/>
              </w:rPr>
            </w:pPr>
          </w:p>
          <w:p w14:paraId="338387BB" w14:textId="77777777" w:rsidR="009438FD" w:rsidRPr="007232D6" w:rsidRDefault="009438FD" w:rsidP="009438FD">
            <w:pPr>
              <w:pStyle w:val="NoSpacing"/>
              <w:jc w:val="center"/>
              <w:rPr>
                <w:rFonts w:ascii="Segoe UI" w:hAnsi="Segoe UI" w:cs="Segoe UI"/>
                <w:sz w:val="20"/>
                <w:szCs w:val="20"/>
              </w:rPr>
            </w:pPr>
          </w:p>
          <w:p w14:paraId="57FAECDF"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5DFBFB"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4098A546"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3B094725"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Must not be overly burdensome,</w:t>
            </w:r>
          </w:p>
          <w:p w14:paraId="6DFB32AD"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58D407B0"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5937DA0E"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4EB5333C" w14:textId="77777777" w:rsidR="009438FD" w:rsidRPr="00277C9E" w:rsidRDefault="009438FD" w:rsidP="009438FD">
            <w:pPr>
              <w:pStyle w:val="NoSpacing"/>
              <w:rPr>
                <w:rFonts w:ascii="Times New Roman" w:hAnsi="Times New Roman" w:cs="Times New Roman"/>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187B7112" w14:textId="77777777" w:rsidR="009438FD" w:rsidRPr="002A288A" w:rsidRDefault="009438FD" w:rsidP="009438FD">
            <w:pPr>
              <w:spacing w:before="120" w:after="120"/>
              <w:rPr>
                <w:rFonts w:ascii="Arial" w:hAnsi="Arial" w:cs="Arial"/>
                <w:sz w:val="18"/>
                <w:szCs w:val="18"/>
              </w:rPr>
            </w:pPr>
          </w:p>
        </w:tc>
      </w:tr>
      <w:tr w:rsidR="009438FD" w14:paraId="7F458524" w14:textId="77777777" w:rsidTr="00A455F9">
        <w:trPr>
          <w:trHeight w:val="193"/>
          <w:jc w:val="center"/>
        </w:trPr>
        <w:tc>
          <w:tcPr>
            <w:tcW w:w="1435" w:type="dxa"/>
            <w:vMerge/>
          </w:tcPr>
          <w:p w14:paraId="65D6F2F5" w14:textId="77777777" w:rsidR="009438FD" w:rsidRPr="00BE0827" w:rsidRDefault="009438FD" w:rsidP="009438FD">
            <w:pPr>
              <w:spacing w:line="203" w:lineRule="exact"/>
              <w:ind w:right="-20"/>
              <w:rPr>
                <w:rFonts w:eastAsia="Arial" w:cs="Arial"/>
                <w:b/>
                <w:spacing w:val="1"/>
              </w:rPr>
            </w:pPr>
          </w:p>
        </w:tc>
        <w:tc>
          <w:tcPr>
            <w:tcW w:w="1440" w:type="dxa"/>
            <w:vMerge/>
          </w:tcPr>
          <w:p w14:paraId="02337EAB"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C8F1B8C"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§146.121(f)(4)(iv)</w:t>
            </w:r>
          </w:p>
        </w:tc>
        <w:tc>
          <w:tcPr>
            <w:tcW w:w="8137" w:type="dxa"/>
            <w:tcBorders>
              <w:top w:val="single" w:sz="4" w:space="0" w:color="auto"/>
              <w:bottom w:val="single" w:sz="4" w:space="0" w:color="auto"/>
            </w:tcBorders>
          </w:tcPr>
          <w:p w14:paraId="692090E4" w14:textId="77777777" w:rsidR="009438FD" w:rsidRPr="008D4DF5" w:rsidRDefault="009438FD" w:rsidP="009438FD">
            <w:pPr>
              <w:pStyle w:val="NoSpacing"/>
              <w:rPr>
                <w:rFonts w:ascii="Segoe UI" w:eastAsia="Times New Roman"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1637328" w14:textId="77777777" w:rsidR="009438FD" w:rsidRPr="002A288A" w:rsidRDefault="009438FD" w:rsidP="009438FD">
            <w:pPr>
              <w:spacing w:before="120" w:after="120"/>
              <w:rPr>
                <w:rFonts w:ascii="Arial" w:hAnsi="Arial" w:cs="Arial"/>
                <w:sz w:val="18"/>
                <w:szCs w:val="18"/>
              </w:rPr>
            </w:pPr>
          </w:p>
        </w:tc>
      </w:tr>
      <w:tr w:rsidR="009438FD" w14:paraId="5150F9EE" w14:textId="77777777" w:rsidTr="00A455F9">
        <w:trPr>
          <w:trHeight w:val="193"/>
          <w:jc w:val="center"/>
        </w:trPr>
        <w:tc>
          <w:tcPr>
            <w:tcW w:w="1435" w:type="dxa"/>
            <w:vMerge/>
          </w:tcPr>
          <w:p w14:paraId="2911BE73" w14:textId="77777777" w:rsidR="009438FD" w:rsidRPr="00BE0827" w:rsidRDefault="009438FD" w:rsidP="009438FD">
            <w:pPr>
              <w:spacing w:line="203" w:lineRule="exact"/>
              <w:ind w:right="-20"/>
              <w:rPr>
                <w:rFonts w:eastAsia="Arial" w:cs="Arial"/>
                <w:b/>
                <w:spacing w:val="1"/>
              </w:rPr>
            </w:pPr>
          </w:p>
        </w:tc>
        <w:tc>
          <w:tcPr>
            <w:tcW w:w="1440" w:type="dxa"/>
            <w:vMerge/>
          </w:tcPr>
          <w:p w14:paraId="28C40BB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402E97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7EC4311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(4)(iv)(A)</w:t>
            </w:r>
          </w:p>
          <w:p w14:paraId="479CCAB3"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191276"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DE6261E" w14:textId="77777777" w:rsidR="009438FD" w:rsidRPr="002A288A" w:rsidRDefault="009438FD" w:rsidP="009438FD">
            <w:pPr>
              <w:spacing w:before="120" w:after="120"/>
              <w:rPr>
                <w:rFonts w:ascii="Arial" w:hAnsi="Arial" w:cs="Arial"/>
                <w:sz w:val="18"/>
                <w:szCs w:val="18"/>
              </w:rPr>
            </w:pPr>
          </w:p>
        </w:tc>
      </w:tr>
      <w:tr w:rsidR="009438FD" w14:paraId="45F18456" w14:textId="77777777" w:rsidTr="00A455F9">
        <w:trPr>
          <w:trHeight w:val="193"/>
          <w:jc w:val="center"/>
        </w:trPr>
        <w:tc>
          <w:tcPr>
            <w:tcW w:w="1435" w:type="dxa"/>
            <w:vMerge/>
          </w:tcPr>
          <w:p w14:paraId="2A90FFAC" w14:textId="77777777" w:rsidR="009438FD" w:rsidRPr="00BE0827" w:rsidRDefault="009438FD" w:rsidP="009438FD">
            <w:pPr>
              <w:spacing w:line="203" w:lineRule="exact"/>
              <w:ind w:right="-20"/>
              <w:rPr>
                <w:rFonts w:eastAsia="Arial" w:cs="Arial"/>
                <w:b/>
                <w:spacing w:val="1"/>
              </w:rPr>
            </w:pPr>
          </w:p>
        </w:tc>
        <w:tc>
          <w:tcPr>
            <w:tcW w:w="1440" w:type="dxa"/>
            <w:vMerge/>
          </w:tcPr>
          <w:p w14:paraId="17AD25A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88A4C09"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45 CFR §146.121 (f)(4)(iv)(B)</w:t>
            </w:r>
          </w:p>
        </w:tc>
        <w:tc>
          <w:tcPr>
            <w:tcW w:w="8137" w:type="dxa"/>
            <w:tcBorders>
              <w:top w:val="single" w:sz="4" w:space="0" w:color="auto"/>
              <w:bottom w:val="single" w:sz="4" w:space="0" w:color="auto"/>
            </w:tcBorders>
          </w:tcPr>
          <w:p w14:paraId="1C93E357"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708553EC" w14:textId="77777777" w:rsidR="009438FD" w:rsidRPr="002A288A" w:rsidRDefault="009438FD" w:rsidP="009438FD">
            <w:pPr>
              <w:spacing w:before="120" w:after="120"/>
              <w:rPr>
                <w:rFonts w:ascii="Arial" w:hAnsi="Arial" w:cs="Arial"/>
                <w:sz w:val="18"/>
                <w:szCs w:val="18"/>
              </w:rPr>
            </w:pPr>
          </w:p>
        </w:tc>
      </w:tr>
      <w:tr w:rsidR="009438FD" w14:paraId="6B22AF3E" w14:textId="77777777" w:rsidTr="00A455F9">
        <w:trPr>
          <w:trHeight w:val="193"/>
          <w:jc w:val="center"/>
        </w:trPr>
        <w:tc>
          <w:tcPr>
            <w:tcW w:w="1435" w:type="dxa"/>
            <w:vMerge/>
          </w:tcPr>
          <w:p w14:paraId="5D6EBDF8" w14:textId="77777777" w:rsidR="009438FD" w:rsidRPr="00BE0827" w:rsidRDefault="009438FD" w:rsidP="009438FD">
            <w:pPr>
              <w:spacing w:line="203" w:lineRule="exact"/>
              <w:ind w:right="-20"/>
              <w:rPr>
                <w:rFonts w:eastAsia="Arial" w:cs="Arial"/>
                <w:b/>
                <w:spacing w:val="1"/>
              </w:rPr>
            </w:pPr>
          </w:p>
        </w:tc>
        <w:tc>
          <w:tcPr>
            <w:tcW w:w="1440" w:type="dxa"/>
            <w:vMerge/>
          </w:tcPr>
          <w:p w14:paraId="7C7AAE0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9743C8F" w14:textId="77777777" w:rsidR="009438FD" w:rsidRPr="007232D6" w:rsidRDefault="009438FD" w:rsidP="009438FD">
            <w:pPr>
              <w:pStyle w:val="NoSpacing"/>
              <w:rPr>
                <w:rFonts w:ascii="Segoe UI" w:hAnsi="Segoe UI" w:cs="Segoe UI"/>
                <w:sz w:val="20"/>
                <w:szCs w:val="20"/>
              </w:rPr>
            </w:pPr>
            <w:r w:rsidRPr="007232D6">
              <w:rPr>
                <w:rFonts w:ascii="Segoe UI" w:eastAsia="Arial" w:hAnsi="Segoe UI" w:cs="Segoe UI"/>
                <w:sz w:val="20"/>
                <w:szCs w:val="20"/>
              </w:rPr>
              <w:t>45 CFR §146.121 (f)(4)(iv)</w:t>
            </w:r>
            <w:r w:rsidRPr="007232D6">
              <w:rPr>
                <w:rFonts w:ascii="Segoe UI" w:hAnsi="Segoe UI" w:cs="Segoe UI"/>
                <w:sz w:val="20"/>
                <w:szCs w:val="20"/>
              </w:rPr>
              <w:t>(C)</w:t>
            </w:r>
          </w:p>
        </w:tc>
        <w:tc>
          <w:tcPr>
            <w:tcW w:w="8137" w:type="dxa"/>
            <w:tcBorders>
              <w:top w:val="single" w:sz="4" w:space="0" w:color="auto"/>
              <w:bottom w:val="single" w:sz="4" w:space="0" w:color="auto"/>
            </w:tcBorders>
          </w:tcPr>
          <w:p w14:paraId="4B43FBF6"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0A25E72F" w14:textId="77777777" w:rsidR="009438FD" w:rsidRPr="002A288A" w:rsidRDefault="009438FD" w:rsidP="009438FD">
            <w:pPr>
              <w:spacing w:before="120" w:after="120"/>
              <w:rPr>
                <w:rFonts w:ascii="Arial" w:hAnsi="Arial" w:cs="Arial"/>
                <w:sz w:val="18"/>
                <w:szCs w:val="18"/>
              </w:rPr>
            </w:pPr>
          </w:p>
        </w:tc>
      </w:tr>
      <w:tr w:rsidR="009438FD" w14:paraId="44A9170B" w14:textId="77777777" w:rsidTr="00A455F9">
        <w:trPr>
          <w:trHeight w:val="193"/>
          <w:jc w:val="center"/>
        </w:trPr>
        <w:tc>
          <w:tcPr>
            <w:tcW w:w="1435" w:type="dxa"/>
            <w:vMerge/>
          </w:tcPr>
          <w:p w14:paraId="2CA9CE11" w14:textId="77777777" w:rsidR="009438FD" w:rsidRPr="00BE0827" w:rsidRDefault="009438FD" w:rsidP="009438FD">
            <w:pPr>
              <w:spacing w:line="203" w:lineRule="exact"/>
              <w:ind w:right="-20"/>
              <w:rPr>
                <w:rFonts w:eastAsia="Arial" w:cs="Arial"/>
                <w:b/>
                <w:spacing w:val="1"/>
              </w:rPr>
            </w:pPr>
          </w:p>
        </w:tc>
        <w:tc>
          <w:tcPr>
            <w:tcW w:w="1440" w:type="dxa"/>
            <w:vMerge/>
          </w:tcPr>
          <w:p w14:paraId="0953356D"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35428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0E4539A4"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(C)(1)</w:t>
            </w:r>
          </w:p>
          <w:p w14:paraId="10C0F5D7"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5A3E17E"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 and may not require enrollee to pay for the program.</w:t>
            </w:r>
          </w:p>
        </w:tc>
        <w:tc>
          <w:tcPr>
            <w:tcW w:w="1351" w:type="dxa"/>
            <w:tcBorders>
              <w:top w:val="single" w:sz="4" w:space="0" w:color="auto"/>
              <w:bottom w:val="single" w:sz="4" w:space="0" w:color="auto"/>
            </w:tcBorders>
          </w:tcPr>
          <w:p w14:paraId="0B0E74F2" w14:textId="77777777" w:rsidR="009438FD" w:rsidRPr="002A288A" w:rsidRDefault="009438FD" w:rsidP="009438FD">
            <w:pPr>
              <w:spacing w:before="120" w:after="120"/>
              <w:rPr>
                <w:rFonts w:ascii="Arial" w:hAnsi="Arial" w:cs="Arial"/>
                <w:sz w:val="18"/>
                <w:szCs w:val="18"/>
              </w:rPr>
            </w:pPr>
          </w:p>
        </w:tc>
      </w:tr>
      <w:tr w:rsidR="009438FD" w14:paraId="664EBB79" w14:textId="77777777" w:rsidTr="00A455F9">
        <w:trPr>
          <w:trHeight w:val="193"/>
          <w:jc w:val="center"/>
        </w:trPr>
        <w:tc>
          <w:tcPr>
            <w:tcW w:w="1435" w:type="dxa"/>
            <w:vMerge/>
          </w:tcPr>
          <w:p w14:paraId="25E5E481" w14:textId="77777777" w:rsidR="009438FD" w:rsidRPr="00BE0827" w:rsidRDefault="009438FD" w:rsidP="009438FD">
            <w:pPr>
              <w:spacing w:line="203" w:lineRule="exact"/>
              <w:ind w:right="-20"/>
              <w:rPr>
                <w:rFonts w:eastAsia="Arial" w:cs="Arial"/>
                <w:b/>
                <w:spacing w:val="1"/>
              </w:rPr>
            </w:pPr>
          </w:p>
        </w:tc>
        <w:tc>
          <w:tcPr>
            <w:tcW w:w="1440" w:type="dxa"/>
            <w:vMerge/>
          </w:tcPr>
          <w:p w14:paraId="7F7BE4BA"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F02B8C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36781C16"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(C)(2)</w:t>
            </w:r>
          </w:p>
        </w:tc>
        <w:tc>
          <w:tcPr>
            <w:tcW w:w="8137" w:type="dxa"/>
            <w:tcBorders>
              <w:top w:val="single" w:sz="4" w:space="0" w:color="auto"/>
              <w:bottom w:val="single" w:sz="4" w:space="0" w:color="auto"/>
            </w:tcBorders>
          </w:tcPr>
          <w:p w14:paraId="38DA57C0" w14:textId="77777777" w:rsidR="009438FD" w:rsidRPr="008D4DF5" w:rsidRDefault="009438FD" w:rsidP="009438FD">
            <w:pPr>
              <w:pStyle w:val="NoSpacing"/>
              <w:numPr>
                <w:ilvl w:val="0"/>
                <w:numId w:val="55"/>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2B653FD6" w14:textId="77777777" w:rsidR="009438FD" w:rsidRPr="002A288A" w:rsidRDefault="009438FD" w:rsidP="009438FD">
            <w:pPr>
              <w:spacing w:before="120" w:after="120"/>
              <w:rPr>
                <w:rFonts w:ascii="Arial" w:hAnsi="Arial" w:cs="Arial"/>
                <w:sz w:val="18"/>
                <w:szCs w:val="18"/>
              </w:rPr>
            </w:pPr>
          </w:p>
        </w:tc>
      </w:tr>
      <w:tr w:rsidR="009438FD" w14:paraId="004B89FB" w14:textId="77777777" w:rsidTr="00A455F9">
        <w:trPr>
          <w:trHeight w:val="193"/>
          <w:jc w:val="center"/>
        </w:trPr>
        <w:tc>
          <w:tcPr>
            <w:tcW w:w="1435" w:type="dxa"/>
            <w:vMerge/>
          </w:tcPr>
          <w:p w14:paraId="757AFCC7" w14:textId="77777777" w:rsidR="009438FD" w:rsidRPr="00BE0827" w:rsidRDefault="009438FD" w:rsidP="009438FD">
            <w:pPr>
              <w:spacing w:line="203" w:lineRule="exact"/>
              <w:ind w:right="-20"/>
              <w:rPr>
                <w:rFonts w:eastAsia="Arial" w:cs="Arial"/>
                <w:b/>
                <w:spacing w:val="1"/>
              </w:rPr>
            </w:pPr>
          </w:p>
        </w:tc>
        <w:tc>
          <w:tcPr>
            <w:tcW w:w="1440" w:type="dxa"/>
            <w:vMerge/>
          </w:tcPr>
          <w:p w14:paraId="0A4046B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E6C8F4"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56B821FD"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(C)(3)</w:t>
            </w:r>
          </w:p>
        </w:tc>
        <w:tc>
          <w:tcPr>
            <w:tcW w:w="8137" w:type="dxa"/>
            <w:tcBorders>
              <w:top w:val="single" w:sz="4" w:space="0" w:color="auto"/>
              <w:bottom w:val="single" w:sz="4" w:space="0" w:color="auto"/>
            </w:tcBorders>
          </w:tcPr>
          <w:p w14:paraId="70FCCF95" w14:textId="77777777" w:rsidR="009438FD" w:rsidRPr="008D4DF5" w:rsidRDefault="009438FD" w:rsidP="009438FD">
            <w:pPr>
              <w:pStyle w:val="NoSpacing"/>
              <w:numPr>
                <w:ilvl w:val="1"/>
                <w:numId w:val="55"/>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2DB47DD1" w14:textId="77777777" w:rsidR="009438FD" w:rsidRPr="002A288A" w:rsidRDefault="009438FD" w:rsidP="009438FD">
            <w:pPr>
              <w:spacing w:before="120" w:after="120"/>
              <w:rPr>
                <w:rFonts w:ascii="Arial" w:hAnsi="Arial" w:cs="Arial"/>
                <w:sz w:val="18"/>
                <w:szCs w:val="18"/>
              </w:rPr>
            </w:pPr>
          </w:p>
        </w:tc>
      </w:tr>
      <w:tr w:rsidR="009438FD" w14:paraId="2416CFB7" w14:textId="77777777" w:rsidTr="00A455F9">
        <w:trPr>
          <w:trHeight w:val="193"/>
          <w:jc w:val="center"/>
        </w:trPr>
        <w:tc>
          <w:tcPr>
            <w:tcW w:w="1435" w:type="dxa"/>
            <w:vMerge/>
          </w:tcPr>
          <w:p w14:paraId="6CF9077F" w14:textId="77777777" w:rsidR="009438FD" w:rsidRPr="00BE0827" w:rsidRDefault="009438FD" w:rsidP="009438FD">
            <w:pPr>
              <w:spacing w:line="203" w:lineRule="exact"/>
              <w:ind w:right="-20"/>
              <w:rPr>
                <w:rFonts w:eastAsia="Arial" w:cs="Arial"/>
                <w:b/>
                <w:spacing w:val="1"/>
              </w:rPr>
            </w:pPr>
          </w:p>
        </w:tc>
        <w:tc>
          <w:tcPr>
            <w:tcW w:w="1440" w:type="dxa"/>
            <w:vMerge/>
          </w:tcPr>
          <w:p w14:paraId="28A17E8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7F34B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6915409E"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(C)(4)</w:t>
            </w:r>
          </w:p>
          <w:p w14:paraId="6F5CD0D3" w14:textId="77777777" w:rsidR="009438FD" w:rsidRPr="007232D6" w:rsidRDefault="009438FD" w:rsidP="009438FD">
            <w:pPr>
              <w:pStyle w:val="NoSpacing"/>
              <w:jc w:val="center"/>
              <w:rPr>
                <w:rFonts w:ascii="Segoe UI" w:hAnsi="Segoe UI" w:cs="Segoe UI"/>
                <w:sz w:val="20"/>
                <w:szCs w:val="20"/>
              </w:rPr>
            </w:pPr>
          </w:p>
          <w:p w14:paraId="56C43047" w14:textId="77777777" w:rsidR="009438FD" w:rsidRPr="007232D6" w:rsidRDefault="009438FD" w:rsidP="009438FD">
            <w:pPr>
              <w:pStyle w:val="NoSpacing"/>
              <w:jc w:val="center"/>
              <w:rPr>
                <w:rFonts w:ascii="Segoe UI" w:hAnsi="Segoe UI" w:cs="Segoe UI"/>
                <w:sz w:val="20"/>
                <w:szCs w:val="20"/>
              </w:rPr>
            </w:pPr>
          </w:p>
          <w:p w14:paraId="3F7CF6EC" w14:textId="77777777" w:rsidR="009438FD" w:rsidRPr="007232D6" w:rsidRDefault="009438FD" w:rsidP="009438FD">
            <w:pPr>
              <w:pStyle w:val="NoSpacing"/>
              <w:jc w:val="center"/>
              <w:rPr>
                <w:rFonts w:ascii="Segoe UI" w:hAnsi="Segoe UI" w:cs="Segoe UI"/>
                <w:sz w:val="20"/>
                <w:szCs w:val="20"/>
              </w:rPr>
            </w:pPr>
          </w:p>
          <w:p w14:paraId="3819A17D"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550583" w14:textId="77777777" w:rsidR="009438FD" w:rsidRPr="008D4DF5" w:rsidRDefault="009438FD" w:rsidP="009438FD">
            <w:pPr>
              <w:pStyle w:val="NoSpacing"/>
              <w:numPr>
                <w:ilvl w:val="1"/>
                <w:numId w:val="55"/>
              </w:numPr>
              <w:rPr>
                <w:rFonts w:ascii="Segoe UI" w:hAnsi="Segoe UI" w:cs="Segoe UI"/>
                <w:color w:val="333333"/>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AC148E8" w14:textId="77777777" w:rsidR="009438FD" w:rsidRPr="002A288A" w:rsidRDefault="009438FD" w:rsidP="009438FD">
            <w:pPr>
              <w:spacing w:before="120" w:after="120"/>
              <w:rPr>
                <w:rFonts w:ascii="Arial" w:hAnsi="Arial" w:cs="Arial"/>
                <w:sz w:val="18"/>
                <w:szCs w:val="18"/>
              </w:rPr>
            </w:pPr>
          </w:p>
        </w:tc>
      </w:tr>
      <w:tr w:rsidR="009438FD" w14:paraId="2D1E7B57" w14:textId="77777777" w:rsidTr="00A455F9">
        <w:trPr>
          <w:trHeight w:val="193"/>
          <w:jc w:val="center"/>
        </w:trPr>
        <w:tc>
          <w:tcPr>
            <w:tcW w:w="1435" w:type="dxa"/>
            <w:vMerge/>
          </w:tcPr>
          <w:p w14:paraId="1A2B5462" w14:textId="77777777" w:rsidR="009438FD" w:rsidRPr="00BE0827" w:rsidRDefault="009438FD" w:rsidP="009438FD">
            <w:pPr>
              <w:spacing w:line="203" w:lineRule="exact"/>
              <w:ind w:right="-20"/>
              <w:rPr>
                <w:rFonts w:eastAsia="Arial" w:cs="Arial"/>
                <w:b/>
                <w:spacing w:val="1"/>
              </w:rPr>
            </w:pPr>
          </w:p>
        </w:tc>
        <w:tc>
          <w:tcPr>
            <w:tcW w:w="1440" w:type="dxa"/>
            <w:vMerge/>
          </w:tcPr>
          <w:p w14:paraId="0B50F03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B1C6C29"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4C6E363D" w14:textId="77777777" w:rsidR="009438FD" w:rsidRPr="00BB195E" w:rsidRDefault="009438FD" w:rsidP="009438FD">
            <w:pPr>
              <w:pStyle w:val="NoSpacing"/>
              <w:jc w:val="center"/>
              <w:rPr>
                <w:rFonts w:ascii="Segoe UI" w:hAnsi="Segoe UI" w:cs="Segoe UI"/>
                <w:sz w:val="20"/>
                <w:szCs w:val="20"/>
              </w:rPr>
            </w:pPr>
          </w:p>
          <w:p w14:paraId="3B2397BB" w14:textId="77777777" w:rsidR="009438FD" w:rsidRPr="00BB195E" w:rsidRDefault="009438FD" w:rsidP="009438FD">
            <w:pPr>
              <w:pStyle w:val="NoSpacing"/>
              <w:jc w:val="center"/>
              <w:rPr>
                <w:rFonts w:ascii="Segoe UI" w:hAnsi="Segoe UI" w:cs="Segoe UI"/>
                <w:sz w:val="20"/>
                <w:szCs w:val="20"/>
              </w:rPr>
            </w:pPr>
          </w:p>
          <w:p w14:paraId="5F80A50B" w14:textId="77777777" w:rsidR="009438FD" w:rsidRPr="00BB195E" w:rsidRDefault="009438FD" w:rsidP="009438FD">
            <w:pPr>
              <w:pStyle w:val="NoSpacing"/>
              <w:jc w:val="center"/>
              <w:rPr>
                <w:rFonts w:ascii="Segoe UI" w:hAnsi="Segoe UI" w:cs="Segoe UI"/>
                <w:sz w:val="20"/>
                <w:szCs w:val="20"/>
              </w:rPr>
            </w:pPr>
          </w:p>
          <w:p w14:paraId="6548751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7C16C0B" w14:textId="77777777" w:rsidR="009438FD" w:rsidRPr="008D4DF5" w:rsidRDefault="009438FD" w:rsidP="009438FD">
            <w:pPr>
              <w:pStyle w:val="NoSpacing"/>
              <w:numPr>
                <w:ilvl w:val="1"/>
                <w:numId w:val="55"/>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425AB6AA" w14:textId="77777777" w:rsidR="009438FD" w:rsidRPr="002A288A" w:rsidRDefault="009438FD" w:rsidP="009438FD">
            <w:pPr>
              <w:spacing w:before="120" w:after="120"/>
              <w:rPr>
                <w:rFonts w:ascii="Arial" w:hAnsi="Arial" w:cs="Arial"/>
                <w:sz w:val="18"/>
                <w:szCs w:val="18"/>
              </w:rPr>
            </w:pPr>
          </w:p>
        </w:tc>
      </w:tr>
      <w:tr w:rsidR="009438FD" w14:paraId="54B6319D" w14:textId="77777777" w:rsidTr="00A455F9">
        <w:trPr>
          <w:trHeight w:val="193"/>
          <w:jc w:val="center"/>
        </w:trPr>
        <w:tc>
          <w:tcPr>
            <w:tcW w:w="1435" w:type="dxa"/>
            <w:vMerge/>
          </w:tcPr>
          <w:p w14:paraId="056E7B72" w14:textId="77777777" w:rsidR="009438FD" w:rsidRPr="00BE0827" w:rsidRDefault="009438FD" w:rsidP="009438FD">
            <w:pPr>
              <w:spacing w:line="203" w:lineRule="exact"/>
              <w:ind w:right="-20"/>
              <w:rPr>
                <w:rFonts w:eastAsia="Arial" w:cs="Arial"/>
                <w:b/>
                <w:spacing w:val="1"/>
              </w:rPr>
            </w:pPr>
          </w:p>
        </w:tc>
        <w:tc>
          <w:tcPr>
            <w:tcW w:w="1440" w:type="dxa"/>
            <w:vMerge/>
          </w:tcPr>
          <w:p w14:paraId="7A8278C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A60B5F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B30F9BA"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0E9354D" w14:textId="77777777" w:rsidR="009438FD" w:rsidRPr="00BB195E" w:rsidRDefault="009438FD" w:rsidP="009438FD">
            <w:pPr>
              <w:pStyle w:val="NoSpacing"/>
              <w:jc w:val="center"/>
              <w:rPr>
                <w:rFonts w:ascii="Segoe UI" w:hAnsi="Segoe UI" w:cs="Segoe UI"/>
                <w:sz w:val="20"/>
                <w:szCs w:val="20"/>
              </w:rPr>
            </w:pPr>
          </w:p>
          <w:p w14:paraId="1DAEB7FF" w14:textId="77777777" w:rsidR="009438FD" w:rsidRPr="00BB195E" w:rsidRDefault="009438FD" w:rsidP="009438FD">
            <w:pPr>
              <w:pStyle w:val="NoSpacing"/>
              <w:jc w:val="center"/>
              <w:rPr>
                <w:rFonts w:ascii="Segoe UI" w:hAnsi="Segoe UI" w:cs="Segoe UI"/>
                <w:sz w:val="20"/>
                <w:szCs w:val="20"/>
              </w:rPr>
            </w:pPr>
          </w:p>
          <w:p w14:paraId="52D57020" w14:textId="77777777" w:rsidR="009438FD" w:rsidRPr="00BB195E" w:rsidRDefault="009438FD" w:rsidP="009438FD">
            <w:pPr>
              <w:pStyle w:val="NoSpacing"/>
              <w:jc w:val="center"/>
              <w:rPr>
                <w:rFonts w:ascii="Segoe UI" w:hAnsi="Segoe UI" w:cs="Segoe UI"/>
                <w:sz w:val="20"/>
                <w:szCs w:val="20"/>
              </w:rPr>
            </w:pPr>
          </w:p>
          <w:p w14:paraId="613B6832"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192792" w14:textId="77777777" w:rsidR="009438FD" w:rsidRPr="008D4DF5" w:rsidRDefault="009438FD" w:rsidP="009438FD">
            <w:pPr>
              <w:pStyle w:val="NoSpacing"/>
              <w:numPr>
                <w:ilvl w:val="1"/>
                <w:numId w:val="55"/>
              </w:numPr>
              <w:rPr>
                <w:rFonts w:ascii="Segoe UI" w:hAnsi="Segoe UI" w:cs="Segoe UI"/>
                <w:color w:val="333333"/>
                <w:sz w:val="20"/>
                <w:szCs w:val="20"/>
              </w:rPr>
            </w:pPr>
            <w:r w:rsidRPr="008D4DF5">
              <w:rPr>
                <w:rFonts w:ascii="Segoe UI" w:hAnsi="Segoe UI" w:cs="Segoe UI"/>
                <w:sz w:val="20"/>
                <w:szCs w:val="20"/>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351" w:type="dxa"/>
            <w:tcBorders>
              <w:top w:val="single" w:sz="4" w:space="0" w:color="auto"/>
              <w:bottom w:val="single" w:sz="4" w:space="0" w:color="auto"/>
            </w:tcBorders>
          </w:tcPr>
          <w:p w14:paraId="430FEAF9" w14:textId="77777777" w:rsidR="009438FD" w:rsidRPr="002A288A" w:rsidRDefault="009438FD" w:rsidP="009438FD">
            <w:pPr>
              <w:spacing w:before="120" w:after="120"/>
              <w:rPr>
                <w:rFonts w:ascii="Arial" w:hAnsi="Arial" w:cs="Arial"/>
                <w:sz w:val="18"/>
                <w:szCs w:val="18"/>
              </w:rPr>
            </w:pPr>
          </w:p>
        </w:tc>
      </w:tr>
      <w:tr w:rsidR="009438FD" w14:paraId="46ADCA85" w14:textId="77777777" w:rsidTr="00A455F9">
        <w:trPr>
          <w:trHeight w:val="193"/>
          <w:jc w:val="center"/>
        </w:trPr>
        <w:tc>
          <w:tcPr>
            <w:tcW w:w="1435" w:type="dxa"/>
            <w:vMerge/>
          </w:tcPr>
          <w:p w14:paraId="6C9A4819" w14:textId="77777777" w:rsidR="009438FD" w:rsidRPr="00BE0827" w:rsidRDefault="009438FD" w:rsidP="009438FD">
            <w:pPr>
              <w:spacing w:line="203" w:lineRule="exact"/>
              <w:ind w:right="-20"/>
              <w:rPr>
                <w:rFonts w:eastAsia="Arial" w:cs="Arial"/>
                <w:b/>
                <w:spacing w:val="1"/>
              </w:rPr>
            </w:pPr>
          </w:p>
        </w:tc>
        <w:tc>
          <w:tcPr>
            <w:tcW w:w="1440" w:type="dxa"/>
            <w:vMerge/>
          </w:tcPr>
          <w:p w14:paraId="75CCCEC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25B77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CC805"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0E923598" w14:textId="77777777" w:rsidR="009438FD" w:rsidRPr="00BB195E" w:rsidRDefault="009438FD" w:rsidP="009438FD">
            <w:pPr>
              <w:pStyle w:val="NoSpacing"/>
              <w:jc w:val="center"/>
              <w:rPr>
                <w:rFonts w:ascii="Segoe UI" w:hAnsi="Segoe UI" w:cs="Segoe UI"/>
                <w:sz w:val="20"/>
                <w:szCs w:val="20"/>
              </w:rPr>
            </w:pPr>
          </w:p>
          <w:p w14:paraId="1A1ED087" w14:textId="77777777" w:rsidR="009438FD" w:rsidRPr="00BB195E" w:rsidRDefault="009438FD" w:rsidP="009438FD">
            <w:pPr>
              <w:pStyle w:val="NoSpacing"/>
              <w:jc w:val="center"/>
              <w:rPr>
                <w:rFonts w:ascii="Segoe UI" w:hAnsi="Segoe UI" w:cs="Segoe UI"/>
                <w:sz w:val="20"/>
                <w:szCs w:val="20"/>
              </w:rPr>
            </w:pPr>
          </w:p>
          <w:p w14:paraId="2B328963" w14:textId="77777777" w:rsidR="009438FD" w:rsidRPr="00BB195E" w:rsidRDefault="009438FD" w:rsidP="009438FD">
            <w:pPr>
              <w:pStyle w:val="NoSpacing"/>
              <w:jc w:val="center"/>
              <w:rPr>
                <w:rFonts w:ascii="Segoe UI" w:hAnsi="Segoe UI" w:cs="Segoe UI"/>
                <w:sz w:val="20"/>
                <w:szCs w:val="20"/>
              </w:rPr>
            </w:pPr>
          </w:p>
          <w:p w14:paraId="4CCD533C" w14:textId="77777777" w:rsidR="009438FD" w:rsidRPr="00BB195E" w:rsidRDefault="009438FD" w:rsidP="009438FD">
            <w:pPr>
              <w:pStyle w:val="NoSpacing"/>
              <w:tabs>
                <w:tab w:val="left" w:pos="1410"/>
              </w:tabs>
              <w:rPr>
                <w:rFonts w:ascii="Segoe UI" w:hAnsi="Segoe UI" w:cs="Segoe UI"/>
                <w:sz w:val="20"/>
                <w:szCs w:val="20"/>
              </w:rPr>
            </w:pPr>
            <w:r>
              <w:rPr>
                <w:rFonts w:ascii="Segoe UI" w:hAnsi="Segoe UI" w:cs="Segoe UI"/>
                <w:sz w:val="20"/>
                <w:szCs w:val="20"/>
              </w:rPr>
              <w:tab/>
            </w:r>
          </w:p>
          <w:p w14:paraId="7BFF0E71" w14:textId="77777777" w:rsidR="009438FD" w:rsidRPr="00BB195E" w:rsidRDefault="009438FD" w:rsidP="009438FD">
            <w:pPr>
              <w:pStyle w:val="NoSpacing"/>
              <w:jc w:val="center"/>
              <w:rPr>
                <w:rFonts w:ascii="Segoe UI" w:hAnsi="Segoe UI" w:cs="Segoe UI"/>
                <w:sz w:val="20"/>
                <w:szCs w:val="20"/>
              </w:rPr>
            </w:pPr>
          </w:p>
          <w:p w14:paraId="02DA099A"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1AF18DD" w14:textId="77777777" w:rsidR="009438FD" w:rsidRPr="008D4DF5" w:rsidRDefault="009438FD" w:rsidP="009438FD">
            <w:pPr>
              <w:pStyle w:val="NoSpacing"/>
              <w:numPr>
                <w:ilvl w:val="1"/>
                <w:numId w:val="55"/>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35598771" w14:textId="77777777" w:rsidR="009438FD" w:rsidRPr="002A288A" w:rsidRDefault="009438FD" w:rsidP="009438FD">
            <w:pPr>
              <w:spacing w:before="120" w:after="120"/>
              <w:rPr>
                <w:rFonts w:ascii="Arial" w:hAnsi="Arial" w:cs="Arial"/>
                <w:sz w:val="18"/>
                <w:szCs w:val="18"/>
              </w:rPr>
            </w:pPr>
          </w:p>
        </w:tc>
      </w:tr>
      <w:tr w:rsidR="009438FD" w14:paraId="3C0F1F73" w14:textId="77777777" w:rsidTr="00A455F9">
        <w:trPr>
          <w:trHeight w:val="193"/>
          <w:jc w:val="center"/>
        </w:trPr>
        <w:tc>
          <w:tcPr>
            <w:tcW w:w="1435" w:type="dxa"/>
            <w:vMerge/>
          </w:tcPr>
          <w:p w14:paraId="143F25AA" w14:textId="77777777" w:rsidR="009438FD" w:rsidRPr="00BE0827" w:rsidRDefault="009438FD" w:rsidP="009438FD">
            <w:pPr>
              <w:spacing w:line="203" w:lineRule="exact"/>
              <w:ind w:right="-20"/>
              <w:rPr>
                <w:rFonts w:eastAsia="Arial" w:cs="Arial"/>
                <w:b/>
                <w:spacing w:val="1"/>
              </w:rPr>
            </w:pPr>
          </w:p>
        </w:tc>
        <w:tc>
          <w:tcPr>
            <w:tcW w:w="1440" w:type="dxa"/>
            <w:vMerge/>
          </w:tcPr>
          <w:p w14:paraId="559499F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0E35CD7"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D6D8237" w14:textId="77777777" w:rsidR="009438FD" w:rsidRPr="00BB195E" w:rsidRDefault="009438FD" w:rsidP="009438FD">
            <w:pPr>
              <w:pStyle w:val="NoSpacing"/>
              <w:jc w:val="center"/>
              <w:rPr>
                <w:rFonts w:ascii="Segoe UI" w:hAnsi="Segoe UI" w:cs="Segoe UI"/>
                <w:sz w:val="20"/>
                <w:szCs w:val="20"/>
              </w:rPr>
            </w:pPr>
          </w:p>
          <w:p w14:paraId="1D295737" w14:textId="77777777" w:rsidR="009438FD" w:rsidRPr="00BB195E" w:rsidRDefault="009438FD" w:rsidP="009438FD">
            <w:pPr>
              <w:pStyle w:val="NoSpacing"/>
              <w:jc w:val="center"/>
              <w:rPr>
                <w:rFonts w:ascii="Segoe UI" w:hAnsi="Segoe UI" w:cs="Segoe UI"/>
                <w:sz w:val="20"/>
                <w:szCs w:val="20"/>
              </w:rPr>
            </w:pPr>
          </w:p>
          <w:p w14:paraId="5603ADB9" w14:textId="77777777" w:rsidR="009438FD" w:rsidRPr="00BB195E" w:rsidRDefault="009438FD" w:rsidP="009438FD">
            <w:pPr>
              <w:pStyle w:val="NoSpacing"/>
              <w:jc w:val="center"/>
              <w:rPr>
                <w:rFonts w:ascii="Segoe UI" w:hAnsi="Segoe UI" w:cs="Segoe UI"/>
                <w:sz w:val="20"/>
                <w:szCs w:val="20"/>
              </w:rPr>
            </w:pPr>
          </w:p>
          <w:p w14:paraId="662C7CC1" w14:textId="77777777" w:rsidR="009438FD" w:rsidRPr="00BB195E" w:rsidRDefault="009438FD" w:rsidP="009438FD">
            <w:pPr>
              <w:pStyle w:val="NoSpacing"/>
              <w:jc w:val="center"/>
              <w:rPr>
                <w:rFonts w:ascii="Segoe UI" w:hAnsi="Segoe UI" w:cs="Segoe UI"/>
                <w:sz w:val="20"/>
                <w:szCs w:val="20"/>
              </w:rPr>
            </w:pPr>
          </w:p>
          <w:p w14:paraId="53BADD31" w14:textId="77777777" w:rsidR="009438FD" w:rsidRPr="00BB195E" w:rsidRDefault="009438FD" w:rsidP="009438FD">
            <w:pPr>
              <w:pStyle w:val="NoSpacing"/>
              <w:jc w:val="center"/>
              <w:rPr>
                <w:rFonts w:ascii="Segoe UI" w:hAnsi="Segoe UI" w:cs="Segoe UI"/>
                <w:sz w:val="20"/>
                <w:szCs w:val="20"/>
              </w:rPr>
            </w:pPr>
          </w:p>
          <w:p w14:paraId="42C47BEA" w14:textId="77777777" w:rsidR="009438FD" w:rsidRPr="00BB195E" w:rsidRDefault="009438FD" w:rsidP="009438FD">
            <w:pPr>
              <w:pStyle w:val="NoSpacing"/>
              <w:jc w:val="center"/>
              <w:rPr>
                <w:rFonts w:ascii="Segoe UI" w:hAnsi="Segoe UI" w:cs="Segoe UI"/>
                <w:sz w:val="20"/>
                <w:szCs w:val="20"/>
              </w:rPr>
            </w:pPr>
          </w:p>
          <w:p w14:paraId="06D2950E" w14:textId="77777777" w:rsidR="009438FD" w:rsidRPr="00BB195E" w:rsidRDefault="009438FD" w:rsidP="009438FD">
            <w:pPr>
              <w:pStyle w:val="NoSpacing"/>
              <w:jc w:val="center"/>
              <w:rPr>
                <w:rFonts w:ascii="Segoe UI" w:hAnsi="Segoe UI" w:cs="Segoe UI"/>
                <w:sz w:val="20"/>
                <w:szCs w:val="20"/>
              </w:rPr>
            </w:pPr>
          </w:p>
          <w:p w14:paraId="57ACF3C8" w14:textId="77777777" w:rsidR="009438FD" w:rsidRPr="00BB195E" w:rsidRDefault="009438FD" w:rsidP="009438FD">
            <w:pPr>
              <w:pStyle w:val="NoSpacing"/>
              <w:jc w:val="center"/>
              <w:rPr>
                <w:rFonts w:ascii="Segoe UI" w:hAnsi="Segoe UI" w:cs="Segoe UI"/>
                <w:sz w:val="20"/>
                <w:szCs w:val="20"/>
              </w:rPr>
            </w:pPr>
          </w:p>
          <w:p w14:paraId="21111441" w14:textId="77777777" w:rsidR="009438FD" w:rsidRPr="00BB195E" w:rsidRDefault="009438FD" w:rsidP="009438FD">
            <w:pPr>
              <w:pStyle w:val="NoSpacing"/>
              <w:jc w:val="center"/>
              <w:rPr>
                <w:rFonts w:ascii="Segoe UI" w:hAnsi="Segoe UI" w:cs="Segoe UI"/>
                <w:sz w:val="20"/>
                <w:szCs w:val="20"/>
              </w:rPr>
            </w:pPr>
          </w:p>
          <w:p w14:paraId="2742B7DD" w14:textId="77777777" w:rsidR="009438FD" w:rsidRPr="00BB195E" w:rsidRDefault="009438FD" w:rsidP="009438FD">
            <w:pPr>
              <w:pStyle w:val="NoSpacing"/>
              <w:jc w:val="center"/>
              <w:rPr>
                <w:rFonts w:ascii="Segoe UI" w:hAnsi="Segoe UI" w:cs="Segoe UI"/>
                <w:sz w:val="20"/>
                <w:szCs w:val="20"/>
              </w:rPr>
            </w:pPr>
          </w:p>
          <w:p w14:paraId="4594603E" w14:textId="77777777" w:rsidR="009438FD" w:rsidRPr="00BB195E" w:rsidRDefault="009438FD" w:rsidP="009438FD">
            <w:pPr>
              <w:pStyle w:val="NoSpacing"/>
              <w:jc w:val="center"/>
              <w:rPr>
                <w:rFonts w:ascii="Segoe UI" w:hAnsi="Segoe UI" w:cs="Segoe UI"/>
                <w:sz w:val="20"/>
                <w:szCs w:val="20"/>
              </w:rPr>
            </w:pPr>
          </w:p>
          <w:p w14:paraId="683D04E3" w14:textId="77777777" w:rsidR="009438FD" w:rsidRPr="00BB195E" w:rsidRDefault="009438FD" w:rsidP="009438FD">
            <w:pPr>
              <w:pStyle w:val="NoSpacing"/>
              <w:jc w:val="center"/>
              <w:rPr>
                <w:rFonts w:ascii="Segoe UI" w:hAnsi="Segoe UI" w:cs="Segoe UI"/>
                <w:sz w:val="20"/>
                <w:szCs w:val="20"/>
              </w:rPr>
            </w:pPr>
          </w:p>
          <w:p w14:paraId="07F1548E"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458821" w14:textId="77777777" w:rsidR="009438FD" w:rsidRPr="008D4DF5" w:rsidRDefault="009438FD" w:rsidP="009438FD">
            <w:pPr>
              <w:pStyle w:val="NoSpacing"/>
              <w:numPr>
                <w:ilvl w:val="2"/>
                <w:numId w:val="55"/>
              </w:numPr>
              <w:rPr>
                <w:rFonts w:ascii="Segoe UI" w:hAnsi="Segoe UI" w:cs="Segoe UI"/>
                <w:color w:val="333333"/>
                <w:sz w:val="20"/>
                <w:szCs w:val="20"/>
              </w:rPr>
            </w:pPr>
            <w:r w:rsidRPr="008D4DF5">
              <w:rPr>
                <w:rFonts w:ascii="Segoe UI" w:hAnsi="Segoe UI" w:cs="Segoe UI"/>
                <w:sz w:val="20"/>
                <w:szCs w:val="20"/>
              </w:rPr>
              <w:lastRenderedPageBreak/>
              <w:t xml:space="preserve">It is not reasonable to seek verification (e.g., a statement from an enrollee’s physician) under an outcome-based wellness program that a health factor makes it unreasonably difficult for the </w:t>
            </w:r>
            <w:r w:rsidRPr="008D4DF5">
              <w:rPr>
                <w:rFonts w:ascii="Segoe UI" w:hAnsi="Segoe UI" w:cs="Segoe UI"/>
                <w:sz w:val="20"/>
                <w:szCs w:val="20"/>
              </w:rPr>
              <w:lastRenderedPageBreak/>
              <w:t xml:space="preserve">individual to satisfy, or medically inadvisable for the individual to attempt to satisfy, the otherwise applicable standard as a condition of providing a reasonable alternative to the initial standard. </w:t>
            </w:r>
          </w:p>
          <w:p w14:paraId="16842AD7" w14:textId="77777777" w:rsidR="009438FD" w:rsidRPr="008D4DF5" w:rsidRDefault="009438FD" w:rsidP="009438FD">
            <w:pPr>
              <w:pStyle w:val="NoSpacing"/>
              <w:numPr>
                <w:ilvl w:val="1"/>
                <w:numId w:val="55"/>
              </w:numPr>
              <w:rPr>
                <w:rFonts w:ascii="Segoe UI" w:hAnsi="Segoe UI" w:cs="Segoe UI"/>
                <w:sz w:val="20"/>
                <w:szCs w:val="20"/>
              </w:rPr>
            </w:pPr>
            <w:r w:rsidRPr="008D4DF5">
              <w:rPr>
                <w:rFonts w:ascii="Segoe UI" w:hAnsi="Segoe UI" w:cs="Segoe UI"/>
                <w:sz w:val="20"/>
                <w:szCs w:val="20"/>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676C2D34" w14:textId="77777777" w:rsidR="009438FD" w:rsidRPr="002A288A" w:rsidRDefault="009438FD" w:rsidP="009438FD">
            <w:pPr>
              <w:spacing w:before="120" w:after="120"/>
              <w:rPr>
                <w:rFonts w:ascii="Arial" w:hAnsi="Arial" w:cs="Arial"/>
                <w:sz w:val="18"/>
                <w:szCs w:val="18"/>
              </w:rPr>
            </w:pPr>
          </w:p>
        </w:tc>
      </w:tr>
      <w:tr w:rsidR="009438FD" w14:paraId="46BDAEEB" w14:textId="77777777" w:rsidTr="00A455F9">
        <w:trPr>
          <w:trHeight w:val="193"/>
          <w:jc w:val="center"/>
        </w:trPr>
        <w:tc>
          <w:tcPr>
            <w:tcW w:w="1435" w:type="dxa"/>
            <w:vMerge/>
          </w:tcPr>
          <w:p w14:paraId="2B364669" w14:textId="77777777" w:rsidR="009438FD" w:rsidRPr="00BE0827" w:rsidRDefault="009438FD" w:rsidP="009438FD">
            <w:pPr>
              <w:spacing w:line="203" w:lineRule="exact"/>
              <w:ind w:right="-20"/>
              <w:rPr>
                <w:rFonts w:eastAsia="Arial" w:cs="Arial"/>
                <w:b/>
                <w:spacing w:val="1"/>
              </w:rPr>
            </w:pPr>
          </w:p>
        </w:tc>
        <w:tc>
          <w:tcPr>
            <w:tcW w:w="1440" w:type="dxa"/>
            <w:vMerge/>
          </w:tcPr>
          <w:p w14:paraId="5C37F67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9F8437F"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 (j)(3)(E); 45 CFR §146.121</w:t>
            </w:r>
          </w:p>
          <w:p w14:paraId="74424569"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(f)(4)(v)</w:t>
            </w:r>
          </w:p>
          <w:p w14:paraId="2D6DCB07" w14:textId="77777777" w:rsidR="009438FD" w:rsidRPr="007232D6" w:rsidRDefault="009438FD" w:rsidP="009438FD">
            <w:pPr>
              <w:pStyle w:val="NoSpacing"/>
              <w:jc w:val="center"/>
              <w:rPr>
                <w:rFonts w:ascii="Segoe UI" w:hAnsi="Segoe UI" w:cs="Segoe UI"/>
                <w:sz w:val="20"/>
                <w:szCs w:val="20"/>
              </w:rPr>
            </w:pPr>
          </w:p>
          <w:p w14:paraId="68128503" w14:textId="77777777" w:rsidR="009438FD" w:rsidRPr="00BB195E" w:rsidRDefault="009438FD" w:rsidP="009438FD">
            <w:pPr>
              <w:pStyle w:val="NoSpacing"/>
              <w:rPr>
                <w:rFonts w:ascii="Segoe UI" w:hAnsi="Segoe UI" w:cs="Segoe UI"/>
                <w:sz w:val="20"/>
                <w:szCs w:val="20"/>
              </w:rPr>
            </w:pPr>
          </w:p>
        </w:tc>
        <w:tc>
          <w:tcPr>
            <w:tcW w:w="8137" w:type="dxa"/>
            <w:tcBorders>
              <w:top w:val="single" w:sz="4" w:space="0" w:color="auto"/>
              <w:bottom w:val="single" w:sz="4" w:space="0" w:color="auto"/>
            </w:tcBorders>
          </w:tcPr>
          <w:p w14:paraId="2985AA25" w14:textId="77777777" w:rsidR="009438FD" w:rsidRPr="008D4DF5" w:rsidRDefault="009438FD" w:rsidP="009438FD">
            <w:pPr>
              <w:pStyle w:val="NoSpacing"/>
              <w:numPr>
                <w:ilvl w:val="1"/>
                <w:numId w:val="55"/>
              </w:numPr>
              <w:rPr>
                <w:rFonts w:ascii="Segoe UI"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7DD100E" w14:textId="77777777" w:rsidR="009438FD" w:rsidRPr="002A288A" w:rsidRDefault="009438FD" w:rsidP="009438FD">
            <w:pPr>
              <w:spacing w:before="120" w:after="120"/>
              <w:rPr>
                <w:rFonts w:ascii="Arial" w:hAnsi="Arial" w:cs="Arial"/>
                <w:sz w:val="18"/>
                <w:szCs w:val="18"/>
              </w:rPr>
            </w:pPr>
          </w:p>
        </w:tc>
      </w:tr>
      <w:tr w:rsidR="009438FD" w14:paraId="0BD0D88F" w14:textId="77777777" w:rsidTr="00A455F9">
        <w:trPr>
          <w:trHeight w:val="193"/>
          <w:jc w:val="center"/>
        </w:trPr>
        <w:tc>
          <w:tcPr>
            <w:tcW w:w="1435" w:type="dxa"/>
            <w:vMerge/>
          </w:tcPr>
          <w:p w14:paraId="75EC524C" w14:textId="77777777" w:rsidR="009438FD" w:rsidRPr="00BE0827" w:rsidRDefault="009438FD" w:rsidP="009438FD">
            <w:pPr>
              <w:spacing w:line="203" w:lineRule="exact"/>
              <w:ind w:right="-20"/>
              <w:rPr>
                <w:rFonts w:eastAsia="Arial" w:cs="Arial"/>
                <w:b/>
                <w:spacing w:val="1"/>
              </w:rPr>
            </w:pPr>
          </w:p>
        </w:tc>
        <w:tc>
          <w:tcPr>
            <w:tcW w:w="1440" w:type="dxa"/>
            <w:vMerge/>
          </w:tcPr>
          <w:p w14:paraId="061E2127"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CEA8C3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§146.121(f)(4)(v)</w:t>
            </w:r>
          </w:p>
        </w:tc>
        <w:tc>
          <w:tcPr>
            <w:tcW w:w="8137" w:type="dxa"/>
            <w:tcBorders>
              <w:top w:val="single" w:sz="4" w:space="0" w:color="auto"/>
              <w:bottom w:val="single" w:sz="4" w:space="0" w:color="auto"/>
            </w:tcBorders>
          </w:tcPr>
          <w:p w14:paraId="5D12ED67" w14:textId="77777777" w:rsidR="009438FD" w:rsidRPr="008D4DF5" w:rsidRDefault="009438FD" w:rsidP="009438FD">
            <w:pPr>
              <w:pStyle w:val="NoSpacing"/>
              <w:numPr>
                <w:ilvl w:val="2"/>
                <w:numId w:val="55"/>
              </w:numPr>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2A822D" w14:textId="77777777" w:rsidR="009438FD" w:rsidRPr="002A288A" w:rsidRDefault="009438FD" w:rsidP="009438FD">
            <w:pPr>
              <w:spacing w:before="120" w:after="120"/>
              <w:rPr>
                <w:rFonts w:ascii="Arial" w:hAnsi="Arial" w:cs="Arial"/>
                <w:sz w:val="18"/>
                <w:szCs w:val="18"/>
              </w:rPr>
            </w:pPr>
          </w:p>
        </w:tc>
      </w:tr>
      <w:tr w:rsidR="009438FD" w14:paraId="073FC16E" w14:textId="77777777" w:rsidTr="00A455F9">
        <w:trPr>
          <w:trHeight w:val="193"/>
          <w:jc w:val="center"/>
        </w:trPr>
        <w:tc>
          <w:tcPr>
            <w:tcW w:w="1435" w:type="dxa"/>
            <w:vMerge/>
          </w:tcPr>
          <w:p w14:paraId="6610A21D" w14:textId="77777777" w:rsidR="009438FD" w:rsidRPr="00BE0827" w:rsidRDefault="009438FD" w:rsidP="009438FD">
            <w:pPr>
              <w:spacing w:line="203" w:lineRule="exact"/>
              <w:ind w:right="-20"/>
              <w:rPr>
                <w:rFonts w:eastAsia="Arial" w:cs="Arial"/>
                <w:b/>
                <w:spacing w:val="1"/>
              </w:rPr>
            </w:pPr>
          </w:p>
        </w:tc>
        <w:tc>
          <w:tcPr>
            <w:tcW w:w="1440" w:type="dxa"/>
            <w:vMerge/>
          </w:tcPr>
          <w:p w14:paraId="27282D45"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B5D77C6"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5BC8BA40"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E9E027D" w14:textId="77777777" w:rsidR="009438FD" w:rsidRPr="008D4DF5" w:rsidRDefault="009438FD" w:rsidP="009438FD">
            <w:pPr>
              <w:pStyle w:val="NoSpacing"/>
              <w:rPr>
                <w:rFonts w:ascii="Segoe UI" w:hAnsi="Segoe UI" w:cs="Segoe UI"/>
                <w:sz w:val="20"/>
                <w:szCs w:val="20"/>
              </w:rPr>
            </w:pPr>
            <w:r w:rsidRPr="008D4DF5">
              <w:rPr>
                <w:rFonts w:ascii="Segoe UI" w:hAnsi="Segoe UI" w:cs="Segoe UI"/>
                <w:sz w:val="20"/>
                <w:szCs w:val="20"/>
              </w:rPr>
              <w:t>Modification of a wellness program upon renewal of a plan does not constitute discontinuation or renewal of that plan.</w:t>
            </w:r>
          </w:p>
          <w:p w14:paraId="4ED25C10" w14:textId="77777777" w:rsidR="009438FD" w:rsidRPr="008D4DF5" w:rsidRDefault="009438FD" w:rsidP="009438FD">
            <w:pPr>
              <w:pStyle w:val="NoSpacing"/>
              <w:numPr>
                <w:ilvl w:val="2"/>
                <w:numId w:val="55"/>
              </w:numPr>
              <w:rPr>
                <w:rFonts w:ascii="Segoe UI" w:hAnsi="Segoe UI" w:cs="Segoe UI"/>
                <w:color w:val="333333"/>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CC18EC">
              <w:rPr>
                <w:rStyle w:val="Hyperlink"/>
                <w:rFonts w:ascii="Segoe UI" w:hAnsi="Segoe UI" w:cs="Segoe UI"/>
                <w:sz w:val="20"/>
                <w:szCs w:val="20"/>
              </w:rPr>
              <w:t>ACA FAQ Part V</w:t>
            </w:r>
            <w:r w:rsidRPr="008D4DF5">
              <w:rPr>
                <w:rFonts w:ascii="Segoe UI" w:hAnsi="Segoe UI" w:cs="Segoe UI"/>
                <w:sz w:val="20"/>
                <w:szCs w:val="20"/>
              </w:rPr>
              <w:t xml:space="preserve">; </w:t>
            </w:r>
            <w:r w:rsidRPr="00CC18EC">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7722A5CE" w14:textId="77777777" w:rsidR="009438FD" w:rsidRPr="002A288A" w:rsidRDefault="009438FD" w:rsidP="009438FD">
            <w:pPr>
              <w:spacing w:before="120" w:after="120"/>
              <w:rPr>
                <w:rFonts w:ascii="Arial" w:hAnsi="Arial" w:cs="Arial"/>
                <w:sz w:val="18"/>
                <w:szCs w:val="18"/>
              </w:rPr>
            </w:pPr>
          </w:p>
        </w:tc>
      </w:tr>
    </w:tbl>
    <w:p w14:paraId="33EC5A86" w14:textId="77777777" w:rsidR="00F268CC" w:rsidRPr="00434D4C" w:rsidRDefault="00F268CC" w:rsidP="0094344B">
      <w:pPr>
        <w:spacing w:before="120" w:after="120"/>
        <w:rPr>
          <w:rFonts w:ascii="Arial" w:hAnsi="Arial" w:cs="Arial"/>
          <w:b/>
          <w:sz w:val="18"/>
          <w:szCs w:val="18"/>
          <w:u w:val="single"/>
        </w:rPr>
      </w:pPr>
    </w:p>
    <w:sectPr w:rsidR="00F268CC" w:rsidRPr="00434D4C" w:rsidSect="005D6B27">
      <w:footerReference w:type="default" r:id="rId59"/>
      <w:headerReference w:type="first" r:id="rId60"/>
      <w:footerReference w:type="first" r:id="rId6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A336" w14:textId="77777777" w:rsidR="005D6B27" w:rsidRDefault="005D6B27" w:rsidP="00720216">
      <w:pPr>
        <w:spacing w:after="0" w:line="240" w:lineRule="auto"/>
      </w:pPr>
      <w:r>
        <w:separator/>
      </w:r>
    </w:p>
  </w:endnote>
  <w:endnote w:type="continuationSeparator" w:id="0">
    <w:p w14:paraId="4302F7F6" w14:textId="77777777" w:rsidR="005D6B27" w:rsidRDefault="005D6B27" w:rsidP="0072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56297"/>
      <w:docPartObj>
        <w:docPartGallery w:val="Page Numbers (Bottom of Page)"/>
        <w:docPartUnique/>
      </w:docPartObj>
    </w:sdtPr>
    <w:sdtEndPr>
      <w:rPr>
        <w:b/>
        <w:bCs/>
        <w:color w:val="FF0000"/>
      </w:rPr>
    </w:sdtEndPr>
    <w:sdtContent>
      <w:sdt>
        <w:sdtPr>
          <w:id w:val="98381352"/>
          <w:docPartObj>
            <w:docPartGallery w:val="Page Numbers (Top of Page)"/>
            <w:docPartUnique/>
          </w:docPartObj>
        </w:sdtPr>
        <w:sdtEndPr>
          <w:rPr>
            <w:b/>
            <w:bCs/>
            <w:color w:val="FF0000"/>
          </w:rPr>
        </w:sdtEndPr>
        <w:sdtContent>
          <w:p w14:paraId="381C50BE" w14:textId="77777777" w:rsidR="00D20DC5" w:rsidRDefault="00D20DC5" w:rsidP="00720216">
            <w:pPr>
              <w:pStyle w:val="Footer"/>
              <w:tabs>
                <w:tab w:val="clear" w:pos="4680"/>
                <w:tab w:val="center" w:pos="6480"/>
              </w:tabs>
              <w:rPr>
                <w:b/>
              </w:rPr>
            </w:pPr>
            <w:r w:rsidRPr="00720216">
              <w:rPr>
                <w:b/>
              </w:rPr>
              <w:t>Analyst Checklist</w:t>
            </w:r>
          </w:p>
          <w:p w14:paraId="31525214" w14:textId="78B59C17" w:rsidR="00D20DC5" w:rsidRDefault="00D20DC5" w:rsidP="00720216">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50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0F4E9E" w:rsidRPr="008C4D54">
              <w:rPr>
                <w:b/>
                <w:bCs/>
              </w:rPr>
              <w:t>3/</w:t>
            </w:r>
            <w:r w:rsidR="008C4D54" w:rsidRPr="008C4D54">
              <w:rPr>
                <w:b/>
                <w:bCs/>
              </w:rPr>
              <w:t>29</w:t>
            </w:r>
            <w:r w:rsidR="000F4E9E" w:rsidRPr="008C4D54">
              <w:rPr>
                <w:b/>
                <w:bCs/>
              </w:rPr>
              <w:t>/</w:t>
            </w:r>
            <w:r w:rsidR="00AB4714" w:rsidRPr="008C4D54">
              <w:rPr>
                <w:b/>
                <w:bCs/>
              </w:rPr>
              <w:t>2024</w:t>
            </w:r>
          </w:p>
        </w:sdtContent>
      </w:sdt>
    </w:sdtContent>
  </w:sdt>
  <w:p w14:paraId="3E23A6ED" w14:textId="77777777" w:rsidR="00D20DC5" w:rsidRDefault="00D20DC5">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9020"/>
      <w:docPartObj>
        <w:docPartGallery w:val="Page Numbers (Bottom of Page)"/>
        <w:docPartUnique/>
      </w:docPartObj>
    </w:sdtPr>
    <w:sdtContent>
      <w:sdt>
        <w:sdtPr>
          <w:id w:val="65462377"/>
          <w:docPartObj>
            <w:docPartGallery w:val="Page Numbers (Top of Page)"/>
            <w:docPartUnique/>
          </w:docPartObj>
        </w:sdtPr>
        <w:sdtContent>
          <w:p w14:paraId="7CF73C8E" w14:textId="77777777" w:rsidR="00D20DC5" w:rsidRDefault="00D20DC5" w:rsidP="00180AE8">
            <w:pPr>
              <w:pStyle w:val="Footer"/>
              <w:tabs>
                <w:tab w:val="clear" w:pos="4680"/>
                <w:tab w:val="center" w:pos="6480"/>
              </w:tabs>
              <w:rPr>
                <w:b/>
              </w:rPr>
            </w:pPr>
            <w:r w:rsidRPr="00720216">
              <w:rPr>
                <w:b/>
              </w:rPr>
              <w:t>Analyst Checklist</w:t>
            </w:r>
          </w:p>
          <w:p w14:paraId="33DB1D3B" w14:textId="62443191" w:rsidR="00D20DC5" w:rsidRDefault="00D20DC5" w:rsidP="00180AE8">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0F4E9E" w:rsidRPr="008C4D54">
              <w:rPr>
                <w:b/>
                <w:bCs/>
              </w:rPr>
              <w:t>3/</w:t>
            </w:r>
            <w:r w:rsidR="008C4D54" w:rsidRPr="008C4D54">
              <w:rPr>
                <w:b/>
                <w:bCs/>
              </w:rPr>
              <w:t>29</w:t>
            </w:r>
            <w:r w:rsidR="000F4E9E" w:rsidRPr="008C4D54">
              <w:rPr>
                <w:b/>
                <w:bCs/>
              </w:rPr>
              <w:t>/</w:t>
            </w:r>
            <w:r w:rsidR="00AB4714" w:rsidRPr="008C4D54">
              <w:rPr>
                <w:b/>
                <w:bCs/>
              </w:rPr>
              <w:t>2024</w:t>
            </w:r>
          </w:p>
        </w:sdtContent>
      </w:sdt>
    </w:sdtContent>
  </w:sdt>
  <w:p w14:paraId="77FD2DD5" w14:textId="77777777" w:rsidR="00D20DC5" w:rsidRDefault="00D2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6500" w14:textId="77777777" w:rsidR="005D6B27" w:rsidRDefault="005D6B27" w:rsidP="00720216">
      <w:pPr>
        <w:spacing w:after="0" w:line="240" w:lineRule="auto"/>
      </w:pPr>
      <w:r>
        <w:separator/>
      </w:r>
    </w:p>
  </w:footnote>
  <w:footnote w:type="continuationSeparator" w:id="0">
    <w:p w14:paraId="7AA224B8" w14:textId="77777777" w:rsidR="005D6B27" w:rsidRDefault="005D6B27" w:rsidP="00720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A480" w14:textId="77777777" w:rsidR="00D20DC5" w:rsidRDefault="00D20DC5">
    <w:pPr>
      <w:pStyle w:val="Header"/>
    </w:pPr>
    <w:r>
      <w:rPr>
        <w:noProof/>
      </w:rPr>
      <w:drawing>
        <wp:inline distT="0" distB="0" distL="0" distR="0" wp14:anchorId="2FDC0D4F" wp14:editId="27F76498">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17D3"/>
    <w:multiLevelType w:val="hybridMultilevel"/>
    <w:tmpl w:val="A770F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A6480"/>
    <w:multiLevelType w:val="hybridMultilevel"/>
    <w:tmpl w:val="8F3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61867"/>
    <w:multiLevelType w:val="hybridMultilevel"/>
    <w:tmpl w:val="A8D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7D12F8"/>
    <w:multiLevelType w:val="hybridMultilevel"/>
    <w:tmpl w:val="4AC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04B2D"/>
    <w:multiLevelType w:val="hybridMultilevel"/>
    <w:tmpl w:val="7A32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696"/>
    <w:multiLevelType w:val="hybridMultilevel"/>
    <w:tmpl w:val="6DF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F6FC9"/>
    <w:multiLevelType w:val="hybridMultilevel"/>
    <w:tmpl w:val="A6A4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25414"/>
    <w:multiLevelType w:val="hybridMultilevel"/>
    <w:tmpl w:val="F82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2DC40202"/>
    <w:multiLevelType w:val="hybridMultilevel"/>
    <w:tmpl w:val="7864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411956"/>
    <w:multiLevelType w:val="hybridMultilevel"/>
    <w:tmpl w:val="071AB3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233E6B"/>
    <w:multiLevelType w:val="hybridMultilevel"/>
    <w:tmpl w:val="376A5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8"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0"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0E388A"/>
    <w:multiLevelType w:val="hybridMultilevel"/>
    <w:tmpl w:val="7EE8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A95A37"/>
    <w:multiLevelType w:val="hybridMultilevel"/>
    <w:tmpl w:val="5B8E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902B17"/>
    <w:multiLevelType w:val="hybridMultilevel"/>
    <w:tmpl w:val="A27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2121AD"/>
    <w:multiLevelType w:val="hybridMultilevel"/>
    <w:tmpl w:val="AA84F5DC"/>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3" w15:restartNumberingAfterBreak="0">
    <w:nsid w:val="52106F2E"/>
    <w:multiLevelType w:val="hybridMultilevel"/>
    <w:tmpl w:val="1B7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E63191"/>
    <w:multiLevelType w:val="hybridMultilevel"/>
    <w:tmpl w:val="98AA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5A0213"/>
    <w:multiLevelType w:val="hybridMultilevel"/>
    <w:tmpl w:val="2F8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DE01BC"/>
    <w:multiLevelType w:val="hybridMultilevel"/>
    <w:tmpl w:val="5BD4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CB1683"/>
    <w:multiLevelType w:val="hybridMultilevel"/>
    <w:tmpl w:val="8B3C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86"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60291E"/>
    <w:multiLevelType w:val="hybridMultilevel"/>
    <w:tmpl w:val="DBB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C330F6A"/>
    <w:multiLevelType w:val="hybridMultilevel"/>
    <w:tmpl w:val="B200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D1D122A"/>
    <w:multiLevelType w:val="hybridMultilevel"/>
    <w:tmpl w:val="B15C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295292">
    <w:abstractNumId w:val="83"/>
  </w:num>
  <w:num w:numId="2" w16cid:durableId="863440436">
    <w:abstractNumId w:val="39"/>
  </w:num>
  <w:num w:numId="3" w16cid:durableId="674266061">
    <w:abstractNumId w:val="37"/>
  </w:num>
  <w:num w:numId="4" w16cid:durableId="629478529">
    <w:abstractNumId w:val="38"/>
  </w:num>
  <w:num w:numId="5" w16cid:durableId="1775900351">
    <w:abstractNumId w:val="62"/>
  </w:num>
  <w:num w:numId="6" w16cid:durableId="1130200364">
    <w:abstractNumId w:val="76"/>
  </w:num>
  <w:num w:numId="7" w16cid:durableId="60833515">
    <w:abstractNumId w:val="66"/>
  </w:num>
  <w:num w:numId="8" w16cid:durableId="1724476478">
    <w:abstractNumId w:val="82"/>
  </w:num>
  <w:num w:numId="9" w16cid:durableId="19626380">
    <w:abstractNumId w:val="78"/>
  </w:num>
  <w:num w:numId="10" w16cid:durableId="139930796">
    <w:abstractNumId w:val="3"/>
  </w:num>
  <w:num w:numId="11" w16cid:durableId="1537426305">
    <w:abstractNumId w:val="81"/>
  </w:num>
  <w:num w:numId="12" w16cid:durableId="1430395182">
    <w:abstractNumId w:val="5"/>
  </w:num>
  <w:num w:numId="13" w16cid:durableId="1213007559">
    <w:abstractNumId w:val="40"/>
  </w:num>
  <w:num w:numId="14" w16cid:durableId="1691638273">
    <w:abstractNumId w:val="46"/>
  </w:num>
  <w:num w:numId="15" w16cid:durableId="1897472812">
    <w:abstractNumId w:val="59"/>
  </w:num>
  <w:num w:numId="16" w16cid:durableId="824930242">
    <w:abstractNumId w:val="2"/>
  </w:num>
  <w:num w:numId="17" w16cid:durableId="552469378">
    <w:abstractNumId w:val="1"/>
  </w:num>
  <w:num w:numId="18" w16cid:durableId="2146391170">
    <w:abstractNumId w:val="72"/>
  </w:num>
  <w:num w:numId="19" w16cid:durableId="1768235683">
    <w:abstractNumId w:val="27"/>
  </w:num>
  <w:num w:numId="20" w16cid:durableId="842817738">
    <w:abstractNumId w:val="33"/>
  </w:num>
  <w:num w:numId="21" w16cid:durableId="1712411626">
    <w:abstractNumId w:val="68"/>
  </w:num>
  <w:num w:numId="22" w16cid:durableId="1258051905">
    <w:abstractNumId w:val="36"/>
  </w:num>
  <w:num w:numId="23" w16cid:durableId="1947730376">
    <w:abstractNumId w:val="67"/>
  </w:num>
  <w:num w:numId="24" w16cid:durableId="1658682067">
    <w:abstractNumId w:val="32"/>
  </w:num>
  <w:num w:numId="25" w16cid:durableId="268008830">
    <w:abstractNumId w:val="43"/>
  </w:num>
  <w:num w:numId="26" w16cid:durableId="1324696316">
    <w:abstractNumId w:val="21"/>
  </w:num>
  <w:num w:numId="27" w16cid:durableId="966546882">
    <w:abstractNumId w:val="0"/>
  </w:num>
  <w:num w:numId="28" w16cid:durableId="460416116">
    <w:abstractNumId w:val="49"/>
  </w:num>
  <w:num w:numId="29" w16cid:durableId="236016510">
    <w:abstractNumId w:val="22"/>
  </w:num>
  <w:num w:numId="30" w16cid:durableId="355153575">
    <w:abstractNumId w:val="87"/>
  </w:num>
  <w:num w:numId="31" w16cid:durableId="1431656404">
    <w:abstractNumId w:val="57"/>
  </w:num>
  <w:num w:numId="32" w16cid:durableId="1510489213">
    <w:abstractNumId w:val="30"/>
  </w:num>
  <w:num w:numId="33" w16cid:durableId="736636942">
    <w:abstractNumId w:val="54"/>
  </w:num>
  <w:num w:numId="34" w16cid:durableId="1880391010">
    <w:abstractNumId w:val="45"/>
  </w:num>
  <w:num w:numId="35" w16cid:durableId="1951694341">
    <w:abstractNumId w:val="92"/>
  </w:num>
  <w:num w:numId="36" w16cid:durableId="2082631761">
    <w:abstractNumId w:val="61"/>
  </w:num>
  <w:num w:numId="37" w16cid:durableId="1095059713">
    <w:abstractNumId w:val="56"/>
  </w:num>
  <w:num w:numId="38" w16cid:durableId="345788675">
    <w:abstractNumId w:val="17"/>
  </w:num>
  <w:num w:numId="39" w16cid:durableId="365372385">
    <w:abstractNumId w:val="12"/>
  </w:num>
  <w:num w:numId="40" w16cid:durableId="328678301">
    <w:abstractNumId w:val="60"/>
  </w:num>
  <w:num w:numId="41" w16cid:durableId="639767999">
    <w:abstractNumId w:val="75"/>
  </w:num>
  <w:num w:numId="42" w16cid:durableId="1492673969">
    <w:abstractNumId w:val="16"/>
  </w:num>
  <w:num w:numId="43" w16cid:durableId="1925645781">
    <w:abstractNumId w:val="74"/>
  </w:num>
  <w:num w:numId="44" w16cid:durableId="2053267219">
    <w:abstractNumId w:val="84"/>
  </w:num>
  <w:num w:numId="45" w16cid:durableId="795029817">
    <w:abstractNumId w:val="70"/>
  </w:num>
  <w:num w:numId="46" w16cid:durableId="551620178">
    <w:abstractNumId w:val="50"/>
  </w:num>
  <w:num w:numId="47" w16cid:durableId="785587243">
    <w:abstractNumId w:val="80"/>
  </w:num>
  <w:num w:numId="48" w16cid:durableId="1865971874">
    <w:abstractNumId w:val="14"/>
  </w:num>
  <w:num w:numId="49" w16cid:durableId="1344866170">
    <w:abstractNumId w:val="41"/>
  </w:num>
  <w:num w:numId="50" w16cid:durableId="261303696">
    <w:abstractNumId w:val="34"/>
  </w:num>
  <w:num w:numId="51" w16cid:durableId="132142965">
    <w:abstractNumId w:val="69"/>
  </w:num>
  <w:num w:numId="52" w16cid:durableId="656959140">
    <w:abstractNumId w:val="77"/>
  </w:num>
  <w:num w:numId="53" w16cid:durableId="1346591607">
    <w:abstractNumId w:val="24"/>
  </w:num>
  <w:num w:numId="54" w16cid:durableId="669866209">
    <w:abstractNumId w:val="88"/>
  </w:num>
  <w:num w:numId="55" w16cid:durableId="923077196">
    <w:abstractNumId w:val="6"/>
  </w:num>
  <w:num w:numId="56" w16cid:durableId="874391424">
    <w:abstractNumId w:val="73"/>
  </w:num>
  <w:num w:numId="57" w16cid:durableId="594284277">
    <w:abstractNumId w:val="15"/>
  </w:num>
  <w:num w:numId="58" w16cid:durableId="998653250">
    <w:abstractNumId w:val="89"/>
  </w:num>
  <w:num w:numId="59" w16cid:durableId="213811100">
    <w:abstractNumId w:val="64"/>
  </w:num>
  <w:num w:numId="60" w16cid:durableId="1127967996">
    <w:abstractNumId w:val="65"/>
  </w:num>
  <w:num w:numId="61" w16cid:durableId="282427202">
    <w:abstractNumId w:val="51"/>
  </w:num>
  <w:num w:numId="62" w16cid:durableId="73479305">
    <w:abstractNumId w:val="25"/>
  </w:num>
  <w:num w:numId="63" w16cid:durableId="2064253541">
    <w:abstractNumId w:val="47"/>
  </w:num>
  <w:num w:numId="64" w16cid:durableId="849224957">
    <w:abstractNumId w:val="20"/>
  </w:num>
  <w:num w:numId="65" w16cid:durableId="644437115">
    <w:abstractNumId w:val="11"/>
  </w:num>
  <w:num w:numId="66" w16cid:durableId="260458115">
    <w:abstractNumId w:val="79"/>
  </w:num>
  <w:num w:numId="67" w16cid:durableId="1269770955">
    <w:abstractNumId w:val="48"/>
  </w:num>
  <w:num w:numId="68" w16cid:durableId="438718216">
    <w:abstractNumId w:val="31"/>
  </w:num>
  <w:num w:numId="69" w16cid:durableId="122116860">
    <w:abstractNumId w:val="86"/>
  </w:num>
  <w:num w:numId="70" w16cid:durableId="532546190">
    <w:abstractNumId w:val="28"/>
  </w:num>
  <w:num w:numId="71" w16cid:durableId="1851217446">
    <w:abstractNumId w:val="26"/>
  </w:num>
  <w:num w:numId="72" w16cid:durableId="811827073">
    <w:abstractNumId w:val="93"/>
  </w:num>
  <w:num w:numId="73" w16cid:durableId="1400009427">
    <w:abstractNumId w:val="55"/>
  </w:num>
  <w:num w:numId="74" w16cid:durableId="857281512">
    <w:abstractNumId w:val="85"/>
  </w:num>
  <w:num w:numId="75" w16cid:durableId="1883442392">
    <w:abstractNumId w:val="52"/>
  </w:num>
  <w:num w:numId="76" w16cid:durableId="834809159">
    <w:abstractNumId w:val="35"/>
  </w:num>
  <w:num w:numId="77" w16cid:durableId="598216696">
    <w:abstractNumId w:val="58"/>
  </w:num>
  <w:num w:numId="78" w16cid:durableId="1669560005">
    <w:abstractNumId w:val="9"/>
  </w:num>
  <w:num w:numId="79" w16cid:durableId="674723476">
    <w:abstractNumId w:val="8"/>
  </w:num>
  <w:num w:numId="80" w16cid:durableId="267277394">
    <w:abstractNumId w:val="10"/>
  </w:num>
  <w:num w:numId="81" w16cid:durableId="921257263">
    <w:abstractNumId w:val="63"/>
  </w:num>
  <w:num w:numId="82" w16cid:durableId="305822705">
    <w:abstractNumId w:val="7"/>
  </w:num>
  <w:num w:numId="83" w16cid:durableId="1858041367">
    <w:abstractNumId w:val="19"/>
  </w:num>
  <w:num w:numId="84" w16cid:durableId="491994921">
    <w:abstractNumId w:val="90"/>
  </w:num>
  <w:num w:numId="85" w16cid:durableId="1240560015">
    <w:abstractNumId w:val="53"/>
  </w:num>
  <w:num w:numId="86" w16cid:durableId="271784415">
    <w:abstractNumId w:val="42"/>
  </w:num>
  <w:num w:numId="87" w16cid:durableId="2041200561">
    <w:abstractNumId w:val="13"/>
  </w:num>
  <w:num w:numId="88" w16cid:durableId="23336394">
    <w:abstractNumId w:val="23"/>
  </w:num>
  <w:num w:numId="89" w16cid:durableId="1148548651">
    <w:abstractNumId w:val="29"/>
  </w:num>
  <w:num w:numId="90" w16cid:durableId="872378148">
    <w:abstractNumId w:val="4"/>
  </w:num>
  <w:num w:numId="91" w16cid:durableId="608392265">
    <w:abstractNumId w:val="44"/>
  </w:num>
  <w:num w:numId="92" w16cid:durableId="1089733093">
    <w:abstractNumId w:val="71"/>
  </w:num>
  <w:num w:numId="93" w16cid:durableId="1374887820">
    <w:abstractNumId w:val="91"/>
  </w:num>
  <w:num w:numId="94" w16cid:durableId="1216938851">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20CA"/>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77B"/>
    <w:rsid w:val="00021A60"/>
    <w:rsid w:val="00021ACE"/>
    <w:rsid w:val="000236DA"/>
    <w:rsid w:val="0002371E"/>
    <w:rsid w:val="00023B7B"/>
    <w:rsid w:val="000242DC"/>
    <w:rsid w:val="00024679"/>
    <w:rsid w:val="000252E4"/>
    <w:rsid w:val="00025F25"/>
    <w:rsid w:val="000264CC"/>
    <w:rsid w:val="0002690E"/>
    <w:rsid w:val="00030CA8"/>
    <w:rsid w:val="000323D0"/>
    <w:rsid w:val="00033584"/>
    <w:rsid w:val="00033E7C"/>
    <w:rsid w:val="000361EF"/>
    <w:rsid w:val="00037CDB"/>
    <w:rsid w:val="00040AD5"/>
    <w:rsid w:val="00040F05"/>
    <w:rsid w:val="000412B1"/>
    <w:rsid w:val="00042272"/>
    <w:rsid w:val="000423E0"/>
    <w:rsid w:val="0004251A"/>
    <w:rsid w:val="000431DF"/>
    <w:rsid w:val="000435B4"/>
    <w:rsid w:val="00043F30"/>
    <w:rsid w:val="00044958"/>
    <w:rsid w:val="00044F75"/>
    <w:rsid w:val="00045D29"/>
    <w:rsid w:val="00046388"/>
    <w:rsid w:val="00046C2D"/>
    <w:rsid w:val="00046E74"/>
    <w:rsid w:val="000501A2"/>
    <w:rsid w:val="000503D3"/>
    <w:rsid w:val="000511F4"/>
    <w:rsid w:val="00051515"/>
    <w:rsid w:val="00052218"/>
    <w:rsid w:val="000523D5"/>
    <w:rsid w:val="000529D8"/>
    <w:rsid w:val="0005418A"/>
    <w:rsid w:val="00056153"/>
    <w:rsid w:val="000606DB"/>
    <w:rsid w:val="00060DE4"/>
    <w:rsid w:val="00061047"/>
    <w:rsid w:val="00061096"/>
    <w:rsid w:val="000633F0"/>
    <w:rsid w:val="0006347F"/>
    <w:rsid w:val="00064402"/>
    <w:rsid w:val="00065513"/>
    <w:rsid w:val="000657C4"/>
    <w:rsid w:val="00065988"/>
    <w:rsid w:val="00067D16"/>
    <w:rsid w:val="00070433"/>
    <w:rsid w:val="000704E5"/>
    <w:rsid w:val="00070A37"/>
    <w:rsid w:val="00070A65"/>
    <w:rsid w:val="00070B71"/>
    <w:rsid w:val="00070ECC"/>
    <w:rsid w:val="000719B5"/>
    <w:rsid w:val="00072F76"/>
    <w:rsid w:val="00074247"/>
    <w:rsid w:val="00074C8E"/>
    <w:rsid w:val="000752A8"/>
    <w:rsid w:val="00075341"/>
    <w:rsid w:val="00076FE0"/>
    <w:rsid w:val="00081AFB"/>
    <w:rsid w:val="00082AC5"/>
    <w:rsid w:val="00084120"/>
    <w:rsid w:val="00084167"/>
    <w:rsid w:val="00084196"/>
    <w:rsid w:val="00084DA9"/>
    <w:rsid w:val="00084FC6"/>
    <w:rsid w:val="000857BC"/>
    <w:rsid w:val="00085B60"/>
    <w:rsid w:val="00086194"/>
    <w:rsid w:val="00086B31"/>
    <w:rsid w:val="000870EE"/>
    <w:rsid w:val="000871F2"/>
    <w:rsid w:val="00090C24"/>
    <w:rsid w:val="00092177"/>
    <w:rsid w:val="000A02D7"/>
    <w:rsid w:val="000A0BBE"/>
    <w:rsid w:val="000A1129"/>
    <w:rsid w:val="000A27FE"/>
    <w:rsid w:val="000A2857"/>
    <w:rsid w:val="000A3318"/>
    <w:rsid w:val="000A33FA"/>
    <w:rsid w:val="000A359D"/>
    <w:rsid w:val="000A3967"/>
    <w:rsid w:val="000A39F4"/>
    <w:rsid w:val="000A3C4B"/>
    <w:rsid w:val="000A5D20"/>
    <w:rsid w:val="000A6464"/>
    <w:rsid w:val="000A6EDB"/>
    <w:rsid w:val="000A75B9"/>
    <w:rsid w:val="000A787C"/>
    <w:rsid w:val="000A7898"/>
    <w:rsid w:val="000B165A"/>
    <w:rsid w:val="000B260A"/>
    <w:rsid w:val="000B26F7"/>
    <w:rsid w:val="000B28D7"/>
    <w:rsid w:val="000B291B"/>
    <w:rsid w:val="000B2966"/>
    <w:rsid w:val="000B2FF6"/>
    <w:rsid w:val="000B35D7"/>
    <w:rsid w:val="000B3AA9"/>
    <w:rsid w:val="000B446D"/>
    <w:rsid w:val="000B4EBD"/>
    <w:rsid w:val="000B53C1"/>
    <w:rsid w:val="000B549E"/>
    <w:rsid w:val="000B54EF"/>
    <w:rsid w:val="000B588C"/>
    <w:rsid w:val="000B6247"/>
    <w:rsid w:val="000B65C9"/>
    <w:rsid w:val="000B7102"/>
    <w:rsid w:val="000B7370"/>
    <w:rsid w:val="000B7808"/>
    <w:rsid w:val="000C0BDA"/>
    <w:rsid w:val="000C225D"/>
    <w:rsid w:val="000C2830"/>
    <w:rsid w:val="000C2960"/>
    <w:rsid w:val="000C3B0D"/>
    <w:rsid w:val="000C462B"/>
    <w:rsid w:val="000C4A2D"/>
    <w:rsid w:val="000C4A2E"/>
    <w:rsid w:val="000C51C3"/>
    <w:rsid w:val="000C7907"/>
    <w:rsid w:val="000D0041"/>
    <w:rsid w:val="000D1BB2"/>
    <w:rsid w:val="000D1CC2"/>
    <w:rsid w:val="000D21FD"/>
    <w:rsid w:val="000D28FB"/>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AC4"/>
    <w:rsid w:val="000E50E1"/>
    <w:rsid w:val="000E5414"/>
    <w:rsid w:val="000E57C3"/>
    <w:rsid w:val="000E676C"/>
    <w:rsid w:val="000E6897"/>
    <w:rsid w:val="000E7527"/>
    <w:rsid w:val="000E752A"/>
    <w:rsid w:val="000F02BA"/>
    <w:rsid w:val="000F02E1"/>
    <w:rsid w:val="000F03A5"/>
    <w:rsid w:val="000F1CF1"/>
    <w:rsid w:val="000F2936"/>
    <w:rsid w:val="000F2C05"/>
    <w:rsid w:val="000F42ED"/>
    <w:rsid w:val="000F4E9E"/>
    <w:rsid w:val="000F4FD1"/>
    <w:rsid w:val="000F6C19"/>
    <w:rsid w:val="000F6E53"/>
    <w:rsid w:val="0010021F"/>
    <w:rsid w:val="00100878"/>
    <w:rsid w:val="00102F2B"/>
    <w:rsid w:val="0010435A"/>
    <w:rsid w:val="00104750"/>
    <w:rsid w:val="00104B4F"/>
    <w:rsid w:val="001053A4"/>
    <w:rsid w:val="00106BB5"/>
    <w:rsid w:val="0010712B"/>
    <w:rsid w:val="0010787C"/>
    <w:rsid w:val="0011093E"/>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10D"/>
    <w:rsid w:val="00126414"/>
    <w:rsid w:val="001271B3"/>
    <w:rsid w:val="00127F95"/>
    <w:rsid w:val="00130803"/>
    <w:rsid w:val="00130DC9"/>
    <w:rsid w:val="00130DEC"/>
    <w:rsid w:val="00131085"/>
    <w:rsid w:val="001312DE"/>
    <w:rsid w:val="001313C2"/>
    <w:rsid w:val="00131660"/>
    <w:rsid w:val="001319AD"/>
    <w:rsid w:val="00132F36"/>
    <w:rsid w:val="001337E7"/>
    <w:rsid w:val="001340AD"/>
    <w:rsid w:val="001341AC"/>
    <w:rsid w:val="001345D1"/>
    <w:rsid w:val="00134BDC"/>
    <w:rsid w:val="00134D42"/>
    <w:rsid w:val="001351AB"/>
    <w:rsid w:val="00136CB9"/>
    <w:rsid w:val="00136EAD"/>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7D7"/>
    <w:rsid w:val="00146DF6"/>
    <w:rsid w:val="001477FB"/>
    <w:rsid w:val="00147897"/>
    <w:rsid w:val="00150345"/>
    <w:rsid w:val="0015079C"/>
    <w:rsid w:val="00152385"/>
    <w:rsid w:val="001529D7"/>
    <w:rsid w:val="00152B93"/>
    <w:rsid w:val="00153D9F"/>
    <w:rsid w:val="00154324"/>
    <w:rsid w:val="001548A1"/>
    <w:rsid w:val="00156C6E"/>
    <w:rsid w:val="00157B4C"/>
    <w:rsid w:val="0016006A"/>
    <w:rsid w:val="001608AC"/>
    <w:rsid w:val="00160B41"/>
    <w:rsid w:val="00160FDC"/>
    <w:rsid w:val="00161763"/>
    <w:rsid w:val="0016178C"/>
    <w:rsid w:val="0016253B"/>
    <w:rsid w:val="001629C9"/>
    <w:rsid w:val="00163B03"/>
    <w:rsid w:val="00164FB2"/>
    <w:rsid w:val="00165351"/>
    <w:rsid w:val="001653B3"/>
    <w:rsid w:val="00166028"/>
    <w:rsid w:val="00167838"/>
    <w:rsid w:val="00167BCA"/>
    <w:rsid w:val="00167E88"/>
    <w:rsid w:val="00170B00"/>
    <w:rsid w:val="00172580"/>
    <w:rsid w:val="001728EA"/>
    <w:rsid w:val="00172A43"/>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72C"/>
    <w:rsid w:val="00181810"/>
    <w:rsid w:val="0018317C"/>
    <w:rsid w:val="001837DB"/>
    <w:rsid w:val="0018472B"/>
    <w:rsid w:val="00184E91"/>
    <w:rsid w:val="001856E2"/>
    <w:rsid w:val="0018711F"/>
    <w:rsid w:val="001871E6"/>
    <w:rsid w:val="0019062B"/>
    <w:rsid w:val="00191053"/>
    <w:rsid w:val="00191905"/>
    <w:rsid w:val="00191F05"/>
    <w:rsid w:val="00192AF0"/>
    <w:rsid w:val="0019387A"/>
    <w:rsid w:val="001955C8"/>
    <w:rsid w:val="001A0452"/>
    <w:rsid w:val="001A1DCC"/>
    <w:rsid w:val="001A209F"/>
    <w:rsid w:val="001A2739"/>
    <w:rsid w:val="001A53F7"/>
    <w:rsid w:val="001A69DB"/>
    <w:rsid w:val="001A7D66"/>
    <w:rsid w:val="001B06BB"/>
    <w:rsid w:val="001B2A00"/>
    <w:rsid w:val="001B3058"/>
    <w:rsid w:val="001B324E"/>
    <w:rsid w:val="001B3A9A"/>
    <w:rsid w:val="001B42FA"/>
    <w:rsid w:val="001B4C4A"/>
    <w:rsid w:val="001B537F"/>
    <w:rsid w:val="001B56B8"/>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4EE"/>
    <w:rsid w:val="001D3817"/>
    <w:rsid w:val="001D3EF3"/>
    <w:rsid w:val="001D3F53"/>
    <w:rsid w:val="001D4A0D"/>
    <w:rsid w:val="001D4B72"/>
    <w:rsid w:val="001D516F"/>
    <w:rsid w:val="001D5F6D"/>
    <w:rsid w:val="001D6FE2"/>
    <w:rsid w:val="001D76EA"/>
    <w:rsid w:val="001D77AD"/>
    <w:rsid w:val="001D78AB"/>
    <w:rsid w:val="001E044C"/>
    <w:rsid w:val="001E08B2"/>
    <w:rsid w:val="001E13AF"/>
    <w:rsid w:val="001E1520"/>
    <w:rsid w:val="001E189B"/>
    <w:rsid w:val="001E1CBB"/>
    <w:rsid w:val="001E29E9"/>
    <w:rsid w:val="001E29F0"/>
    <w:rsid w:val="001E2CF5"/>
    <w:rsid w:val="001E31E7"/>
    <w:rsid w:val="001E3ED0"/>
    <w:rsid w:val="001E3FA9"/>
    <w:rsid w:val="001E419D"/>
    <w:rsid w:val="001E4B8F"/>
    <w:rsid w:val="001E55C5"/>
    <w:rsid w:val="001E6EB5"/>
    <w:rsid w:val="001E7885"/>
    <w:rsid w:val="001F087B"/>
    <w:rsid w:val="001F0DA6"/>
    <w:rsid w:val="001F16B5"/>
    <w:rsid w:val="001F1B81"/>
    <w:rsid w:val="001F1FDE"/>
    <w:rsid w:val="001F36FD"/>
    <w:rsid w:val="001F7815"/>
    <w:rsid w:val="00200162"/>
    <w:rsid w:val="00201F8B"/>
    <w:rsid w:val="00204AFA"/>
    <w:rsid w:val="00207263"/>
    <w:rsid w:val="0020781C"/>
    <w:rsid w:val="00207AF4"/>
    <w:rsid w:val="00210562"/>
    <w:rsid w:val="00211A7C"/>
    <w:rsid w:val="0021213C"/>
    <w:rsid w:val="00212566"/>
    <w:rsid w:val="00212653"/>
    <w:rsid w:val="00212964"/>
    <w:rsid w:val="00213650"/>
    <w:rsid w:val="0021393A"/>
    <w:rsid w:val="00213B10"/>
    <w:rsid w:val="00213D1A"/>
    <w:rsid w:val="00213EC2"/>
    <w:rsid w:val="0021410F"/>
    <w:rsid w:val="00214A04"/>
    <w:rsid w:val="00214D46"/>
    <w:rsid w:val="00215AA7"/>
    <w:rsid w:val="00217AFD"/>
    <w:rsid w:val="00217D35"/>
    <w:rsid w:val="002200AA"/>
    <w:rsid w:val="00221ED8"/>
    <w:rsid w:val="00222168"/>
    <w:rsid w:val="00223130"/>
    <w:rsid w:val="00223478"/>
    <w:rsid w:val="00223524"/>
    <w:rsid w:val="00224B88"/>
    <w:rsid w:val="002251DE"/>
    <w:rsid w:val="002253EC"/>
    <w:rsid w:val="002259EF"/>
    <w:rsid w:val="00226308"/>
    <w:rsid w:val="00226475"/>
    <w:rsid w:val="0022678B"/>
    <w:rsid w:val="002308C6"/>
    <w:rsid w:val="00231423"/>
    <w:rsid w:val="00231C3C"/>
    <w:rsid w:val="00232563"/>
    <w:rsid w:val="00232B37"/>
    <w:rsid w:val="00233560"/>
    <w:rsid w:val="00234097"/>
    <w:rsid w:val="00234B67"/>
    <w:rsid w:val="00234CB1"/>
    <w:rsid w:val="0023593C"/>
    <w:rsid w:val="00237200"/>
    <w:rsid w:val="00237426"/>
    <w:rsid w:val="002379BD"/>
    <w:rsid w:val="00237BA2"/>
    <w:rsid w:val="00240504"/>
    <w:rsid w:val="00240A97"/>
    <w:rsid w:val="0024112E"/>
    <w:rsid w:val="00241752"/>
    <w:rsid w:val="0024305D"/>
    <w:rsid w:val="002434E0"/>
    <w:rsid w:val="00243899"/>
    <w:rsid w:val="00244C7D"/>
    <w:rsid w:val="002468C6"/>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6F7"/>
    <w:rsid w:val="00261E49"/>
    <w:rsid w:val="00262A32"/>
    <w:rsid w:val="00262B47"/>
    <w:rsid w:val="00263CA8"/>
    <w:rsid w:val="00267780"/>
    <w:rsid w:val="00270254"/>
    <w:rsid w:val="002706B4"/>
    <w:rsid w:val="0027096F"/>
    <w:rsid w:val="00270970"/>
    <w:rsid w:val="00271ACB"/>
    <w:rsid w:val="00271E79"/>
    <w:rsid w:val="00271FF6"/>
    <w:rsid w:val="00273824"/>
    <w:rsid w:val="002739DE"/>
    <w:rsid w:val="00273E30"/>
    <w:rsid w:val="00273E66"/>
    <w:rsid w:val="0027453B"/>
    <w:rsid w:val="002762DA"/>
    <w:rsid w:val="002767FC"/>
    <w:rsid w:val="002770EB"/>
    <w:rsid w:val="002773E0"/>
    <w:rsid w:val="00277C7D"/>
    <w:rsid w:val="00277C9E"/>
    <w:rsid w:val="00277E0B"/>
    <w:rsid w:val="00280D95"/>
    <w:rsid w:val="00285D39"/>
    <w:rsid w:val="00286B7B"/>
    <w:rsid w:val="002872C6"/>
    <w:rsid w:val="002877D4"/>
    <w:rsid w:val="00291336"/>
    <w:rsid w:val="002921A4"/>
    <w:rsid w:val="0029396A"/>
    <w:rsid w:val="00294636"/>
    <w:rsid w:val="00294D78"/>
    <w:rsid w:val="002951A5"/>
    <w:rsid w:val="00295E1D"/>
    <w:rsid w:val="002961FD"/>
    <w:rsid w:val="00297679"/>
    <w:rsid w:val="002978C7"/>
    <w:rsid w:val="00297F6E"/>
    <w:rsid w:val="002A08F0"/>
    <w:rsid w:val="002A0D27"/>
    <w:rsid w:val="002A0F6B"/>
    <w:rsid w:val="002A10F6"/>
    <w:rsid w:val="002A1EA9"/>
    <w:rsid w:val="002A288A"/>
    <w:rsid w:val="002A377D"/>
    <w:rsid w:val="002A3B8F"/>
    <w:rsid w:val="002A3DF6"/>
    <w:rsid w:val="002A6067"/>
    <w:rsid w:val="002A6337"/>
    <w:rsid w:val="002A6ABA"/>
    <w:rsid w:val="002A71DB"/>
    <w:rsid w:val="002A7C0C"/>
    <w:rsid w:val="002B1D3A"/>
    <w:rsid w:val="002B217B"/>
    <w:rsid w:val="002B2F14"/>
    <w:rsid w:val="002B4510"/>
    <w:rsid w:val="002B4BD6"/>
    <w:rsid w:val="002B5D99"/>
    <w:rsid w:val="002B6BAF"/>
    <w:rsid w:val="002B6D35"/>
    <w:rsid w:val="002C0169"/>
    <w:rsid w:val="002C05CE"/>
    <w:rsid w:val="002C26B6"/>
    <w:rsid w:val="002C2A35"/>
    <w:rsid w:val="002C43FB"/>
    <w:rsid w:val="002C4A3B"/>
    <w:rsid w:val="002C4E81"/>
    <w:rsid w:val="002C5555"/>
    <w:rsid w:val="002C59C5"/>
    <w:rsid w:val="002C6034"/>
    <w:rsid w:val="002D132D"/>
    <w:rsid w:val="002D2284"/>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E18"/>
    <w:rsid w:val="002F0134"/>
    <w:rsid w:val="002F163F"/>
    <w:rsid w:val="002F168D"/>
    <w:rsid w:val="002F1F99"/>
    <w:rsid w:val="002F26A2"/>
    <w:rsid w:val="002F294D"/>
    <w:rsid w:val="002F4103"/>
    <w:rsid w:val="002F418D"/>
    <w:rsid w:val="002F4F37"/>
    <w:rsid w:val="002F5710"/>
    <w:rsid w:val="002F5ED2"/>
    <w:rsid w:val="002F628D"/>
    <w:rsid w:val="002F6BFD"/>
    <w:rsid w:val="002F72FA"/>
    <w:rsid w:val="002F779A"/>
    <w:rsid w:val="002F7DB3"/>
    <w:rsid w:val="003009F6"/>
    <w:rsid w:val="00300E37"/>
    <w:rsid w:val="003013DE"/>
    <w:rsid w:val="00302415"/>
    <w:rsid w:val="00302BCA"/>
    <w:rsid w:val="00303BC5"/>
    <w:rsid w:val="00303D14"/>
    <w:rsid w:val="00304C0E"/>
    <w:rsid w:val="00305FE5"/>
    <w:rsid w:val="0030687F"/>
    <w:rsid w:val="003072D2"/>
    <w:rsid w:val="0030752D"/>
    <w:rsid w:val="0030760D"/>
    <w:rsid w:val="00311005"/>
    <w:rsid w:val="00312264"/>
    <w:rsid w:val="003137CB"/>
    <w:rsid w:val="00314844"/>
    <w:rsid w:val="003159AA"/>
    <w:rsid w:val="00316A13"/>
    <w:rsid w:val="00316A8F"/>
    <w:rsid w:val="00321081"/>
    <w:rsid w:val="0032192E"/>
    <w:rsid w:val="00321AEB"/>
    <w:rsid w:val="003222E7"/>
    <w:rsid w:val="003241A1"/>
    <w:rsid w:val="00324341"/>
    <w:rsid w:val="0032529D"/>
    <w:rsid w:val="00325CA8"/>
    <w:rsid w:val="00326164"/>
    <w:rsid w:val="00327A39"/>
    <w:rsid w:val="0033048F"/>
    <w:rsid w:val="00330D42"/>
    <w:rsid w:val="00331077"/>
    <w:rsid w:val="003316D4"/>
    <w:rsid w:val="003319E2"/>
    <w:rsid w:val="0033245F"/>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6B72"/>
    <w:rsid w:val="003475BF"/>
    <w:rsid w:val="00350647"/>
    <w:rsid w:val="003513DC"/>
    <w:rsid w:val="00351B49"/>
    <w:rsid w:val="00351CD0"/>
    <w:rsid w:val="00351F03"/>
    <w:rsid w:val="00352408"/>
    <w:rsid w:val="0035271F"/>
    <w:rsid w:val="00352B72"/>
    <w:rsid w:val="00352E07"/>
    <w:rsid w:val="00353103"/>
    <w:rsid w:val="00355013"/>
    <w:rsid w:val="0035512A"/>
    <w:rsid w:val="00355F99"/>
    <w:rsid w:val="0035739C"/>
    <w:rsid w:val="003610AD"/>
    <w:rsid w:val="00361921"/>
    <w:rsid w:val="00362A35"/>
    <w:rsid w:val="0036401B"/>
    <w:rsid w:val="00364360"/>
    <w:rsid w:val="003643FD"/>
    <w:rsid w:val="00364901"/>
    <w:rsid w:val="00364F85"/>
    <w:rsid w:val="0036575A"/>
    <w:rsid w:val="00365B5B"/>
    <w:rsid w:val="003662E3"/>
    <w:rsid w:val="003673D4"/>
    <w:rsid w:val="00367510"/>
    <w:rsid w:val="003705F3"/>
    <w:rsid w:val="00370914"/>
    <w:rsid w:val="00370934"/>
    <w:rsid w:val="00370A3B"/>
    <w:rsid w:val="00371756"/>
    <w:rsid w:val="00371CFF"/>
    <w:rsid w:val="003728FE"/>
    <w:rsid w:val="003759B8"/>
    <w:rsid w:val="003764E8"/>
    <w:rsid w:val="00376E30"/>
    <w:rsid w:val="003804E4"/>
    <w:rsid w:val="0038082C"/>
    <w:rsid w:val="0038108E"/>
    <w:rsid w:val="00381506"/>
    <w:rsid w:val="003832EC"/>
    <w:rsid w:val="00385011"/>
    <w:rsid w:val="00385260"/>
    <w:rsid w:val="00385A62"/>
    <w:rsid w:val="0038638E"/>
    <w:rsid w:val="00386719"/>
    <w:rsid w:val="00386A99"/>
    <w:rsid w:val="00390F2B"/>
    <w:rsid w:val="00391C6C"/>
    <w:rsid w:val="00393089"/>
    <w:rsid w:val="003934F3"/>
    <w:rsid w:val="003938C8"/>
    <w:rsid w:val="00394EB2"/>
    <w:rsid w:val="003957BF"/>
    <w:rsid w:val="00395EE2"/>
    <w:rsid w:val="00396526"/>
    <w:rsid w:val="00396D1C"/>
    <w:rsid w:val="00396DEC"/>
    <w:rsid w:val="003A0A04"/>
    <w:rsid w:val="003A0AD1"/>
    <w:rsid w:val="003A0F16"/>
    <w:rsid w:val="003A1310"/>
    <w:rsid w:val="003A140D"/>
    <w:rsid w:val="003A24D8"/>
    <w:rsid w:val="003A24FD"/>
    <w:rsid w:val="003A3434"/>
    <w:rsid w:val="003A3FD2"/>
    <w:rsid w:val="003A4174"/>
    <w:rsid w:val="003A43E4"/>
    <w:rsid w:val="003A536A"/>
    <w:rsid w:val="003A6581"/>
    <w:rsid w:val="003A752F"/>
    <w:rsid w:val="003A7A21"/>
    <w:rsid w:val="003A7B55"/>
    <w:rsid w:val="003B16CB"/>
    <w:rsid w:val="003B1994"/>
    <w:rsid w:val="003B1D31"/>
    <w:rsid w:val="003B2AEB"/>
    <w:rsid w:val="003B3CFE"/>
    <w:rsid w:val="003B43C6"/>
    <w:rsid w:val="003B43DE"/>
    <w:rsid w:val="003B4CBF"/>
    <w:rsid w:val="003B4E19"/>
    <w:rsid w:val="003B5018"/>
    <w:rsid w:val="003B5786"/>
    <w:rsid w:val="003B61AF"/>
    <w:rsid w:val="003B62A7"/>
    <w:rsid w:val="003B7B31"/>
    <w:rsid w:val="003C01A3"/>
    <w:rsid w:val="003C0369"/>
    <w:rsid w:val="003C0D38"/>
    <w:rsid w:val="003C13FA"/>
    <w:rsid w:val="003C1EE4"/>
    <w:rsid w:val="003C1F70"/>
    <w:rsid w:val="003C2848"/>
    <w:rsid w:val="003C2DF9"/>
    <w:rsid w:val="003C3094"/>
    <w:rsid w:val="003C442D"/>
    <w:rsid w:val="003C4626"/>
    <w:rsid w:val="003C46AF"/>
    <w:rsid w:val="003C4C62"/>
    <w:rsid w:val="003D0026"/>
    <w:rsid w:val="003D0149"/>
    <w:rsid w:val="003D1DD3"/>
    <w:rsid w:val="003D2B46"/>
    <w:rsid w:val="003D48AA"/>
    <w:rsid w:val="003D5045"/>
    <w:rsid w:val="003D525A"/>
    <w:rsid w:val="003D559D"/>
    <w:rsid w:val="003D58D5"/>
    <w:rsid w:val="003D708B"/>
    <w:rsid w:val="003D70A4"/>
    <w:rsid w:val="003E052F"/>
    <w:rsid w:val="003E17C1"/>
    <w:rsid w:val="003E2284"/>
    <w:rsid w:val="003E2A9D"/>
    <w:rsid w:val="003E303A"/>
    <w:rsid w:val="003E47E6"/>
    <w:rsid w:val="003E616A"/>
    <w:rsid w:val="003E6823"/>
    <w:rsid w:val="003E7321"/>
    <w:rsid w:val="003E74DA"/>
    <w:rsid w:val="003E764A"/>
    <w:rsid w:val="003E7D60"/>
    <w:rsid w:val="003F0D8B"/>
    <w:rsid w:val="003F3ECA"/>
    <w:rsid w:val="003F6187"/>
    <w:rsid w:val="003F7334"/>
    <w:rsid w:val="00400F10"/>
    <w:rsid w:val="00401703"/>
    <w:rsid w:val="00401FF6"/>
    <w:rsid w:val="00402781"/>
    <w:rsid w:val="00402A7E"/>
    <w:rsid w:val="00402ADE"/>
    <w:rsid w:val="0040368D"/>
    <w:rsid w:val="0040470B"/>
    <w:rsid w:val="00404F44"/>
    <w:rsid w:val="00404FB0"/>
    <w:rsid w:val="00404FB7"/>
    <w:rsid w:val="0040617E"/>
    <w:rsid w:val="004066A2"/>
    <w:rsid w:val="00406E4C"/>
    <w:rsid w:val="004070C8"/>
    <w:rsid w:val="004072F2"/>
    <w:rsid w:val="00407C52"/>
    <w:rsid w:val="0041006B"/>
    <w:rsid w:val="00410242"/>
    <w:rsid w:val="004108A5"/>
    <w:rsid w:val="004110BE"/>
    <w:rsid w:val="0041181C"/>
    <w:rsid w:val="00411BBA"/>
    <w:rsid w:val="00411D62"/>
    <w:rsid w:val="00412624"/>
    <w:rsid w:val="00412BAC"/>
    <w:rsid w:val="00414386"/>
    <w:rsid w:val="004149A7"/>
    <w:rsid w:val="00414DA6"/>
    <w:rsid w:val="00415503"/>
    <w:rsid w:val="00415637"/>
    <w:rsid w:val="004159D9"/>
    <w:rsid w:val="00415B73"/>
    <w:rsid w:val="00415C01"/>
    <w:rsid w:val="00415D1C"/>
    <w:rsid w:val="00415DDC"/>
    <w:rsid w:val="004169C2"/>
    <w:rsid w:val="0041715C"/>
    <w:rsid w:val="0041792D"/>
    <w:rsid w:val="0042066B"/>
    <w:rsid w:val="00420945"/>
    <w:rsid w:val="00420E0E"/>
    <w:rsid w:val="00421101"/>
    <w:rsid w:val="004226C1"/>
    <w:rsid w:val="00422F4A"/>
    <w:rsid w:val="004242C3"/>
    <w:rsid w:val="00425068"/>
    <w:rsid w:val="00426847"/>
    <w:rsid w:val="004274B4"/>
    <w:rsid w:val="00427862"/>
    <w:rsid w:val="00427892"/>
    <w:rsid w:val="00427A8D"/>
    <w:rsid w:val="004305AD"/>
    <w:rsid w:val="00430C84"/>
    <w:rsid w:val="00431048"/>
    <w:rsid w:val="00431226"/>
    <w:rsid w:val="0043130B"/>
    <w:rsid w:val="00431A6C"/>
    <w:rsid w:val="00433E41"/>
    <w:rsid w:val="00434C88"/>
    <w:rsid w:val="00434D49"/>
    <w:rsid w:val="00434D4C"/>
    <w:rsid w:val="00434F91"/>
    <w:rsid w:val="00435C52"/>
    <w:rsid w:val="00437538"/>
    <w:rsid w:val="0043760A"/>
    <w:rsid w:val="004403DF"/>
    <w:rsid w:val="00441340"/>
    <w:rsid w:val="0044189F"/>
    <w:rsid w:val="00441C66"/>
    <w:rsid w:val="00441F29"/>
    <w:rsid w:val="004421A4"/>
    <w:rsid w:val="00442946"/>
    <w:rsid w:val="00443A37"/>
    <w:rsid w:val="00443A8C"/>
    <w:rsid w:val="00444BC2"/>
    <w:rsid w:val="004456E4"/>
    <w:rsid w:val="004460D4"/>
    <w:rsid w:val="004463ED"/>
    <w:rsid w:val="0044675A"/>
    <w:rsid w:val="00446EF5"/>
    <w:rsid w:val="00450A3F"/>
    <w:rsid w:val="004515B6"/>
    <w:rsid w:val="0045258B"/>
    <w:rsid w:val="004536E7"/>
    <w:rsid w:val="00453875"/>
    <w:rsid w:val="004544E0"/>
    <w:rsid w:val="00455431"/>
    <w:rsid w:val="004566CF"/>
    <w:rsid w:val="00456D34"/>
    <w:rsid w:val="00456D52"/>
    <w:rsid w:val="00457032"/>
    <w:rsid w:val="00457FF9"/>
    <w:rsid w:val="004603BB"/>
    <w:rsid w:val="00460C28"/>
    <w:rsid w:val="00460CB5"/>
    <w:rsid w:val="00461407"/>
    <w:rsid w:val="00461516"/>
    <w:rsid w:val="00461A37"/>
    <w:rsid w:val="0046221A"/>
    <w:rsid w:val="00463292"/>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3866"/>
    <w:rsid w:val="004854A7"/>
    <w:rsid w:val="0048654D"/>
    <w:rsid w:val="0048789D"/>
    <w:rsid w:val="00490197"/>
    <w:rsid w:val="004909CE"/>
    <w:rsid w:val="00491234"/>
    <w:rsid w:val="004918D6"/>
    <w:rsid w:val="00492E15"/>
    <w:rsid w:val="00493750"/>
    <w:rsid w:val="00494A49"/>
    <w:rsid w:val="00494FAB"/>
    <w:rsid w:val="00495342"/>
    <w:rsid w:val="00495633"/>
    <w:rsid w:val="004962C9"/>
    <w:rsid w:val="00497E28"/>
    <w:rsid w:val="004A0727"/>
    <w:rsid w:val="004A2124"/>
    <w:rsid w:val="004A2BCB"/>
    <w:rsid w:val="004A3000"/>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5EDB"/>
    <w:rsid w:val="004B643F"/>
    <w:rsid w:val="004B6CC4"/>
    <w:rsid w:val="004C01B6"/>
    <w:rsid w:val="004C0532"/>
    <w:rsid w:val="004C1AB9"/>
    <w:rsid w:val="004C1E72"/>
    <w:rsid w:val="004C1EC4"/>
    <w:rsid w:val="004C25B7"/>
    <w:rsid w:val="004C2619"/>
    <w:rsid w:val="004C2737"/>
    <w:rsid w:val="004C2B03"/>
    <w:rsid w:val="004C2FC9"/>
    <w:rsid w:val="004C41DA"/>
    <w:rsid w:val="004C434C"/>
    <w:rsid w:val="004C4EED"/>
    <w:rsid w:val="004C6711"/>
    <w:rsid w:val="004C6944"/>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1856"/>
    <w:rsid w:val="004E277A"/>
    <w:rsid w:val="004E2870"/>
    <w:rsid w:val="004E3BF1"/>
    <w:rsid w:val="004E4AAD"/>
    <w:rsid w:val="004E523C"/>
    <w:rsid w:val="004E5253"/>
    <w:rsid w:val="004E55B1"/>
    <w:rsid w:val="004E5DEB"/>
    <w:rsid w:val="004E6568"/>
    <w:rsid w:val="004E6DE2"/>
    <w:rsid w:val="004F09D4"/>
    <w:rsid w:val="004F1AB6"/>
    <w:rsid w:val="004F2533"/>
    <w:rsid w:val="004F3D7E"/>
    <w:rsid w:val="004F47F0"/>
    <w:rsid w:val="004F4880"/>
    <w:rsid w:val="004F4AA5"/>
    <w:rsid w:val="004F4D0E"/>
    <w:rsid w:val="004F4FF6"/>
    <w:rsid w:val="004F66CB"/>
    <w:rsid w:val="004F6DCE"/>
    <w:rsid w:val="004F723E"/>
    <w:rsid w:val="0050029A"/>
    <w:rsid w:val="0050090B"/>
    <w:rsid w:val="00500C2A"/>
    <w:rsid w:val="00501D02"/>
    <w:rsid w:val="00502C93"/>
    <w:rsid w:val="0050309B"/>
    <w:rsid w:val="00503ACB"/>
    <w:rsid w:val="0050451B"/>
    <w:rsid w:val="005049E1"/>
    <w:rsid w:val="00504F3A"/>
    <w:rsid w:val="00505CA4"/>
    <w:rsid w:val="0050641C"/>
    <w:rsid w:val="0050642F"/>
    <w:rsid w:val="00506812"/>
    <w:rsid w:val="0050694E"/>
    <w:rsid w:val="00507085"/>
    <w:rsid w:val="00507561"/>
    <w:rsid w:val="00507B8D"/>
    <w:rsid w:val="00507FF8"/>
    <w:rsid w:val="005112E9"/>
    <w:rsid w:val="00511407"/>
    <w:rsid w:val="00511880"/>
    <w:rsid w:val="00513790"/>
    <w:rsid w:val="005139D0"/>
    <w:rsid w:val="00513B32"/>
    <w:rsid w:val="00513F9A"/>
    <w:rsid w:val="00515723"/>
    <w:rsid w:val="0051595F"/>
    <w:rsid w:val="005159D2"/>
    <w:rsid w:val="00516E2A"/>
    <w:rsid w:val="00520715"/>
    <w:rsid w:val="00520ED8"/>
    <w:rsid w:val="00521478"/>
    <w:rsid w:val="00521924"/>
    <w:rsid w:val="00522038"/>
    <w:rsid w:val="00523B4E"/>
    <w:rsid w:val="00523E93"/>
    <w:rsid w:val="00527265"/>
    <w:rsid w:val="00527AB8"/>
    <w:rsid w:val="005312F7"/>
    <w:rsid w:val="00531877"/>
    <w:rsid w:val="00532F50"/>
    <w:rsid w:val="00533378"/>
    <w:rsid w:val="0053412B"/>
    <w:rsid w:val="00534D07"/>
    <w:rsid w:val="00535876"/>
    <w:rsid w:val="00535C54"/>
    <w:rsid w:val="00537766"/>
    <w:rsid w:val="00541142"/>
    <w:rsid w:val="00541704"/>
    <w:rsid w:val="00541B66"/>
    <w:rsid w:val="00541C0F"/>
    <w:rsid w:val="00541C3A"/>
    <w:rsid w:val="0054203D"/>
    <w:rsid w:val="00542D95"/>
    <w:rsid w:val="00543D3C"/>
    <w:rsid w:val="00543F5C"/>
    <w:rsid w:val="00544092"/>
    <w:rsid w:val="0054454E"/>
    <w:rsid w:val="00544748"/>
    <w:rsid w:val="005448CB"/>
    <w:rsid w:val="00545525"/>
    <w:rsid w:val="0054641C"/>
    <w:rsid w:val="00546EA8"/>
    <w:rsid w:val="0054739E"/>
    <w:rsid w:val="00547C15"/>
    <w:rsid w:val="005506AC"/>
    <w:rsid w:val="0055079B"/>
    <w:rsid w:val="00551556"/>
    <w:rsid w:val="0055167C"/>
    <w:rsid w:val="00552E47"/>
    <w:rsid w:val="0055316B"/>
    <w:rsid w:val="0055411D"/>
    <w:rsid w:val="005546E8"/>
    <w:rsid w:val="0055580D"/>
    <w:rsid w:val="00555D42"/>
    <w:rsid w:val="0055646E"/>
    <w:rsid w:val="005564A7"/>
    <w:rsid w:val="00557039"/>
    <w:rsid w:val="00557A26"/>
    <w:rsid w:val="00557D7D"/>
    <w:rsid w:val="00560707"/>
    <w:rsid w:val="00560AD0"/>
    <w:rsid w:val="00560F50"/>
    <w:rsid w:val="0056100A"/>
    <w:rsid w:val="00561A68"/>
    <w:rsid w:val="00562EBD"/>
    <w:rsid w:val="00563C16"/>
    <w:rsid w:val="005642F9"/>
    <w:rsid w:val="0056452D"/>
    <w:rsid w:val="00564760"/>
    <w:rsid w:val="00564BA8"/>
    <w:rsid w:val="00564D18"/>
    <w:rsid w:val="00565EA4"/>
    <w:rsid w:val="005667A6"/>
    <w:rsid w:val="00566EE6"/>
    <w:rsid w:val="00567AF0"/>
    <w:rsid w:val="00570D06"/>
    <w:rsid w:val="00571DCD"/>
    <w:rsid w:val="005739A8"/>
    <w:rsid w:val="00573A91"/>
    <w:rsid w:val="00573BBB"/>
    <w:rsid w:val="005748F9"/>
    <w:rsid w:val="00574D13"/>
    <w:rsid w:val="00575BDF"/>
    <w:rsid w:val="00575E91"/>
    <w:rsid w:val="00577DFB"/>
    <w:rsid w:val="00581BCD"/>
    <w:rsid w:val="005824A8"/>
    <w:rsid w:val="005826D1"/>
    <w:rsid w:val="00582DCD"/>
    <w:rsid w:val="005837CF"/>
    <w:rsid w:val="00583BFD"/>
    <w:rsid w:val="00584746"/>
    <w:rsid w:val="005848F6"/>
    <w:rsid w:val="00585DB1"/>
    <w:rsid w:val="00586B3B"/>
    <w:rsid w:val="00587F37"/>
    <w:rsid w:val="005902D7"/>
    <w:rsid w:val="00590548"/>
    <w:rsid w:val="005924D9"/>
    <w:rsid w:val="005931FB"/>
    <w:rsid w:val="00593389"/>
    <w:rsid w:val="00593FCC"/>
    <w:rsid w:val="00595519"/>
    <w:rsid w:val="00595DAA"/>
    <w:rsid w:val="005960C1"/>
    <w:rsid w:val="00597BB7"/>
    <w:rsid w:val="00597EA1"/>
    <w:rsid w:val="005A106A"/>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3C96"/>
    <w:rsid w:val="005B448A"/>
    <w:rsid w:val="005B4C8B"/>
    <w:rsid w:val="005B51F7"/>
    <w:rsid w:val="005B5865"/>
    <w:rsid w:val="005B673E"/>
    <w:rsid w:val="005B68F6"/>
    <w:rsid w:val="005B6EC4"/>
    <w:rsid w:val="005B7EA7"/>
    <w:rsid w:val="005C0340"/>
    <w:rsid w:val="005C0C8E"/>
    <w:rsid w:val="005C0D35"/>
    <w:rsid w:val="005C11E9"/>
    <w:rsid w:val="005C253A"/>
    <w:rsid w:val="005C36E2"/>
    <w:rsid w:val="005C3D9C"/>
    <w:rsid w:val="005C49BC"/>
    <w:rsid w:val="005C6924"/>
    <w:rsid w:val="005C6BE1"/>
    <w:rsid w:val="005C79A8"/>
    <w:rsid w:val="005D07BB"/>
    <w:rsid w:val="005D120F"/>
    <w:rsid w:val="005D28DB"/>
    <w:rsid w:val="005D44C5"/>
    <w:rsid w:val="005D465C"/>
    <w:rsid w:val="005D46BA"/>
    <w:rsid w:val="005D4892"/>
    <w:rsid w:val="005D5EB4"/>
    <w:rsid w:val="005D6B27"/>
    <w:rsid w:val="005D72DE"/>
    <w:rsid w:val="005D7CC9"/>
    <w:rsid w:val="005D7DE6"/>
    <w:rsid w:val="005E043C"/>
    <w:rsid w:val="005E16C5"/>
    <w:rsid w:val="005E1FEC"/>
    <w:rsid w:val="005E2476"/>
    <w:rsid w:val="005E33C9"/>
    <w:rsid w:val="005E33FB"/>
    <w:rsid w:val="005E3AD8"/>
    <w:rsid w:val="005E4258"/>
    <w:rsid w:val="005E485B"/>
    <w:rsid w:val="005E540D"/>
    <w:rsid w:val="005E65FB"/>
    <w:rsid w:val="005E694E"/>
    <w:rsid w:val="005E797B"/>
    <w:rsid w:val="005E7C82"/>
    <w:rsid w:val="005F0192"/>
    <w:rsid w:val="005F05FD"/>
    <w:rsid w:val="005F0B9B"/>
    <w:rsid w:val="005F1890"/>
    <w:rsid w:val="005F1FDE"/>
    <w:rsid w:val="005F25C4"/>
    <w:rsid w:val="005F271D"/>
    <w:rsid w:val="005F2F07"/>
    <w:rsid w:val="005F372F"/>
    <w:rsid w:val="005F41D1"/>
    <w:rsid w:val="005F440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4F2C"/>
    <w:rsid w:val="006059E1"/>
    <w:rsid w:val="00606F60"/>
    <w:rsid w:val="00607305"/>
    <w:rsid w:val="006074DD"/>
    <w:rsid w:val="00610198"/>
    <w:rsid w:val="006102C9"/>
    <w:rsid w:val="00610C16"/>
    <w:rsid w:val="00611A17"/>
    <w:rsid w:val="0061263B"/>
    <w:rsid w:val="0061315D"/>
    <w:rsid w:val="0061452D"/>
    <w:rsid w:val="00615A17"/>
    <w:rsid w:val="00615ACD"/>
    <w:rsid w:val="0061787F"/>
    <w:rsid w:val="00617EBE"/>
    <w:rsid w:val="00621B3A"/>
    <w:rsid w:val="00622501"/>
    <w:rsid w:val="00623EEC"/>
    <w:rsid w:val="00625110"/>
    <w:rsid w:val="00625274"/>
    <w:rsid w:val="00625400"/>
    <w:rsid w:val="00625CA8"/>
    <w:rsid w:val="00625FEE"/>
    <w:rsid w:val="006261D5"/>
    <w:rsid w:val="006274BD"/>
    <w:rsid w:val="00627C40"/>
    <w:rsid w:val="006311C8"/>
    <w:rsid w:val="006311E7"/>
    <w:rsid w:val="00632B74"/>
    <w:rsid w:val="00632C75"/>
    <w:rsid w:val="00632F87"/>
    <w:rsid w:val="00632FF1"/>
    <w:rsid w:val="00633068"/>
    <w:rsid w:val="00635AF7"/>
    <w:rsid w:val="00635F5A"/>
    <w:rsid w:val="00636079"/>
    <w:rsid w:val="00636B15"/>
    <w:rsid w:val="0063751B"/>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477FB"/>
    <w:rsid w:val="006502BC"/>
    <w:rsid w:val="0065053B"/>
    <w:rsid w:val="0065068F"/>
    <w:rsid w:val="00650774"/>
    <w:rsid w:val="00651241"/>
    <w:rsid w:val="006516FF"/>
    <w:rsid w:val="00651D60"/>
    <w:rsid w:val="00652AD3"/>
    <w:rsid w:val="00653B90"/>
    <w:rsid w:val="00653D32"/>
    <w:rsid w:val="00653E1D"/>
    <w:rsid w:val="0065469A"/>
    <w:rsid w:val="00655200"/>
    <w:rsid w:val="00655838"/>
    <w:rsid w:val="00655AA3"/>
    <w:rsid w:val="00656991"/>
    <w:rsid w:val="0065754E"/>
    <w:rsid w:val="006579A7"/>
    <w:rsid w:val="0066066C"/>
    <w:rsid w:val="00660E43"/>
    <w:rsid w:val="00661038"/>
    <w:rsid w:val="00662080"/>
    <w:rsid w:val="00662759"/>
    <w:rsid w:val="00662954"/>
    <w:rsid w:val="00662FFE"/>
    <w:rsid w:val="00663D24"/>
    <w:rsid w:val="00663F09"/>
    <w:rsid w:val="00664078"/>
    <w:rsid w:val="006644B3"/>
    <w:rsid w:val="0066481B"/>
    <w:rsid w:val="00665144"/>
    <w:rsid w:val="006668E0"/>
    <w:rsid w:val="00666F96"/>
    <w:rsid w:val="0066702C"/>
    <w:rsid w:val="006672E8"/>
    <w:rsid w:val="0067163B"/>
    <w:rsid w:val="00671DF9"/>
    <w:rsid w:val="00672197"/>
    <w:rsid w:val="00673BD3"/>
    <w:rsid w:val="006746B6"/>
    <w:rsid w:val="00674AA7"/>
    <w:rsid w:val="00675A4B"/>
    <w:rsid w:val="006766B9"/>
    <w:rsid w:val="00676969"/>
    <w:rsid w:val="00677554"/>
    <w:rsid w:val="00677996"/>
    <w:rsid w:val="00680589"/>
    <w:rsid w:val="006820D8"/>
    <w:rsid w:val="0068280A"/>
    <w:rsid w:val="00683686"/>
    <w:rsid w:val="00685AC0"/>
    <w:rsid w:val="0068665D"/>
    <w:rsid w:val="00686B04"/>
    <w:rsid w:val="00687225"/>
    <w:rsid w:val="00687E3F"/>
    <w:rsid w:val="00690318"/>
    <w:rsid w:val="006939B1"/>
    <w:rsid w:val="00693A46"/>
    <w:rsid w:val="00693FE6"/>
    <w:rsid w:val="006947B2"/>
    <w:rsid w:val="00694AA3"/>
    <w:rsid w:val="00694EB9"/>
    <w:rsid w:val="006953B3"/>
    <w:rsid w:val="00695974"/>
    <w:rsid w:val="00695EC0"/>
    <w:rsid w:val="006967DA"/>
    <w:rsid w:val="006969E2"/>
    <w:rsid w:val="00696ADC"/>
    <w:rsid w:val="00696D46"/>
    <w:rsid w:val="00696EC2"/>
    <w:rsid w:val="0069702E"/>
    <w:rsid w:val="00697458"/>
    <w:rsid w:val="00697478"/>
    <w:rsid w:val="006974F4"/>
    <w:rsid w:val="006A00A9"/>
    <w:rsid w:val="006A0BDF"/>
    <w:rsid w:val="006A20A0"/>
    <w:rsid w:val="006A2179"/>
    <w:rsid w:val="006A2A40"/>
    <w:rsid w:val="006A2CB1"/>
    <w:rsid w:val="006A394A"/>
    <w:rsid w:val="006A3978"/>
    <w:rsid w:val="006A5153"/>
    <w:rsid w:val="006A559B"/>
    <w:rsid w:val="006A6087"/>
    <w:rsid w:val="006A62C7"/>
    <w:rsid w:val="006A68E6"/>
    <w:rsid w:val="006A6D10"/>
    <w:rsid w:val="006B09BE"/>
    <w:rsid w:val="006B0BD4"/>
    <w:rsid w:val="006B1223"/>
    <w:rsid w:val="006B21DD"/>
    <w:rsid w:val="006B241D"/>
    <w:rsid w:val="006B2527"/>
    <w:rsid w:val="006B29B2"/>
    <w:rsid w:val="006B39F7"/>
    <w:rsid w:val="006B640C"/>
    <w:rsid w:val="006B6564"/>
    <w:rsid w:val="006B66DC"/>
    <w:rsid w:val="006B7A1E"/>
    <w:rsid w:val="006C1A56"/>
    <w:rsid w:val="006C4892"/>
    <w:rsid w:val="006C4A12"/>
    <w:rsid w:val="006C4C81"/>
    <w:rsid w:val="006C52CE"/>
    <w:rsid w:val="006C5DAB"/>
    <w:rsid w:val="006C5EA5"/>
    <w:rsid w:val="006C5EC1"/>
    <w:rsid w:val="006C6369"/>
    <w:rsid w:val="006C6815"/>
    <w:rsid w:val="006C696B"/>
    <w:rsid w:val="006C7FE3"/>
    <w:rsid w:val="006D0E97"/>
    <w:rsid w:val="006D189B"/>
    <w:rsid w:val="006D22E8"/>
    <w:rsid w:val="006D272F"/>
    <w:rsid w:val="006D3B9C"/>
    <w:rsid w:val="006D3D01"/>
    <w:rsid w:val="006D4234"/>
    <w:rsid w:val="006D546A"/>
    <w:rsid w:val="006D559F"/>
    <w:rsid w:val="006D564D"/>
    <w:rsid w:val="006D5AB9"/>
    <w:rsid w:val="006D5BD1"/>
    <w:rsid w:val="006D7A77"/>
    <w:rsid w:val="006D7AED"/>
    <w:rsid w:val="006D7DAE"/>
    <w:rsid w:val="006E0299"/>
    <w:rsid w:val="006E083B"/>
    <w:rsid w:val="006E0AFB"/>
    <w:rsid w:val="006E13C7"/>
    <w:rsid w:val="006E1A56"/>
    <w:rsid w:val="006E23E8"/>
    <w:rsid w:val="006E2932"/>
    <w:rsid w:val="006E2C81"/>
    <w:rsid w:val="006E2D30"/>
    <w:rsid w:val="006E2D5D"/>
    <w:rsid w:val="006E3196"/>
    <w:rsid w:val="006E4265"/>
    <w:rsid w:val="006E45CB"/>
    <w:rsid w:val="006E55F5"/>
    <w:rsid w:val="006E62CB"/>
    <w:rsid w:val="006E7C05"/>
    <w:rsid w:val="006F0F0C"/>
    <w:rsid w:val="006F0F77"/>
    <w:rsid w:val="006F35DD"/>
    <w:rsid w:val="006F3CA6"/>
    <w:rsid w:val="006F462D"/>
    <w:rsid w:val="006F474E"/>
    <w:rsid w:val="006F4755"/>
    <w:rsid w:val="006F4C1F"/>
    <w:rsid w:val="006F5605"/>
    <w:rsid w:val="006F59E2"/>
    <w:rsid w:val="006F5A7D"/>
    <w:rsid w:val="006F6FAD"/>
    <w:rsid w:val="006F7045"/>
    <w:rsid w:val="006F783B"/>
    <w:rsid w:val="00700339"/>
    <w:rsid w:val="00700C8B"/>
    <w:rsid w:val="00700ED6"/>
    <w:rsid w:val="007029F8"/>
    <w:rsid w:val="00702D79"/>
    <w:rsid w:val="00703036"/>
    <w:rsid w:val="00703E14"/>
    <w:rsid w:val="007040A4"/>
    <w:rsid w:val="0070491D"/>
    <w:rsid w:val="00704DA4"/>
    <w:rsid w:val="007050BA"/>
    <w:rsid w:val="0070581D"/>
    <w:rsid w:val="00706888"/>
    <w:rsid w:val="00706A3B"/>
    <w:rsid w:val="00707555"/>
    <w:rsid w:val="00707A59"/>
    <w:rsid w:val="00707C79"/>
    <w:rsid w:val="00707E40"/>
    <w:rsid w:val="0071033A"/>
    <w:rsid w:val="0071079C"/>
    <w:rsid w:val="00710FA0"/>
    <w:rsid w:val="00711794"/>
    <w:rsid w:val="00711E91"/>
    <w:rsid w:val="00713802"/>
    <w:rsid w:val="00713CE5"/>
    <w:rsid w:val="007141F6"/>
    <w:rsid w:val="0071467E"/>
    <w:rsid w:val="00715510"/>
    <w:rsid w:val="007157AC"/>
    <w:rsid w:val="0071661A"/>
    <w:rsid w:val="00716CA4"/>
    <w:rsid w:val="00717B19"/>
    <w:rsid w:val="00720216"/>
    <w:rsid w:val="00720E55"/>
    <w:rsid w:val="0072148D"/>
    <w:rsid w:val="007219D2"/>
    <w:rsid w:val="00722C72"/>
    <w:rsid w:val="00722EBF"/>
    <w:rsid w:val="007232D6"/>
    <w:rsid w:val="00724143"/>
    <w:rsid w:val="007242D3"/>
    <w:rsid w:val="007245EC"/>
    <w:rsid w:val="00724FC1"/>
    <w:rsid w:val="00727BB5"/>
    <w:rsid w:val="00730F46"/>
    <w:rsid w:val="00731C7F"/>
    <w:rsid w:val="00731D51"/>
    <w:rsid w:val="00732166"/>
    <w:rsid w:val="0073257E"/>
    <w:rsid w:val="0073425C"/>
    <w:rsid w:val="00734E43"/>
    <w:rsid w:val="007354FA"/>
    <w:rsid w:val="00735C65"/>
    <w:rsid w:val="00735CD3"/>
    <w:rsid w:val="00735D13"/>
    <w:rsid w:val="00735DFC"/>
    <w:rsid w:val="00736D10"/>
    <w:rsid w:val="00737D12"/>
    <w:rsid w:val="00740755"/>
    <w:rsid w:val="007407A4"/>
    <w:rsid w:val="00741639"/>
    <w:rsid w:val="007432E4"/>
    <w:rsid w:val="0074331C"/>
    <w:rsid w:val="00743D43"/>
    <w:rsid w:val="00743F10"/>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595"/>
    <w:rsid w:val="00755721"/>
    <w:rsid w:val="0075690B"/>
    <w:rsid w:val="00756CA3"/>
    <w:rsid w:val="0075702A"/>
    <w:rsid w:val="0075725F"/>
    <w:rsid w:val="00760260"/>
    <w:rsid w:val="007628EA"/>
    <w:rsid w:val="00763800"/>
    <w:rsid w:val="00764A11"/>
    <w:rsid w:val="00765499"/>
    <w:rsid w:val="00765FDA"/>
    <w:rsid w:val="007671E8"/>
    <w:rsid w:val="00767DAD"/>
    <w:rsid w:val="007702A8"/>
    <w:rsid w:val="00770CB2"/>
    <w:rsid w:val="00770DD9"/>
    <w:rsid w:val="007715C7"/>
    <w:rsid w:val="00771CA1"/>
    <w:rsid w:val="00772151"/>
    <w:rsid w:val="00772B65"/>
    <w:rsid w:val="00772DED"/>
    <w:rsid w:val="00772ECD"/>
    <w:rsid w:val="007731E3"/>
    <w:rsid w:val="00773D9C"/>
    <w:rsid w:val="00773F39"/>
    <w:rsid w:val="00781A71"/>
    <w:rsid w:val="00782B5E"/>
    <w:rsid w:val="00783669"/>
    <w:rsid w:val="007857DC"/>
    <w:rsid w:val="0078583F"/>
    <w:rsid w:val="00785C48"/>
    <w:rsid w:val="00785C5A"/>
    <w:rsid w:val="00785C94"/>
    <w:rsid w:val="0078790A"/>
    <w:rsid w:val="00790563"/>
    <w:rsid w:val="0079067E"/>
    <w:rsid w:val="00790F43"/>
    <w:rsid w:val="007913C9"/>
    <w:rsid w:val="00791922"/>
    <w:rsid w:val="00792DAF"/>
    <w:rsid w:val="00794D11"/>
    <w:rsid w:val="0079579C"/>
    <w:rsid w:val="00796678"/>
    <w:rsid w:val="00796A62"/>
    <w:rsid w:val="0079759F"/>
    <w:rsid w:val="007A0889"/>
    <w:rsid w:val="007A0939"/>
    <w:rsid w:val="007A176E"/>
    <w:rsid w:val="007A183C"/>
    <w:rsid w:val="007A3EF0"/>
    <w:rsid w:val="007A3F31"/>
    <w:rsid w:val="007A468B"/>
    <w:rsid w:val="007A475A"/>
    <w:rsid w:val="007A4C05"/>
    <w:rsid w:val="007A5226"/>
    <w:rsid w:val="007A6B3F"/>
    <w:rsid w:val="007A7C89"/>
    <w:rsid w:val="007B01CA"/>
    <w:rsid w:val="007B10B2"/>
    <w:rsid w:val="007B13DF"/>
    <w:rsid w:val="007B152E"/>
    <w:rsid w:val="007B17E6"/>
    <w:rsid w:val="007B1B29"/>
    <w:rsid w:val="007B2374"/>
    <w:rsid w:val="007B3123"/>
    <w:rsid w:val="007B3A62"/>
    <w:rsid w:val="007B4403"/>
    <w:rsid w:val="007B48A4"/>
    <w:rsid w:val="007B7139"/>
    <w:rsid w:val="007B7A0D"/>
    <w:rsid w:val="007B7D6F"/>
    <w:rsid w:val="007C0EBC"/>
    <w:rsid w:val="007C2595"/>
    <w:rsid w:val="007C2CF2"/>
    <w:rsid w:val="007C38B4"/>
    <w:rsid w:val="007C41E3"/>
    <w:rsid w:val="007C43E4"/>
    <w:rsid w:val="007C502C"/>
    <w:rsid w:val="007C5342"/>
    <w:rsid w:val="007C73A1"/>
    <w:rsid w:val="007C74C3"/>
    <w:rsid w:val="007C785B"/>
    <w:rsid w:val="007C7861"/>
    <w:rsid w:val="007C7A5F"/>
    <w:rsid w:val="007D06A0"/>
    <w:rsid w:val="007D1349"/>
    <w:rsid w:val="007D1EF8"/>
    <w:rsid w:val="007D2FB7"/>
    <w:rsid w:val="007D359B"/>
    <w:rsid w:val="007D5136"/>
    <w:rsid w:val="007D5B5D"/>
    <w:rsid w:val="007D627A"/>
    <w:rsid w:val="007D77D8"/>
    <w:rsid w:val="007D7ADC"/>
    <w:rsid w:val="007E03D8"/>
    <w:rsid w:val="007E0F9F"/>
    <w:rsid w:val="007E1CCC"/>
    <w:rsid w:val="007E2756"/>
    <w:rsid w:val="007E34DA"/>
    <w:rsid w:val="007E3FEC"/>
    <w:rsid w:val="007E51A6"/>
    <w:rsid w:val="007E5293"/>
    <w:rsid w:val="007E5F70"/>
    <w:rsid w:val="007E68D8"/>
    <w:rsid w:val="007E69C6"/>
    <w:rsid w:val="007E6C85"/>
    <w:rsid w:val="007E72D0"/>
    <w:rsid w:val="007E77A6"/>
    <w:rsid w:val="007E7E21"/>
    <w:rsid w:val="007F0527"/>
    <w:rsid w:val="007F0DC2"/>
    <w:rsid w:val="007F10FE"/>
    <w:rsid w:val="007F15D6"/>
    <w:rsid w:val="007F2175"/>
    <w:rsid w:val="007F2426"/>
    <w:rsid w:val="007F3BC9"/>
    <w:rsid w:val="007F3C2F"/>
    <w:rsid w:val="007F49AF"/>
    <w:rsid w:val="007F6954"/>
    <w:rsid w:val="007F6EAF"/>
    <w:rsid w:val="007F70EF"/>
    <w:rsid w:val="007F7865"/>
    <w:rsid w:val="008020D9"/>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44DF"/>
    <w:rsid w:val="00816693"/>
    <w:rsid w:val="00817AED"/>
    <w:rsid w:val="00817BC4"/>
    <w:rsid w:val="00817CAF"/>
    <w:rsid w:val="008205B0"/>
    <w:rsid w:val="0082128D"/>
    <w:rsid w:val="008226A9"/>
    <w:rsid w:val="0082325D"/>
    <w:rsid w:val="0082469F"/>
    <w:rsid w:val="00824E7A"/>
    <w:rsid w:val="00825CA5"/>
    <w:rsid w:val="008304AA"/>
    <w:rsid w:val="0083085E"/>
    <w:rsid w:val="00834372"/>
    <w:rsid w:val="00834A99"/>
    <w:rsid w:val="00835D2B"/>
    <w:rsid w:val="00836F94"/>
    <w:rsid w:val="00836FC6"/>
    <w:rsid w:val="0083785E"/>
    <w:rsid w:val="0084072D"/>
    <w:rsid w:val="00840D35"/>
    <w:rsid w:val="00840FCF"/>
    <w:rsid w:val="008416E2"/>
    <w:rsid w:val="0084331D"/>
    <w:rsid w:val="00843FBF"/>
    <w:rsid w:val="00844662"/>
    <w:rsid w:val="00845037"/>
    <w:rsid w:val="008456EC"/>
    <w:rsid w:val="00845884"/>
    <w:rsid w:val="008464C4"/>
    <w:rsid w:val="008471C7"/>
    <w:rsid w:val="0085030E"/>
    <w:rsid w:val="008526AA"/>
    <w:rsid w:val="00852F17"/>
    <w:rsid w:val="00854046"/>
    <w:rsid w:val="008560FE"/>
    <w:rsid w:val="00861D73"/>
    <w:rsid w:val="008627EF"/>
    <w:rsid w:val="00862DF4"/>
    <w:rsid w:val="00863323"/>
    <w:rsid w:val="0086332D"/>
    <w:rsid w:val="0086335B"/>
    <w:rsid w:val="0086366D"/>
    <w:rsid w:val="0086396A"/>
    <w:rsid w:val="008639AB"/>
    <w:rsid w:val="00864071"/>
    <w:rsid w:val="0086472B"/>
    <w:rsid w:val="00866524"/>
    <w:rsid w:val="00867971"/>
    <w:rsid w:val="00871BDA"/>
    <w:rsid w:val="008720E9"/>
    <w:rsid w:val="00872193"/>
    <w:rsid w:val="00873946"/>
    <w:rsid w:val="0087434F"/>
    <w:rsid w:val="0087536C"/>
    <w:rsid w:val="0087598C"/>
    <w:rsid w:val="008759C6"/>
    <w:rsid w:val="00876326"/>
    <w:rsid w:val="008772BD"/>
    <w:rsid w:val="00877CBC"/>
    <w:rsid w:val="00880225"/>
    <w:rsid w:val="00881791"/>
    <w:rsid w:val="0088273B"/>
    <w:rsid w:val="00882FD5"/>
    <w:rsid w:val="0088410B"/>
    <w:rsid w:val="00884FAA"/>
    <w:rsid w:val="00885948"/>
    <w:rsid w:val="00885FE0"/>
    <w:rsid w:val="00886EDC"/>
    <w:rsid w:val="00887645"/>
    <w:rsid w:val="00890804"/>
    <w:rsid w:val="00890867"/>
    <w:rsid w:val="00890AEB"/>
    <w:rsid w:val="00890D4F"/>
    <w:rsid w:val="00890E3A"/>
    <w:rsid w:val="00891103"/>
    <w:rsid w:val="00892D3D"/>
    <w:rsid w:val="00892E13"/>
    <w:rsid w:val="00894A4A"/>
    <w:rsid w:val="00894AB9"/>
    <w:rsid w:val="00895E1E"/>
    <w:rsid w:val="00896860"/>
    <w:rsid w:val="008968C4"/>
    <w:rsid w:val="00897BDD"/>
    <w:rsid w:val="00897D91"/>
    <w:rsid w:val="008A102B"/>
    <w:rsid w:val="008A1137"/>
    <w:rsid w:val="008A1A1A"/>
    <w:rsid w:val="008A2D26"/>
    <w:rsid w:val="008A3276"/>
    <w:rsid w:val="008A507C"/>
    <w:rsid w:val="008A5496"/>
    <w:rsid w:val="008A643E"/>
    <w:rsid w:val="008A6E93"/>
    <w:rsid w:val="008A6EB3"/>
    <w:rsid w:val="008A7917"/>
    <w:rsid w:val="008A7E25"/>
    <w:rsid w:val="008B0B4C"/>
    <w:rsid w:val="008B1666"/>
    <w:rsid w:val="008B1BF0"/>
    <w:rsid w:val="008B1D93"/>
    <w:rsid w:val="008B2212"/>
    <w:rsid w:val="008B2322"/>
    <w:rsid w:val="008B2D84"/>
    <w:rsid w:val="008B357B"/>
    <w:rsid w:val="008B3BBA"/>
    <w:rsid w:val="008B3F11"/>
    <w:rsid w:val="008B5208"/>
    <w:rsid w:val="008B597D"/>
    <w:rsid w:val="008B5AB2"/>
    <w:rsid w:val="008B6FFA"/>
    <w:rsid w:val="008B773B"/>
    <w:rsid w:val="008B7D08"/>
    <w:rsid w:val="008C078B"/>
    <w:rsid w:val="008C1898"/>
    <w:rsid w:val="008C2B3D"/>
    <w:rsid w:val="008C4D54"/>
    <w:rsid w:val="008C533F"/>
    <w:rsid w:val="008C6266"/>
    <w:rsid w:val="008C6ACC"/>
    <w:rsid w:val="008C6AED"/>
    <w:rsid w:val="008C6ECD"/>
    <w:rsid w:val="008C751F"/>
    <w:rsid w:val="008C7E69"/>
    <w:rsid w:val="008D0AA2"/>
    <w:rsid w:val="008D0B96"/>
    <w:rsid w:val="008D0BC7"/>
    <w:rsid w:val="008D0E99"/>
    <w:rsid w:val="008D1618"/>
    <w:rsid w:val="008D1A7B"/>
    <w:rsid w:val="008D264E"/>
    <w:rsid w:val="008D2827"/>
    <w:rsid w:val="008D33EE"/>
    <w:rsid w:val="008D4573"/>
    <w:rsid w:val="008D4952"/>
    <w:rsid w:val="008D4D0B"/>
    <w:rsid w:val="008D4DF5"/>
    <w:rsid w:val="008D543E"/>
    <w:rsid w:val="008D5629"/>
    <w:rsid w:val="008D57F5"/>
    <w:rsid w:val="008D6932"/>
    <w:rsid w:val="008D69B7"/>
    <w:rsid w:val="008D7177"/>
    <w:rsid w:val="008D71B8"/>
    <w:rsid w:val="008D7627"/>
    <w:rsid w:val="008E142D"/>
    <w:rsid w:val="008E1889"/>
    <w:rsid w:val="008E2B14"/>
    <w:rsid w:val="008E2EC9"/>
    <w:rsid w:val="008E3946"/>
    <w:rsid w:val="008E3C96"/>
    <w:rsid w:val="008E3D7D"/>
    <w:rsid w:val="008E4030"/>
    <w:rsid w:val="008E40A0"/>
    <w:rsid w:val="008E40E1"/>
    <w:rsid w:val="008E4432"/>
    <w:rsid w:val="008E4D45"/>
    <w:rsid w:val="008E655A"/>
    <w:rsid w:val="008E6A10"/>
    <w:rsid w:val="008E6D15"/>
    <w:rsid w:val="008E785D"/>
    <w:rsid w:val="008E7ABB"/>
    <w:rsid w:val="008E7C06"/>
    <w:rsid w:val="008E7C9C"/>
    <w:rsid w:val="008E7FA3"/>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CE1"/>
    <w:rsid w:val="008F6A14"/>
    <w:rsid w:val="008F7C28"/>
    <w:rsid w:val="0090008B"/>
    <w:rsid w:val="00901317"/>
    <w:rsid w:val="00901F4D"/>
    <w:rsid w:val="00901FEB"/>
    <w:rsid w:val="00902DC2"/>
    <w:rsid w:val="00903026"/>
    <w:rsid w:val="00903DA7"/>
    <w:rsid w:val="009045EB"/>
    <w:rsid w:val="00904A0E"/>
    <w:rsid w:val="0090553E"/>
    <w:rsid w:val="009062B3"/>
    <w:rsid w:val="00906FA5"/>
    <w:rsid w:val="00907D5F"/>
    <w:rsid w:val="0091051F"/>
    <w:rsid w:val="0091084D"/>
    <w:rsid w:val="00911608"/>
    <w:rsid w:val="00911F42"/>
    <w:rsid w:val="009136A7"/>
    <w:rsid w:val="009139AA"/>
    <w:rsid w:val="0091410C"/>
    <w:rsid w:val="009151A2"/>
    <w:rsid w:val="0091531A"/>
    <w:rsid w:val="00915632"/>
    <w:rsid w:val="0091589B"/>
    <w:rsid w:val="00915F73"/>
    <w:rsid w:val="009160E5"/>
    <w:rsid w:val="00916BEC"/>
    <w:rsid w:val="00917B4A"/>
    <w:rsid w:val="00920C31"/>
    <w:rsid w:val="0092210B"/>
    <w:rsid w:val="009228DC"/>
    <w:rsid w:val="009229C3"/>
    <w:rsid w:val="00924181"/>
    <w:rsid w:val="0092453F"/>
    <w:rsid w:val="009256E8"/>
    <w:rsid w:val="00926023"/>
    <w:rsid w:val="0092641B"/>
    <w:rsid w:val="009268C3"/>
    <w:rsid w:val="00930305"/>
    <w:rsid w:val="00930889"/>
    <w:rsid w:val="00930990"/>
    <w:rsid w:val="00931801"/>
    <w:rsid w:val="0093320C"/>
    <w:rsid w:val="00934DE7"/>
    <w:rsid w:val="00934FA5"/>
    <w:rsid w:val="00935714"/>
    <w:rsid w:val="00935759"/>
    <w:rsid w:val="00935ABD"/>
    <w:rsid w:val="00935D55"/>
    <w:rsid w:val="00936047"/>
    <w:rsid w:val="009362E5"/>
    <w:rsid w:val="009379DC"/>
    <w:rsid w:val="009379FE"/>
    <w:rsid w:val="00937A1E"/>
    <w:rsid w:val="00937B33"/>
    <w:rsid w:val="00940362"/>
    <w:rsid w:val="0094121E"/>
    <w:rsid w:val="00941BF6"/>
    <w:rsid w:val="009424A6"/>
    <w:rsid w:val="00942A44"/>
    <w:rsid w:val="00943218"/>
    <w:rsid w:val="00943269"/>
    <w:rsid w:val="0094344B"/>
    <w:rsid w:val="009438FD"/>
    <w:rsid w:val="00943D77"/>
    <w:rsid w:val="009441B7"/>
    <w:rsid w:val="009442D6"/>
    <w:rsid w:val="00945C50"/>
    <w:rsid w:val="0094626A"/>
    <w:rsid w:val="00946D7A"/>
    <w:rsid w:val="00947CB0"/>
    <w:rsid w:val="00950504"/>
    <w:rsid w:val="00950C4F"/>
    <w:rsid w:val="00951781"/>
    <w:rsid w:val="009527D9"/>
    <w:rsid w:val="00952A2F"/>
    <w:rsid w:val="00953031"/>
    <w:rsid w:val="009540AE"/>
    <w:rsid w:val="00954398"/>
    <w:rsid w:val="009543BD"/>
    <w:rsid w:val="009548D8"/>
    <w:rsid w:val="00954D3C"/>
    <w:rsid w:val="00955F0D"/>
    <w:rsid w:val="00956702"/>
    <w:rsid w:val="009571C7"/>
    <w:rsid w:val="00960606"/>
    <w:rsid w:val="00960CD5"/>
    <w:rsid w:val="009610DB"/>
    <w:rsid w:val="00961B11"/>
    <w:rsid w:val="0096205F"/>
    <w:rsid w:val="0096418D"/>
    <w:rsid w:val="00964BCA"/>
    <w:rsid w:val="00966072"/>
    <w:rsid w:val="00966D6C"/>
    <w:rsid w:val="00967A4F"/>
    <w:rsid w:val="0097010E"/>
    <w:rsid w:val="00970B62"/>
    <w:rsid w:val="00972CCB"/>
    <w:rsid w:val="00973BA5"/>
    <w:rsid w:val="00974C14"/>
    <w:rsid w:val="00975FB3"/>
    <w:rsid w:val="00981292"/>
    <w:rsid w:val="009820D1"/>
    <w:rsid w:val="0098259A"/>
    <w:rsid w:val="00984BAF"/>
    <w:rsid w:val="00986AB2"/>
    <w:rsid w:val="0099003A"/>
    <w:rsid w:val="00990572"/>
    <w:rsid w:val="00990B8C"/>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0AE2"/>
    <w:rsid w:val="009C25F4"/>
    <w:rsid w:val="009C2CC6"/>
    <w:rsid w:val="009C502D"/>
    <w:rsid w:val="009C5530"/>
    <w:rsid w:val="009C68BD"/>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2BE"/>
    <w:rsid w:val="009D6594"/>
    <w:rsid w:val="009D749C"/>
    <w:rsid w:val="009D7751"/>
    <w:rsid w:val="009D7ACA"/>
    <w:rsid w:val="009E1E9A"/>
    <w:rsid w:val="009E1F40"/>
    <w:rsid w:val="009E2B53"/>
    <w:rsid w:val="009E2EC3"/>
    <w:rsid w:val="009E462D"/>
    <w:rsid w:val="009E5089"/>
    <w:rsid w:val="009E6764"/>
    <w:rsid w:val="009E6B71"/>
    <w:rsid w:val="009E7320"/>
    <w:rsid w:val="009F037F"/>
    <w:rsid w:val="009F0556"/>
    <w:rsid w:val="009F257A"/>
    <w:rsid w:val="009F3CFD"/>
    <w:rsid w:val="009F435C"/>
    <w:rsid w:val="009F43A8"/>
    <w:rsid w:val="009F4415"/>
    <w:rsid w:val="009F46AD"/>
    <w:rsid w:val="009F5C09"/>
    <w:rsid w:val="009F6B6F"/>
    <w:rsid w:val="009F7506"/>
    <w:rsid w:val="009F780C"/>
    <w:rsid w:val="009F7ACD"/>
    <w:rsid w:val="00A002C1"/>
    <w:rsid w:val="00A00CBF"/>
    <w:rsid w:val="00A028F7"/>
    <w:rsid w:val="00A03965"/>
    <w:rsid w:val="00A03FAB"/>
    <w:rsid w:val="00A0480F"/>
    <w:rsid w:val="00A04E2F"/>
    <w:rsid w:val="00A061FA"/>
    <w:rsid w:val="00A06AB7"/>
    <w:rsid w:val="00A06B8B"/>
    <w:rsid w:val="00A06D6C"/>
    <w:rsid w:val="00A1042B"/>
    <w:rsid w:val="00A12145"/>
    <w:rsid w:val="00A1232D"/>
    <w:rsid w:val="00A12BE2"/>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4B89"/>
    <w:rsid w:val="00A256F9"/>
    <w:rsid w:val="00A26792"/>
    <w:rsid w:val="00A2799C"/>
    <w:rsid w:val="00A30F0E"/>
    <w:rsid w:val="00A32B21"/>
    <w:rsid w:val="00A34450"/>
    <w:rsid w:val="00A3510E"/>
    <w:rsid w:val="00A356E0"/>
    <w:rsid w:val="00A369B2"/>
    <w:rsid w:val="00A36A69"/>
    <w:rsid w:val="00A36E36"/>
    <w:rsid w:val="00A36FDD"/>
    <w:rsid w:val="00A37184"/>
    <w:rsid w:val="00A402C9"/>
    <w:rsid w:val="00A403F7"/>
    <w:rsid w:val="00A41734"/>
    <w:rsid w:val="00A42DEC"/>
    <w:rsid w:val="00A42E42"/>
    <w:rsid w:val="00A440DD"/>
    <w:rsid w:val="00A446B1"/>
    <w:rsid w:val="00A455F9"/>
    <w:rsid w:val="00A45F11"/>
    <w:rsid w:val="00A46F4C"/>
    <w:rsid w:val="00A47821"/>
    <w:rsid w:val="00A47CE1"/>
    <w:rsid w:val="00A50529"/>
    <w:rsid w:val="00A51C25"/>
    <w:rsid w:val="00A52200"/>
    <w:rsid w:val="00A52BFB"/>
    <w:rsid w:val="00A53397"/>
    <w:rsid w:val="00A53CB4"/>
    <w:rsid w:val="00A54C6F"/>
    <w:rsid w:val="00A55C7A"/>
    <w:rsid w:val="00A5704A"/>
    <w:rsid w:val="00A577D6"/>
    <w:rsid w:val="00A604D3"/>
    <w:rsid w:val="00A60C34"/>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76E53"/>
    <w:rsid w:val="00A80634"/>
    <w:rsid w:val="00A811E6"/>
    <w:rsid w:val="00A81E4B"/>
    <w:rsid w:val="00A8259A"/>
    <w:rsid w:val="00A82657"/>
    <w:rsid w:val="00A82E18"/>
    <w:rsid w:val="00A83A58"/>
    <w:rsid w:val="00A86469"/>
    <w:rsid w:val="00A86934"/>
    <w:rsid w:val="00A87FD5"/>
    <w:rsid w:val="00A91924"/>
    <w:rsid w:val="00A91B6F"/>
    <w:rsid w:val="00A92506"/>
    <w:rsid w:val="00A93048"/>
    <w:rsid w:val="00A9495D"/>
    <w:rsid w:val="00A94FC7"/>
    <w:rsid w:val="00A952EB"/>
    <w:rsid w:val="00A9589F"/>
    <w:rsid w:val="00A958AA"/>
    <w:rsid w:val="00A96D5A"/>
    <w:rsid w:val="00A972C1"/>
    <w:rsid w:val="00A97880"/>
    <w:rsid w:val="00AA1754"/>
    <w:rsid w:val="00AA1AAE"/>
    <w:rsid w:val="00AA1C17"/>
    <w:rsid w:val="00AA271B"/>
    <w:rsid w:val="00AA3ACB"/>
    <w:rsid w:val="00AA497E"/>
    <w:rsid w:val="00AA4CD8"/>
    <w:rsid w:val="00AA54C4"/>
    <w:rsid w:val="00AA5868"/>
    <w:rsid w:val="00AA5DD6"/>
    <w:rsid w:val="00AA6633"/>
    <w:rsid w:val="00AB0022"/>
    <w:rsid w:val="00AB1445"/>
    <w:rsid w:val="00AB2286"/>
    <w:rsid w:val="00AB26C6"/>
    <w:rsid w:val="00AB294F"/>
    <w:rsid w:val="00AB3952"/>
    <w:rsid w:val="00AB4714"/>
    <w:rsid w:val="00AB77E0"/>
    <w:rsid w:val="00AC04D1"/>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297"/>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5D03"/>
    <w:rsid w:val="00AF03A5"/>
    <w:rsid w:val="00AF0B18"/>
    <w:rsid w:val="00AF2249"/>
    <w:rsid w:val="00AF2A50"/>
    <w:rsid w:val="00AF2B70"/>
    <w:rsid w:val="00AF3020"/>
    <w:rsid w:val="00AF47AA"/>
    <w:rsid w:val="00AF4F75"/>
    <w:rsid w:val="00AF60C8"/>
    <w:rsid w:val="00AF7673"/>
    <w:rsid w:val="00AF7FB7"/>
    <w:rsid w:val="00B0051F"/>
    <w:rsid w:val="00B015E2"/>
    <w:rsid w:val="00B02A6C"/>
    <w:rsid w:val="00B04304"/>
    <w:rsid w:val="00B048EA"/>
    <w:rsid w:val="00B04D17"/>
    <w:rsid w:val="00B052B1"/>
    <w:rsid w:val="00B0534B"/>
    <w:rsid w:val="00B056FB"/>
    <w:rsid w:val="00B06417"/>
    <w:rsid w:val="00B06E99"/>
    <w:rsid w:val="00B07DA9"/>
    <w:rsid w:val="00B1070C"/>
    <w:rsid w:val="00B107C4"/>
    <w:rsid w:val="00B1107C"/>
    <w:rsid w:val="00B1144E"/>
    <w:rsid w:val="00B12AED"/>
    <w:rsid w:val="00B12B5B"/>
    <w:rsid w:val="00B12D27"/>
    <w:rsid w:val="00B1346C"/>
    <w:rsid w:val="00B135B0"/>
    <w:rsid w:val="00B135E2"/>
    <w:rsid w:val="00B15B1B"/>
    <w:rsid w:val="00B169CE"/>
    <w:rsid w:val="00B17CC3"/>
    <w:rsid w:val="00B17F75"/>
    <w:rsid w:val="00B202CD"/>
    <w:rsid w:val="00B2221B"/>
    <w:rsid w:val="00B23EBD"/>
    <w:rsid w:val="00B23FCE"/>
    <w:rsid w:val="00B24478"/>
    <w:rsid w:val="00B2507F"/>
    <w:rsid w:val="00B250F9"/>
    <w:rsid w:val="00B25EF2"/>
    <w:rsid w:val="00B262DF"/>
    <w:rsid w:val="00B26C17"/>
    <w:rsid w:val="00B26DD3"/>
    <w:rsid w:val="00B27584"/>
    <w:rsid w:val="00B275DD"/>
    <w:rsid w:val="00B27748"/>
    <w:rsid w:val="00B30382"/>
    <w:rsid w:val="00B304AE"/>
    <w:rsid w:val="00B30BAD"/>
    <w:rsid w:val="00B30D64"/>
    <w:rsid w:val="00B31682"/>
    <w:rsid w:val="00B31A5D"/>
    <w:rsid w:val="00B31BED"/>
    <w:rsid w:val="00B321AA"/>
    <w:rsid w:val="00B32A15"/>
    <w:rsid w:val="00B330B2"/>
    <w:rsid w:val="00B35112"/>
    <w:rsid w:val="00B3551E"/>
    <w:rsid w:val="00B355F0"/>
    <w:rsid w:val="00B37493"/>
    <w:rsid w:val="00B37947"/>
    <w:rsid w:val="00B37FB4"/>
    <w:rsid w:val="00B40D3C"/>
    <w:rsid w:val="00B434EC"/>
    <w:rsid w:val="00B44283"/>
    <w:rsid w:val="00B44AAA"/>
    <w:rsid w:val="00B453EB"/>
    <w:rsid w:val="00B4588D"/>
    <w:rsid w:val="00B45B34"/>
    <w:rsid w:val="00B45DC9"/>
    <w:rsid w:val="00B46652"/>
    <w:rsid w:val="00B46D8B"/>
    <w:rsid w:val="00B47D0E"/>
    <w:rsid w:val="00B47F17"/>
    <w:rsid w:val="00B509D9"/>
    <w:rsid w:val="00B50F08"/>
    <w:rsid w:val="00B521D8"/>
    <w:rsid w:val="00B5251F"/>
    <w:rsid w:val="00B53FCC"/>
    <w:rsid w:val="00B5437E"/>
    <w:rsid w:val="00B55808"/>
    <w:rsid w:val="00B55859"/>
    <w:rsid w:val="00B56A13"/>
    <w:rsid w:val="00B56B23"/>
    <w:rsid w:val="00B56D93"/>
    <w:rsid w:val="00B574C0"/>
    <w:rsid w:val="00B603F8"/>
    <w:rsid w:val="00B614AE"/>
    <w:rsid w:val="00B6210E"/>
    <w:rsid w:val="00B62CAA"/>
    <w:rsid w:val="00B633A2"/>
    <w:rsid w:val="00B640F6"/>
    <w:rsid w:val="00B64C84"/>
    <w:rsid w:val="00B65E09"/>
    <w:rsid w:val="00B668FD"/>
    <w:rsid w:val="00B66CA2"/>
    <w:rsid w:val="00B66E98"/>
    <w:rsid w:val="00B6714F"/>
    <w:rsid w:val="00B70064"/>
    <w:rsid w:val="00B718CB"/>
    <w:rsid w:val="00B71C8C"/>
    <w:rsid w:val="00B71E95"/>
    <w:rsid w:val="00B723BE"/>
    <w:rsid w:val="00B72F41"/>
    <w:rsid w:val="00B737DE"/>
    <w:rsid w:val="00B73E21"/>
    <w:rsid w:val="00B7447E"/>
    <w:rsid w:val="00B74DDE"/>
    <w:rsid w:val="00B76495"/>
    <w:rsid w:val="00B76C03"/>
    <w:rsid w:val="00B77F83"/>
    <w:rsid w:val="00B80A2B"/>
    <w:rsid w:val="00B8126C"/>
    <w:rsid w:val="00B85BA2"/>
    <w:rsid w:val="00B86B52"/>
    <w:rsid w:val="00B903E8"/>
    <w:rsid w:val="00B90FA8"/>
    <w:rsid w:val="00B92D2B"/>
    <w:rsid w:val="00B93663"/>
    <w:rsid w:val="00B93EB9"/>
    <w:rsid w:val="00B941C1"/>
    <w:rsid w:val="00B94CDC"/>
    <w:rsid w:val="00B95324"/>
    <w:rsid w:val="00B96491"/>
    <w:rsid w:val="00B967D2"/>
    <w:rsid w:val="00B968CD"/>
    <w:rsid w:val="00B96BC3"/>
    <w:rsid w:val="00B9793F"/>
    <w:rsid w:val="00B97E18"/>
    <w:rsid w:val="00BA04E2"/>
    <w:rsid w:val="00BA0AB6"/>
    <w:rsid w:val="00BA18B4"/>
    <w:rsid w:val="00BA1AE7"/>
    <w:rsid w:val="00BA2D0A"/>
    <w:rsid w:val="00BA3B8C"/>
    <w:rsid w:val="00BA3C5A"/>
    <w:rsid w:val="00BA3D74"/>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5A3"/>
    <w:rsid w:val="00BC1B07"/>
    <w:rsid w:val="00BC3008"/>
    <w:rsid w:val="00BC31C2"/>
    <w:rsid w:val="00BC326E"/>
    <w:rsid w:val="00BC3713"/>
    <w:rsid w:val="00BC39EE"/>
    <w:rsid w:val="00BC4820"/>
    <w:rsid w:val="00BC4824"/>
    <w:rsid w:val="00BC4F29"/>
    <w:rsid w:val="00BC54BC"/>
    <w:rsid w:val="00BC581E"/>
    <w:rsid w:val="00BC5828"/>
    <w:rsid w:val="00BC6A31"/>
    <w:rsid w:val="00BC73F6"/>
    <w:rsid w:val="00BC7499"/>
    <w:rsid w:val="00BD0604"/>
    <w:rsid w:val="00BD06F9"/>
    <w:rsid w:val="00BD0BDD"/>
    <w:rsid w:val="00BD11A1"/>
    <w:rsid w:val="00BD13F7"/>
    <w:rsid w:val="00BD1AC9"/>
    <w:rsid w:val="00BD317B"/>
    <w:rsid w:val="00BD323A"/>
    <w:rsid w:val="00BD351A"/>
    <w:rsid w:val="00BD376D"/>
    <w:rsid w:val="00BD3950"/>
    <w:rsid w:val="00BD3BE6"/>
    <w:rsid w:val="00BD40FF"/>
    <w:rsid w:val="00BD4A79"/>
    <w:rsid w:val="00BD7F5D"/>
    <w:rsid w:val="00BE0827"/>
    <w:rsid w:val="00BE0E78"/>
    <w:rsid w:val="00BE3B21"/>
    <w:rsid w:val="00BE48AD"/>
    <w:rsid w:val="00BE50AE"/>
    <w:rsid w:val="00BE547E"/>
    <w:rsid w:val="00BE637A"/>
    <w:rsid w:val="00BE6930"/>
    <w:rsid w:val="00BE7550"/>
    <w:rsid w:val="00BE7AD8"/>
    <w:rsid w:val="00BF0FB2"/>
    <w:rsid w:val="00BF1F81"/>
    <w:rsid w:val="00BF29BA"/>
    <w:rsid w:val="00BF37F8"/>
    <w:rsid w:val="00BF3B46"/>
    <w:rsid w:val="00BF3C0B"/>
    <w:rsid w:val="00BF3F76"/>
    <w:rsid w:val="00BF4017"/>
    <w:rsid w:val="00BF5F77"/>
    <w:rsid w:val="00BF69DA"/>
    <w:rsid w:val="00BF6BB5"/>
    <w:rsid w:val="00BF745C"/>
    <w:rsid w:val="00BF77F0"/>
    <w:rsid w:val="00BF7F13"/>
    <w:rsid w:val="00C00704"/>
    <w:rsid w:val="00C00D24"/>
    <w:rsid w:val="00C010AD"/>
    <w:rsid w:val="00C01A95"/>
    <w:rsid w:val="00C02741"/>
    <w:rsid w:val="00C04C2C"/>
    <w:rsid w:val="00C054D2"/>
    <w:rsid w:val="00C055BB"/>
    <w:rsid w:val="00C05D46"/>
    <w:rsid w:val="00C05F7C"/>
    <w:rsid w:val="00C06982"/>
    <w:rsid w:val="00C11197"/>
    <w:rsid w:val="00C1220B"/>
    <w:rsid w:val="00C13460"/>
    <w:rsid w:val="00C1370F"/>
    <w:rsid w:val="00C1450E"/>
    <w:rsid w:val="00C15D65"/>
    <w:rsid w:val="00C17360"/>
    <w:rsid w:val="00C174CF"/>
    <w:rsid w:val="00C1782D"/>
    <w:rsid w:val="00C20F19"/>
    <w:rsid w:val="00C2135C"/>
    <w:rsid w:val="00C21802"/>
    <w:rsid w:val="00C228C9"/>
    <w:rsid w:val="00C23166"/>
    <w:rsid w:val="00C2378A"/>
    <w:rsid w:val="00C263B1"/>
    <w:rsid w:val="00C26C92"/>
    <w:rsid w:val="00C26CB0"/>
    <w:rsid w:val="00C26E29"/>
    <w:rsid w:val="00C27B11"/>
    <w:rsid w:val="00C30175"/>
    <w:rsid w:val="00C3033C"/>
    <w:rsid w:val="00C311D6"/>
    <w:rsid w:val="00C3175D"/>
    <w:rsid w:val="00C33079"/>
    <w:rsid w:val="00C3459D"/>
    <w:rsid w:val="00C34A59"/>
    <w:rsid w:val="00C34A7C"/>
    <w:rsid w:val="00C37CF9"/>
    <w:rsid w:val="00C4169C"/>
    <w:rsid w:val="00C41A41"/>
    <w:rsid w:val="00C41D86"/>
    <w:rsid w:val="00C42766"/>
    <w:rsid w:val="00C42F43"/>
    <w:rsid w:val="00C44C4B"/>
    <w:rsid w:val="00C45111"/>
    <w:rsid w:val="00C45774"/>
    <w:rsid w:val="00C45FBF"/>
    <w:rsid w:val="00C507DC"/>
    <w:rsid w:val="00C512DF"/>
    <w:rsid w:val="00C52FBB"/>
    <w:rsid w:val="00C536E1"/>
    <w:rsid w:val="00C53BA9"/>
    <w:rsid w:val="00C53C7E"/>
    <w:rsid w:val="00C559C4"/>
    <w:rsid w:val="00C56A16"/>
    <w:rsid w:val="00C56B2F"/>
    <w:rsid w:val="00C60605"/>
    <w:rsid w:val="00C6106A"/>
    <w:rsid w:val="00C610BD"/>
    <w:rsid w:val="00C6255B"/>
    <w:rsid w:val="00C62964"/>
    <w:rsid w:val="00C63B66"/>
    <w:rsid w:val="00C640D8"/>
    <w:rsid w:val="00C6559D"/>
    <w:rsid w:val="00C67A07"/>
    <w:rsid w:val="00C67EF4"/>
    <w:rsid w:val="00C700E3"/>
    <w:rsid w:val="00C71272"/>
    <w:rsid w:val="00C7139C"/>
    <w:rsid w:val="00C71731"/>
    <w:rsid w:val="00C71B28"/>
    <w:rsid w:val="00C71C09"/>
    <w:rsid w:val="00C7319B"/>
    <w:rsid w:val="00C735F9"/>
    <w:rsid w:val="00C742CF"/>
    <w:rsid w:val="00C746F6"/>
    <w:rsid w:val="00C762BB"/>
    <w:rsid w:val="00C80FF1"/>
    <w:rsid w:val="00C81299"/>
    <w:rsid w:val="00C81C18"/>
    <w:rsid w:val="00C82D1B"/>
    <w:rsid w:val="00C830BB"/>
    <w:rsid w:val="00C83195"/>
    <w:rsid w:val="00C838FE"/>
    <w:rsid w:val="00C83CEA"/>
    <w:rsid w:val="00C83E40"/>
    <w:rsid w:val="00C83EEA"/>
    <w:rsid w:val="00C8412C"/>
    <w:rsid w:val="00C87A04"/>
    <w:rsid w:val="00C87A78"/>
    <w:rsid w:val="00C87C3F"/>
    <w:rsid w:val="00C87CB7"/>
    <w:rsid w:val="00C90473"/>
    <w:rsid w:val="00C913B0"/>
    <w:rsid w:val="00C914D0"/>
    <w:rsid w:val="00C91953"/>
    <w:rsid w:val="00C922A0"/>
    <w:rsid w:val="00C9251B"/>
    <w:rsid w:val="00C94970"/>
    <w:rsid w:val="00C96FE7"/>
    <w:rsid w:val="00CA14B7"/>
    <w:rsid w:val="00CA2AB7"/>
    <w:rsid w:val="00CA35D6"/>
    <w:rsid w:val="00CA3643"/>
    <w:rsid w:val="00CA3A95"/>
    <w:rsid w:val="00CA3F59"/>
    <w:rsid w:val="00CA450E"/>
    <w:rsid w:val="00CA46D8"/>
    <w:rsid w:val="00CA484D"/>
    <w:rsid w:val="00CA4D61"/>
    <w:rsid w:val="00CA5215"/>
    <w:rsid w:val="00CA5801"/>
    <w:rsid w:val="00CA5834"/>
    <w:rsid w:val="00CA61D0"/>
    <w:rsid w:val="00CA6D68"/>
    <w:rsid w:val="00CA6EE5"/>
    <w:rsid w:val="00CA7F52"/>
    <w:rsid w:val="00CB1383"/>
    <w:rsid w:val="00CB1F35"/>
    <w:rsid w:val="00CB32A8"/>
    <w:rsid w:val="00CB33C5"/>
    <w:rsid w:val="00CB4062"/>
    <w:rsid w:val="00CB4F3A"/>
    <w:rsid w:val="00CB50D6"/>
    <w:rsid w:val="00CB570C"/>
    <w:rsid w:val="00CB6CE2"/>
    <w:rsid w:val="00CB73ED"/>
    <w:rsid w:val="00CB7F58"/>
    <w:rsid w:val="00CB7FCC"/>
    <w:rsid w:val="00CC011F"/>
    <w:rsid w:val="00CC02B0"/>
    <w:rsid w:val="00CC0934"/>
    <w:rsid w:val="00CC0C37"/>
    <w:rsid w:val="00CC0F19"/>
    <w:rsid w:val="00CC18EC"/>
    <w:rsid w:val="00CC244C"/>
    <w:rsid w:val="00CC3D73"/>
    <w:rsid w:val="00CC4083"/>
    <w:rsid w:val="00CC5E13"/>
    <w:rsid w:val="00CC6C29"/>
    <w:rsid w:val="00CC7178"/>
    <w:rsid w:val="00CD0DC8"/>
    <w:rsid w:val="00CD1238"/>
    <w:rsid w:val="00CD18F2"/>
    <w:rsid w:val="00CD1AE0"/>
    <w:rsid w:val="00CD28BF"/>
    <w:rsid w:val="00CD3543"/>
    <w:rsid w:val="00CD3F09"/>
    <w:rsid w:val="00CD4777"/>
    <w:rsid w:val="00CD67F6"/>
    <w:rsid w:val="00CD7120"/>
    <w:rsid w:val="00CD731C"/>
    <w:rsid w:val="00CD78DE"/>
    <w:rsid w:val="00CE0B19"/>
    <w:rsid w:val="00CE1FD4"/>
    <w:rsid w:val="00CE21CF"/>
    <w:rsid w:val="00CE3866"/>
    <w:rsid w:val="00CE3E9B"/>
    <w:rsid w:val="00CE51D6"/>
    <w:rsid w:val="00CE56B5"/>
    <w:rsid w:val="00CE6341"/>
    <w:rsid w:val="00CE7494"/>
    <w:rsid w:val="00CF02A2"/>
    <w:rsid w:val="00CF093D"/>
    <w:rsid w:val="00CF0ECD"/>
    <w:rsid w:val="00CF176E"/>
    <w:rsid w:val="00CF1C36"/>
    <w:rsid w:val="00CF2865"/>
    <w:rsid w:val="00CF34E3"/>
    <w:rsid w:val="00CF3546"/>
    <w:rsid w:val="00CF363C"/>
    <w:rsid w:val="00CF4220"/>
    <w:rsid w:val="00CF555A"/>
    <w:rsid w:val="00CF5A7A"/>
    <w:rsid w:val="00CF6C23"/>
    <w:rsid w:val="00D000BC"/>
    <w:rsid w:val="00D0037F"/>
    <w:rsid w:val="00D00EAA"/>
    <w:rsid w:val="00D02CBF"/>
    <w:rsid w:val="00D0403C"/>
    <w:rsid w:val="00D04836"/>
    <w:rsid w:val="00D04FD4"/>
    <w:rsid w:val="00D05A2A"/>
    <w:rsid w:val="00D065A0"/>
    <w:rsid w:val="00D067E6"/>
    <w:rsid w:val="00D06989"/>
    <w:rsid w:val="00D0761D"/>
    <w:rsid w:val="00D07703"/>
    <w:rsid w:val="00D07B51"/>
    <w:rsid w:val="00D10310"/>
    <w:rsid w:val="00D10717"/>
    <w:rsid w:val="00D10950"/>
    <w:rsid w:val="00D10AE7"/>
    <w:rsid w:val="00D10ED7"/>
    <w:rsid w:val="00D11C29"/>
    <w:rsid w:val="00D13414"/>
    <w:rsid w:val="00D134D4"/>
    <w:rsid w:val="00D14D56"/>
    <w:rsid w:val="00D15D02"/>
    <w:rsid w:val="00D15D2F"/>
    <w:rsid w:val="00D16D32"/>
    <w:rsid w:val="00D20D18"/>
    <w:rsid w:val="00D20DC5"/>
    <w:rsid w:val="00D20DCD"/>
    <w:rsid w:val="00D210A4"/>
    <w:rsid w:val="00D21290"/>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6108"/>
    <w:rsid w:val="00D37FBD"/>
    <w:rsid w:val="00D41A21"/>
    <w:rsid w:val="00D427CA"/>
    <w:rsid w:val="00D42C92"/>
    <w:rsid w:val="00D43AB7"/>
    <w:rsid w:val="00D44688"/>
    <w:rsid w:val="00D45182"/>
    <w:rsid w:val="00D45C1C"/>
    <w:rsid w:val="00D46631"/>
    <w:rsid w:val="00D50340"/>
    <w:rsid w:val="00D5067F"/>
    <w:rsid w:val="00D506A5"/>
    <w:rsid w:val="00D510F1"/>
    <w:rsid w:val="00D51107"/>
    <w:rsid w:val="00D515FD"/>
    <w:rsid w:val="00D52D2D"/>
    <w:rsid w:val="00D53CCC"/>
    <w:rsid w:val="00D53EF2"/>
    <w:rsid w:val="00D54DB7"/>
    <w:rsid w:val="00D54E5F"/>
    <w:rsid w:val="00D55FC2"/>
    <w:rsid w:val="00D5695A"/>
    <w:rsid w:val="00D569A3"/>
    <w:rsid w:val="00D56A56"/>
    <w:rsid w:val="00D56E63"/>
    <w:rsid w:val="00D57635"/>
    <w:rsid w:val="00D602F8"/>
    <w:rsid w:val="00D6074F"/>
    <w:rsid w:val="00D609C0"/>
    <w:rsid w:val="00D60D9C"/>
    <w:rsid w:val="00D6134E"/>
    <w:rsid w:val="00D6136E"/>
    <w:rsid w:val="00D613F0"/>
    <w:rsid w:val="00D61E2A"/>
    <w:rsid w:val="00D620B1"/>
    <w:rsid w:val="00D62253"/>
    <w:rsid w:val="00D62F2A"/>
    <w:rsid w:val="00D63A3D"/>
    <w:rsid w:val="00D64EA3"/>
    <w:rsid w:val="00D65C7D"/>
    <w:rsid w:val="00D66D14"/>
    <w:rsid w:val="00D674F4"/>
    <w:rsid w:val="00D70F87"/>
    <w:rsid w:val="00D711A0"/>
    <w:rsid w:val="00D71AD4"/>
    <w:rsid w:val="00D729D9"/>
    <w:rsid w:val="00D72A4C"/>
    <w:rsid w:val="00D73202"/>
    <w:rsid w:val="00D741CC"/>
    <w:rsid w:val="00D741CE"/>
    <w:rsid w:val="00D742E4"/>
    <w:rsid w:val="00D753F4"/>
    <w:rsid w:val="00D75943"/>
    <w:rsid w:val="00D76164"/>
    <w:rsid w:val="00D80CA2"/>
    <w:rsid w:val="00D8273D"/>
    <w:rsid w:val="00D84A74"/>
    <w:rsid w:val="00D86979"/>
    <w:rsid w:val="00D86992"/>
    <w:rsid w:val="00D87645"/>
    <w:rsid w:val="00D87EDD"/>
    <w:rsid w:val="00D91CAA"/>
    <w:rsid w:val="00D922D0"/>
    <w:rsid w:val="00D9245F"/>
    <w:rsid w:val="00D924EC"/>
    <w:rsid w:val="00D9294E"/>
    <w:rsid w:val="00D9439E"/>
    <w:rsid w:val="00D952E3"/>
    <w:rsid w:val="00D95421"/>
    <w:rsid w:val="00D9553B"/>
    <w:rsid w:val="00D959B0"/>
    <w:rsid w:val="00D960AC"/>
    <w:rsid w:val="00D9638C"/>
    <w:rsid w:val="00D974A4"/>
    <w:rsid w:val="00D97669"/>
    <w:rsid w:val="00D97816"/>
    <w:rsid w:val="00D97ECE"/>
    <w:rsid w:val="00DA08AD"/>
    <w:rsid w:val="00DA0939"/>
    <w:rsid w:val="00DA0BEA"/>
    <w:rsid w:val="00DA153B"/>
    <w:rsid w:val="00DA1A24"/>
    <w:rsid w:val="00DA28BB"/>
    <w:rsid w:val="00DA3650"/>
    <w:rsid w:val="00DA3EB3"/>
    <w:rsid w:val="00DA3F8C"/>
    <w:rsid w:val="00DA47FE"/>
    <w:rsid w:val="00DA6D9F"/>
    <w:rsid w:val="00DA7410"/>
    <w:rsid w:val="00DA7AD8"/>
    <w:rsid w:val="00DB00AD"/>
    <w:rsid w:val="00DB01F0"/>
    <w:rsid w:val="00DB0310"/>
    <w:rsid w:val="00DB14A0"/>
    <w:rsid w:val="00DB2189"/>
    <w:rsid w:val="00DB2F73"/>
    <w:rsid w:val="00DB3FAC"/>
    <w:rsid w:val="00DB4171"/>
    <w:rsid w:val="00DB457D"/>
    <w:rsid w:val="00DB49B2"/>
    <w:rsid w:val="00DB52A2"/>
    <w:rsid w:val="00DB56B0"/>
    <w:rsid w:val="00DB7E0E"/>
    <w:rsid w:val="00DC1FBB"/>
    <w:rsid w:val="00DC46CB"/>
    <w:rsid w:val="00DC490F"/>
    <w:rsid w:val="00DC4A41"/>
    <w:rsid w:val="00DC51B3"/>
    <w:rsid w:val="00DC55CD"/>
    <w:rsid w:val="00DC566B"/>
    <w:rsid w:val="00DC76B8"/>
    <w:rsid w:val="00DC7E06"/>
    <w:rsid w:val="00DD0F17"/>
    <w:rsid w:val="00DD0F2F"/>
    <w:rsid w:val="00DD1591"/>
    <w:rsid w:val="00DD164C"/>
    <w:rsid w:val="00DD178F"/>
    <w:rsid w:val="00DD1B0A"/>
    <w:rsid w:val="00DD1BD8"/>
    <w:rsid w:val="00DD2E04"/>
    <w:rsid w:val="00DD3D4A"/>
    <w:rsid w:val="00DD4AF8"/>
    <w:rsid w:val="00DD4FB7"/>
    <w:rsid w:val="00DD514B"/>
    <w:rsid w:val="00DD5BCF"/>
    <w:rsid w:val="00DD5C10"/>
    <w:rsid w:val="00DD6439"/>
    <w:rsid w:val="00DD663B"/>
    <w:rsid w:val="00DD6A4C"/>
    <w:rsid w:val="00DD6B3D"/>
    <w:rsid w:val="00DD7711"/>
    <w:rsid w:val="00DD789D"/>
    <w:rsid w:val="00DD790A"/>
    <w:rsid w:val="00DE0147"/>
    <w:rsid w:val="00DE2816"/>
    <w:rsid w:val="00DE392E"/>
    <w:rsid w:val="00DE602C"/>
    <w:rsid w:val="00DE6678"/>
    <w:rsid w:val="00DE7EEA"/>
    <w:rsid w:val="00DF010B"/>
    <w:rsid w:val="00DF135F"/>
    <w:rsid w:val="00DF1518"/>
    <w:rsid w:val="00DF1591"/>
    <w:rsid w:val="00DF2041"/>
    <w:rsid w:val="00DF3593"/>
    <w:rsid w:val="00DF3C42"/>
    <w:rsid w:val="00DF546E"/>
    <w:rsid w:val="00DF5A0C"/>
    <w:rsid w:val="00DF671F"/>
    <w:rsid w:val="00DF6769"/>
    <w:rsid w:val="00DF67B9"/>
    <w:rsid w:val="00DF6E73"/>
    <w:rsid w:val="00DF75E0"/>
    <w:rsid w:val="00DF7D79"/>
    <w:rsid w:val="00DF7ED1"/>
    <w:rsid w:val="00E00E06"/>
    <w:rsid w:val="00E00F66"/>
    <w:rsid w:val="00E01601"/>
    <w:rsid w:val="00E01AEB"/>
    <w:rsid w:val="00E01C88"/>
    <w:rsid w:val="00E02FEC"/>
    <w:rsid w:val="00E03A52"/>
    <w:rsid w:val="00E03B7A"/>
    <w:rsid w:val="00E043A5"/>
    <w:rsid w:val="00E04A67"/>
    <w:rsid w:val="00E059DF"/>
    <w:rsid w:val="00E119C8"/>
    <w:rsid w:val="00E12A88"/>
    <w:rsid w:val="00E13443"/>
    <w:rsid w:val="00E13844"/>
    <w:rsid w:val="00E13E0E"/>
    <w:rsid w:val="00E14CD1"/>
    <w:rsid w:val="00E207BB"/>
    <w:rsid w:val="00E20890"/>
    <w:rsid w:val="00E20DDE"/>
    <w:rsid w:val="00E21E4A"/>
    <w:rsid w:val="00E22A67"/>
    <w:rsid w:val="00E22E88"/>
    <w:rsid w:val="00E234F9"/>
    <w:rsid w:val="00E240B5"/>
    <w:rsid w:val="00E245C9"/>
    <w:rsid w:val="00E2468D"/>
    <w:rsid w:val="00E2487B"/>
    <w:rsid w:val="00E24E77"/>
    <w:rsid w:val="00E25757"/>
    <w:rsid w:val="00E265BB"/>
    <w:rsid w:val="00E267F4"/>
    <w:rsid w:val="00E26AFE"/>
    <w:rsid w:val="00E30079"/>
    <w:rsid w:val="00E30A04"/>
    <w:rsid w:val="00E30B73"/>
    <w:rsid w:val="00E3378E"/>
    <w:rsid w:val="00E33C11"/>
    <w:rsid w:val="00E3451B"/>
    <w:rsid w:val="00E35D75"/>
    <w:rsid w:val="00E362EE"/>
    <w:rsid w:val="00E36A6A"/>
    <w:rsid w:val="00E37768"/>
    <w:rsid w:val="00E37B29"/>
    <w:rsid w:val="00E4021F"/>
    <w:rsid w:val="00E40862"/>
    <w:rsid w:val="00E4310F"/>
    <w:rsid w:val="00E43C20"/>
    <w:rsid w:val="00E4436B"/>
    <w:rsid w:val="00E466D9"/>
    <w:rsid w:val="00E476BC"/>
    <w:rsid w:val="00E500DC"/>
    <w:rsid w:val="00E50601"/>
    <w:rsid w:val="00E51F55"/>
    <w:rsid w:val="00E5205A"/>
    <w:rsid w:val="00E524D7"/>
    <w:rsid w:val="00E5318E"/>
    <w:rsid w:val="00E54535"/>
    <w:rsid w:val="00E54A29"/>
    <w:rsid w:val="00E5509A"/>
    <w:rsid w:val="00E552A8"/>
    <w:rsid w:val="00E55301"/>
    <w:rsid w:val="00E5563B"/>
    <w:rsid w:val="00E567D0"/>
    <w:rsid w:val="00E56A59"/>
    <w:rsid w:val="00E57882"/>
    <w:rsid w:val="00E60536"/>
    <w:rsid w:val="00E6074E"/>
    <w:rsid w:val="00E622FC"/>
    <w:rsid w:val="00E6392F"/>
    <w:rsid w:val="00E639A8"/>
    <w:rsid w:val="00E642FA"/>
    <w:rsid w:val="00E65A55"/>
    <w:rsid w:val="00E65E1E"/>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54E"/>
    <w:rsid w:val="00E7697D"/>
    <w:rsid w:val="00E77FD6"/>
    <w:rsid w:val="00E803A5"/>
    <w:rsid w:val="00E807C0"/>
    <w:rsid w:val="00E80BB5"/>
    <w:rsid w:val="00E81660"/>
    <w:rsid w:val="00E81FDD"/>
    <w:rsid w:val="00E830A2"/>
    <w:rsid w:val="00E83C32"/>
    <w:rsid w:val="00E84E14"/>
    <w:rsid w:val="00E86525"/>
    <w:rsid w:val="00E87A42"/>
    <w:rsid w:val="00E87E63"/>
    <w:rsid w:val="00E90B31"/>
    <w:rsid w:val="00E91032"/>
    <w:rsid w:val="00E9225B"/>
    <w:rsid w:val="00E92E61"/>
    <w:rsid w:val="00E93729"/>
    <w:rsid w:val="00E93763"/>
    <w:rsid w:val="00E94A75"/>
    <w:rsid w:val="00E954E2"/>
    <w:rsid w:val="00E95951"/>
    <w:rsid w:val="00E95DD5"/>
    <w:rsid w:val="00E96C78"/>
    <w:rsid w:val="00E96D20"/>
    <w:rsid w:val="00E96DA9"/>
    <w:rsid w:val="00E97250"/>
    <w:rsid w:val="00E97359"/>
    <w:rsid w:val="00E976AD"/>
    <w:rsid w:val="00E9798C"/>
    <w:rsid w:val="00E97D83"/>
    <w:rsid w:val="00EA0737"/>
    <w:rsid w:val="00EA0FFC"/>
    <w:rsid w:val="00EA1153"/>
    <w:rsid w:val="00EA1518"/>
    <w:rsid w:val="00EA249B"/>
    <w:rsid w:val="00EA32FE"/>
    <w:rsid w:val="00EA405F"/>
    <w:rsid w:val="00EA5D2D"/>
    <w:rsid w:val="00EA5D53"/>
    <w:rsid w:val="00EA5EEB"/>
    <w:rsid w:val="00EA7474"/>
    <w:rsid w:val="00EB0173"/>
    <w:rsid w:val="00EB0AF2"/>
    <w:rsid w:val="00EB0E04"/>
    <w:rsid w:val="00EB141B"/>
    <w:rsid w:val="00EB1743"/>
    <w:rsid w:val="00EB19B2"/>
    <w:rsid w:val="00EB1E85"/>
    <w:rsid w:val="00EB356D"/>
    <w:rsid w:val="00EB5A9B"/>
    <w:rsid w:val="00EB7551"/>
    <w:rsid w:val="00EC0098"/>
    <w:rsid w:val="00EC1152"/>
    <w:rsid w:val="00EC1789"/>
    <w:rsid w:val="00EC280A"/>
    <w:rsid w:val="00EC28DC"/>
    <w:rsid w:val="00EC3520"/>
    <w:rsid w:val="00EC364D"/>
    <w:rsid w:val="00EC3BD8"/>
    <w:rsid w:val="00EC3D37"/>
    <w:rsid w:val="00EC3E87"/>
    <w:rsid w:val="00EC40A1"/>
    <w:rsid w:val="00EC45C6"/>
    <w:rsid w:val="00EC4E13"/>
    <w:rsid w:val="00EC55BC"/>
    <w:rsid w:val="00EC5AAF"/>
    <w:rsid w:val="00EC6842"/>
    <w:rsid w:val="00EC7FED"/>
    <w:rsid w:val="00ED0C40"/>
    <w:rsid w:val="00ED0EDE"/>
    <w:rsid w:val="00ED1C4D"/>
    <w:rsid w:val="00ED5415"/>
    <w:rsid w:val="00ED5697"/>
    <w:rsid w:val="00ED5720"/>
    <w:rsid w:val="00ED5B0B"/>
    <w:rsid w:val="00ED5BD7"/>
    <w:rsid w:val="00ED665C"/>
    <w:rsid w:val="00ED666A"/>
    <w:rsid w:val="00ED6FC5"/>
    <w:rsid w:val="00ED7C8B"/>
    <w:rsid w:val="00ED7EE3"/>
    <w:rsid w:val="00EE00DC"/>
    <w:rsid w:val="00EE0246"/>
    <w:rsid w:val="00EE0F5B"/>
    <w:rsid w:val="00EE23AE"/>
    <w:rsid w:val="00EE2626"/>
    <w:rsid w:val="00EE3828"/>
    <w:rsid w:val="00EE39F9"/>
    <w:rsid w:val="00EE5F23"/>
    <w:rsid w:val="00EE63FB"/>
    <w:rsid w:val="00EE6E1C"/>
    <w:rsid w:val="00EE77D9"/>
    <w:rsid w:val="00EF03F9"/>
    <w:rsid w:val="00EF0566"/>
    <w:rsid w:val="00EF06B9"/>
    <w:rsid w:val="00EF1B39"/>
    <w:rsid w:val="00EF1EAD"/>
    <w:rsid w:val="00EF4821"/>
    <w:rsid w:val="00EF4941"/>
    <w:rsid w:val="00EF4ACB"/>
    <w:rsid w:val="00EF4B86"/>
    <w:rsid w:val="00EF4CA0"/>
    <w:rsid w:val="00EF4DA1"/>
    <w:rsid w:val="00EF573C"/>
    <w:rsid w:val="00EF5FD7"/>
    <w:rsid w:val="00EF6CD9"/>
    <w:rsid w:val="00EF6F6A"/>
    <w:rsid w:val="00EF7E9E"/>
    <w:rsid w:val="00F0026A"/>
    <w:rsid w:val="00F0076E"/>
    <w:rsid w:val="00F00A89"/>
    <w:rsid w:val="00F01545"/>
    <w:rsid w:val="00F0178E"/>
    <w:rsid w:val="00F01908"/>
    <w:rsid w:val="00F01A1E"/>
    <w:rsid w:val="00F0222F"/>
    <w:rsid w:val="00F02AD2"/>
    <w:rsid w:val="00F02FBC"/>
    <w:rsid w:val="00F03188"/>
    <w:rsid w:val="00F0362F"/>
    <w:rsid w:val="00F04725"/>
    <w:rsid w:val="00F053EC"/>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4C38"/>
    <w:rsid w:val="00F25F0B"/>
    <w:rsid w:val="00F260DA"/>
    <w:rsid w:val="00F26330"/>
    <w:rsid w:val="00F268CC"/>
    <w:rsid w:val="00F30CBC"/>
    <w:rsid w:val="00F30FAB"/>
    <w:rsid w:val="00F3123F"/>
    <w:rsid w:val="00F31843"/>
    <w:rsid w:val="00F352D0"/>
    <w:rsid w:val="00F35573"/>
    <w:rsid w:val="00F357E7"/>
    <w:rsid w:val="00F35BE6"/>
    <w:rsid w:val="00F35CB4"/>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6AE5"/>
    <w:rsid w:val="00F47689"/>
    <w:rsid w:val="00F47B06"/>
    <w:rsid w:val="00F47EEE"/>
    <w:rsid w:val="00F50273"/>
    <w:rsid w:val="00F50400"/>
    <w:rsid w:val="00F514CB"/>
    <w:rsid w:val="00F52146"/>
    <w:rsid w:val="00F5224E"/>
    <w:rsid w:val="00F52B8A"/>
    <w:rsid w:val="00F5360F"/>
    <w:rsid w:val="00F542A1"/>
    <w:rsid w:val="00F5436B"/>
    <w:rsid w:val="00F54A1A"/>
    <w:rsid w:val="00F54F10"/>
    <w:rsid w:val="00F555ED"/>
    <w:rsid w:val="00F55733"/>
    <w:rsid w:val="00F57B8C"/>
    <w:rsid w:val="00F57FC0"/>
    <w:rsid w:val="00F60237"/>
    <w:rsid w:val="00F6058D"/>
    <w:rsid w:val="00F60D7F"/>
    <w:rsid w:val="00F6157E"/>
    <w:rsid w:val="00F6169A"/>
    <w:rsid w:val="00F6193C"/>
    <w:rsid w:val="00F61C06"/>
    <w:rsid w:val="00F61EA3"/>
    <w:rsid w:val="00F621F3"/>
    <w:rsid w:val="00F62253"/>
    <w:rsid w:val="00F63119"/>
    <w:rsid w:val="00F64348"/>
    <w:rsid w:val="00F6473F"/>
    <w:rsid w:val="00F66790"/>
    <w:rsid w:val="00F677A1"/>
    <w:rsid w:val="00F702AE"/>
    <w:rsid w:val="00F7174D"/>
    <w:rsid w:val="00F71DA7"/>
    <w:rsid w:val="00F72604"/>
    <w:rsid w:val="00F75791"/>
    <w:rsid w:val="00F75828"/>
    <w:rsid w:val="00F768C5"/>
    <w:rsid w:val="00F76DEA"/>
    <w:rsid w:val="00F819BC"/>
    <w:rsid w:val="00F8291C"/>
    <w:rsid w:val="00F83206"/>
    <w:rsid w:val="00F83D30"/>
    <w:rsid w:val="00F8410F"/>
    <w:rsid w:val="00F84C81"/>
    <w:rsid w:val="00F84DCD"/>
    <w:rsid w:val="00F84F3D"/>
    <w:rsid w:val="00F867D6"/>
    <w:rsid w:val="00F8763B"/>
    <w:rsid w:val="00F8767C"/>
    <w:rsid w:val="00F90466"/>
    <w:rsid w:val="00F910F1"/>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053C"/>
    <w:rsid w:val="00FA1918"/>
    <w:rsid w:val="00FA1971"/>
    <w:rsid w:val="00FA1E92"/>
    <w:rsid w:val="00FA23BC"/>
    <w:rsid w:val="00FA3480"/>
    <w:rsid w:val="00FA3D82"/>
    <w:rsid w:val="00FA5159"/>
    <w:rsid w:val="00FA5289"/>
    <w:rsid w:val="00FA5335"/>
    <w:rsid w:val="00FA5A25"/>
    <w:rsid w:val="00FA6063"/>
    <w:rsid w:val="00FA6672"/>
    <w:rsid w:val="00FA6F44"/>
    <w:rsid w:val="00FB0844"/>
    <w:rsid w:val="00FB150E"/>
    <w:rsid w:val="00FB25A9"/>
    <w:rsid w:val="00FB2B9F"/>
    <w:rsid w:val="00FB415A"/>
    <w:rsid w:val="00FB46FE"/>
    <w:rsid w:val="00FB5653"/>
    <w:rsid w:val="00FB5B94"/>
    <w:rsid w:val="00FB6BCF"/>
    <w:rsid w:val="00FC0279"/>
    <w:rsid w:val="00FC0858"/>
    <w:rsid w:val="00FC14C2"/>
    <w:rsid w:val="00FC2CAE"/>
    <w:rsid w:val="00FC4C5E"/>
    <w:rsid w:val="00FC58E7"/>
    <w:rsid w:val="00FC5CC2"/>
    <w:rsid w:val="00FC5E36"/>
    <w:rsid w:val="00FC62EA"/>
    <w:rsid w:val="00FC7A23"/>
    <w:rsid w:val="00FD08F4"/>
    <w:rsid w:val="00FD09A5"/>
    <w:rsid w:val="00FD1488"/>
    <w:rsid w:val="00FD25CA"/>
    <w:rsid w:val="00FD2980"/>
    <w:rsid w:val="00FD3236"/>
    <w:rsid w:val="00FD4514"/>
    <w:rsid w:val="00FD4AC1"/>
    <w:rsid w:val="00FD708F"/>
    <w:rsid w:val="00FD71A7"/>
    <w:rsid w:val="00FD7501"/>
    <w:rsid w:val="00FD79B1"/>
    <w:rsid w:val="00FE10A3"/>
    <w:rsid w:val="00FE1448"/>
    <w:rsid w:val="00FE22A9"/>
    <w:rsid w:val="00FE2831"/>
    <w:rsid w:val="00FE2D46"/>
    <w:rsid w:val="00FE316A"/>
    <w:rsid w:val="00FE317A"/>
    <w:rsid w:val="00FE4C74"/>
    <w:rsid w:val="00FE528E"/>
    <w:rsid w:val="00FE54C5"/>
    <w:rsid w:val="00FE6297"/>
    <w:rsid w:val="00FE7CB6"/>
    <w:rsid w:val="00FF0ADA"/>
    <w:rsid w:val="00FF40C1"/>
    <w:rsid w:val="00FF45C6"/>
    <w:rsid w:val="00FF57F9"/>
    <w:rsid w:val="00FF6196"/>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FFF71"/>
  <w15:docId w15:val="{4632FD87-013F-4138-BCF6-E6900CAA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paragraph" w:customStyle="1" w:styleId="TableParagraph">
    <w:name w:val="Table Paragraph"/>
    <w:basedOn w:val="Normal"/>
    <w:uiPriority w:val="1"/>
    <w:qFormat/>
    <w:rsid w:val="00172A43"/>
    <w:pPr>
      <w:widowControl w:val="0"/>
      <w:autoSpaceDE w:val="0"/>
      <w:autoSpaceDN w:val="0"/>
      <w:spacing w:after="0" w:line="240" w:lineRule="auto"/>
    </w:pPr>
    <w:rPr>
      <w:rFonts w:ascii="Segoe UI" w:eastAsia="Segoe UI" w:hAnsi="Segoe UI" w:cs="Segoe UI"/>
      <w:lang w:bidi="en-US"/>
    </w:rPr>
  </w:style>
  <w:style w:type="character" w:styleId="UnresolvedMention">
    <w:name w:val="Unresolved Mention"/>
    <w:basedOn w:val="DefaultParagraphFont"/>
    <w:uiPriority w:val="99"/>
    <w:semiHidden/>
    <w:unhideWhenUsed/>
    <w:rsid w:val="00E5563B"/>
    <w:rPr>
      <w:color w:val="605E5C"/>
      <w:shd w:val="clear" w:color="auto" w:fill="E1DFDD"/>
    </w:rPr>
  </w:style>
  <w:style w:type="character" w:styleId="Strong">
    <w:name w:val="Strong"/>
    <w:basedOn w:val="DefaultParagraphFont"/>
    <w:uiPriority w:val="22"/>
    <w:qFormat/>
    <w:rsid w:val="00376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4441">
      <w:bodyDiv w:val="1"/>
      <w:marLeft w:val="0"/>
      <w:marRight w:val="0"/>
      <w:marTop w:val="0"/>
      <w:marBottom w:val="0"/>
      <w:divBdr>
        <w:top w:val="none" w:sz="0" w:space="0" w:color="auto"/>
        <w:left w:val="none" w:sz="0" w:space="0" w:color="auto"/>
        <w:bottom w:val="none" w:sz="0" w:space="0" w:color="auto"/>
        <w:right w:val="none" w:sz="0" w:space="0" w:color="auto"/>
      </w:divBdr>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3796">
      <w:bodyDiv w:val="1"/>
      <w:marLeft w:val="0"/>
      <w:marRight w:val="0"/>
      <w:marTop w:val="0"/>
      <w:marBottom w:val="0"/>
      <w:divBdr>
        <w:top w:val="none" w:sz="0" w:space="0" w:color="auto"/>
        <w:left w:val="none" w:sz="0" w:space="0" w:color="auto"/>
        <w:bottom w:val="none" w:sz="0" w:space="0" w:color="auto"/>
        <w:right w:val="none" w:sz="0" w:space="0" w:color="auto"/>
      </w:divBdr>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785">
      <w:bodyDiv w:val="1"/>
      <w:marLeft w:val="0"/>
      <w:marRight w:val="0"/>
      <w:marTop w:val="0"/>
      <w:marBottom w:val="0"/>
      <w:divBdr>
        <w:top w:val="none" w:sz="0" w:space="0" w:color="auto"/>
        <w:left w:val="none" w:sz="0" w:space="0" w:color="auto"/>
        <w:bottom w:val="none" w:sz="0" w:space="0" w:color="auto"/>
        <w:right w:val="none" w:sz="0" w:space="0" w:color="auto"/>
      </w:divBdr>
      <w:divsChild>
        <w:div w:id="1779255670">
          <w:marLeft w:val="0"/>
          <w:marRight w:val="0"/>
          <w:marTop w:val="0"/>
          <w:marBottom w:val="0"/>
          <w:divBdr>
            <w:top w:val="none" w:sz="0" w:space="0" w:color="auto"/>
            <w:left w:val="none" w:sz="0" w:space="0" w:color="auto"/>
            <w:bottom w:val="none" w:sz="0" w:space="0" w:color="auto"/>
            <w:right w:val="none" w:sz="0" w:space="0" w:color="auto"/>
          </w:divBdr>
          <w:divsChild>
            <w:div w:id="1183200172">
              <w:marLeft w:val="0"/>
              <w:marRight w:val="0"/>
              <w:marTop w:val="0"/>
              <w:marBottom w:val="0"/>
              <w:divBdr>
                <w:top w:val="none" w:sz="0" w:space="0" w:color="auto"/>
                <w:left w:val="none" w:sz="0" w:space="0" w:color="auto"/>
                <w:bottom w:val="none" w:sz="0" w:space="0" w:color="auto"/>
                <w:right w:val="none" w:sz="0" w:space="0" w:color="auto"/>
              </w:divBdr>
              <w:divsChild>
                <w:div w:id="863590952">
                  <w:marLeft w:val="0"/>
                  <w:marRight w:val="0"/>
                  <w:marTop w:val="0"/>
                  <w:marBottom w:val="0"/>
                  <w:divBdr>
                    <w:top w:val="none" w:sz="0" w:space="12" w:color="auto"/>
                    <w:left w:val="none" w:sz="0" w:space="12" w:color="auto"/>
                    <w:bottom w:val="none" w:sz="0" w:space="12" w:color="auto"/>
                    <w:right w:val="none" w:sz="0" w:space="12" w:color="auto"/>
                  </w:divBdr>
                  <w:divsChild>
                    <w:div w:id="878203524">
                      <w:marLeft w:val="0"/>
                      <w:marRight w:val="0"/>
                      <w:marTop w:val="0"/>
                      <w:marBottom w:val="0"/>
                      <w:divBdr>
                        <w:top w:val="none" w:sz="0" w:space="12" w:color="auto"/>
                        <w:left w:val="none" w:sz="0" w:space="12" w:color="auto"/>
                        <w:bottom w:val="none" w:sz="0" w:space="12" w:color="auto"/>
                        <w:right w:val="none" w:sz="0" w:space="12" w:color="auto"/>
                      </w:divBdr>
                      <w:divsChild>
                        <w:div w:id="1173571760">
                          <w:marLeft w:val="0"/>
                          <w:marRight w:val="0"/>
                          <w:marTop w:val="0"/>
                          <w:marBottom w:val="0"/>
                          <w:divBdr>
                            <w:top w:val="none" w:sz="0" w:space="0" w:color="auto"/>
                            <w:left w:val="none" w:sz="0" w:space="0" w:color="auto"/>
                            <w:bottom w:val="none" w:sz="0" w:space="0" w:color="auto"/>
                            <w:right w:val="none" w:sz="0" w:space="0" w:color="auto"/>
                          </w:divBdr>
                          <w:divsChild>
                            <w:div w:id="837620906">
                              <w:marLeft w:val="-225"/>
                              <w:marRight w:val="-225"/>
                              <w:marTop w:val="0"/>
                              <w:marBottom w:val="0"/>
                              <w:divBdr>
                                <w:top w:val="none" w:sz="0" w:space="0" w:color="auto"/>
                                <w:left w:val="none" w:sz="0" w:space="0" w:color="auto"/>
                                <w:bottom w:val="none" w:sz="0" w:space="0" w:color="auto"/>
                                <w:right w:val="none" w:sz="0" w:space="0" w:color="auto"/>
                              </w:divBdr>
                              <w:divsChild>
                                <w:div w:id="1417091892">
                                  <w:marLeft w:val="0"/>
                                  <w:marRight w:val="0"/>
                                  <w:marTop w:val="0"/>
                                  <w:marBottom w:val="0"/>
                                  <w:divBdr>
                                    <w:top w:val="none" w:sz="0" w:space="0" w:color="auto"/>
                                    <w:left w:val="none" w:sz="0" w:space="0" w:color="auto"/>
                                    <w:bottom w:val="none" w:sz="0" w:space="0" w:color="auto"/>
                                    <w:right w:val="none" w:sz="0" w:space="0" w:color="auto"/>
                                  </w:divBdr>
                                  <w:divsChild>
                                    <w:div w:id="1341473335">
                                      <w:marLeft w:val="0"/>
                                      <w:marRight w:val="0"/>
                                      <w:marTop w:val="0"/>
                                      <w:marBottom w:val="0"/>
                                      <w:divBdr>
                                        <w:top w:val="none" w:sz="0" w:space="0" w:color="auto"/>
                                        <w:left w:val="none" w:sz="0" w:space="0" w:color="auto"/>
                                        <w:bottom w:val="none" w:sz="0" w:space="0" w:color="auto"/>
                                        <w:right w:val="none" w:sz="0" w:space="0" w:color="auto"/>
                                      </w:divBdr>
                                      <w:divsChild>
                                        <w:div w:id="1648899708">
                                          <w:marLeft w:val="0"/>
                                          <w:marRight w:val="0"/>
                                          <w:marTop w:val="0"/>
                                          <w:marBottom w:val="0"/>
                                          <w:divBdr>
                                            <w:top w:val="none" w:sz="0" w:space="0" w:color="auto"/>
                                            <w:left w:val="none" w:sz="0" w:space="0" w:color="auto"/>
                                            <w:bottom w:val="none" w:sz="0" w:space="0" w:color="auto"/>
                                            <w:right w:val="none" w:sz="0" w:space="0" w:color="auto"/>
                                          </w:divBdr>
                                          <w:divsChild>
                                            <w:div w:id="1293487838">
                                              <w:marLeft w:val="0"/>
                                              <w:marRight w:val="0"/>
                                              <w:marTop w:val="0"/>
                                              <w:marBottom w:val="0"/>
                                              <w:divBdr>
                                                <w:top w:val="none" w:sz="0" w:space="0" w:color="auto"/>
                                                <w:left w:val="none" w:sz="0" w:space="0" w:color="auto"/>
                                                <w:bottom w:val="none" w:sz="0" w:space="0" w:color="auto"/>
                                                <w:right w:val="none" w:sz="0" w:space="0" w:color="auto"/>
                                              </w:divBdr>
                                              <w:divsChild>
                                                <w:div w:id="2110001261">
                                                  <w:marLeft w:val="0"/>
                                                  <w:marRight w:val="0"/>
                                                  <w:marTop w:val="0"/>
                                                  <w:marBottom w:val="0"/>
                                                  <w:divBdr>
                                                    <w:top w:val="none" w:sz="0" w:space="0" w:color="auto"/>
                                                    <w:left w:val="none" w:sz="0" w:space="0" w:color="auto"/>
                                                    <w:bottom w:val="none" w:sz="0" w:space="0" w:color="auto"/>
                                                    <w:right w:val="none" w:sz="0" w:space="0" w:color="auto"/>
                                                  </w:divBdr>
                                                </w:div>
                                                <w:div w:id="7589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3278">
      <w:bodyDiv w:val="1"/>
      <w:marLeft w:val="0"/>
      <w:marRight w:val="0"/>
      <w:marTop w:val="0"/>
      <w:marBottom w:val="0"/>
      <w:divBdr>
        <w:top w:val="none" w:sz="0" w:space="0" w:color="auto"/>
        <w:left w:val="none" w:sz="0" w:space="0" w:color="auto"/>
        <w:bottom w:val="none" w:sz="0" w:space="0" w:color="auto"/>
        <w:right w:val="none" w:sz="0" w:space="0" w:color="auto"/>
      </w:divBdr>
      <w:divsChild>
        <w:div w:id="824930445">
          <w:marLeft w:val="0"/>
          <w:marRight w:val="0"/>
          <w:marTop w:val="0"/>
          <w:marBottom w:val="0"/>
          <w:divBdr>
            <w:top w:val="none" w:sz="0" w:space="0" w:color="auto"/>
            <w:left w:val="none" w:sz="0" w:space="0" w:color="auto"/>
            <w:bottom w:val="none" w:sz="0" w:space="0" w:color="auto"/>
            <w:right w:val="none" w:sz="0" w:space="0" w:color="auto"/>
          </w:divBdr>
        </w:div>
        <w:div w:id="1852716963">
          <w:marLeft w:val="0"/>
          <w:marRight w:val="0"/>
          <w:marTop w:val="0"/>
          <w:marBottom w:val="0"/>
          <w:divBdr>
            <w:top w:val="none" w:sz="0" w:space="0" w:color="auto"/>
            <w:left w:val="none" w:sz="0" w:space="0" w:color="auto"/>
            <w:bottom w:val="none" w:sz="0" w:space="0" w:color="auto"/>
            <w:right w:val="none" w:sz="0" w:space="0" w:color="auto"/>
          </w:divBdr>
        </w:div>
        <w:div w:id="261184476">
          <w:marLeft w:val="0"/>
          <w:marRight w:val="0"/>
          <w:marTop w:val="0"/>
          <w:marBottom w:val="0"/>
          <w:divBdr>
            <w:top w:val="none" w:sz="0" w:space="0" w:color="auto"/>
            <w:left w:val="none" w:sz="0" w:space="0" w:color="auto"/>
            <w:bottom w:val="none" w:sz="0" w:space="0" w:color="auto"/>
            <w:right w:val="none" w:sz="0" w:space="0" w:color="auto"/>
          </w:divBdr>
        </w:div>
        <w:div w:id="951403593">
          <w:marLeft w:val="0"/>
          <w:marRight w:val="0"/>
          <w:marTop w:val="0"/>
          <w:marBottom w:val="0"/>
          <w:divBdr>
            <w:top w:val="none" w:sz="0" w:space="0" w:color="auto"/>
            <w:left w:val="none" w:sz="0" w:space="0" w:color="auto"/>
            <w:bottom w:val="none" w:sz="0" w:space="0" w:color="auto"/>
            <w:right w:val="none" w:sz="0" w:space="0" w:color="auto"/>
          </w:divBdr>
        </w:div>
        <w:div w:id="966085990">
          <w:marLeft w:val="0"/>
          <w:marRight w:val="0"/>
          <w:marTop w:val="0"/>
          <w:marBottom w:val="0"/>
          <w:divBdr>
            <w:top w:val="none" w:sz="0" w:space="0" w:color="auto"/>
            <w:left w:val="none" w:sz="0" w:space="0" w:color="auto"/>
            <w:bottom w:val="none" w:sz="0" w:space="0" w:color="auto"/>
            <w:right w:val="none" w:sz="0" w:space="0" w:color="auto"/>
          </w:divBdr>
        </w:div>
        <w:div w:id="1696618471">
          <w:marLeft w:val="0"/>
          <w:marRight w:val="0"/>
          <w:marTop w:val="0"/>
          <w:marBottom w:val="0"/>
          <w:divBdr>
            <w:top w:val="none" w:sz="0" w:space="0" w:color="auto"/>
            <w:left w:val="none" w:sz="0" w:space="0" w:color="auto"/>
            <w:bottom w:val="none" w:sz="0" w:space="0" w:color="auto"/>
            <w:right w:val="none" w:sz="0" w:space="0" w:color="auto"/>
          </w:divBdr>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faqs/faq_claims_proc_reg.html" TargetMode="External"/><Relationship Id="rId18" Type="http://schemas.openxmlformats.org/officeDocument/2006/relationships/hyperlink" Target="http://apps.leg.wa.gov/wac/default.aspx?cite=284-51-260" TargetMode="External"/><Relationship Id="rId26" Type="http://schemas.openxmlformats.org/officeDocument/2006/relationships/hyperlink" Target="https://www.uspreventiveservicestaskforce.org/uspstf/topic_search_results?topic_status=P&amp;grades%5B%5D=A&amp;grades%5B%5D=B&amp;searchterm=" TargetMode="External"/><Relationship Id="rId39" Type="http://schemas.openxmlformats.org/officeDocument/2006/relationships/hyperlink" Target="https://app.leg.wa.gov/rcw/default.aspx?cite=48.43.007" TargetMode="External"/><Relationship Id="rId21" Type="http://schemas.openxmlformats.org/officeDocument/2006/relationships/hyperlink" Target="http://apps.leg.wa.gov/wac/default.aspx?cite=284-50-370" TargetMode="External"/><Relationship Id="rId34" Type="http://schemas.openxmlformats.org/officeDocument/2006/relationships/hyperlink" Target="https://app.leg.wa.gov/billsummary?BillNumber=1957&amp;Initiative=false&amp;Year=2023" TargetMode="External"/><Relationship Id="rId42" Type="http://schemas.openxmlformats.org/officeDocument/2006/relationships/hyperlink" Target="http://apps.leg.wa.gov/RCW/default.aspx?cite=70.127" TargetMode="External"/><Relationship Id="rId47" Type="http://schemas.openxmlformats.org/officeDocument/2006/relationships/hyperlink" Target="http://app.leg.wa.gov/RCW/default.aspx?cite=18.50" TargetMode="External"/><Relationship Id="rId50" Type="http://schemas.openxmlformats.org/officeDocument/2006/relationships/hyperlink" Target="http://app.leg.wa.gov/RCW/default.aspx?cite=70.127" TargetMode="External"/><Relationship Id="rId55" Type="http://schemas.openxmlformats.org/officeDocument/2006/relationships/hyperlink" Target="http://app.leg.wa.gov/WAC/default.aspx?cite=284-43-5935"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billsummary?BillNumber=1957&amp;Initiative=false&amp;Year=2023" TargetMode="External"/><Relationship Id="rId29" Type="http://schemas.openxmlformats.org/officeDocument/2006/relationships/hyperlink" Target="https://app.leg.wa.gov/billsummary?BillNumber=1957&amp;Initiative=false&amp;Year=2023"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billsummary?BillNumber=1957&amp;Initiative=false&amp;Year=2023" TargetMode="External"/><Relationship Id="rId32" Type="http://schemas.openxmlformats.org/officeDocument/2006/relationships/hyperlink" Target="https://www.womenspreventivehealth.org/recommendations/" TargetMode="External"/><Relationship Id="rId37" Type="http://schemas.openxmlformats.org/officeDocument/2006/relationships/hyperlink" Target="https://app.leg.wa.gov/billsummary?Year=2023&amp;BillNumber=5213" TargetMode="External"/><Relationship Id="rId40" Type="http://schemas.openxmlformats.org/officeDocument/2006/relationships/hyperlink" Target="http://apps.leg.wa.gov/rcw/default.aspx?cite=18.71" TargetMode="External"/><Relationship Id="rId45" Type="http://schemas.openxmlformats.org/officeDocument/2006/relationships/hyperlink" Target="http://app.leg.wa.gov/RCW/default.aspx?cite=18.57A" TargetMode="External"/><Relationship Id="rId53" Type="http://schemas.openxmlformats.org/officeDocument/2006/relationships/hyperlink" Target="https://app.leg.wa.gov/RCW/default.aspx?cite=48.43.005" TargetMode="External"/><Relationship Id="rId58" Type="http://schemas.openxmlformats.org/officeDocument/2006/relationships/hyperlink" Target="https://apps.leg.wa.gov/wac/default.aspx?cite=284-170-470"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apps.leg.wa.gov/wac/default.aspx?cite=284-51-255" TargetMode="External"/><Relationship Id="rId14" Type="http://schemas.openxmlformats.org/officeDocument/2006/relationships/hyperlink" Target="http://apps.leg.wa.gov/wac/default.aspx?cite=284-43A-050" TargetMode="External"/><Relationship Id="rId22" Type="http://schemas.openxmlformats.org/officeDocument/2006/relationships/hyperlink" Target="http://www.cms.gov/CCIIO/Resources/Files/Downloads/ehb-faq-508.pdf" TargetMode="External"/><Relationship Id="rId27" Type="http://schemas.openxmlformats.org/officeDocument/2006/relationships/hyperlink" Target="https://app.leg.wa.gov/billsummary?BillNumber=1957&amp;Initiative=false&amp;Year=2023" TargetMode="External"/><Relationship Id="rId30" Type="http://schemas.openxmlformats.org/officeDocument/2006/relationships/hyperlink" Target="https://mchb.hrsa.gov/programs-impact/programs/bright-futures" TargetMode="External"/><Relationship Id="rId35" Type="http://schemas.openxmlformats.org/officeDocument/2006/relationships/hyperlink" Target="https://app.leg.wa.gov/billsummary?BillNumber=1957&amp;Initiative=false&amp;Year=2023" TargetMode="External"/><Relationship Id="rId43" Type="http://schemas.openxmlformats.org/officeDocument/2006/relationships/hyperlink" Target="http://app.leg.wa.gov/RCW/default.aspx?cite=18.57" TargetMode="External"/><Relationship Id="rId48" Type="http://schemas.openxmlformats.org/officeDocument/2006/relationships/hyperlink" Target="http://app.leg.wa.gov/RCW/default.aspx?cite=18.79" TargetMode="External"/><Relationship Id="rId56"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app.leg.wa.gov/RCW/default.aspx?cite=18.79"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55" TargetMode="External"/><Relationship Id="rId25" Type="http://schemas.openxmlformats.org/officeDocument/2006/relationships/hyperlink" Target="https://app.leg.wa.gov/billsummary?BillNumber=1957&amp;Initiative=false&amp;Year=2023" TargetMode="External"/><Relationship Id="rId33" Type="http://schemas.openxmlformats.org/officeDocument/2006/relationships/hyperlink" Target="https://app.leg.wa.gov/billsummary?BillNumber=1957&amp;Initiative=false&amp;Year=2023" TargetMode="External"/><Relationship Id="rId38" Type="http://schemas.openxmlformats.org/officeDocument/2006/relationships/hyperlink" Target="http://app.leg.wa.gov/RCW/default.aspx?cite=48.49" TargetMode="External"/><Relationship Id="rId46" Type="http://schemas.openxmlformats.org/officeDocument/2006/relationships/hyperlink" Target="http://app.leg.wa.gov/RCW/default.aspx?cite=18.71A" TargetMode="External"/><Relationship Id="rId59" Type="http://schemas.openxmlformats.org/officeDocument/2006/relationships/footer" Target="footer1.xml"/><Relationship Id="rId20" Type="http://schemas.openxmlformats.org/officeDocument/2006/relationships/hyperlink" Target="http://apps.leg.wa.gov/wac/default.aspx?cite=284-51-260" TargetMode="External"/><Relationship Id="rId41" Type="http://schemas.openxmlformats.org/officeDocument/2006/relationships/hyperlink" Target="https://lawfilesext.leg.wa.gov/biennium/2023-24/Pdf/Bills/House%20Bills/1683-S.pdf?q=20230227153351" TargetMode="External"/><Relationship Id="rId54" Type="http://schemas.openxmlformats.org/officeDocument/2006/relationships/hyperlink" Target="http://app.leg.wa.gov/RCW/default.aspx?cite=48.43.012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billsummary?BillNumber=1957&amp;Initiative=false&amp;Year=2023" TargetMode="External"/><Relationship Id="rId23" Type="http://schemas.openxmlformats.org/officeDocument/2006/relationships/hyperlink" Target="http://www.cms.gov/CCIIO/Resources/Fact-Sheets-and-FAQs/Downloads/Fact-Sheet-11-20-14.pdf" TargetMode="External"/><Relationship Id="rId28" Type="http://schemas.openxmlformats.org/officeDocument/2006/relationships/hyperlink" Target="https://www.cdc.gov/vaccines/hcp/acip-recs/vacc-specific/index.html" TargetMode="External"/><Relationship Id="rId36" Type="http://schemas.openxmlformats.org/officeDocument/2006/relationships/hyperlink" Target="https://app.leg.wa.gov/billsummary?BillNumber=1957&amp;Initiative=false&amp;Year=2023" TargetMode="External"/><Relationship Id="rId49" Type="http://schemas.openxmlformats.org/officeDocument/2006/relationships/hyperlink" Target="http://app.leg.wa.gov/RCW/default.aspx?cite=9.02.120" TargetMode="External"/><Relationship Id="rId57" Type="http://schemas.openxmlformats.org/officeDocument/2006/relationships/hyperlink" Target="https://www.cms.gov/CCIIO/Resources/Fact-Sheets-and-FAQs/Downloads/FAQs-Part-47.pdf" TargetMode="External"/><Relationship Id="rId10" Type="http://schemas.openxmlformats.org/officeDocument/2006/relationships/endnotes" Target="endnotes.xml"/><Relationship Id="rId31" Type="http://schemas.openxmlformats.org/officeDocument/2006/relationships/hyperlink" Target="https://app.leg.wa.gov/billsummary?BillNumber=1957&amp;Initiative=false&amp;Year=2023" TargetMode="External"/><Relationship Id="rId44" Type="http://schemas.openxmlformats.org/officeDocument/2006/relationships/hyperlink" Target="http://app.leg.wa.gov/RCW/default.aspx?cite=18.71" TargetMode="External"/><Relationship Id="rId52" Type="http://schemas.openxmlformats.org/officeDocument/2006/relationships/hyperlink" Target="http://app.leg.wa.gov/RCW/default.aspx?cite=69.50"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836BD-89C3-41AC-8F3A-A35CE1AE8D23}">
  <ds:schemaRefs>
    <ds:schemaRef ds:uri="http://schemas.microsoft.com/sharepoint/v3/contenttype/forms"/>
  </ds:schemaRefs>
</ds:datastoreItem>
</file>

<file path=customXml/itemProps2.xml><?xml version="1.0" encoding="utf-8"?>
<ds:datastoreItem xmlns:ds="http://schemas.openxmlformats.org/officeDocument/2006/customXml" ds:itemID="{78B8B5CE-EDE2-4F9E-ADFC-F184BD4EB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B0747-0594-40BE-BB1F-099610DCD930}">
  <ds:schemaRefs>
    <ds:schemaRef ds:uri="http://schemas.openxmlformats.org/officeDocument/2006/bibliography"/>
  </ds:schemaRefs>
</ds:datastoreItem>
</file>

<file path=customXml/itemProps4.xml><?xml version="1.0" encoding="utf-8"?>
<ds:datastoreItem xmlns:ds="http://schemas.openxmlformats.org/officeDocument/2006/customXml" ds:itemID="{F716AE5F-CD01-44FF-ACAB-8EE708A655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33934</Words>
  <Characters>193765</Characters>
  <Application>Microsoft Office Word</Application>
  <DocSecurity>0</DocSecurity>
  <Lines>11241</Lines>
  <Paragraphs>2723</Paragraphs>
  <ScaleCrop>false</ScaleCrop>
  <HeadingPairs>
    <vt:vector size="2" baseType="variant">
      <vt:variant>
        <vt:lpstr>Title</vt:lpstr>
      </vt:variant>
      <vt:variant>
        <vt:i4>1</vt:i4>
      </vt:variant>
    </vt:vector>
  </HeadingPairs>
  <TitlesOfParts>
    <vt:vector size="1" baseType="lpstr">
      <vt:lpstr>2024 HMO large group checklist</vt:lpstr>
    </vt:vector>
  </TitlesOfParts>
  <Company>Office of the Insurance Commissioner</Company>
  <LinksUpToDate>false</LinksUpToDate>
  <CharactersWithSpaces>225853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HMO large group checklist</dc:title>
  <dc:subject>2024 large group hmo major medical checklist</dc:subject>
  <dc:creator>WA OIC Rates and Forms</dc:creator>
  <cp:lastModifiedBy>Walker, Elizabeth (OIC)</cp:lastModifiedBy>
  <cp:revision>5</cp:revision>
  <cp:lastPrinted>2021-04-02T22:12:00Z</cp:lastPrinted>
  <dcterms:created xsi:type="dcterms:W3CDTF">2024-03-22T23:58:00Z</dcterms:created>
  <dcterms:modified xsi:type="dcterms:W3CDTF">2024-03-28T18:54:00Z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b4b4d8b864c379294a2f00ae45471609d94b90b96cfdbf509628c1b8fd68cfc0</vt:lpwstr>
  </property>
</Properties>
</file>