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51F5F" w14:textId="65A08BBF" w:rsidR="007D78EE" w:rsidRPr="000750EB" w:rsidRDefault="007D78EE" w:rsidP="000750EB">
      <w:pPr>
        <w:pStyle w:val="Heading1"/>
        <w:jc w:val="center"/>
        <w:rPr>
          <w:b/>
        </w:rPr>
      </w:pPr>
      <w:r w:rsidRPr="000750EB">
        <w:rPr>
          <w:b/>
        </w:rPr>
        <w:t>ANALYST CHECKLIST</w:t>
      </w:r>
    </w:p>
    <w:p w14:paraId="36E153F5" w14:textId="33CC1E49" w:rsidR="007D78EE" w:rsidRPr="00FB07B6" w:rsidRDefault="00420154" w:rsidP="00FB07B6">
      <w:pPr>
        <w:pStyle w:val="Heading1"/>
        <w:jc w:val="center"/>
        <w:rPr>
          <w:b/>
          <w:color w:val="auto"/>
        </w:rPr>
      </w:pPr>
      <w:r w:rsidRPr="00FB07B6">
        <w:rPr>
          <w:b/>
          <w:color w:val="auto"/>
        </w:rPr>
        <w:t>DISABILITY COMPANY</w:t>
      </w:r>
      <w:r w:rsidR="007D78EE" w:rsidRPr="00FB07B6">
        <w:rPr>
          <w:b/>
          <w:color w:val="auto"/>
        </w:rPr>
        <w:t xml:space="preserve"> – </w:t>
      </w:r>
      <w:r w:rsidR="00FB07B6" w:rsidRPr="00FB07B6">
        <w:rPr>
          <w:b/>
          <w:color w:val="auto"/>
        </w:rPr>
        <w:t xml:space="preserve">SMALL </w:t>
      </w:r>
      <w:r w:rsidR="004136B9">
        <w:rPr>
          <w:b/>
          <w:color w:val="auto"/>
        </w:rPr>
        <w:t>or</w:t>
      </w:r>
      <w:r w:rsidR="00FB07B6" w:rsidRPr="00FB07B6">
        <w:rPr>
          <w:b/>
          <w:color w:val="auto"/>
        </w:rPr>
        <w:t xml:space="preserve"> </w:t>
      </w:r>
      <w:r w:rsidR="005314FC" w:rsidRPr="00FB07B6">
        <w:rPr>
          <w:b/>
          <w:color w:val="auto"/>
        </w:rPr>
        <w:t>LARGE</w:t>
      </w:r>
      <w:r w:rsidR="00C46CC6" w:rsidRPr="00FB07B6">
        <w:rPr>
          <w:b/>
          <w:color w:val="auto"/>
        </w:rPr>
        <w:t xml:space="preserve"> GROUP</w:t>
      </w:r>
      <w:r w:rsidR="007D78EE" w:rsidRPr="00FB07B6">
        <w:rPr>
          <w:b/>
          <w:color w:val="auto"/>
        </w:rPr>
        <w:t xml:space="preserve"> STAND ALONE DENTAL PLANS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Filing Table"/>
        <w:tblDescription w:val="Table for corresponding filings. "/>
      </w:tblPr>
      <w:tblGrid>
        <w:gridCol w:w="6588"/>
        <w:gridCol w:w="6588"/>
      </w:tblGrid>
      <w:tr w:rsidR="00EE7DD1" w:rsidRPr="00DD0F2F" w14:paraId="01C4BC78" w14:textId="113E4FA9" w:rsidTr="000750EB">
        <w:tc>
          <w:tcPr>
            <w:tcW w:w="6588" w:type="dxa"/>
          </w:tcPr>
          <w:p w14:paraId="6E3E2F88" w14:textId="77777777" w:rsidR="00EE7DD1" w:rsidRDefault="00EE7DD1" w:rsidP="00EE7DD1">
            <w:pPr>
              <w:spacing w:line="480" w:lineRule="auto"/>
              <w:jc w:val="both"/>
              <w:rPr>
                <w:rFonts w:ascii="Arial" w:hAnsi="Arial" w:cs="Arial"/>
                <w:sz w:val="18"/>
                <w:szCs w:val="18"/>
                <w:u w:val="single"/>
              </w:rPr>
            </w:pPr>
            <w:r w:rsidRPr="00364901">
              <w:rPr>
                <w:rFonts w:ascii="Arial" w:hAnsi="Arial" w:cs="Arial"/>
                <w:sz w:val="18"/>
                <w:szCs w:val="18"/>
              </w:rPr>
              <w:t xml:space="preserve">Issuer:  </w:t>
            </w:r>
            <w:r w:rsidRPr="00364901">
              <w:rPr>
                <w:rFonts w:ascii="Arial" w:hAnsi="Arial" w:cs="Arial"/>
                <w:sz w:val="18"/>
                <w:szCs w:val="18"/>
                <w:u w:val="single"/>
              </w:rPr>
              <w:t>______</w:t>
            </w:r>
            <w:r>
              <w:rPr>
                <w:rFonts w:ascii="Arial" w:hAnsi="Arial" w:cs="Arial"/>
                <w:sz w:val="18"/>
                <w:szCs w:val="18"/>
                <w:u w:val="single"/>
              </w:rPr>
              <w:t>_____________________________________</w:t>
            </w:r>
          </w:p>
          <w:p w14:paraId="62B26E9D" w14:textId="77777777" w:rsidR="00EE7DD1" w:rsidRDefault="00EE7DD1" w:rsidP="00EE7DD1">
            <w:pPr>
              <w:spacing w:line="480" w:lineRule="auto"/>
              <w:jc w:val="both"/>
              <w:rPr>
                <w:rFonts w:ascii="Arial" w:hAnsi="Arial" w:cs="Arial"/>
                <w:sz w:val="18"/>
                <w:szCs w:val="18"/>
                <w:u w:val="single"/>
              </w:rPr>
            </w:pPr>
            <w:r>
              <w:rPr>
                <w:rFonts w:ascii="Arial" w:hAnsi="Arial" w:cs="Arial"/>
                <w:sz w:val="18"/>
                <w:szCs w:val="18"/>
              </w:rPr>
              <w:t>SERFF Tracker ID</w:t>
            </w:r>
            <w:r w:rsidRPr="00521478">
              <w:rPr>
                <w:rFonts w:ascii="Arial" w:hAnsi="Arial" w:cs="Arial"/>
                <w:sz w:val="18"/>
                <w:szCs w:val="18"/>
              </w:rPr>
              <w:t xml:space="preserve">:  </w:t>
            </w:r>
            <w:r>
              <w:rPr>
                <w:rFonts w:ascii="Arial" w:hAnsi="Arial" w:cs="Arial"/>
                <w:sz w:val="18"/>
                <w:szCs w:val="18"/>
              </w:rPr>
              <w:t>__</w:t>
            </w:r>
            <w:r>
              <w:rPr>
                <w:rFonts w:ascii="Arial" w:hAnsi="Arial" w:cs="Arial"/>
                <w:sz w:val="18"/>
                <w:szCs w:val="18"/>
                <w:u w:val="single"/>
              </w:rPr>
              <w:t>_________________________________</w:t>
            </w:r>
          </w:p>
          <w:p w14:paraId="724A60C3" w14:textId="77777777" w:rsidR="00EE7DD1" w:rsidRDefault="00EE7DD1" w:rsidP="00EE7DD1">
            <w:pPr>
              <w:spacing w:line="480" w:lineRule="auto"/>
              <w:jc w:val="both"/>
              <w:rPr>
                <w:rFonts w:ascii="Arial" w:hAnsi="Arial" w:cs="Arial"/>
                <w:sz w:val="18"/>
                <w:szCs w:val="18"/>
                <w:u w:val="single"/>
              </w:rPr>
            </w:pPr>
          </w:p>
          <w:p w14:paraId="2A6F0FFA" w14:textId="77777777" w:rsidR="00EE7DD1" w:rsidRPr="00DD0F2F" w:rsidRDefault="00EE7DD1" w:rsidP="00EE7DD1">
            <w:pPr>
              <w:spacing w:line="480" w:lineRule="auto"/>
              <w:jc w:val="both"/>
              <w:rPr>
                <w:rFonts w:ascii="Arial" w:hAnsi="Arial" w:cs="Arial"/>
                <w:sz w:val="18"/>
                <w:szCs w:val="18"/>
              </w:rPr>
            </w:pPr>
          </w:p>
        </w:tc>
        <w:tc>
          <w:tcPr>
            <w:tcW w:w="6588" w:type="dxa"/>
          </w:tcPr>
          <w:p w14:paraId="7BBADD4E" w14:textId="77777777" w:rsidR="00EE7DD1" w:rsidRPr="00861D73" w:rsidRDefault="00EE7DD1" w:rsidP="00EE7DD1">
            <w:pPr>
              <w:pStyle w:val="NoSpacing"/>
              <w:rPr>
                <w:u w:val="single"/>
              </w:rPr>
            </w:pPr>
            <w:r>
              <w:t xml:space="preserve">Network Name: ________________________________________     </w:t>
            </w:r>
            <w:r>
              <w:rPr>
                <w:u w:val="single"/>
              </w:rPr>
              <w:t xml:space="preserve">         </w:t>
            </w:r>
          </w:p>
          <w:p w14:paraId="4AC901EE" w14:textId="77777777" w:rsidR="00EE7DD1" w:rsidRDefault="00EE7DD1" w:rsidP="00EE7DD1">
            <w:pPr>
              <w:pStyle w:val="NoSpacing"/>
            </w:pPr>
            <w:r>
              <w:t>Sub-networks: __________________________________________</w:t>
            </w:r>
          </w:p>
          <w:p w14:paraId="1C5BE666" w14:textId="77777777" w:rsidR="00EE7DD1" w:rsidRDefault="00EE7DD1" w:rsidP="00EE7DD1">
            <w:pPr>
              <w:pStyle w:val="NoSpacing"/>
            </w:pPr>
            <w:r>
              <w:t>Provider Network Type (Single or Tiered*): ___________________</w:t>
            </w:r>
          </w:p>
          <w:p w14:paraId="0CA28FDB" w14:textId="77777777" w:rsidR="00EE7DD1" w:rsidRDefault="00EE7DD1" w:rsidP="00EE7DD1">
            <w:pPr>
              <w:pStyle w:val="NoSpacing"/>
              <w:rPr>
                <w:rFonts w:ascii="Arial" w:hAnsi="Arial" w:cs="Arial"/>
                <w:sz w:val="18"/>
                <w:szCs w:val="18"/>
                <w:u w:val="single"/>
              </w:rPr>
            </w:pPr>
            <w:r w:rsidRPr="008A0AD8">
              <w:rPr>
                <w:rFonts w:cs="Arial"/>
              </w:rPr>
              <w:t>Effective Date:</w:t>
            </w:r>
            <w:r w:rsidRPr="00364901">
              <w:rPr>
                <w:rFonts w:ascii="Arial" w:hAnsi="Arial" w:cs="Arial"/>
                <w:sz w:val="18"/>
                <w:szCs w:val="18"/>
              </w:rPr>
              <w:t xml:space="preserve">  </w:t>
            </w:r>
            <w:r>
              <w:rPr>
                <w:rFonts w:ascii="Arial" w:hAnsi="Arial" w:cs="Arial"/>
                <w:sz w:val="18"/>
                <w:szCs w:val="18"/>
                <w:u w:val="single"/>
              </w:rPr>
              <w:t>_______________________________________________</w:t>
            </w:r>
          </w:p>
          <w:p w14:paraId="53756BE5" w14:textId="77777777" w:rsidR="00EE7DD1" w:rsidRPr="00D63185" w:rsidRDefault="00EE7DD1" w:rsidP="00EE7DD1">
            <w:pPr>
              <w:pStyle w:val="NoSpacing"/>
              <w:rPr>
                <w:rFonts w:cs="Arial"/>
              </w:rPr>
            </w:pPr>
            <w:r w:rsidRPr="00D63185">
              <w:rPr>
                <w:rFonts w:cs="Arial"/>
              </w:rPr>
              <w:t>Network Line of Business (dental, medical, medical and vision, vision):</w:t>
            </w:r>
          </w:p>
          <w:p w14:paraId="1E82CACE" w14:textId="5AB917E4" w:rsidR="00EE7DD1" w:rsidRPr="00364901" w:rsidRDefault="00EE7DD1" w:rsidP="00EE7DD1">
            <w:pPr>
              <w:spacing w:line="480" w:lineRule="auto"/>
              <w:jc w:val="both"/>
              <w:rPr>
                <w:rFonts w:ascii="Arial" w:hAnsi="Arial" w:cs="Arial"/>
                <w:sz w:val="18"/>
                <w:szCs w:val="18"/>
              </w:rPr>
            </w:pPr>
            <w:r w:rsidRPr="00D63185">
              <w:rPr>
                <w:rFonts w:ascii="Arial" w:hAnsi="Arial" w:cs="Arial"/>
                <w:sz w:val="18"/>
                <w:szCs w:val="18"/>
                <w:u w:val="single"/>
              </w:rPr>
              <w:t>__________________________________________________________</w:t>
            </w:r>
            <w:r>
              <w:rPr>
                <w:rFonts w:ascii="Arial" w:hAnsi="Arial" w:cs="Arial"/>
                <w:sz w:val="18"/>
                <w:szCs w:val="18"/>
                <w:u w:val="single"/>
              </w:rPr>
              <w:t>__</w:t>
            </w:r>
          </w:p>
        </w:tc>
      </w:tr>
    </w:tbl>
    <w:p w14:paraId="2E012B03" w14:textId="77777777" w:rsidR="005E73A9" w:rsidRDefault="005E73A9" w:rsidP="005E73A9">
      <w:pPr>
        <w:rPr>
          <w:rStyle w:val="Hyperlink"/>
          <w:rFonts w:ascii="Arial" w:hAnsi="Arial" w:cs="Arial"/>
        </w:rPr>
      </w:pPr>
      <w:r>
        <w:rPr>
          <w:rFonts w:ascii="Arial" w:hAnsi="Arial" w:cs="Arial"/>
          <w:sz w:val="18"/>
          <w:szCs w:val="18"/>
        </w:rPr>
        <w:t xml:space="preserve">* TIERED as described in </w:t>
      </w:r>
      <w:hyperlink r:id="rId11" w:history="1">
        <w:r w:rsidRPr="005B1B1D">
          <w:rPr>
            <w:rStyle w:val="Hyperlink"/>
            <w:rFonts w:ascii="Arial" w:hAnsi="Arial" w:cs="Arial"/>
          </w:rPr>
          <w:t>WAC 284-170-330</w:t>
        </w:r>
      </w:hyperlink>
    </w:p>
    <w:p w14:paraId="21749C8E" w14:textId="77777777" w:rsidR="00790A4A" w:rsidRDefault="00790A4A" w:rsidP="00790A4A">
      <w:pPr>
        <w:autoSpaceDE w:val="0"/>
        <w:autoSpaceDN w:val="0"/>
        <w:adjustRightInd w:val="0"/>
        <w:spacing w:after="0" w:line="240" w:lineRule="auto"/>
        <w:rPr>
          <w:rFonts w:ascii="Arial" w:hAnsi="Arial" w:cs="Arial"/>
          <w:sz w:val="18"/>
          <w:szCs w:val="18"/>
        </w:rPr>
      </w:pPr>
      <w:r w:rsidRPr="008F2EC8">
        <w:rPr>
          <w:rFonts w:ascii="Segoe UI" w:hAnsi="Segoe UI" w:cs="Segoe UI"/>
          <w:b/>
          <w:bCs/>
          <w:color w:val="323232"/>
          <w:sz w:val="18"/>
          <w:szCs w:val="18"/>
        </w:rPr>
        <w:t xml:space="preserve">Note: </w:t>
      </w:r>
      <w:r w:rsidRPr="008F2EC8">
        <w:rPr>
          <w:rFonts w:ascii="Segoe UI" w:hAnsi="Segoe UI" w:cs="Segoe UI"/>
          <w:color w:val="323232"/>
          <w:sz w:val="18"/>
          <w:szCs w:val="18"/>
        </w:rPr>
        <w:t xml:space="preserve">For plan years beginning on or after 1/1/2017, the base-benchmark plan for Pediatric Oral Care Essential Health Benefits is the Regence BlueShield </w:t>
      </w:r>
      <w:r w:rsidRPr="008F2EC8">
        <w:rPr>
          <w:rFonts w:ascii="Segoe UI" w:hAnsi="Segoe UI" w:cs="Segoe UI"/>
          <w:i/>
          <w:iCs/>
          <w:color w:val="323232"/>
          <w:sz w:val="18"/>
          <w:szCs w:val="18"/>
        </w:rPr>
        <w:t xml:space="preserve">Regence Direct Gold </w:t>
      </w:r>
      <w:r w:rsidRPr="008F2EC8">
        <w:rPr>
          <w:rFonts w:ascii="Segoe UI" w:hAnsi="Segoe UI" w:cs="Segoe UI"/>
          <w:color w:val="323232"/>
          <w:sz w:val="18"/>
          <w:szCs w:val="18"/>
        </w:rPr>
        <w:t xml:space="preserve">small group plan, policy form number WW0114CCONMSD, and certificate form number WW0114BPPO1SD, offered during the first quarter of 2014 (SERFF filing number RGWA-128968362). Where reference is made to that plan (“Benchmark Plan”), additional detail is provided in the plan regarding a particular benefit than is provided in the Essential Health Benefits regulation, WAC 284-43-5702. </w:t>
      </w:r>
    </w:p>
    <w:p w14:paraId="66377CB1" w14:textId="29C03670" w:rsidR="007D78EE" w:rsidRPr="00A96AF9" w:rsidRDefault="007D78EE" w:rsidP="00296EA3">
      <w:pPr>
        <w:pStyle w:val="NormalWeb"/>
        <w:shd w:val="clear" w:color="auto" w:fill="FFFFFF"/>
        <w:spacing w:after="0"/>
        <w:ind w:left="360"/>
        <w:jc w:val="center"/>
        <w:rPr>
          <w:rFonts w:ascii="Segoe UI" w:hAnsi="Segoe UI" w:cs="Segoe UI"/>
          <w:b/>
        </w:rPr>
      </w:pPr>
      <w:r w:rsidRPr="00A96AF9">
        <w:rPr>
          <w:rFonts w:ascii="Segoe UI" w:hAnsi="Segoe UI" w:cs="Segoe UI"/>
          <w:b/>
        </w:rPr>
        <w:t>GENERAL REVIEW REQUIREMENTS</w:t>
      </w:r>
    </w:p>
    <w:p w14:paraId="79B7877C" w14:textId="0B012867" w:rsidR="00BB5FD2" w:rsidRPr="00420154" w:rsidRDefault="007D78EE" w:rsidP="00296EA3">
      <w:pPr>
        <w:spacing w:after="0" w:line="240" w:lineRule="auto"/>
        <w:jc w:val="center"/>
        <w:rPr>
          <w:rFonts w:ascii="Segoe UI" w:hAnsi="Segoe UI" w:cs="Segoe UI"/>
        </w:rPr>
      </w:pPr>
      <w:r w:rsidRPr="00420154">
        <w:rPr>
          <w:rFonts w:ascii="Segoe UI" w:hAnsi="Segoe UI" w:cs="Segoe UI"/>
        </w:rPr>
        <w:t xml:space="preserve">Authority to Review Contract – </w:t>
      </w:r>
      <w:r w:rsidR="00420154" w:rsidRPr="00420154">
        <w:rPr>
          <w:rFonts w:ascii="Segoe UI" w:hAnsi="Segoe UI" w:cs="Segoe UI"/>
        </w:rPr>
        <w:t xml:space="preserve">RCW 48.18.100, </w:t>
      </w:r>
      <w:r w:rsidR="00CD37B6">
        <w:rPr>
          <w:rFonts w:ascii="Segoe UI" w:hAnsi="Segoe UI" w:cs="Segoe UI"/>
        </w:rPr>
        <w:t xml:space="preserve">WAC 284-43-6560; </w:t>
      </w:r>
      <w:r w:rsidR="008165F7">
        <w:rPr>
          <w:rFonts w:ascii="Segoe UI" w:hAnsi="Segoe UI" w:cs="Segoe UI"/>
        </w:rPr>
        <w:t>WAC 284-58-030</w:t>
      </w:r>
    </w:p>
    <w:p w14:paraId="48BFC475" w14:textId="77777777" w:rsidR="00296EA3" w:rsidRPr="00A96AF9" w:rsidRDefault="00296EA3" w:rsidP="00653E70">
      <w:pPr>
        <w:spacing w:after="0" w:line="240" w:lineRule="auto"/>
        <w:rPr>
          <w:rFonts w:ascii="Segoe UI" w:hAnsi="Segoe UI" w:cs="Segoe UI"/>
        </w:rPr>
      </w:pPr>
    </w:p>
    <w:tbl>
      <w:tblPr>
        <w:tblStyle w:val="TableGrid"/>
        <w:tblW w:w="14755" w:type="dxa"/>
        <w:tblLayout w:type="fixed"/>
        <w:tblCellMar>
          <w:left w:w="29" w:type="dxa"/>
          <w:right w:w="29" w:type="dxa"/>
        </w:tblCellMar>
        <w:tblLook w:val="0620" w:firstRow="1" w:lastRow="0" w:firstColumn="0" w:lastColumn="0" w:noHBand="1" w:noVBand="1"/>
        <w:tblCaption w:val="Table of laws and regulations"/>
        <w:tblDescription w:val="Table of Washington laws and regulations for group dental. "/>
      </w:tblPr>
      <w:tblGrid>
        <w:gridCol w:w="1525"/>
        <w:gridCol w:w="1350"/>
        <w:gridCol w:w="2250"/>
        <w:gridCol w:w="6930"/>
        <w:gridCol w:w="1260"/>
        <w:gridCol w:w="1440"/>
      </w:tblGrid>
      <w:tr w:rsidR="007D78EE" w:rsidRPr="00A96AF9" w14:paraId="76F23A29" w14:textId="77777777" w:rsidTr="00F149EE">
        <w:trPr>
          <w:cantSplit/>
          <w:tblHeader/>
        </w:trPr>
        <w:tc>
          <w:tcPr>
            <w:tcW w:w="1525" w:type="dxa"/>
          </w:tcPr>
          <w:p w14:paraId="6EF0034E" w14:textId="794C010D" w:rsidR="000C6607" w:rsidRDefault="007D78EE" w:rsidP="00053F64">
            <w:pPr>
              <w:jc w:val="center"/>
              <w:rPr>
                <w:rFonts w:ascii="Segoe UI" w:hAnsi="Segoe UI" w:cs="Segoe UI"/>
                <w:b/>
                <w:sz w:val="24"/>
              </w:rPr>
            </w:pPr>
            <w:r w:rsidRPr="00A96AF9">
              <w:rPr>
                <w:rFonts w:ascii="Segoe UI" w:hAnsi="Segoe UI" w:cs="Segoe UI"/>
                <w:b/>
                <w:sz w:val="24"/>
              </w:rPr>
              <w:t>Topic</w:t>
            </w:r>
          </w:p>
          <w:p w14:paraId="73D14788" w14:textId="77777777" w:rsidR="007D78EE" w:rsidRPr="000C6607" w:rsidRDefault="007D78EE" w:rsidP="00053F64">
            <w:pPr>
              <w:tabs>
                <w:tab w:val="left" w:pos="0"/>
              </w:tabs>
              <w:jc w:val="center"/>
              <w:rPr>
                <w:rFonts w:ascii="Segoe UI" w:hAnsi="Segoe UI" w:cs="Segoe UI"/>
                <w:sz w:val="24"/>
              </w:rPr>
            </w:pPr>
          </w:p>
        </w:tc>
        <w:tc>
          <w:tcPr>
            <w:tcW w:w="1350" w:type="dxa"/>
            <w:tcBorders>
              <w:bottom w:val="single" w:sz="4" w:space="0" w:color="auto"/>
            </w:tcBorders>
          </w:tcPr>
          <w:p w14:paraId="08BBB230" w14:textId="7020AAE8" w:rsidR="007D78EE" w:rsidRPr="00A96AF9" w:rsidRDefault="007D78EE" w:rsidP="00053F64">
            <w:pPr>
              <w:ind w:left="-29" w:right="151" w:firstLine="29"/>
              <w:jc w:val="center"/>
              <w:rPr>
                <w:rFonts w:ascii="Segoe UI" w:hAnsi="Segoe UI" w:cs="Segoe UI"/>
                <w:b/>
                <w:sz w:val="24"/>
              </w:rPr>
            </w:pPr>
            <w:r w:rsidRPr="00A96AF9">
              <w:rPr>
                <w:rFonts w:ascii="Segoe UI" w:hAnsi="Segoe UI" w:cs="Segoe UI"/>
                <w:b/>
                <w:sz w:val="24"/>
              </w:rPr>
              <w:t>Sub</w:t>
            </w:r>
            <w:r w:rsidR="002E1629">
              <w:rPr>
                <w:rFonts w:ascii="Segoe UI" w:hAnsi="Segoe UI" w:cs="Segoe UI"/>
                <w:b/>
                <w:sz w:val="24"/>
              </w:rPr>
              <w:t>-T</w:t>
            </w:r>
            <w:r w:rsidRPr="00A96AF9">
              <w:rPr>
                <w:rFonts w:ascii="Segoe UI" w:hAnsi="Segoe UI" w:cs="Segoe UI"/>
                <w:b/>
                <w:sz w:val="24"/>
              </w:rPr>
              <w:t>opic</w:t>
            </w:r>
          </w:p>
        </w:tc>
        <w:tc>
          <w:tcPr>
            <w:tcW w:w="2250" w:type="dxa"/>
            <w:tcBorders>
              <w:bottom w:val="single" w:sz="4" w:space="0" w:color="auto"/>
            </w:tcBorders>
          </w:tcPr>
          <w:p w14:paraId="23AF8FD0" w14:textId="5B94B98D" w:rsidR="000C6607" w:rsidRDefault="007D78EE" w:rsidP="00053F64">
            <w:pPr>
              <w:jc w:val="center"/>
              <w:rPr>
                <w:rFonts w:ascii="Segoe UI" w:hAnsi="Segoe UI" w:cs="Segoe UI"/>
                <w:b/>
                <w:sz w:val="24"/>
              </w:rPr>
            </w:pPr>
            <w:r w:rsidRPr="00A96AF9">
              <w:rPr>
                <w:rFonts w:ascii="Segoe UI" w:hAnsi="Segoe UI" w:cs="Segoe UI"/>
                <w:b/>
                <w:sz w:val="24"/>
              </w:rPr>
              <w:t>Reference</w:t>
            </w:r>
          </w:p>
          <w:p w14:paraId="739F3CCD" w14:textId="77777777" w:rsidR="007D78EE" w:rsidRPr="000C6607" w:rsidRDefault="007D78EE" w:rsidP="00053F64">
            <w:pPr>
              <w:jc w:val="right"/>
              <w:rPr>
                <w:rFonts w:ascii="Segoe UI" w:hAnsi="Segoe UI" w:cs="Segoe UI"/>
                <w:sz w:val="24"/>
              </w:rPr>
            </w:pPr>
          </w:p>
        </w:tc>
        <w:tc>
          <w:tcPr>
            <w:tcW w:w="6930" w:type="dxa"/>
            <w:tcBorders>
              <w:bottom w:val="single" w:sz="4" w:space="0" w:color="auto"/>
            </w:tcBorders>
          </w:tcPr>
          <w:p w14:paraId="212CF721" w14:textId="77777777" w:rsidR="007D78EE" w:rsidRPr="00A96AF9" w:rsidRDefault="007D78EE" w:rsidP="00053F64">
            <w:pPr>
              <w:jc w:val="center"/>
              <w:rPr>
                <w:rFonts w:ascii="Segoe UI" w:hAnsi="Segoe UI" w:cs="Segoe UI"/>
                <w:b/>
                <w:sz w:val="24"/>
              </w:rPr>
            </w:pPr>
            <w:r w:rsidRPr="00A96AF9">
              <w:rPr>
                <w:rFonts w:ascii="Segoe UI" w:hAnsi="Segoe UI" w:cs="Segoe UI"/>
                <w:b/>
                <w:sz w:val="24"/>
              </w:rPr>
              <w:t>Specific Issue</w:t>
            </w:r>
          </w:p>
        </w:tc>
        <w:tc>
          <w:tcPr>
            <w:tcW w:w="1260" w:type="dxa"/>
            <w:tcBorders>
              <w:bottom w:val="single" w:sz="4" w:space="0" w:color="auto"/>
            </w:tcBorders>
          </w:tcPr>
          <w:p w14:paraId="55117B4A" w14:textId="419D24BB" w:rsidR="007D78EE" w:rsidRPr="00A96AF9" w:rsidRDefault="007D78EE" w:rsidP="00053F64">
            <w:pPr>
              <w:jc w:val="center"/>
              <w:rPr>
                <w:rFonts w:ascii="Segoe UI" w:hAnsi="Segoe UI" w:cs="Segoe UI"/>
                <w:b/>
                <w:sz w:val="24"/>
              </w:rPr>
            </w:pPr>
            <w:r w:rsidRPr="00A96AF9">
              <w:rPr>
                <w:rFonts w:ascii="Segoe UI" w:hAnsi="Segoe UI" w:cs="Segoe UI"/>
                <w:b/>
                <w:sz w:val="24"/>
              </w:rPr>
              <w:t xml:space="preserve">Form </w:t>
            </w:r>
            <w:r w:rsidR="002459D5" w:rsidRPr="00A96AF9">
              <w:rPr>
                <w:rFonts w:ascii="Segoe UI" w:hAnsi="Segoe UI" w:cs="Segoe UI"/>
                <w:b/>
                <w:sz w:val="24"/>
              </w:rPr>
              <w:t>#</w:t>
            </w:r>
            <w:r w:rsidR="000B46FC" w:rsidRPr="00A96AF9">
              <w:rPr>
                <w:rFonts w:ascii="Segoe UI" w:hAnsi="Segoe UI" w:cs="Segoe UI"/>
                <w:b/>
                <w:sz w:val="24"/>
              </w:rPr>
              <w:t xml:space="preserve"> and page or section</w:t>
            </w:r>
          </w:p>
        </w:tc>
        <w:tc>
          <w:tcPr>
            <w:tcW w:w="1440" w:type="dxa"/>
            <w:tcBorders>
              <w:bottom w:val="single" w:sz="4" w:space="0" w:color="auto"/>
            </w:tcBorders>
          </w:tcPr>
          <w:p w14:paraId="1AB3989B" w14:textId="77777777" w:rsidR="007D78EE" w:rsidRPr="00A96AF9" w:rsidRDefault="007D78EE" w:rsidP="00053F64">
            <w:pPr>
              <w:jc w:val="center"/>
              <w:rPr>
                <w:rFonts w:ascii="Segoe UI" w:hAnsi="Segoe UI" w:cs="Segoe UI"/>
                <w:b/>
                <w:sz w:val="24"/>
              </w:rPr>
            </w:pPr>
            <w:r w:rsidRPr="00A96AF9">
              <w:rPr>
                <w:rFonts w:ascii="Segoe UI" w:hAnsi="Segoe UI" w:cs="Segoe UI"/>
                <w:b/>
                <w:sz w:val="24"/>
              </w:rPr>
              <w:t>Additional Information</w:t>
            </w:r>
          </w:p>
        </w:tc>
      </w:tr>
      <w:tr w:rsidR="002F2DD8" w:rsidRPr="00A96AF9" w14:paraId="3C6115D4" w14:textId="77777777" w:rsidTr="00F149EE">
        <w:tc>
          <w:tcPr>
            <w:tcW w:w="1525" w:type="dxa"/>
            <w:vMerge w:val="restart"/>
            <w:shd w:val="clear" w:color="auto" w:fill="FFFFFF" w:themeFill="background1"/>
          </w:tcPr>
          <w:p w14:paraId="56E0DA66" w14:textId="77777777" w:rsidR="00DB7A97" w:rsidRDefault="00DB7A97" w:rsidP="00DB7A97">
            <w:pPr>
              <w:jc w:val="center"/>
              <w:rPr>
                <w:rFonts w:ascii="Segoe UI" w:hAnsi="Segoe UI" w:cs="Segoe UI"/>
                <w:b/>
              </w:rPr>
            </w:pPr>
            <w:r w:rsidRPr="005D0E68">
              <w:rPr>
                <w:rFonts w:ascii="Segoe UI" w:hAnsi="Segoe UI" w:cs="Segoe UI"/>
                <w:b/>
              </w:rPr>
              <w:t xml:space="preserve">Continuation of </w:t>
            </w:r>
            <w:r>
              <w:rPr>
                <w:rFonts w:ascii="Segoe UI" w:hAnsi="Segoe UI" w:cs="Segoe UI"/>
                <w:b/>
              </w:rPr>
              <w:t>Coverage</w:t>
            </w:r>
          </w:p>
          <w:p w14:paraId="383413DD" w14:textId="77777777" w:rsidR="009178AE" w:rsidRDefault="009178AE" w:rsidP="002C4BF0">
            <w:pPr>
              <w:jc w:val="center"/>
              <w:rPr>
                <w:rFonts w:ascii="Segoe UI" w:hAnsi="Segoe UI" w:cs="Segoe UI"/>
                <w:b/>
              </w:rPr>
            </w:pPr>
          </w:p>
          <w:p w14:paraId="65843EDC" w14:textId="402B4F59" w:rsidR="002F2DD8" w:rsidRPr="00A96AF9" w:rsidRDefault="002F2DD8" w:rsidP="002C4BF0">
            <w:pPr>
              <w:jc w:val="center"/>
              <w:rPr>
                <w:rFonts w:ascii="Segoe UI" w:hAnsi="Segoe UI" w:cs="Segoe UI"/>
                <w:b/>
              </w:rPr>
            </w:pPr>
          </w:p>
        </w:tc>
        <w:tc>
          <w:tcPr>
            <w:tcW w:w="1350" w:type="dxa"/>
            <w:vMerge w:val="restart"/>
            <w:shd w:val="clear" w:color="auto" w:fill="FFFFFF" w:themeFill="background1"/>
          </w:tcPr>
          <w:p w14:paraId="4028579F" w14:textId="77777777" w:rsidR="002F2DD8" w:rsidRDefault="002F2DD8" w:rsidP="002F2DD8">
            <w:pPr>
              <w:jc w:val="center"/>
              <w:rPr>
                <w:rFonts w:ascii="Segoe UI" w:hAnsi="Segoe UI" w:cs="Segoe UI"/>
              </w:rPr>
            </w:pPr>
            <w:r w:rsidRPr="005D0E68">
              <w:rPr>
                <w:rFonts w:ascii="Segoe UI" w:hAnsi="Segoe UI" w:cs="Segoe UI"/>
              </w:rPr>
              <w:t>Labor Dispute</w:t>
            </w:r>
          </w:p>
          <w:p w14:paraId="66B63C9C" w14:textId="77777777" w:rsidR="002F2DD8" w:rsidRDefault="002F2DD8" w:rsidP="002F2DD8">
            <w:pPr>
              <w:jc w:val="center"/>
              <w:rPr>
                <w:rFonts w:ascii="Segoe UI" w:hAnsi="Segoe UI" w:cs="Segoe UI"/>
              </w:rPr>
            </w:pPr>
          </w:p>
          <w:p w14:paraId="7840224E" w14:textId="77777777" w:rsidR="002F2DD8" w:rsidRDefault="002F2DD8" w:rsidP="002F2DD8">
            <w:pPr>
              <w:jc w:val="center"/>
              <w:rPr>
                <w:rFonts w:ascii="Segoe UI" w:hAnsi="Segoe UI" w:cs="Segoe UI"/>
              </w:rPr>
            </w:pPr>
          </w:p>
          <w:p w14:paraId="4F711148" w14:textId="77777777" w:rsidR="002F2DD8" w:rsidRDefault="002F2DD8" w:rsidP="002F2DD8">
            <w:pPr>
              <w:jc w:val="center"/>
              <w:rPr>
                <w:rFonts w:ascii="Segoe UI" w:hAnsi="Segoe UI" w:cs="Segoe UI"/>
              </w:rPr>
            </w:pPr>
          </w:p>
          <w:p w14:paraId="53E94CCC" w14:textId="77777777" w:rsidR="009178AE" w:rsidRDefault="009178AE" w:rsidP="005B3CF9">
            <w:pPr>
              <w:jc w:val="center"/>
              <w:rPr>
                <w:rFonts w:ascii="Segoe UI" w:hAnsi="Segoe UI" w:cs="Segoe UI"/>
              </w:rPr>
            </w:pPr>
          </w:p>
          <w:p w14:paraId="1D6C7D3A" w14:textId="588FD276" w:rsidR="002C4BF0" w:rsidRPr="00A96AF9" w:rsidRDefault="002C4BF0" w:rsidP="005B3CF9">
            <w:pPr>
              <w:jc w:val="center"/>
              <w:rPr>
                <w:rFonts w:ascii="Segoe UI" w:hAnsi="Segoe UI" w:cs="Segoe UI"/>
              </w:rPr>
            </w:pPr>
          </w:p>
        </w:tc>
        <w:tc>
          <w:tcPr>
            <w:tcW w:w="2250" w:type="dxa"/>
            <w:tcBorders>
              <w:bottom w:val="nil"/>
            </w:tcBorders>
            <w:shd w:val="clear" w:color="auto" w:fill="FFFFFF" w:themeFill="background1"/>
          </w:tcPr>
          <w:p w14:paraId="660CE4D9" w14:textId="012AA688" w:rsidR="002F2DD8" w:rsidRPr="00A96AF9" w:rsidRDefault="002F2DD8" w:rsidP="002F2DD8">
            <w:pPr>
              <w:jc w:val="center"/>
              <w:rPr>
                <w:rFonts w:ascii="Segoe UI" w:hAnsi="Segoe UI" w:cs="Segoe UI"/>
              </w:rPr>
            </w:pPr>
            <w:r w:rsidRPr="005D0E68">
              <w:rPr>
                <w:rFonts w:ascii="Segoe UI" w:hAnsi="Segoe UI" w:cs="Segoe UI"/>
              </w:rPr>
              <w:t>RCW 48.</w:t>
            </w:r>
            <w:r>
              <w:rPr>
                <w:rFonts w:ascii="Segoe UI" w:hAnsi="Segoe UI" w:cs="Segoe UI"/>
              </w:rPr>
              <w:t>21.075</w:t>
            </w:r>
          </w:p>
        </w:tc>
        <w:tc>
          <w:tcPr>
            <w:tcW w:w="6930" w:type="dxa"/>
            <w:tcBorders>
              <w:bottom w:val="nil"/>
            </w:tcBorders>
            <w:shd w:val="clear" w:color="auto" w:fill="FFFFFF" w:themeFill="background1"/>
          </w:tcPr>
          <w:p w14:paraId="17B43D50" w14:textId="286BC6FE" w:rsidR="002F2DD8" w:rsidRPr="00134FFB" w:rsidRDefault="002F2DD8" w:rsidP="002F2DD8">
            <w:pPr>
              <w:pStyle w:val="ListParagraph"/>
              <w:ind w:left="151"/>
              <w:rPr>
                <w:rFonts w:ascii="Segoe UI" w:hAnsi="Segoe UI" w:cs="Segoe UI"/>
              </w:rPr>
            </w:pPr>
            <w:r w:rsidRPr="005D0E68">
              <w:rPr>
                <w:rFonts w:ascii="Segoe UI" w:hAnsi="Segoe UI" w:cs="Segoe UI"/>
              </w:rPr>
              <w:t>C</w:t>
            </w:r>
            <w:r>
              <w:rPr>
                <w:rFonts w:ascii="Segoe UI" w:hAnsi="Segoe UI" w:cs="Segoe UI"/>
              </w:rPr>
              <w:t>ontract</w:t>
            </w:r>
            <w:r w:rsidRPr="005D0E68">
              <w:rPr>
                <w:rFonts w:ascii="Segoe UI" w:hAnsi="Segoe UI" w:cs="Segoe UI"/>
              </w:rPr>
              <w:t xml:space="preserve"> must allow for the employee to pay premiums directly to the contract holder, not to exceed 6 months, in the event that the employee’s compensation is suspended as the result of strike, lock-out or other labor dispute.</w:t>
            </w:r>
          </w:p>
        </w:tc>
        <w:tc>
          <w:tcPr>
            <w:tcW w:w="1260" w:type="dxa"/>
            <w:tcBorders>
              <w:bottom w:val="nil"/>
            </w:tcBorders>
            <w:shd w:val="clear" w:color="auto" w:fill="FFFFFF" w:themeFill="background1"/>
          </w:tcPr>
          <w:p w14:paraId="78A0EFCA" w14:textId="77777777" w:rsidR="002F2DD8" w:rsidRPr="00A96AF9" w:rsidRDefault="002F2DD8" w:rsidP="002F2DD8">
            <w:pPr>
              <w:rPr>
                <w:rFonts w:ascii="Segoe UI" w:hAnsi="Segoe UI" w:cs="Segoe UI"/>
              </w:rPr>
            </w:pPr>
          </w:p>
        </w:tc>
        <w:tc>
          <w:tcPr>
            <w:tcW w:w="1440" w:type="dxa"/>
            <w:tcBorders>
              <w:bottom w:val="nil"/>
            </w:tcBorders>
            <w:shd w:val="clear" w:color="auto" w:fill="FFFFFF" w:themeFill="background1"/>
          </w:tcPr>
          <w:p w14:paraId="511C0E65" w14:textId="77777777" w:rsidR="002F2DD8" w:rsidRPr="00A96AF9" w:rsidRDefault="002F2DD8" w:rsidP="002F2DD8">
            <w:pPr>
              <w:rPr>
                <w:rFonts w:ascii="Segoe UI" w:hAnsi="Segoe UI" w:cs="Segoe UI"/>
              </w:rPr>
            </w:pPr>
          </w:p>
        </w:tc>
      </w:tr>
      <w:tr w:rsidR="002F2DD8" w:rsidRPr="00A96AF9" w14:paraId="7C4F6D74" w14:textId="77777777" w:rsidTr="00F149EE">
        <w:tc>
          <w:tcPr>
            <w:tcW w:w="1525" w:type="dxa"/>
            <w:vMerge/>
            <w:shd w:val="clear" w:color="auto" w:fill="FFFFFF" w:themeFill="background1"/>
          </w:tcPr>
          <w:p w14:paraId="3BF41A6B" w14:textId="77777777" w:rsidR="002F2DD8" w:rsidRPr="00A96AF9" w:rsidRDefault="002F2DD8" w:rsidP="002F2DD8">
            <w:pPr>
              <w:jc w:val="center"/>
              <w:rPr>
                <w:rFonts w:ascii="Segoe UI" w:hAnsi="Segoe UI" w:cs="Segoe UI"/>
                <w:b/>
              </w:rPr>
            </w:pPr>
          </w:p>
        </w:tc>
        <w:tc>
          <w:tcPr>
            <w:tcW w:w="1350" w:type="dxa"/>
            <w:vMerge/>
            <w:shd w:val="clear" w:color="auto" w:fill="FFFFFF" w:themeFill="background1"/>
          </w:tcPr>
          <w:p w14:paraId="1EA657DC" w14:textId="77777777" w:rsidR="002F2DD8" w:rsidRPr="00A96AF9" w:rsidRDefault="002F2DD8" w:rsidP="002F2DD8">
            <w:pPr>
              <w:jc w:val="center"/>
              <w:rPr>
                <w:rFonts w:ascii="Segoe UI" w:hAnsi="Segoe UI" w:cs="Segoe UI"/>
              </w:rPr>
            </w:pPr>
          </w:p>
        </w:tc>
        <w:tc>
          <w:tcPr>
            <w:tcW w:w="2250" w:type="dxa"/>
            <w:tcBorders>
              <w:top w:val="nil"/>
              <w:bottom w:val="nil"/>
            </w:tcBorders>
            <w:shd w:val="clear" w:color="auto" w:fill="FFFFFF" w:themeFill="background1"/>
          </w:tcPr>
          <w:p w14:paraId="6E85565B" w14:textId="77777777" w:rsidR="002F2DD8" w:rsidRPr="00A96AF9" w:rsidRDefault="002F2DD8" w:rsidP="002F2DD8">
            <w:pPr>
              <w:jc w:val="center"/>
              <w:rPr>
                <w:rFonts w:ascii="Segoe UI" w:hAnsi="Segoe UI" w:cs="Segoe UI"/>
              </w:rPr>
            </w:pPr>
          </w:p>
        </w:tc>
        <w:tc>
          <w:tcPr>
            <w:tcW w:w="6930" w:type="dxa"/>
            <w:tcBorders>
              <w:top w:val="nil"/>
              <w:bottom w:val="nil"/>
            </w:tcBorders>
            <w:shd w:val="clear" w:color="auto" w:fill="FFFFFF" w:themeFill="background1"/>
          </w:tcPr>
          <w:p w14:paraId="0C4ECD2F" w14:textId="2B3F09E7" w:rsidR="002F2DD8" w:rsidRPr="00134FFB" w:rsidRDefault="002F2DD8" w:rsidP="002F2DD8">
            <w:pPr>
              <w:pStyle w:val="ListParagraph"/>
              <w:numPr>
                <w:ilvl w:val="0"/>
                <w:numId w:val="37"/>
              </w:numPr>
              <w:ind w:left="331" w:hanging="270"/>
              <w:rPr>
                <w:rFonts w:ascii="Segoe UI" w:hAnsi="Segoe UI" w:cs="Segoe UI"/>
              </w:rPr>
            </w:pPr>
            <w:r w:rsidRPr="005D0E68">
              <w:rPr>
                <w:rFonts w:ascii="Segoe UI" w:hAnsi="Segoe UI" w:cs="Segoe UI"/>
              </w:rPr>
              <w:t>Applies whether employer pays all or part of premium</w:t>
            </w:r>
          </w:p>
        </w:tc>
        <w:tc>
          <w:tcPr>
            <w:tcW w:w="1260" w:type="dxa"/>
            <w:tcBorders>
              <w:top w:val="nil"/>
              <w:bottom w:val="nil"/>
            </w:tcBorders>
            <w:shd w:val="clear" w:color="auto" w:fill="FFFFFF" w:themeFill="background1"/>
          </w:tcPr>
          <w:p w14:paraId="46223BBF" w14:textId="77777777" w:rsidR="002F2DD8" w:rsidRPr="00A96AF9" w:rsidRDefault="002F2DD8" w:rsidP="002F2DD8">
            <w:pPr>
              <w:rPr>
                <w:rFonts w:ascii="Segoe UI" w:hAnsi="Segoe UI" w:cs="Segoe UI"/>
              </w:rPr>
            </w:pPr>
          </w:p>
        </w:tc>
        <w:tc>
          <w:tcPr>
            <w:tcW w:w="1440" w:type="dxa"/>
            <w:tcBorders>
              <w:top w:val="nil"/>
              <w:bottom w:val="nil"/>
            </w:tcBorders>
            <w:shd w:val="clear" w:color="auto" w:fill="FFFFFF" w:themeFill="background1"/>
          </w:tcPr>
          <w:p w14:paraId="2A5AE6A7" w14:textId="77777777" w:rsidR="002F2DD8" w:rsidRPr="00A96AF9" w:rsidRDefault="002F2DD8" w:rsidP="002F2DD8">
            <w:pPr>
              <w:rPr>
                <w:rFonts w:ascii="Segoe UI" w:hAnsi="Segoe UI" w:cs="Segoe UI"/>
              </w:rPr>
            </w:pPr>
          </w:p>
        </w:tc>
      </w:tr>
      <w:tr w:rsidR="002F2DD8" w:rsidRPr="00A96AF9" w14:paraId="601B8EB4" w14:textId="77777777" w:rsidTr="00F149EE">
        <w:tc>
          <w:tcPr>
            <w:tcW w:w="1525" w:type="dxa"/>
            <w:vMerge/>
            <w:shd w:val="clear" w:color="auto" w:fill="FFFFFF" w:themeFill="background1"/>
          </w:tcPr>
          <w:p w14:paraId="07B2E73A" w14:textId="77777777" w:rsidR="002F2DD8" w:rsidRPr="00A96AF9" w:rsidRDefault="002F2DD8" w:rsidP="002F2DD8">
            <w:pPr>
              <w:jc w:val="center"/>
              <w:rPr>
                <w:rFonts w:ascii="Segoe UI" w:hAnsi="Segoe UI" w:cs="Segoe UI"/>
                <w:b/>
              </w:rPr>
            </w:pPr>
          </w:p>
        </w:tc>
        <w:tc>
          <w:tcPr>
            <w:tcW w:w="1350" w:type="dxa"/>
            <w:vMerge/>
            <w:shd w:val="clear" w:color="auto" w:fill="FFFFFF" w:themeFill="background1"/>
          </w:tcPr>
          <w:p w14:paraId="755D42E1" w14:textId="77777777" w:rsidR="002F2DD8" w:rsidRPr="00A96AF9" w:rsidRDefault="002F2DD8" w:rsidP="002F2DD8">
            <w:pPr>
              <w:jc w:val="center"/>
              <w:rPr>
                <w:rFonts w:ascii="Segoe UI" w:hAnsi="Segoe UI" w:cs="Segoe UI"/>
              </w:rPr>
            </w:pPr>
          </w:p>
        </w:tc>
        <w:tc>
          <w:tcPr>
            <w:tcW w:w="2250" w:type="dxa"/>
            <w:tcBorders>
              <w:top w:val="nil"/>
              <w:bottom w:val="nil"/>
            </w:tcBorders>
            <w:shd w:val="clear" w:color="auto" w:fill="FFFFFF" w:themeFill="background1"/>
          </w:tcPr>
          <w:p w14:paraId="15DBB564" w14:textId="77777777" w:rsidR="002F2DD8" w:rsidRPr="00A96AF9" w:rsidRDefault="002F2DD8" w:rsidP="002F2DD8">
            <w:pPr>
              <w:jc w:val="center"/>
              <w:rPr>
                <w:rFonts w:ascii="Segoe UI" w:hAnsi="Segoe UI" w:cs="Segoe UI"/>
              </w:rPr>
            </w:pPr>
          </w:p>
        </w:tc>
        <w:tc>
          <w:tcPr>
            <w:tcW w:w="6930" w:type="dxa"/>
            <w:tcBorders>
              <w:top w:val="nil"/>
              <w:bottom w:val="nil"/>
            </w:tcBorders>
            <w:shd w:val="clear" w:color="auto" w:fill="FFFFFF" w:themeFill="background1"/>
          </w:tcPr>
          <w:p w14:paraId="28CA765A" w14:textId="1BF9EE78" w:rsidR="002F2DD8" w:rsidRPr="00134FFB" w:rsidRDefault="002F2DD8" w:rsidP="002F2DD8">
            <w:pPr>
              <w:pStyle w:val="ListParagraph"/>
              <w:numPr>
                <w:ilvl w:val="0"/>
                <w:numId w:val="37"/>
              </w:numPr>
              <w:ind w:left="331" w:hanging="270"/>
              <w:rPr>
                <w:rFonts w:ascii="Segoe UI" w:hAnsi="Segoe UI" w:cs="Segoe UI"/>
              </w:rPr>
            </w:pPr>
            <w:r w:rsidRPr="005D0E68">
              <w:rPr>
                <w:rFonts w:ascii="Segoe UI" w:hAnsi="Segoe UI" w:cs="Segoe UI"/>
              </w:rPr>
              <w:t>All three actions (strike, lockout, other labor dispute) must a</w:t>
            </w:r>
            <w:r>
              <w:rPr>
                <w:rFonts w:ascii="Segoe UI" w:hAnsi="Segoe UI" w:cs="Segoe UI"/>
              </w:rPr>
              <w:t>ppear in description provisions.</w:t>
            </w:r>
          </w:p>
        </w:tc>
        <w:tc>
          <w:tcPr>
            <w:tcW w:w="1260" w:type="dxa"/>
            <w:tcBorders>
              <w:top w:val="nil"/>
              <w:bottom w:val="nil"/>
            </w:tcBorders>
            <w:shd w:val="clear" w:color="auto" w:fill="FFFFFF" w:themeFill="background1"/>
          </w:tcPr>
          <w:p w14:paraId="7A2B16EF" w14:textId="77777777" w:rsidR="002F2DD8" w:rsidRPr="00A96AF9" w:rsidRDefault="002F2DD8" w:rsidP="002F2DD8">
            <w:pPr>
              <w:rPr>
                <w:rFonts w:ascii="Segoe UI" w:hAnsi="Segoe UI" w:cs="Segoe UI"/>
              </w:rPr>
            </w:pPr>
          </w:p>
        </w:tc>
        <w:tc>
          <w:tcPr>
            <w:tcW w:w="1440" w:type="dxa"/>
            <w:tcBorders>
              <w:top w:val="nil"/>
              <w:bottom w:val="nil"/>
            </w:tcBorders>
            <w:shd w:val="clear" w:color="auto" w:fill="FFFFFF" w:themeFill="background1"/>
          </w:tcPr>
          <w:p w14:paraId="621BD086" w14:textId="77777777" w:rsidR="002F2DD8" w:rsidRPr="00A96AF9" w:rsidRDefault="002F2DD8" w:rsidP="002F2DD8">
            <w:pPr>
              <w:rPr>
                <w:rFonts w:ascii="Segoe UI" w:hAnsi="Segoe UI" w:cs="Segoe UI"/>
              </w:rPr>
            </w:pPr>
          </w:p>
        </w:tc>
      </w:tr>
      <w:tr w:rsidR="002F2DD8" w:rsidRPr="00A96AF9" w14:paraId="70763868" w14:textId="77777777" w:rsidTr="00F149EE">
        <w:tc>
          <w:tcPr>
            <w:tcW w:w="1525" w:type="dxa"/>
            <w:vMerge/>
            <w:shd w:val="clear" w:color="auto" w:fill="FFFFFF" w:themeFill="background1"/>
          </w:tcPr>
          <w:p w14:paraId="0B3CEA9A" w14:textId="77777777" w:rsidR="002F2DD8" w:rsidRPr="00A96AF9" w:rsidRDefault="002F2DD8" w:rsidP="002F2DD8">
            <w:pPr>
              <w:jc w:val="center"/>
              <w:rPr>
                <w:rFonts w:ascii="Segoe UI" w:hAnsi="Segoe UI" w:cs="Segoe UI"/>
                <w:b/>
              </w:rPr>
            </w:pPr>
          </w:p>
        </w:tc>
        <w:tc>
          <w:tcPr>
            <w:tcW w:w="1350" w:type="dxa"/>
            <w:vMerge/>
            <w:tcBorders>
              <w:bottom w:val="nil"/>
            </w:tcBorders>
            <w:shd w:val="clear" w:color="auto" w:fill="FFFFFF" w:themeFill="background1"/>
          </w:tcPr>
          <w:p w14:paraId="3B00C2AE" w14:textId="77777777" w:rsidR="002F2DD8" w:rsidRPr="00A96AF9" w:rsidRDefault="002F2DD8" w:rsidP="002F2DD8">
            <w:pPr>
              <w:jc w:val="center"/>
              <w:rPr>
                <w:rFonts w:ascii="Segoe UI" w:hAnsi="Segoe UI" w:cs="Segoe UI"/>
              </w:rPr>
            </w:pPr>
          </w:p>
        </w:tc>
        <w:tc>
          <w:tcPr>
            <w:tcW w:w="2250" w:type="dxa"/>
            <w:tcBorders>
              <w:top w:val="nil"/>
              <w:bottom w:val="single" w:sz="4" w:space="0" w:color="auto"/>
            </w:tcBorders>
            <w:shd w:val="clear" w:color="auto" w:fill="FFFFFF" w:themeFill="background1"/>
          </w:tcPr>
          <w:p w14:paraId="2739518C" w14:textId="77777777" w:rsidR="002F2DD8" w:rsidRPr="00A96AF9" w:rsidRDefault="002F2DD8" w:rsidP="002F2DD8">
            <w:pPr>
              <w:jc w:val="center"/>
              <w:rPr>
                <w:rFonts w:ascii="Segoe UI" w:hAnsi="Segoe UI" w:cs="Segoe UI"/>
              </w:rPr>
            </w:pPr>
          </w:p>
        </w:tc>
        <w:tc>
          <w:tcPr>
            <w:tcW w:w="6930" w:type="dxa"/>
            <w:tcBorders>
              <w:top w:val="nil"/>
              <w:bottom w:val="single" w:sz="4" w:space="0" w:color="auto"/>
            </w:tcBorders>
            <w:shd w:val="clear" w:color="auto" w:fill="FFFFFF" w:themeFill="background1"/>
          </w:tcPr>
          <w:p w14:paraId="5CFA3482" w14:textId="7A363EFB" w:rsidR="002F2DD8" w:rsidRPr="00134FFB" w:rsidRDefault="002F2DD8" w:rsidP="002F2DD8">
            <w:pPr>
              <w:pStyle w:val="ListParagraph"/>
              <w:numPr>
                <w:ilvl w:val="0"/>
                <w:numId w:val="37"/>
              </w:numPr>
              <w:ind w:left="331" w:hanging="270"/>
              <w:rPr>
                <w:rFonts w:ascii="Segoe UI" w:hAnsi="Segoe UI" w:cs="Segoe UI"/>
              </w:rPr>
            </w:pPr>
            <w:r w:rsidRPr="00134FFB">
              <w:rPr>
                <w:rFonts w:ascii="Segoe UI" w:hAnsi="Segoe UI" w:cs="Segoe UI"/>
              </w:rPr>
              <w:t xml:space="preserve">After the </w:t>
            </w:r>
            <w:proofErr w:type="spellStart"/>
            <w:r w:rsidRPr="00134FFB">
              <w:rPr>
                <w:rFonts w:ascii="Segoe UI" w:hAnsi="Segoe UI" w:cs="Segoe UI"/>
              </w:rPr>
              <w:t>self pay</w:t>
            </w:r>
            <w:proofErr w:type="spellEnd"/>
            <w:r w:rsidRPr="00134FFB">
              <w:rPr>
                <w:rFonts w:ascii="Segoe UI" w:hAnsi="Segoe UI" w:cs="Segoe UI"/>
              </w:rPr>
              <w:t xml:space="preserve"> period the employee must be given the opportunity to purchase an individual policy per the RCW.</w:t>
            </w:r>
          </w:p>
        </w:tc>
        <w:tc>
          <w:tcPr>
            <w:tcW w:w="1260" w:type="dxa"/>
            <w:tcBorders>
              <w:top w:val="nil"/>
              <w:bottom w:val="single" w:sz="4" w:space="0" w:color="auto"/>
            </w:tcBorders>
            <w:shd w:val="clear" w:color="auto" w:fill="FFFFFF" w:themeFill="background1"/>
          </w:tcPr>
          <w:p w14:paraId="05BD5877" w14:textId="77777777" w:rsidR="002F2DD8" w:rsidRPr="00A96AF9" w:rsidRDefault="002F2DD8" w:rsidP="002F2DD8">
            <w:pPr>
              <w:rPr>
                <w:rFonts w:ascii="Segoe UI" w:hAnsi="Segoe UI" w:cs="Segoe UI"/>
              </w:rPr>
            </w:pPr>
          </w:p>
        </w:tc>
        <w:tc>
          <w:tcPr>
            <w:tcW w:w="1440" w:type="dxa"/>
            <w:tcBorders>
              <w:top w:val="nil"/>
              <w:bottom w:val="single" w:sz="4" w:space="0" w:color="auto"/>
            </w:tcBorders>
            <w:shd w:val="clear" w:color="auto" w:fill="FFFFFF" w:themeFill="background1"/>
          </w:tcPr>
          <w:p w14:paraId="4BF77CA9" w14:textId="77777777" w:rsidR="002F2DD8" w:rsidRPr="00A96AF9" w:rsidRDefault="002F2DD8" w:rsidP="002F2DD8">
            <w:pPr>
              <w:rPr>
                <w:rFonts w:ascii="Segoe UI" w:hAnsi="Segoe UI" w:cs="Segoe UI"/>
              </w:rPr>
            </w:pPr>
          </w:p>
        </w:tc>
      </w:tr>
      <w:tr w:rsidR="002F2DD8" w:rsidRPr="00A96AF9" w14:paraId="0867A0CD" w14:textId="77777777" w:rsidTr="0081246A">
        <w:tc>
          <w:tcPr>
            <w:tcW w:w="1525" w:type="dxa"/>
            <w:shd w:val="clear" w:color="auto" w:fill="000000" w:themeFill="text1"/>
          </w:tcPr>
          <w:p w14:paraId="04902761" w14:textId="77777777" w:rsidR="002F2DD8" w:rsidRPr="00A96AF9" w:rsidRDefault="002F2DD8" w:rsidP="002F2DD8">
            <w:pPr>
              <w:jc w:val="center"/>
              <w:rPr>
                <w:rFonts w:ascii="Segoe UI" w:hAnsi="Segoe UI" w:cs="Segoe UI"/>
                <w:b/>
              </w:rPr>
            </w:pPr>
          </w:p>
        </w:tc>
        <w:tc>
          <w:tcPr>
            <w:tcW w:w="1350" w:type="dxa"/>
            <w:tcBorders>
              <w:bottom w:val="single" w:sz="4" w:space="0" w:color="auto"/>
            </w:tcBorders>
            <w:shd w:val="clear" w:color="auto" w:fill="000000" w:themeFill="text1"/>
          </w:tcPr>
          <w:p w14:paraId="29435A9A" w14:textId="77777777" w:rsidR="002F2DD8" w:rsidRPr="00A96AF9" w:rsidRDefault="002F2DD8" w:rsidP="002F2DD8">
            <w:pPr>
              <w:jc w:val="center"/>
              <w:rPr>
                <w:rFonts w:ascii="Segoe UI" w:hAnsi="Segoe UI" w:cs="Segoe UI"/>
              </w:rPr>
            </w:pPr>
          </w:p>
        </w:tc>
        <w:tc>
          <w:tcPr>
            <w:tcW w:w="2250" w:type="dxa"/>
            <w:tcBorders>
              <w:bottom w:val="single" w:sz="4" w:space="0" w:color="auto"/>
            </w:tcBorders>
            <w:shd w:val="clear" w:color="auto" w:fill="000000" w:themeFill="text1"/>
          </w:tcPr>
          <w:p w14:paraId="17F79FC9" w14:textId="77777777" w:rsidR="002F2DD8" w:rsidRPr="00A96AF9" w:rsidRDefault="002F2DD8" w:rsidP="002F2DD8">
            <w:pPr>
              <w:jc w:val="center"/>
              <w:rPr>
                <w:rFonts w:ascii="Segoe UI" w:hAnsi="Segoe UI" w:cs="Segoe UI"/>
              </w:rPr>
            </w:pPr>
          </w:p>
        </w:tc>
        <w:tc>
          <w:tcPr>
            <w:tcW w:w="6930" w:type="dxa"/>
            <w:tcBorders>
              <w:bottom w:val="single" w:sz="4" w:space="0" w:color="auto"/>
            </w:tcBorders>
            <w:shd w:val="clear" w:color="auto" w:fill="000000" w:themeFill="text1"/>
          </w:tcPr>
          <w:p w14:paraId="11B9B3B2" w14:textId="77777777" w:rsidR="002F2DD8" w:rsidRPr="00A96AF9" w:rsidRDefault="002F2DD8" w:rsidP="002F2DD8">
            <w:pPr>
              <w:rPr>
                <w:rFonts w:ascii="Segoe UI" w:hAnsi="Segoe UI" w:cs="Segoe UI"/>
              </w:rPr>
            </w:pPr>
          </w:p>
        </w:tc>
        <w:tc>
          <w:tcPr>
            <w:tcW w:w="1260" w:type="dxa"/>
            <w:tcBorders>
              <w:bottom w:val="single" w:sz="4" w:space="0" w:color="auto"/>
            </w:tcBorders>
            <w:shd w:val="clear" w:color="auto" w:fill="000000" w:themeFill="text1"/>
          </w:tcPr>
          <w:p w14:paraId="1C2F66B1" w14:textId="77777777" w:rsidR="002F2DD8" w:rsidRPr="00A96AF9" w:rsidRDefault="002F2DD8" w:rsidP="002F2DD8">
            <w:pPr>
              <w:rPr>
                <w:rFonts w:ascii="Segoe UI" w:hAnsi="Segoe UI" w:cs="Segoe UI"/>
              </w:rPr>
            </w:pPr>
          </w:p>
        </w:tc>
        <w:tc>
          <w:tcPr>
            <w:tcW w:w="1440" w:type="dxa"/>
            <w:tcBorders>
              <w:bottom w:val="single" w:sz="4" w:space="0" w:color="auto"/>
            </w:tcBorders>
            <w:shd w:val="clear" w:color="auto" w:fill="000000" w:themeFill="text1"/>
          </w:tcPr>
          <w:p w14:paraId="61836286" w14:textId="77777777" w:rsidR="002F2DD8" w:rsidRPr="00A96AF9" w:rsidRDefault="002F2DD8" w:rsidP="002F2DD8">
            <w:pPr>
              <w:rPr>
                <w:rFonts w:ascii="Segoe UI" w:hAnsi="Segoe UI" w:cs="Segoe UI"/>
              </w:rPr>
            </w:pPr>
          </w:p>
        </w:tc>
      </w:tr>
      <w:tr w:rsidR="002F2DD8" w:rsidRPr="00A96AF9" w14:paraId="4AD1DC03" w14:textId="77777777" w:rsidTr="000750EB">
        <w:tc>
          <w:tcPr>
            <w:tcW w:w="1525" w:type="dxa"/>
            <w:vMerge w:val="restart"/>
          </w:tcPr>
          <w:p w14:paraId="2D24F583" w14:textId="77777777" w:rsidR="002F2DD8" w:rsidRPr="00A96AF9" w:rsidRDefault="002F2DD8" w:rsidP="002F2DD8">
            <w:pPr>
              <w:jc w:val="center"/>
              <w:rPr>
                <w:rFonts w:ascii="Segoe UI" w:hAnsi="Segoe UI" w:cs="Segoe UI"/>
                <w:b/>
              </w:rPr>
            </w:pPr>
            <w:r w:rsidRPr="00A96AF9">
              <w:rPr>
                <w:rFonts w:ascii="Segoe UI" w:hAnsi="Segoe UI" w:cs="Segoe UI"/>
                <w:b/>
              </w:rPr>
              <w:t xml:space="preserve">Contract Examination </w:t>
            </w:r>
            <w:r>
              <w:rPr>
                <w:rFonts w:ascii="Segoe UI" w:hAnsi="Segoe UI" w:cs="Segoe UI"/>
                <w:b/>
              </w:rPr>
              <w:t>and Standards</w:t>
            </w:r>
          </w:p>
          <w:p w14:paraId="7DEB5E74" w14:textId="77777777" w:rsidR="002F2DD8" w:rsidRPr="00A96AF9" w:rsidRDefault="002F2DD8" w:rsidP="002F2DD8">
            <w:pPr>
              <w:jc w:val="center"/>
              <w:rPr>
                <w:rFonts w:ascii="Segoe UI" w:hAnsi="Segoe UI" w:cs="Segoe UI"/>
                <w:b/>
              </w:rPr>
            </w:pPr>
          </w:p>
          <w:p w14:paraId="49938D5D" w14:textId="77777777" w:rsidR="002F2DD8" w:rsidRPr="00A96AF9" w:rsidRDefault="002F2DD8" w:rsidP="002F2DD8">
            <w:pPr>
              <w:jc w:val="center"/>
              <w:rPr>
                <w:rFonts w:ascii="Segoe UI" w:hAnsi="Segoe UI" w:cs="Segoe UI"/>
                <w:b/>
              </w:rPr>
            </w:pPr>
          </w:p>
          <w:p w14:paraId="3CA30120" w14:textId="77777777" w:rsidR="002F2DD8" w:rsidRPr="00A96AF9" w:rsidRDefault="002F2DD8" w:rsidP="002F2DD8">
            <w:pPr>
              <w:jc w:val="center"/>
              <w:rPr>
                <w:rFonts w:ascii="Segoe UI" w:hAnsi="Segoe UI" w:cs="Segoe UI"/>
                <w:b/>
              </w:rPr>
            </w:pPr>
          </w:p>
          <w:p w14:paraId="546F0862" w14:textId="77777777" w:rsidR="002F2DD8" w:rsidRPr="00A96AF9" w:rsidRDefault="002F2DD8" w:rsidP="002F2DD8">
            <w:pPr>
              <w:jc w:val="center"/>
              <w:rPr>
                <w:rFonts w:ascii="Segoe UI" w:hAnsi="Segoe UI" w:cs="Segoe UI"/>
                <w:b/>
              </w:rPr>
            </w:pPr>
          </w:p>
          <w:p w14:paraId="42A176B0" w14:textId="77777777" w:rsidR="002F2DD8" w:rsidRPr="00A96AF9" w:rsidRDefault="002F2DD8" w:rsidP="002F2DD8">
            <w:pPr>
              <w:jc w:val="center"/>
              <w:rPr>
                <w:rFonts w:ascii="Segoe UI" w:hAnsi="Segoe UI" w:cs="Segoe UI"/>
                <w:b/>
              </w:rPr>
            </w:pPr>
          </w:p>
          <w:p w14:paraId="475304AB" w14:textId="77777777" w:rsidR="002F2DD8" w:rsidRPr="00A96AF9" w:rsidRDefault="002F2DD8" w:rsidP="002F2DD8">
            <w:pPr>
              <w:jc w:val="center"/>
              <w:rPr>
                <w:rFonts w:ascii="Segoe UI" w:hAnsi="Segoe UI" w:cs="Segoe UI"/>
                <w:b/>
              </w:rPr>
            </w:pPr>
          </w:p>
          <w:p w14:paraId="56E6FFF1" w14:textId="77777777" w:rsidR="002F2DD8" w:rsidRPr="00A96AF9" w:rsidRDefault="002F2DD8" w:rsidP="002F2DD8">
            <w:pPr>
              <w:jc w:val="center"/>
              <w:rPr>
                <w:rFonts w:ascii="Segoe UI" w:hAnsi="Segoe UI" w:cs="Segoe UI"/>
                <w:b/>
              </w:rPr>
            </w:pPr>
          </w:p>
          <w:p w14:paraId="76F5A8FF" w14:textId="77777777" w:rsidR="002F2DD8" w:rsidRPr="00A96AF9" w:rsidRDefault="002F2DD8" w:rsidP="002F2DD8">
            <w:pPr>
              <w:jc w:val="center"/>
              <w:rPr>
                <w:rFonts w:ascii="Segoe UI" w:hAnsi="Segoe UI" w:cs="Segoe UI"/>
                <w:b/>
              </w:rPr>
            </w:pPr>
          </w:p>
          <w:p w14:paraId="496146C8" w14:textId="77777777" w:rsidR="002F2DD8" w:rsidRDefault="002F2DD8" w:rsidP="002F2DD8">
            <w:pPr>
              <w:jc w:val="center"/>
              <w:rPr>
                <w:rFonts w:ascii="Segoe UI" w:hAnsi="Segoe UI" w:cs="Segoe UI"/>
                <w:b/>
              </w:rPr>
            </w:pPr>
          </w:p>
          <w:p w14:paraId="33E54225" w14:textId="77777777" w:rsidR="002F2DD8" w:rsidRDefault="002F2DD8" w:rsidP="002F2DD8">
            <w:pPr>
              <w:jc w:val="center"/>
              <w:rPr>
                <w:rFonts w:ascii="Segoe UI" w:hAnsi="Segoe UI" w:cs="Segoe UI"/>
                <w:b/>
              </w:rPr>
            </w:pPr>
          </w:p>
          <w:p w14:paraId="7D2756F6" w14:textId="77777777" w:rsidR="002F2DD8" w:rsidRPr="00A96AF9" w:rsidRDefault="002F2DD8" w:rsidP="002F2DD8">
            <w:pPr>
              <w:jc w:val="center"/>
              <w:rPr>
                <w:rFonts w:ascii="Segoe UI" w:hAnsi="Segoe UI" w:cs="Segoe UI"/>
                <w:b/>
              </w:rPr>
            </w:pPr>
          </w:p>
          <w:p w14:paraId="13EC3C79" w14:textId="77777777" w:rsidR="00C705A1" w:rsidRDefault="00C705A1" w:rsidP="002F2DD8">
            <w:pPr>
              <w:jc w:val="center"/>
              <w:rPr>
                <w:rFonts w:ascii="Segoe UI" w:hAnsi="Segoe UI" w:cs="Segoe UI"/>
                <w:b/>
              </w:rPr>
            </w:pPr>
          </w:p>
          <w:p w14:paraId="68D8B2F7" w14:textId="77777777" w:rsidR="00C705A1" w:rsidRDefault="00C705A1" w:rsidP="002F2DD8">
            <w:pPr>
              <w:jc w:val="center"/>
              <w:rPr>
                <w:rFonts w:ascii="Segoe UI" w:hAnsi="Segoe UI" w:cs="Segoe UI"/>
                <w:b/>
              </w:rPr>
            </w:pPr>
          </w:p>
          <w:p w14:paraId="5C5692BB" w14:textId="77777777" w:rsidR="00C705A1" w:rsidRDefault="00C705A1" w:rsidP="002F2DD8">
            <w:pPr>
              <w:jc w:val="center"/>
              <w:rPr>
                <w:rFonts w:ascii="Segoe UI" w:hAnsi="Segoe UI" w:cs="Segoe UI"/>
                <w:b/>
              </w:rPr>
            </w:pPr>
          </w:p>
          <w:p w14:paraId="717230C2" w14:textId="77777777" w:rsidR="005E390D" w:rsidRDefault="005E390D" w:rsidP="002F2DD8">
            <w:pPr>
              <w:jc w:val="center"/>
              <w:rPr>
                <w:rFonts w:ascii="Segoe UI" w:hAnsi="Segoe UI" w:cs="Segoe UI"/>
                <w:b/>
              </w:rPr>
            </w:pPr>
          </w:p>
          <w:p w14:paraId="40EAE964" w14:textId="77777777" w:rsidR="009178AE" w:rsidRDefault="009178AE" w:rsidP="002F2DD8">
            <w:pPr>
              <w:jc w:val="center"/>
              <w:rPr>
                <w:rFonts w:ascii="Segoe UI" w:hAnsi="Segoe UI" w:cs="Segoe UI"/>
                <w:b/>
              </w:rPr>
            </w:pPr>
          </w:p>
          <w:p w14:paraId="0F086E95" w14:textId="77777777" w:rsidR="009178AE" w:rsidRDefault="009178AE" w:rsidP="002F2DD8">
            <w:pPr>
              <w:jc w:val="center"/>
              <w:rPr>
                <w:rFonts w:ascii="Segoe UI" w:hAnsi="Segoe UI" w:cs="Segoe UI"/>
                <w:b/>
              </w:rPr>
            </w:pPr>
          </w:p>
          <w:p w14:paraId="51870805" w14:textId="77777777" w:rsidR="009178AE" w:rsidRDefault="009178AE" w:rsidP="002F2DD8">
            <w:pPr>
              <w:jc w:val="center"/>
              <w:rPr>
                <w:rFonts w:ascii="Segoe UI" w:hAnsi="Segoe UI" w:cs="Segoe UI"/>
                <w:b/>
              </w:rPr>
            </w:pPr>
          </w:p>
          <w:p w14:paraId="2089DD80" w14:textId="77777777" w:rsidR="00831321" w:rsidRDefault="00831321" w:rsidP="002F2DD8">
            <w:pPr>
              <w:jc w:val="center"/>
              <w:rPr>
                <w:rFonts w:ascii="Segoe UI" w:hAnsi="Segoe UI" w:cs="Segoe UI"/>
                <w:b/>
              </w:rPr>
            </w:pPr>
          </w:p>
          <w:p w14:paraId="640328CD" w14:textId="77777777" w:rsidR="00831321" w:rsidRDefault="00831321" w:rsidP="002F2DD8">
            <w:pPr>
              <w:jc w:val="center"/>
              <w:rPr>
                <w:rFonts w:ascii="Segoe UI" w:hAnsi="Segoe UI" w:cs="Segoe UI"/>
                <w:b/>
              </w:rPr>
            </w:pPr>
          </w:p>
          <w:p w14:paraId="3499C9BC" w14:textId="77777777" w:rsidR="002F2DD8" w:rsidRPr="00A96AF9" w:rsidRDefault="002F2DD8" w:rsidP="002F2DD8">
            <w:pPr>
              <w:jc w:val="center"/>
              <w:rPr>
                <w:rFonts w:ascii="Segoe UI" w:hAnsi="Segoe UI" w:cs="Segoe UI"/>
                <w:b/>
              </w:rPr>
            </w:pPr>
            <w:r w:rsidRPr="00A96AF9">
              <w:rPr>
                <w:rFonts w:ascii="Segoe UI" w:hAnsi="Segoe UI" w:cs="Segoe UI"/>
                <w:b/>
              </w:rPr>
              <w:lastRenderedPageBreak/>
              <w:t>Contract Examination and Standards (Cont’d)</w:t>
            </w:r>
          </w:p>
          <w:p w14:paraId="0ADD0033" w14:textId="77777777" w:rsidR="002F2DD8" w:rsidRPr="00A96AF9" w:rsidRDefault="002F2DD8" w:rsidP="002F2DD8">
            <w:pPr>
              <w:jc w:val="center"/>
              <w:rPr>
                <w:rFonts w:ascii="Segoe UI" w:hAnsi="Segoe UI" w:cs="Segoe UI"/>
                <w:b/>
              </w:rPr>
            </w:pPr>
          </w:p>
          <w:p w14:paraId="5B5D6244" w14:textId="77777777" w:rsidR="002F2DD8" w:rsidRPr="00A96AF9" w:rsidRDefault="002F2DD8" w:rsidP="002F2DD8">
            <w:pPr>
              <w:jc w:val="center"/>
              <w:rPr>
                <w:rFonts w:ascii="Segoe UI" w:hAnsi="Segoe UI" w:cs="Segoe UI"/>
                <w:b/>
              </w:rPr>
            </w:pPr>
          </w:p>
          <w:p w14:paraId="288FBE52" w14:textId="77777777" w:rsidR="002F2DD8" w:rsidRPr="00A96AF9" w:rsidRDefault="002F2DD8" w:rsidP="002F2DD8">
            <w:pPr>
              <w:jc w:val="center"/>
              <w:rPr>
                <w:rFonts w:ascii="Segoe UI" w:hAnsi="Segoe UI" w:cs="Segoe UI"/>
                <w:b/>
              </w:rPr>
            </w:pPr>
          </w:p>
          <w:p w14:paraId="2D850DAE" w14:textId="77777777" w:rsidR="002F2DD8" w:rsidRPr="00A96AF9" w:rsidRDefault="002F2DD8" w:rsidP="002F2DD8">
            <w:pPr>
              <w:jc w:val="center"/>
              <w:rPr>
                <w:rFonts w:ascii="Segoe UI" w:hAnsi="Segoe UI" w:cs="Segoe UI"/>
                <w:b/>
              </w:rPr>
            </w:pPr>
          </w:p>
          <w:p w14:paraId="646AA766" w14:textId="77777777" w:rsidR="002F2DD8" w:rsidRPr="00A96AF9" w:rsidRDefault="002F2DD8" w:rsidP="002F2DD8">
            <w:pPr>
              <w:jc w:val="center"/>
              <w:rPr>
                <w:rFonts w:ascii="Segoe UI" w:hAnsi="Segoe UI" w:cs="Segoe UI"/>
                <w:b/>
              </w:rPr>
            </w:pPr>
          </w:p>
          <w:p w14:paraId="6AA4D010" w14:textId="77777777" w:rsidR="002F2DD8" w:rsidRPr="00A96AF9" w:rsidRDefault="002F2DD8" w:rsidP="002F2DD8">
            <w:pPr>
              <w:jc w:val="center"/>
              <w:rPr>
                <w:rFonts w:ascii="Segoe UI" w:hAnsi="Segoe UI" w:cs="Segoe UI"/>
                <w:b/>
              </w:rPr>
            </w:pPr>
          </w:p>
          <w:p w14:paraId="4FCEF81D" w14:textId="77777777" w:rsidR="002F2DD8" w:rsidRPr="00A96AF9" w:rsidRDefault="002F2DD8" w:rsidP="002F2DD8">
            <w:pPr>
              <w:jc w:val="center"/>
              <w:rPr>
                <w:rFonts w:ascii="Segoe UI" w:hAnsi="Segoe UI" w:cs="Segoe UI"/>
                <w:b/>
              </w:rPr>
            </w:pPr>
          </w:p>
          <w:p w14:paraId="52114581" w14:textId="77777777" w:rsidR="002F2DD8" w:rsidRPr="00A96AF9" w:rsidRDefault="002F2DD8" w:rsidP="002F2DD8">
            <w:pPr>
              <w:jc w:val="center"/>
              <w:rPr>
                <w:rFonts w:ascii="Segoe UI" w:hAnsi="Segoe UI" w:cs="Segoe UI"/>
                <w:b/>
              </w:rPr>
            </w:pPr>
          </w:p>
          <w:p w14:paraId="7BA43EF3" w14:textId="77777777" w:rsidR="002F2DD8" w:rsidRPr="00A96AF9" w:rsidRDefault="002F2DD8" w:rsidP="002F2DD8">
            <w:pPr>
              <w:jc w:val="center"/>
              <w:rPr>
                <w:rFonts w:ascii="Segoe UI" w:hAnsi="Segoe UI" w:cs="Segoe UI"/>
                <w:b/>
              </w:rPr>
            </w:pPr>
          </w:p>
          <w:p w14:paraId="670FEF5B" w14:textId="77777777" w:rsidR="002F2DD8" w:rsidRPr="00A96AF9" w:rsidRDefault="002F2DD8" w:rsidP="002F2DD8">
            <w:pPr>
              <w:jc w:val="center"/>
              <w:rPr>
                <w:rFonts w:ascii="Segoe UI" w:hAnsi="Segoe UI" w:cs="Segoe UI"/>
                <w:b/>
              </w:rPr>
            </w:pPr>
          </w:p>
          <w:p w14:paraId="695E524B" w14:textId="77777777" w:rsidR="002F2DD8" w:rsidRPr="00A96AF9" w:rsidRDefault="002F2DD8" w:rsidP="002F2DD8">
            <w:pPr>
              <w:jc w:val="center"/>
              <w:rPr>
                <w:rFonts w:ascii="Segoe UI" w:hAnsi="Segoe UI" w:cs="Segoe UI"/>
                <w:b/>
              </w:rPr>
            </w:pPr>
          </w:p>
          <w:p w14:paraId="6287F816" w14:textId="77777777" w:rsidR="002F2DD8" w:rsidRPr="00A96AF9" w:rsidRDefault="002F2DD8" w:rsidP="002F2DD8">
            <w:pPr>
              <w:jc w:val="center"/>
              <w:rPr>
                <w:rFonts w:ascii="Segoe UI" w:hAnsi="Segoe UI" w:cs="Segoe UI"/>
                <w:b/>
              </w:rPr>
            </w:pPr>
          </w:p>
          <w:p w14:paraId="154552F7" w14:textId="77777777" w:rsidR="002F2DD8" w:rsidRPr="00A96AF9" w:rsidRDefault="002F2DD8" w:rsidP="002F2DD8">
            <w:pPr>
              <w:jc w:val="center"/>
              <w:rPr>
                <w:rFonts w:ascii="Segoe UI" w:hAnsi="Segoe UI" w:cs="Segoe UI"/>
                <w:b/>
              </w:rPr>
            </w:pPr>
          </w:p>
          <w:p w14:paraId="1F8C8195" w14:textId="77777777" w:rsidR="002F2DD8" w:rsidRPr="00A96AF9" w:rsidRDefault="002F2DD8" w:rsidP="002F2DD8">
            <w:pPr>
              <w:jc w:val="center"/>
              <w:rPr>
                <w:rFonts w:ascii="Segoe UI" w:hAnsi="Segoe UI" w:cs="Segoe UI"/>
                <w:b/>
              </w:rPr>
            </w:pPr>
          </w:p>
          <w:p w14:paraId="6C53FF47" w14:textId="77777777" w:rsidR="002F2DD8" w:rsidRPr="00A96AF9" w:rsidRDefault="002F2DD8" w:rsidP="002F2DD8">
            <w:pPr>
              <w:jc w:val="center"/>
              <w:rPr>
                <w:rFonts w:ascii="Segoe UI" w:hAnsi="Segoe UI" w:cs="Segoe UI"/>
                <w:b/>
              </w:rPr>
            </w:pPr>
          </w:p>
          <w:p w14:paraId="6D7531F0" w14:textId="77777777" w:rsidR="002F2DD8" w:rsidRPr="00A96AF9" w:rsidRDefault="002F2DD8" w:rsidP="002F2DD8">
            <w:pPr>
              <w:jc w:val="center"/>
              <w:rPr>
                <w:rFonts w:ascii="Segoe UI" w:hAnsi="Segoe UI" w:cs="Segoe UI"/>
                <w:b/>
              </w:rPr>
            </w:pPr>
          </w:p>
          <w:p w14:paraId="4409BACD" w14:textId="77777777" w:rsidR="002F2DD8" w:rsidRPr="00A96AF9" w:rsidRDefault="002F2DD8" w:rsidP="002F2DD8">
            <w:pPr>
              <w:jc w:val="center"/>
              <w:rPr>
                <w:rFonts w:ascii="Segoe UI" w:hAnsi="Segoe UI" w:cs="Segoe UI"/>
                <w:b/>
              </w:rPr>
            </w:pPr>
          </w:p>
          <w:p w14:paraId="445012A1" w14:textId="77777777" w:rsidR="002F2DD8" w:rsidRPr="00A96AF9" w:rsidRDefault="002F2DD8" w:rsidP="002F2DD8">
            <w:pPr>
              <w:jc w:val="center"/>
              <w:rPr>
                <w:rFonts w:ascii="Segoe UI" w:hAnsi="Segoe UI" w:cs="Segoe UI"/>
                <w:b/>
              </w:rPr>
            </w:pPr>
          </w:p>
          <w:p w14:paraId="4EE78141" w14:textId="77777777" w:rsidR="002F2DD8" w:rsidRPr="00A96AF9" w:rsidRDefault="002F2DD8" w:rsidP="002F2DD8">
            <w:pPr>
              <w:jc w:val="center"/>
              <w:rPr>
                <w:rFonts w:ascii="Segoe UI" w:hAnsi="Segoe UI" w:cs="Segoe UI"/>
                <w:b/>
              </w:rPr>
            </w:pPr>
          </w:p>
          <w:p w14:paraId="2256817E" w14:textId="77777777" w:rsidR="002F2DD8" w:rsidRPr="00A96AF9" w:rsidRDefault="002F2DD8" w:rsidP="002F2DD8">
            <w:pPr>
              <w:jc w:val="center"/>
              <w:rPr>
                <w:rFonts w:ascii="Segoe UI" w:hAnsi="Segoe UI" w:cs="Segoe UI"/>
                <w:b/>
              </w:rPr>
            </w:pPr>
          </w:p>
          <w:p w14:paraId="6BB2814F" w14:textId="77777777" w:rsidR="002F2DD8" w:rsidRPr="00A96AF9" w:rsidRDefault="002F2DD8" w:rsidP="002F2DD8">
            <w:pPr>
              <w:jc w:val="center"/>
              <w:rPr>
                <w:rFonts w:ascii="Segoe UI" w:hAnsi="Segoe UI" w:cs="Segoe UI"/>
                <w:b/>
              </w:rPr>
            </w:pPr>
          </w:p>
          <w:p w14:paraId="3A1798EE" w14:textId="77777777" w:rsidR="002F2DD8" w:rsidRDefault="002F2DD8" w:rsidP="002F2DD8">
            <w:pPr>
              <w:jc w:val="center"/>
              <w:rPr>
                <w:rFonts w:ascii="Segoe UI" w:hAnsi="Segoe UI" w:cs="Segoe UI"/>
                <w:b/>
              </w:rPr>
            </w:pPr>
          </w:p>
          <w:p w14:paraId="588A551B" w14:textId="77777777" w:rsidR="002F2DD8" w:rsidRPr="00A96AF9" w:rsidRDefault="002F2DD8" w:rsidP="002F2DD8">
            <w:pPr>
              <w:jc w:val="center"/>
              <w:rPr>
                <w:rFonts w:ascii="Segoe UI" w:hAnsi="Segoe UI" w:cs="Segoe UI"/>
                <w:b/>
              </w:rPr>
            </w:pPr>
            <w:r w:rsidRPr="00A96AF9">
              <w:rPr>
                <w:rFonts w:ascii="Segoe UI" w:hAnsi="Segoe UI" w:cs="Segoe UI"/>
                <w:b/>
              </w:rPr>
              <w:lastRenderedPageBreak/>
              <w:t>Contract Examination and Standards (Cont’d)</w:t>
            </w:r>
          </w:p>
          <w:p w14:paraId="4DEFCC31" w14:textId="77777777" w:rsidR="002F2DD8" w:rsidRPr="00A96AF9" w:rsidRDefault="002F2DD8" w:rsidP="002F2DD8">
            <w:pPr>
              <w:jc w:val="center"/>
              <w:rPr>
                <w:rFonts w:ascii="Segoe UI" w:hAnsi="Segoe UI" w:cs="Segoe UI"/>
                <w:b/>
              </w:rPr>
            </w:pPr>
          </w:p>
          <w:p w14:paraId="03795669" w14:textId="77777777" w:rsidR="002F2DD8" w:rsidRPr="00A96AF9" w:rsidRDefault="002F2DD8" w:rsidP="002F2DD8">
            <w:pPr>
              <w:jc w:val="center"/>
              <w:rPr>
                <w:rFonts w:ascii="Segoe UI" w:hAnsi="Segoe UI" w:cs="Segoe UI"/>
                <w:b/>
              </w:rPr>
            </w:pPr>
          </w:p>
          <w:p w14:paraId="60F4AF1E" w14:textId="77777777" w:rsidR="002F2DD8" w:rsidRPr="00A96AF9" w:rsidRDefault="002F2DD8" w:rsidP="002F2DD8">
            <w:pPr>
              <w:jc w:val="center"/>
              <w:rPr>
                <w:rFonts w:ascii="Segoe UI" w:hAnsi="Segoe UI" w:cs="Segoe UI"/>
                <w:b/>
              </w:rPr>
            </w:pPr>
          </w:p>
          <w:p w14:paraId="25EEFBD9" w14:textId="77777777" w:rsidR="002F2DD8" w:rsidRPr="00A96AF9" w:rsidRDefault="002F2DD8" w:rsidP="002F2DD8">
            <w:pPr>
              <w:jc w:val="center"/>
              <w:rPr>
                <w:rFonts w:ascii="Segoe UI" w:hAnsi="Segoe UI" w:cs="Segoe UI"/>
                <w:b/>
              </w:rPr>
            </w:pPr>
          </w:p>
          <w:p w14:paraId="5C408787" w14:textId="77777777" w:rsidR="002F2DD8" w:rsidRPr="00A96AF9" w:rsidRDefault="002F2DD8" w:rsidP="002F2DD8">
            <w:pPr>
              <w:jc w:val="center"/>
              <w:rPr>
                <w:rFonts w:ascii="Segoe UI" w:hAnsi="Segoe UI" w:cs="Segoe UI"/>
                <w:b/>
              </w:rPr>
            </w:pPr>
          </w:p>
          <w:p w14:paraId="329C1BC3" w14:textId="77777777" w:rsidR="002F2DD8" w:rsidRPr="00A96AF9" w:rsidRDefault="002F2DD8" w:rsidP="002F2DD8">
            <w:pPr>
              <w:jc w:val="center"/>
              <w:rPr>
                <w:rFonts w:ascii="Segoe UI" w:hAnsi="Segoe UI" w:cs="Segoe UI"/>
                <w:b/>
              </w:rPr>
            </w:pPr>
          </w:p>
          <w:p w14:paraId="29E1D9E3" w14:textId="77777777" w:rsidR="002F2DD8" w:rsidRPr="00A96AF9" w:rsidRDefault="002F2DD8" w:rsidP="002F2DD8">
            <w:pPr>
              <w:jc w:val="center"/>
              <w:rPr>
                <w:rFonts w:ascii="Segoe UI" w:hAnsi="Segoe UI" w:cs="Segoe UI"/>
                <w:b/>
              </w:rPr>
            </w:pPr>
          </w:p>
          <w:p w14:paraId="5870AF55" w14:textId="77777777" w:rsidR="002F2DD8" w:rsidRPr="00A96AF9" w:rsidRDefault="002F2DD8" w:rsidP="002F2DD8">
            <w:pPr>
              <w:jc w:val="center"/>
              <w:rPr>
                <w:rFonts w:ascii="Segoe UI" w:hAnsi="Segoe UI" w:cs="Segoe UI"/>
                <w:b/>
              </w:rPr>
            </w:pPr>
          </w:p>
          <w:p w14:paraId="76032FDC" w14:textId="77777777" w:rsidR="002F2DD8" w:rsidRPr="00A96AF9" w:rsidRDefault="002F2DD8" w:rsidP="002F2DD8">
            <w:pPr>
              <w:jc w:val="center"/>
              <w:rPr>
                <w:rFonts w:ascii="Segoe UI" w:hAnsi="Segoe UI" w:cs="Segoe UI"/>
                <w:b/>
              </w:rPr>
            </w:pPr>
          </w:p>
          <w:p w14:paraId="734FFEE8" w14:textId="77777777" w:rsidR="002F2DD8" w:rsidRPr="00A96AF9" w:rsidRDefault="002F2DD8" w:rsidP="002F2DD8">
            <w:pPr>
              <w:jc w:val="center"/>
              <w:rPr>
                <w:rFonts w:ascii="Segoe UI" w:hAnsi="Segoe UI" w:cs="Segoe UI"/>
                <w:b/>
              </w:rPr>
            </w:pPr>
          </w:p>
          <w:p w14:paraId="5EF31160" w14:textId="77777777" w:rsidR="002F2DD8" w:rsidRPr="00A96AF9" w:rsidRDefault="002F2DD8" w:rsidP="002F2DD8">
            <w:pPr>
              <w:jc w:val="center"/>
              <w:rPr>
                <w:rFonts w:ascii="Segoe UI" w:hAnsi="Segoe UI" w:cs="Segoe UI"/>
                <w:b/>
              </w:rPr>
            </w:pPr>
          </w:p>
          <w:p w14:paraId="2DEE7CE6" w14:textId="77777777" w:rsidR="002F2DD8" w:rsidRPr="00A96AF9" w:rsidRDefault="002F2DD8" w:rsidP="002F2DD8">
            <w:pPr>
              <w:jc w:val="center"/>
              <w:rPr>
                <w:rFonts w:ascii="Segoe UI" w:hAnsi="Segoe UI" w:cs="Segoe UI"/>
                <w:b/>
              </w:rPr>
            </w:pPr>
          </w:p>
          <w:p w14:paraId="313A420C" w14:textId="77777777" w:rsidR="002F2DD8" w:rsidRPr="00A96AF9" w:rsidRDefault="002F2DD8" w:rsidP="002F2DD8">
            <w:pPr>
              <w:jc w:val="center"/>
              <w:rPr>
                <w:rFonts w:ascii="Segoe UI" w:hAnsi="Segoe UI" w:cs="Segoe UI"/>
                <w:b/>
              </w:rPr>
            </w:pPr>
          </w:p>
          <w:p w14:paraId="23048C92" w14:textId="77777777" w:rsidR="002F2DD8" w:rsidRPr="00A96AF9" w:rsidRDefault="002F2DD8" w:rsidP="002F2DD8">
            <w:pPr>
              <w:jc w:val="center"/>
              <w:rPr>
                <w:rFonts w:ascii="Segoe UI" w:hAnsi="Segoe UI" w:cs="Segoe UI"/>
                <w:b/>
              </w:rPr>
            </w:pPr>
          </w:p>
          <w:p w14:paraId="00917816" w14:textId="77777777" w:rsidR="002F2DD8" w:rsidRPr="00A96AF9" w:rsidRDefault="002F2DD8" w:rsidP="002F2DD8">
            <w:pPr>
              <w:jc w:val="center"/>
              <w:rPr>
                <w:rFonts w:ascii="Segoe UI" w:hAnsi="Segoe UI" w:cs="Segoe UI"/>
                <w:b/>
              </w:rPr>
            </w:pPr>
          </w:p>
          <w:p w14:paraId="67B89C90" w14:textId="77777777" w:rsidR="002F2DD8" w:rsidRPr="00A96AF9" w:rsidRDefault="002F2DD8" w:rsidP="002F2DD8">
            <w:pPr>
              <w:jc w:val="center"/>
              <w:rPr>
                <w:rFonts w:ascii="Segoe UI" w:hAnsi="Segoe UI" w:cs="Segoe UI"/>
                <w:b/>
              </w:rPr>
            </w:pPr>
          </w:p>
          <w:p w14:paraId="305B1F79" w14:textId="77777777" w:rsidR="002F2DD8" w:rsidRPr="00A96AF9" w:rsidRDefault="002F2DD8" w:rsidP="002F2DD8">
            <w:pPr>
              <w:jc w:val="center"/>
              <w:rPr>
                <w:rFonts w:ascii="Segoe UI" w:hAnsi="Segoe UI" w:cs="Segoe UI"/>
                <w:b/>
              </w:rPr>
            </w:pPr>
          </w:p>
          <w:p w14:paraId="32D33E1F" w14:textId="77777777" w:rsidR="002F2DD8" w:rsidRPr="00A96AF9" w:rsidRDefault="002F2DD8" w:rsidP="002F2DD8">
            <w:pPr>
              <w:jc w:val="center"/>
              <w:rPr>
                <w:rFonts w:ascii="Segoe UI" w:hAnsi="Segoe UI" w:cs="Segoe UI"/>
                <w:b/>
              </w:rPr>
            </w:pPr>
          </w:p>
          <w:p w14:paraId="7D922D4B" w14:textId="77777777" w:rsidR="00A00AA6" w:rsidRDefault="00A00AA6" w:rsidP="002F2DD8">
            <w:pPr>
              <w:jc w:val="center"/>
              <w:rPr>
                <w:rFonts w:ascii="Segoe UI" w:hAnsi="Segoe UI" w:cs="Segoe UI"/>
                <w:b/>
              </w:rPr>
            </w:pPr>
          </w:p>
          <w:p w14:paraId="2A768DDA" w14:textId="77777777" w:rsidR="00C33FF5" w:rsidRDefault="00C33FF5" w:rsidP="002F2DD8">
            <w:pPr>
              <w:jc w:val="center"/>
              <w:rPr>
                <w:rFonts w:ascii="Segoe UI" w:hAnsi="Segoe UI" w:cs="Segoe UI"/>
                <w:b/>
              </w:rPr>
            </w:pPr>
          </w:p>
          <w:p w14:paraId="212CADC7" w14:textId="77777777" w:rsidR="00C33FF5" w:rsidRDefault="00C33FF5" w:rsidP="002F2DD8">
            <w:pPr>
              <w:jc w:val="center"/>
              <w:rPr>
                <w:rFonts w:ascii="Segoe UI" w:hAnsi="Segoe UI" w:cs="Segoe UI"/>
                <w:b/>
              </w:rPr>
            </w:pPr>
          </w:p>
          <w:p w14:paraId="6D030AF1" w14:textId="38F91411" w:rsidR="002F2DD8" w:rsidRPr="00A96AF9" w:rsidRDefault="00967926" w:rsidP="002F2DD8">
            <w:pPr>
              <w:jc w:val="center"/>
              <w:rPr>
                <w:rFonts w:ascii="Segoe UI" w:hAnsi="Segoe UI" w:cs="Segoe UI"/>
                <w:b/>
              </w:rPr>
            </w:pPr>
            <w:r>
              <w:rPr>
                <w:rFonts w:ascii="Segoe UI" w:hAnsi="Segoe UI" w:cs="Segoe UI"/>
                <w:b/>
              </w:rPr>
              <w:lastRenderedPageBreak/>
              <w:t>C</w:t>
            </w:r>
            <w:r w:rsidR="002F2DD8" w:rsidRPr="00A96AF9">
              <w:rPr>
                <w:rFonts w:ascii="Segoe UI" w:hAnsi="Segoe UI" w:cs="Segoe UI"/>
                <w:b/>
              </w:rPr>
              <w:t>ontract Examination and Standards (Cont’d)</w:t>
            </w:r>
          </w:p>
          <w:p w14:paraId="28C7BE08" w14:textId="77777777" w:rsidR="002F2DD8" w:rsidRPr="00A96AF9" w:rsidRDefault="002F2DD8" w:rsidP="002F2DD8">
            <w:pPr>
              <w:jc w:val="center"/>
              <w:rPr>
                <w:rFonts w:ascii="Segoe UI" w:hAnsi="Segoe UI" w:cs="Segoe UI"/>
                <w:b/>
              </w:rPr>
            </w:pPr>
          </w:p>
          <w:p w14:paraId="11D203C3" w14:textId="77777777" w:rsidR="002F2DD8" w:rsidRPr="00A96AF9" w:rsidRDefault="002F2DD8" w:rsidP="002F2DD8">
            <w:pPr>
              <w:jc w:val="center"/>
              <w:rPr>
                <w:rFonts w:ascii="Segoe UI" w:hAnsi="Segoe UI" w:cs="Segoe UI"/>
                <w:b/>
              </w:rPr>
            </w:pPr>
          </w:p>
          <w:p w14:paraId="40E714ED" w14:textId="77777777" w:rsidR="002F2DD8" w:rsidRPr="00A96AF9" w:rsidRDefault="002F2DD8" w:rsidP="002F2DD8">
            <w:pPr>
              <w:jc w:val="center"/>
              <w:rPr>
                <w:rFonts w:ascii="Segoe UI" w:hAnsi="Segoe UI" w:cs="Segoe UI"/>
                <w:b/>
              </w:rPr>
            </w:pPr>
          </w:p>
          <w:p w14:paraId="7C1A8DB4" w14:textId="77777777" w:rsidR="002F2DD8" w:rsidRPr="00A96AF9" w:rsidRDefault="002F2DD8" w:rsidP="002F2DD8">
            <w:pPr>
              <w:jc w:val="center"/>
              <w:rPr>
                <w:rFonts w:ascii="Segoe UI" w:hAnsi="Segoe UI" w:cs="Segoe UI"/>
                <w:b/>
              </w:rPr>
            </w:pPr>
          </w:p>
          <w:p w14:paraId="21BB28C8" w14:textId="77777777" w:rsidR="002F2DD8" w:rsidRPr="00A96AF9" w:rsidRDefault="002F2DD8" w:rsidP="002F2DD8">
            <w:pPr>
              <w:jc w:val="center"/>
              <w:rPr>
                <w:rFonts w:ascii="Segoe UI" w:hAnsi="Segoe UI" w:cs="Segoe UI"/>
                <w:b/>
              </w:rPr>
            </w:pPr>
          </w:p>
          <w:p w14:paraId="241833D6" w14:textId="77777777" w:rsidR="002F2DD8" w:rsidRPr="00A96AF9" w:rsidRDefault="002F2DD8" w:rsidP="002F2DD8">
            <w:pPr>
              <w:jc w:val="center"/>
              <w:rPr>
                <w:rFonts w:ascii="Segoe UI" w:hAnsi="Segoe UI" w:cs="Segoe UI"/>
                <w:b/>
              </w:rPr>
            </w:pPr>
          </w:p>
          <w:p w14:paraId="4F894E8A" w14:textId="77777777" w:rsidR="002F2DD8" w:rsidRPr="00A96AF9" w:rsidRDefault="002F2DD8" w:rsidP="002F2DD8">
            <w:pPr>
              <w:jc w:val="center"/>
              <w:rPr>
                <w:rFonts w:ascii="Segoe UI" w:hAnsi="Segoe UI" w:cs="Segoe UI"/>
                <w:b/>
              </w:rPr>
            </w:pPr>
          </w:p>
          <w:p w14:paraId="6196EE01" w14:textId="77777777" w:rsidR="002F2DD8" w:rsidRPr="00A96AF9" w:rsidRDefault="002F2DD8" w:rsidP="002F2DD8">
            <w:pPr>
              <w:jc w:val="center"/>
              <w:rPr>
                <w:rFonts w:ascii="Segoe UI" w:hAnsi="Segoe UI" w:cs="Segoe UI"/>
                <w:b/>
              </w:rPr>
            </w:pPr>
          </w:p>
          <w:p w14:paraId="76358F73" w14:textId="77777777" w:rsidR="002F2DD8" w:rsidRPr="00A96AF9" w:rsidRDefault="002F2DD8" w:rsidP="002F2DD8">
            <w:pPr>
              <w:jc w:val="center"/>
              <w:rPr>
                <w:rFonts w:ascii="Segoe UI" w:hAnsi="Segoe UI" w:cs="Segoe UI"/>
                <w:b/>
              </w:rPr>
            </w:pPr>
          </w:p>
          <w:p w14:paraId="7FCD2EFA" w14:textId="77777777" w:rsidR="002F2DD8" w:rsidRPr="00A96AF9" w:rsidRDefault="002F2DD8" w:rsidP="002F2DD8">
            <w:pPr>
              <w:jc w:val="center"/>
              <w:rPr>
                <w:rFonts w:ascii="Segoe UI" w:hAnsi="Segoe UI" w:cs="Segoe UI"/>
                <w:b/>
              </w:rPr>
            </w:pPr>
          </w:p>
          <w:p w14:paraId="7D9024ED" w14:textId="77777777" w:rsidR="002F2DD8" w:rsidRPr="00A96AF9" w:rsidRDefault="002F2DD8" w:rsidP="002F2DD8">
            <w:pPr>
              <w:jc w:val="center"/>
              <w:rPr>
                <w:rFonts w:ascii="Segoe UI" w:hAnsi="Segoe UI" w:cs="Segoe UI"/>
                <w:b/>
              </w:rPr>
            </w:pPr>
          </w:p>
          <w:p w14:paraId="1DE59EE5" w14:textId="77777777" w:rsidR="002F2DD8" w:rsidRPr="00A96AF9" w:rsidRDefault="002F2DD8" w:rsidP="002F2DD8">
            <w:pPr>
              <w:jc w:val="center"/>
              <w:rPr>
                <w:rFonts w:ascii="Segoe UI" w:hAnsi="Segoe UI" w:cs="Segoe UI"/>
                <w:b/>
              </w:rPr>
            </w:pPr>
          </w:p>
          <w:p w14:paraId="0D0D8858" w14:textId="77777777" w:rsidR="002F2DD8" w:rsidRPr="00A96AF9" w:rsidRDefault="002F2DD8" w:rsidP="002F2DD8">
            <w:pPr>
              <w:jc w:val="center"/>
              <w:rPr>
                <w:rFonts w:ascii="Segoe UI" w:hAnsi="Segoe UI" w:cs="Segoe UI"/>
                <w:b/>
              </w:rPr>
            </w:pPr>
          </w:p>
          <w:p w14:paraId="5B344094" w14:textId="77777777" w:rsidR="002F2DD8" w:rsidRPr="00A96AF9" w:rsidRDefault="002F2DD8" w:rsidP="002F2DD8">
            <w:pPr>
              <w:jc w:val="center"/>
              <w:rPr>
                <w:rFonts w:ascii="Segoe UI" w:hAnsi="Segoe UI" w:cs="Segoe UI"/>
                <w:b/>
              </w:rPr>
            </w:pPr>
          </w:p>
          <w:p w14:paraId="7E9E58D6" w14:textId="77777777" w:rsidR="002F2DD8" w:rsidRPr="00A96AF9" w:rsidRDefault="002F2DD8" w:rsidP="002F2DD8">
            <w:pPr>
              <w:jc w:val="center"/>
              <w:rPr>
                <w:rFonts w:ascii="Segoe UI" w:hAnsi="Segoe UI" w:cs="Segoe UI"/>
                <w:b/>
              </w:rPr>
            </w:pPr>
          </w:p>
          <w:p w14:paraId="1BC2F93D" w14:textId="77777777" w:rsidR="002F2DD8" w:rsidRPr="00A96AF9" w:rsidRDefault="002F2DD8" w:rsidP="002F2DD8">
            <w:pPr>
              <w:jc w:val="center"/>
              <w:rPr>
                <w:rFonts w:ascii="Segoe UI" w:hAnsi="Segoe UI" w:cs="Segoe UI"/>
                <w:b/>
              </w:rPr>
            </w:pPr>
          </w:p>
          <w:p w14:paraId="21E0576D" w14:textId="77777777" w:rsidR="002F2DD8" w:rsidRPr="00A96AF9" w:rsidRDefault="002F2DD8" w:rsidP="002F2DD8">
            <w:pPr>
              <w:jc w:val="center"/>
              <w:rPr>
                <w:rFonts w:ascii="Segoe UI" w:hAnsi="Segoe UI" w:cs="Segoe UI"/>
                <w:b/>
              </w:rPr>
            </w:pPr>
          </w:p>
          <w:p w14:paraId="3686C844" w14:textId="77777777" w:rsidR="002F2DD8" w:rsidRPr="00A96AF9" w:rsidRDefault="002F2DD8" w:rsidP="002F2DD8">
            <w:pPr>
              <w:jc w:val="center"/>
              <w:rPr>
                <w:rFonts w:ascii="Segoe UI" w:hAnsi="Segoe UI" w:cs="Segoe UI"/>
                <w:b/>
              </w:rPr>
            </w:pPr>
          </w:p>
          <w:p w14:paraId="6BBDA01C" w14:textId="77777777" w:rsidR="002F2DD8" w:rsidRPr="00A96AF9" w:rsidRDefault="002F2DD8" w:rsidP="002F2DD8">
            <w:pPr>
              <w:jc w:val="center"/>
              <w:rPr>
                <w:rFonts w:ascii="Segoe UI" w:hAnsi="Segoe UI" w:cs="Segoe UI"/>
                <w:b/>
              </w:rPr>
            </w:pPr>
          </w:p>
          <w:p w14:paraId="64B42FFB" w14:textId="77777777" w:rsidR="002F2DD8" w:rsidRPr="00A96AF9" w:rsidRDefault="002F2DD8" w:rsidP="002F2DD8">
            <w:pPr>
              <w:jc w:val="center"/>
              <w:rPr>
                <w:rFonts w:ascii="Segoe UI" w:hAnsi="Segoe UI" w:cs="Segoe UI"/>
                <w:b/>
              </w:rPr>
            </w:pPr>
          </w:p>
          <w:p w14:paraId="6FA199E8" w14:textId="77777777" w:rsidR="002F2DD8" w:rsidRPr="00A96AF9" w:rsidRDefault="002F2DD8" w:rsidP="002F2DD8">
            <w:pPr>
              <w:jc w:val="center"/>
              <w:rPr>
                <w:rFonts w:ascii="Segoe UI" w:hAnsi="Segoe UI" w:cs="Segoe UI"/>
                <w:b/>
              </w:rPr>
            </w:pPr>
          </w:p>
          <w:p w14:paraId="340D83DC" w14:textId="77777777" w:rsidR="009178AE" w:rsidRDefault="009178AE" w:rsidP="002F2DD8">
            <w:pPr>
              <w:jc w:val="center"/>
              <w:rPr>
                <w:rFonts w:ascii="Segoe UI" w:hAnsi="Segoe UI" w:cs="Segoe UI"/>
                <w:b/>
              </w:rPr>
            </w:pPr>
          </w:p>
          <w:p w14:paraId="7E53C871" w14:textId="77777777" w:rsidR="002F2DD8" w:rsidRDefault="002F2DD8" w:rsidP="002F2DD8">
            <w:pPr>
              <w:jc w:val="center"/>
              <w:rPr>
                <w:rFonts w:ascii="Segoe UI" w:hAnsi="Segoe UI" w:cs="Segoe UI"/>
                <w:b/>
              </w:rPr>
            </w:pPr>
            <w:r w:rsidRPr="00A96AF9">
              <w:rPr>
                <w:rFonts w:ascii="Segoe UI" w:hAnsi="Segoe UI" w:cs="Segoe UI"/>
                <w:b/>
              </w:rPr>
              <w:lastRenderedPageBreak/>
              <w:t>Contract Examination and Standards (Cont’d)</w:t>
            </w:r>
          </w:p>
          <w:p w14:paraId="6F3D959A" w14:textId="77777777" w:rsidR="002F2DD8" w:rsidRDefault="002F2DD8" w:rsidP="002F2DD8">
            <w:pPr>
              <w:jc w:val="center"/>
              <w:rPr>
                <w:rFonts w:ascii="Segoe UI" w:hAnsi="Segoe UI" w:cs="Segoe UI"/>
                <w:b/>
              </w:rPr>
            </w:pPr>
          </w:p>
          <w:p w14:paraId="28A12D35" w14:textId="77777777" w:rsidR="002F2DD8" w:rsidRDefault="002F2DD8" w:rsidP="002F2DD8">
            <w:pPr>
              <w:jc w:val="center"/>
              <w:rPr>
                <w:rFonts w:ascii="Segoe UI" w:hAnsi="Segoe UI" w:cs="Segoe UI"/>
                <w:b/>
              </w:rPr>
            </w:pPr>
          </w:p>
          <w:p w14:paraId="4A501242" w14:textId="77777777" w:rsidR="002F2DD8" w:rsidRDefault="002F2DD8" w:rsidP="002F2DD8">
            <w:pPr>
              <w:jc w:val="center"/>
              <w:rPr>
                <w:rFonts w:ascii="Segoe UI" w:hAnsi="Segoe UI" w:cs="Segoe UI"/>
                <w:b/>
              </w:rPr>
            </w:pPr>
          </w:p>
          <w:p w14:paraId="7CD95D2B" w14:textId="77777777" w:rsidR="002F2DD8" w:rsidRDefault="002F2DD8" w:rsidP="002F2DD8">
            <w:pPr>
              <w:jc w:val="center"/>
              <w:rPr>
                <w:rFonts w:ascii="Segoe UI" w:hAnsi="Segoe UI" w:cs="Segoe UI"/>
                <w:b/>
              </w:rPr>
            </w:pPr>
          </w:p>
          <w:p w14:paraId="39D829BE" w14:textId="77777777" w:rsidR="002F2DD8" w:rsidRDefault="002F2DD8" w:rsidP="002F2DD8">
            <w:pPr>
              <w:jc w:val="center"/>
              <w:rPr>
                <w:rFonts w:ascii="Segoe UI" w:hAnsi="Segoe UI" w:cs="Segoe UI"/>
                <w:b/>
              </w:rPr>
            </w:pPr>
          </w:p>
          <w:p w14:paraId="34C61FE3" w14:textId="77777777" w:rsidR="002F2DD8" w:rsidRDefault="002F2DD8" w:rsidP="002F2DD8">
            <w:pPr>
              <w:jc w:val="center"/>
              <w:rPr>
                <w:rFonts w:ascii="Segoe UI" w:hAnsi="Segoe UI" w:cs="Segoe UI"/>
                <w:b/>
              </w:rPr>
            </w:pPr>
          </w:p>
          <w:p w14:paraId="2FC21458" w14:textId="77777777" w:rsidR="002F2DD8" w:rsidRDefault="002F2DD8" w:rsidP="002F2DD8">
            <w:pPr>
              <w:jc w:val="center"/>
              <w:rPr>
                <w:rFonts w:ascii="Segoe UI" w:hAnsi="Segoe UI" w:cs="Segoe UI"/>
                <w:b/>
              </w:rPr>
            </w:pPr>
          </w:p>
          <w:p w14:paraId="43933562" w14:textId="77777777" w:rsidR="002F2DD8" w:rsidRDefault="002F2DD8" w:rsidP="002F2DD8">
            <w:pPr>
              <w:jc w:val="center"/>
              <w:rPr>
                <w:rFonts w:ascii="Segoe UI" w:hAnsi="Segoe UI" w:cs="Segoe UI"/>
                <w:b/>
              </w:rPr>
            </w:pPr>
          </w:p>
          <w:p w14:paraId="0173BA09" w14:textId="77777777" w:rsidR="002F2DD8" w:rsidRDefault="002F2DD8" w:rsidP="002F2DD8">
            <w:pPr>
              <w:jc w:val="center"/>
              <w:rPr>
                <w:rFonts w:ascii="Segoe UI" w:hAnsi="Segoe UI" w:cs="Segoe UI"/>
                <w:b/>
              </w:rPr>
            </w:pPr>
          </w:p>
          <w:p w14:paraId="4FB49F0B" w14:textId="77777777" w:rsidR="002F2DD8" w:rsidRDefault="002F2DD8" w:rsidP="002F2DD8">
            <w:pPr>
              <w:jc w:val="center"/>
              <w:rPr>
                <w:rFonts w:ascii="Segoe UI" w:hAnsi="Segoe UI" w:cs="Segoe UI"/>
                <w:b/>
              </w:rPr>
            </w:pPr>
          </w:p>
          <w:p w14:paraId="5F46568A" w14:textId="77777777" w:rsidR="002F2DD8" w:rsidRDefault="002F2DD8" w:rsidP="002F2DD8">
            <w:pPr>
              <w:jc w:val="center"/>
              <w:rPr>
                <w:rFonts w:ascii="Segoe UI" w:hAnsi="Segoe UI" w:cs="Segoe UI"/>
                <w:b/>
              </w:rPr>
            </w:pPr>
          </w:p>
          <w:p w14:paraId="2872E6DE" w14:textId="77777777" w:rsidR="002F2DD8" w:rsidRDefault="002F2DD8" w:rsidP="002F2DD8">
            <w:pPr>
              <w:jc w:val="center"/>
              <w:rPr>
                <w:rFonts w:ascii="Segoe UI" w:hAnsi="Segoe UI" w:cs="Segoe UI"/>
                <w:b/>
              </w:rPr>
            </w:pPr>
          </w:p>
          <w:p w14:paraId="5B0F9A5A" w14:textId="77777777" w:rsidR="002F2DD8" w:rsidRDefault="002F2DD8" w:rsidP="002F2DD8">
            <w:pPr>
              <w:jc w:val="center"/>
              <w:rPr>
                <w:rFonts w:ascii="Segoe UI" w:hAnsi="Segoe UI" w:cs="Segoe UI"/>
                <w:b/>
              </w:rPr>
            </w:pPr>
          </w:p>
          <w:p w14:paraId="00A16862" w14:textId="77777777" w:rsidR="002F2DD8" w:rsidRDefault="002F2DD8" w:rsidP="002F2DD8">
            <w:pPr>
              <w:jc w:val="center"/>
              <w:rPr>
                <w:rFonts w:ascii="Segoe UI" w:hAnsi="Segoe UI" w:cs="Segoe UI"/>
                <w:b/>
              </w:rPr>
            </w:pPr>
          </w:p>
          <w:p w14:paraId="4B2E2A7A" w14:textId="77777777" w:rsidR="002F2DD8" w:rsidRDefault="002F2DD8" w:rsidP="002F2DD8">
            <w:pPr>
              <w:jc w:val="center"/>
              <w:rPr>
                <w:rFonts w:ascii="Segoe UI" w:hAnsi="Segoe UI" w:cs="Segoe UI"/>
                <w:b/>
              </w:rPr>
            </w:pPr>
          </w:p>
          <w:p w14:paraId="452070F9" w14:textId="77777777" w:rsidR="002F2DD8" w:rsidRDefault="002F2DD8" w:rsidP="002F2DD8">
            <w:pPr>
              <w:jc w:val="center"/>
              <w:rPr>
                <w:rFonts w:ascii="Segoe UI" w:hAnsi="Segoe UI" w:cs="Segoe UI"/>
                <w:b/>
              </w:rPr>
            </w:pPr>
          </w:p>
          <w:p w14:paraId="089ADFEB" w14:textId="77777777" w:rsidR="002F2DD8" w:rsidRDefault="002F2DD8" w:rsidP="002F2DD8">
            <w:pPr>
              <w:jc w:val="center"/>
              <w:rPr>
                <w:rFonts w:ascii="Segoe UI" w:hAnsi="Segoe UI" w:cs="Segoe UI"/>
                <w:b/>
              </w:rPr>
            </w:pPr>
          </w:p>
          <w:p w14:paraId="388CFD95" w14:textId="77777777" w:rsidR="002F2DD8" w:rsidRDefault="002F2DD8" w:rsidP="002F2DD8">
            <w:pPr>
              <w:jc w:val="center"/>
              <w:rPr>
                <w:rFonts w:ascii="Segoe UI" w:hAnsi="Segoe UI" w:cs="Segoe UI"/>
                <w:b/>
              </w:rPr>
            </w:pPr>
          </w:p>
          <w:p w14:paraId="13E91459" w14:textId="77777777" w:rsidR="002F2DD8" w:rsidRDefault="002F2DD8" w:rsidP="002F2DD8">
            <w:pPr>
              <w:jc w:val="center"/>
              <w:rPr>
                <w:rFonts w:ascii="Segoe UI" w:hAnsi="Segoe UI" w:cs="Segoe UI"/>
                <w:b/>
              </w:rPr>
            </w:pPr>
          </w:p>
          <w:p w14:paraId="6FBE5E4A" w14:textId="77777777" w:rsidR="002F2DD8" w:rsidRDefault="002F2DD8" w:rsidP="002F2DD8">
            <w:pPr>
              <w:jc w:val="center"/>
              <w:rPr>
                <w:rFonts w:ascii="Segoe UI" w:hAnsi="Segoe UI" w:cs="Segoe UI"/>
                <w:b/>
              </w:rPr>
            </w:pPr>
          </w:p>
          <w:p w14:paraId="67FF83D0" w14:textId="77777777" w:rsidR="00F91828" w:rsidRDefault="00F91828" w:rsidP="002F2DD8">
            <w:pPr>
              <w:jc w:val="center"/>
              <w:rPr>
                <w:rFonts w:ascii="Segoe UI" w:hAnsi="Segoe UI" w:cs="Segoe UI"/>
                <w:b/>
              </w:rPr>
            </w:pPr>
          </w:p>
          <w:p w14:paraId="7534336B" w14:textId="77777777" w:rsidR="002F2DD8" w:rsidRDefault="002F2DD8" w:rsidP="002F2DD8">
            <w:pPr>
              <w:jc w:val="center"/>
              <w:rPr>
                <w:rFonts w:ascii="Segoe UI" w:hAnsi="Segoe UI" w:cs="Segoe UI"/>
                <w:b/>
              </w:rPr>
            </w:pPr>
          </w:p>
          <w:p w14:paraId="0428E69B" w14:textId="77777777" w:rsidR="002F2DD8" w:rsidRDefault="002F2DD8" w:rsidP="002F2DD8">
            <w:pPr>
              <w:jc w:val="center"/>
              <w:rPr>
                <w:rFonts w:ascii="Segoe UI" w:hAnsi="Segoe UI" w:cs="Segoe UI"/>
                <w:b/>
              </w:rPr>
            </w:pPr>
            <w:r w:rsidRPr="00A96AF9">
              <w:rPr>
                <w:rFonts w:ascii="Segoe UI" w:hAnsi="Segoe UI" w:cs="Segoe UI"/>
                <w:b/>
              </w:rPr>
              <w:lastRenderedPageBreak/>
              <w:t>Contract Examination and Standards (Cont’d)</w:t>
            </w:r>
          </w:p>
          <w:p w14:paraId="30236B3A" w14:textId="77777777" w:rsidR="002F2DD8" w:rsidRDefault="002F2DD8" w:rsidP="002F2DD8">
            <w:pPr>
              <w:jc w:val="center"/>
              <w:rPr>
                <w:rFonts w:ascii="Segoe UI" w:hAnsi="Segoe UI" w:cs="Segoe UI"/>
                <w:b/>
              </w:rPr>
            </w:pPr>
          </w:p>
          <w:p w14:paraId="59D55C45" w14:textId="77777777" w:rsidR="002F2DD8" w:rsidRDefault="002F2DD8" w:rsidP="002F2DD8">
            <w:pPr>
              <w:jc w:val="center"/>
              <w:rPr>
                <w:rFonts w:ascii="Segoe UI" w:hAnsi="Segoe UI" w:cs="Segoe UI"/>
                <w:b/>
              </w:rPr>
            </w:pPr>
          </w:p>
          <w:p w14:paraId="6941B8DA" w14:textId="77777777" w:rsidR="002F2DD8" w:rsidRDefault="002F2DD8" w:rsidP="002F2DD8">
            <w:pPr>
              <w:jc w:val="center"/>
              <w:rPr>
                <w:rFonts w:ascii="Segoe UI" w:hAnsi="Segoe UI" w:cs="Segoe UI"/>
                <w:b/>
              </w:rPr>
            </w:pPr>
          </w:p>
          <w:p w14:paraId="195D71B8" w14:textId="77777777" w:rsidR="002F2DD8" w:rsidRDefault="002F2DD8" w:rsidP="002F2DD8">
            <w:pPr>
              <w:jc w:val="center"/>
              <w:rPr>
                <w:rFonts w:ascii="Segoe UI" w:hAnsi="Segoe UI" w:cs="Segoe UI"/>
                <w:b/>
              </w:rPr>
            </w:pPr>
          </w:p>
          <w:p w14:paraId="30E05040" w14:textId="77777777" w:rsidR="002F2DD8" w:rsidRDefault="002F2DD8" w:rsidP="002F2DD8">
            <w:pPr>
              <w:jc w:val="center"/>
              <w:rPr>
                <w:rFonts w:ascii="Segoe UI" w:hAnsi="Segoe UI" w:cs="Segoe UI"/>
                <w:b/>
              </w:rPr>
            </w:pPr>
          </w:p>
          <w:p w14:paraId="287367C4" w14:textId="77777777" w:rsidR="002F2DD8" w:rsidRDefault="002F2DD8" w:rsidP="002F2DD8">
            <w:pPr>
              <w:jc w:val="center"/>
              <w:rPr>
                <w:rFonts w:ascii="Segoe UI" w:hAnsi="Segoe UI" w:cs="Segoe UI"/>
                <w:b/>
              </w:rPr>
            </w:pPr>
          </w:p>
          <w:p w14:paraId="6E608CBD" w14:textId="77777777" w:rsidR="002F2DD8" w:rsidRDefault="002F2DD8" w:rsidP="002F2DD8">
            <w:pPr>
              <w:jc w:val="center"/>
              <w:rPr>
                <w:rFonts w:ascii="Segoe UI" w:hAnsi="Segoe UI" w:cs="Segoe UI"/>
                <w:b/>
              </w:rPr>
            </w:pPr>
          </w:p>
          <w:p w14:paraId="090413E4" w14:textId="77777777" w:rsidR="002F2DD8" w:rsidRDefault="002F2DD8" w:rsidP="002F2DD8">
            <w:pPr>
              <w:jc w:val="center"/>
              <w:rPr>
                <w:rFonts w:ascii="Segoe UI" w:hAnsi="Segoe UI" w:cs="Segoe UI"/>
                <w:b/>
              </w:rPr>
            </w:pPr>
          </w:p>
          <w:p w14:paraId="7C7BD496" w14:textId="77777777" w:rsidR="002F2DD8" w:rsidRDefault="002F2DD8" w:rsidP="002F2DD8">
            <w:pPr>
              <w:jc w:val="center"/>
              <w:rPr>
                <w:rFonts w:ascii="Segoe UI" w:hAnsi="Segoe UI" w:cs="Segoe UI"/>
                <w:b/>
              </w:rPr>
            </w:pPr>
          </w:p>
          <w:p w14:paraId="359778A0" w14:textId="77777777" w:rsidR="002F2DD8" w:rsidRDefault="002F2DD8" w:rsidP="002F2DD8">
            <w:pPr>
              <w:jc w:val="center"/>
              <w:rPr>
                <w:rFonts w:ascii="Segoe UI" w:hAnsi="Segoe UI" w:cs="Segoe UI"/>
                <w:b/>
              </w:rPr>
            </w:pPr>
          </w:p>
          <w:p w14:paraId="0EFB6EF7" w14:textId="77777777" w:rsidR="002F2DD8" w:rsidRDefault="002F2DD8" w:rsidP="002F2DD8">
            <w:pPr>
              <w:jc w:val="center"/>
              <w:rPr>
                <w:rFonts w:ascii="Segoe UI" w:hAnsi="Segoe UI" w:cs="Segoe UI"/>
                <w:b/>
              </w:rPr>
            </w:pPr>
          </w:p>
          <w:p w14:paraId="5EDCAF3A" w14:textId="77777777" w:rsidR="002F2DD8" w:rsidRDefault="002F2DD8" w:rsidP="002F2DD8">
            <w:pPr>
              <w:jc w:val="center"/>
              <w:rPr>
                <w:rFonts w:ascii="Segoe UI" w:hAnsi="Segoe UI" w:cs="Segoe UI"/>
                <w:b/>
              </w:rPr>
            </w:pPr>
          </w:p>
          <w:p w14:paraId="533B386F" w14:textId="77777777" w:rsidR="002F2DD8" w:rsidRDefault="002F2DD8" w:rsidP="002F2DD8">
            <w:pPr>
              <w:jc w:val="center"/>
              <w:rPr>
                <w:rFonts w:ascii="Segoe UI" w:hAnsi="Segoe UI" w:cs="Segoe UI"/>
                <w:b/>
              </w:rPr>
            </w:pPr>
          </w:p>
          <w:p w14:paraId="21F0D78A" w14:textId="77777777" w:rsidR="002F2DD8" w:rsidRDefault="002F2DD8" w:rsidP="002F2DD8">
            <w:pPr>
              <w:jc w:val="center"/>
              <w:rPr>
                <w:rFonts w:ascii="Segoe UI" w:hAnsi="Segoe UI" w:cs="Segoe UI"/>
                <w:b/>
              </w:rPr>
            </w:pPr>
          </w:p>
          <w:p w14:paraId="0CBC0C70" w14:textId="77777777" w:rsidR="002F2DD8" w:rsidRDefault="002F2DD8" w:rsidP="002F2DD8">
            <w:pPr>
              <w:jc w:val="center"/>
              <w:rPr>
                <w:rFonts w:ascii="Segoe UI" w:hAnsi="Segoe UI" w:cs="Segoe UI"/>
                <w:b/>
              </w:rPr>
            </w:pPr>
          </w:p>
          <w:p w14:paraId="2535EF3E" w14:textId="77777777" w:rsidR="002F2DD8" w:rsidRDefault="002F2DD8" w:rsidP="002F2DD8">
            <w:pPr>
              <w:jc w:val="center"/>
              <w:rPr>
                <w:rFonts w:ascii="Segoe UI" w:hAnsi="Segoe UI" w:cs="Segoe UI"/>
                <w:b/>
              </w:rPr>
            </w:pPr>
          </w:p>
          <w:p w14:paraId="2F897B1C" w14:textId="77777777" w:rsidR="002F2DD8" w:rsidRDefault="002F2DD8" w:rsidP="002F2DD8">
            <w:pPr>
              <w:jc w:val="center"/>
              <w:rPr>
                <w:rFonts w:ascii="Segoe UI" w:hAnsi="Segoe UI" w:cs="Segoe UI"/>
                <w:b/>
              </w:rPr>
            </w:pPr>
          </w:p>
          <w:p w14:paraId="4844C0EE" w14:textId="77777777" w:rsidR="002F2DD8" w:rsidRDefault="002F2DD8" w:rsidP="002F2DD8">
            <w:pPr>
              <w:jc w:val="center"/>
              <w:rPr>
                <w:rFonts w:ascii="Segoe UI" w:hAnsi="Segoe UI" w:cs="Segoe UI"/>
                <w:b/>
              </w:rPr>
            </w:pPr>
          </w:p>
          <w:p w14:paraId="37DA8908" w14:textId="77777777" w:rsidR="00D83660" w:rsidRDefault="00D83660" w:rsidP="002F2DD8">
            <w:pPr>
              <w:jc w:val="center"/>
              <w:rPr>
                <w:rFonts w:ascii="Segoe UI" w:hAnsi="Segoe UI" w:cs="Segoe UI"/>
                <w:b/>
              </w:rPr>
            </w:pPr>
          </w:p>
          <w:p w14:paraId="404AB117" w14:textId="77777777" w:rsidR="00D83660" w:rsidRDefault="00D83660" w:rsidP="002F2DD8">
            <w:pPr>
              <w:jc w:val="center"/>
              <w:rPr>
                <w:rFonts w:ascii="Segoe UI" w:hAnsi="Segoe UI" w:cs="Segoe UI"/>
                <w:b/>
              </w:rPr>
            </w:pPr>
          </w:p>
          <w:p w14:paraId="3DA4FAAE" w14:textId="77777777" w:rsidR="002F2DD8" w:rsidRDefault="002F2DD8" w:rsidP="002F2DD8">
            <w:pPr>
              <w:jc w:val="center"/>
              <w:rPr>
                <w:rFonts w:ascii="Segoe UI" w:hAnsi="Segoe UI" w:cs="Segoe UI"/>
                <w:b/>
              </w:rPr>
            </w:pPr>
          </w:p>
          <w:p w14:paraId="6363B92C" w14:textId="77777777" w:rsidR="00327F0D" w:rsidRDefault="00327F0D" w:rsidP="00C92F8F">
            <w:pPr>
              <w:jc w:val="center"/>
              <w:rPr>
                <w:rFonts w:ascii="Segoe UI" w:hAnsi="Segoe UI" w:cs="Segoe UI"/>
                <w:b/>
              </w:rPr>
            </w:pPr>
          </w:p>
          <w:p w14:paraId="3C8EEBA3" w14:textId="6686FB4D" w:rsidR="002F2DD8" w:rsidRDefault="002F2DD8" w:rsidP="00C92F8F">
            <w:pPr>
              <w:jc w:val="center"/>
              <w:rPr>
                <w:rFonts w:ascii="Segoe UI" w:hAnsi="Segoe UI" w:cs="Segoe UI"/>
                <w:b/>
              </w:rPr>
            </w:pPr>
            <w:r>
              <w:rPr>
                <w:rFonts w:ascii="Segoe UI" w:hAnsi="Segoe UI" w:cs="Segoe UI"/>
                <w:b/>
              </w:rPr>
              <w:t>Contract Examination and Standards (Cont’d)</w:t>
            </w:r>
          </w:p>
          <w:p w14:paraId="51F2AE25" w14:textId="77777777" w:rsidR="002F2DD8" w:rsidRDefault="002F2DD8" w:rsidP="002F2DD8">
            <w:pPr>
              <w:jc w:val="center"/>
              <w:rPr>
                <w:rFonts w:ascii="Segoe UI" w:hAnsi="Segoe UI" w:cs="Segoe UI"/>
                <w:b/>
              </w:rPr>
            </w:pPr>
          </w:p>
          <w:p w14:paraId="660FAACA" w14:textId="77777777" w:rsidR="002F2DD8" w:rsidRDefault="002F2DD8" w:rsidP="002F2DD8">
            <w:pPr>
              <w:jc w:val="center"/>
              <w:rPr>
                <w:rFonts w:ascii="Segoe UI" w:hAnsi="Segoe UI" w:cs="Segoe UI"/>
                <w:b/>
              </w:rPr>
            </w:pPr>
          </w:p>
          <w:p w14:paraId="3192FCD3" w14:textId="77777777" w:rsidR="002F2DD8" w:rsidRDefault="002F2DD8" w:rsidP="002F2DD8">
            <w:pPr>
              <w:jc w:val="center"/>
              <w:rPr>
                <w:rFonts w:ascii="Segoe UI" w:hAnsi="Segoe UI" w:cs="Segoe UI"/>
                <w:b/>
              </w:rPr>
            </w:pPr>
          </w:p>
          <w:p w14:paraId="6EFA0457" w14:textId="77777777" w:rsidR="002F2DD8" w:rsidRDefault="002F2DD8" w:rsidP="002F2DD8">
            <w:pPr>
              <w:jc w:val="center"/>
              <w:rPr>
                <w:rFonts w:ascii="Segoe UI" w:hAnsi="Segoe UI" w:cs="Segoe UI"/>
                <w:b/>
              </w:rPr>
            </w:pPr>
          </w:p>
          <w:p w14:paraId="08857336" w14:textId="77777777" w:rsidR="002F2DD8" w:rsidRDefault="002F2DD8" w:rsidP="002F2DD8">
            <w:pPr>
              <w:jc w:val="center"/>
              <w:rPr>
                <w:rFonts w:ascii="Segoe UI" w:hAnsi="Segoe UI" w:cs="Segoe UI"/>
                <w:b/>
              </w:rPr>
            </w:pPr>
          </w:p>
          <w:p w14:paraId="40A719C7" w14:textId="77777777" w:rsidR="00C33FF5" w:rsidRDefault="00C33FF5" w:rsidP="002F2DD8">
            <w:pPr>
              <w:jc w:val="center"/>
              <w:rPr>
                <w:rFonts w:ascii="Segoe UI" w:hAnsi="Segoe UI" w:cs="Segoe UI"/>
                <w:b/>
              </w:rPr>
            </w:pPr>
          </w:p>
          <w:p w14:paraId="675C7020" w14:textId="77777777" w:rsidR="00C33FF5" w:rsidRDefault="00C33FF5" w:rsidP="002F2DD8">
            <w:pPr>
              <w:jc w:val="center"/>
              <w:rPr>
                <w:rFonts w:ascii="Segoe UI" w:hAnsi="Segoe UI" w:cs="Segoe UI"/>
                <w:b/>
              </w:rPr>
            </w:pPr>
          </w:p>
          <w:p w14:paraId="604673F5" w14:textId="77777777" w:rsidR="00C33FF5" w:rsidRDefault="00C33FF5" w:rsidP="002F2DD8">
            <w:pPr>
              <w:jc w:val="center"/>
              <w:rPr>
                <w:rFonts w:ascii="Segoe UI" w:hAnsi="Segoe UI" w:cs="Segoe UI"/>
                <w:b/>
              </w:rPr>
            </w:pPr>
          </w:p>
          <w:p w14:paraId="02A18236" w14:textId="77777777" w:rsidR="002F2DD8" w:rsidRDefault="002F2DD8" w:rsidP="002F2DD8">
            <w:pPr>
              <w:jc w:val="center"/>
              <w:rPr>
                <w:rFonts w:ascii="Segoe UI" w:hAnsi="Segoe UI" w:cs="Segoe UI"/>
                <w:b/>
              </w:rPr>
            </w:pPr>
          </w:p>
          <w:p w14:paraId="6075D6DF" w14:textId="21DA9518" w:rsidR="002F2DD8" w:rsidRPr="00A96AF9" w:rsidRDefault="002F2DD8" w:rsidP="002F2DD8">
            <w:pPr>
              <w:jc w:val="center"/>
              <w:rPr>
                <w:rFonts w:ascii="Segoe UI" w:hAnsi="Segoe UI" w:cs="Segoe UI"/>
                <w:b/>
              </w:rPr>
            </w:pPr>
          </w:p>
        </w:tc>
        <w:tc>
          <w:tcPr>
            <w:tcW w:w="1350" w:type="dxa"/>
          </w:tcPr>
          <w:p w14:paraId="23C10F84" w14:textId="08B871C9" w:rsidR="002F2DD8" w:rsidRDefault="002F2DD8" w:rsidP="002F2DD8">
            <w:pPr>
              <w:jc w:val="center"/>
              <w:rPr>
                <w:rFonts w:ascii="Segoe UI" w:eastAsia="Arial" w:hAnsi="Segoe UI" w:cs="Segoe UI"/>
              </w:rPr>
            </w:pPr>
            <w:r>
              <w:rPr>
                <w:rFonts w:ascii="Segoe UI" w:eastAsia="Arial" w:hAnsi="Segoe UI" w:cs="Segoe UI"/>
              </w:rPr>
              <w:lastRenderedPageBreak/>
              <w:t>Network Filings Required</w:t>
            </w:r>
          </w:p>
        </w:tc>
        <w:tc>
          <w:tcPr>
            <w:tcW w:w="2250" w:type="dxa"/>
            <w:tcBorders>
              <w:bottom w:val="single" w:sz="4" w:space="0" w:color="auto"/>
            </w:tcBorders>
          </w:tcPr>
          <w:p w14:paraId="407D0103" w14:textId="0B31D3E7" w:rsidR="002F2DD8" w:rsidRDefault="002F2DD8" w:rsidP="002F2DD8">
            <w:pPr>
              <w:jc w:val="center"/>
              <w:rPr>
                <w:rFonts w:ascii="Segoe UI" w:eastAsia="Arial" w:hAnsi="Segoe UI" w:cs="Segoe UI"/>
                <w:spacing w:val="-5"/>
              </w:rPr>
            </w:pPr>
            <w:r>
              <w:rPr>
                <w:rFonts w:ascii="Segoe UI" w:eastAsia="Arial" w:hAnsi="Segoe UI" w:cs="Segoe UI"/>
                <w:spacing w:val="-5"/>
              </w:rPr>
              <w:t>RCW 48.43.730; Chapter 284-170 WAC, Subchapters B and C</w:t>
            </w:r>
          </w:p>
        </w:tc>
        <w:tc>
          <w:tcPr>
            <w:tcW w:w="6930" w:type="dxa"/>
            <w:tcBorders>
              <w:bottom w:val="nil"/>
            </w:tcBorders>
          </w:tcPr>
          <w:p w14:paraId="169CA390" w14:textId="6D2434D2" w:rsidR="002F2DD8" w:rsidRDefault="002F2DD8" w:rsidP="002F2DD8">
            <w:pPr>
              <w:ind w:left="102" w:right="74"/>
              <w:jc w:val="both"/>
              <w:rPr>
                <w:rFonts w:ascii="Segoe UI" w:eastAsia="Arial" w:hAnsi="Segoe UI" w:cs="Segoe UI"/>
                <w:spacing w:val="-6"/>
              </w:rPr>
            </w:pPr>
            <w:r w:rsidRPr="00473A38">
              <w:rPr>
                <w:rFonts w:ascii="Segoe UI" w:eastAsia="Arial" w:hAnsi="Segoe UI" w:cs="Segoe UI"/>
                <w:b/>
                <w:spacing w:val="-6"/>
              </w:rPr>
              <w:t>If the plan uses one or more provider networks,</w:t>
            </w:r>
            <w:r>
              <w:rPr>
                <w:rFonts w:ascii="Segoe UI" w:eastAsia="Arial" w:hAnsi="Segoe UI" w:cs="Segoe UI"/>
                <w:spacing w:val="-6"/>
              </w:rPr>
              <w:t xml:space="preserve"> the forms may not be filed, and will not be reviewed, unless and until the required Network Access Reports and Provider Agreements have been filed and the OIC’s Health Care Consumer Access Unit has authorized those network(s) for use.</w:t>
            </w:r>
          </w:p>
        </w:tc>
        <w:tc>
          <w:tcPr>
            <w:tcW w:w="1260" w:type="dxa"/>
            <w:tcBorders>
              <w:bottom w:val="nil"/>
            </w:tcBorders>
          </w:tcPr>
          <w:p w14:paraId="123B8C21" w14:textId="77777777" w:rsidR="002F2DD8" w:rsidRPr="00A96AF9" w:rsidRDefault="002F2DD8" w:rsidP="002F2DD8">
            <w:pPr>
              <w:rPr>
                <w:rFonts w:ascii="Segoe UI" w:hAnsi="Segoe UI" w:cs="Segoe UI"/>
              </w:rPr>
            </w:pPr>
          </w:p>
        </w:tc>
        <w:tc>
          <w:tcPr>
            <w:tcW w:w="1440" w:type="dxa"/>
            <w:tcBorders>
              <w:bottom w:val="nil"/>
            </w:tcBorders>
          </w:tcPr>
          <w:p w14:paraId="117B860A" w14:textId="77777777" w:rsidR="002F2DD8" w:rsidRPr="00A96AF9" w:rsidRDefault="002F2DD8" w:rsidP="002F2DD8">
            <w:pPr>
              <w:rPr>
                <w:rFonts w:ascii="Segoe UI" w:hAnsi="Segoe UI" w:cs="Segoe UI"/>
              </w:rPr>
            </w:pPr>
          </w:p>
        </w:tc>
      </w:tr>
      <w:tr w:rsidR="002F2DD8" w:rsidRPr="00A96AF9" w14:paraId="583D4800" w14:textId="77777777" w:rsidTr="000750EB">
        <w:tc>
          <w:tcPr>
            <w:tcW w:w="1525" w:type="dxa"/>
            <w:vMerge/>
          </w:tcPr>
          <w:p w14:paraId="4DAF1464" w14:textId="3E7517F5" w:rsidR="002F2DD8" w:rsidRPr="00A96AF9" w:rsidRDefault="002F2DD8" w:rsidP="002F2DD8">
            <w:pPr>
              <w:rPr>
                <w:rFonts w:ascii="Segoe UI" w:hAnsi="Segoe UI" w:cs="Segoe UI"/>
                <w:b/>
              </w:rPr>
            </w:pPr>
          </w:p>
        </w:tc>
        <w:tc>
          <w:tcPr>
            <w:tcW w:w="1350" w:type="dxa"/>
            <w:vMerge w:val="restart"/>
          </w:tcPr>
          <w:p w14:paraId="50AE2E19" w14:textId="59BFF613" w:rsidR="002F2DD8" w:rsidRPr="00A96AF9" w:rsidRDefault="002F2DD8" w:rsidP="002F2DD8">
            <w:pPr>
              <w:jc w:val="center"/>
              <w:rPr>
                <w:rFonts w:ascii="Segoe UI" w:eastAsia="Arial" w:hAnsi="Segoe UI" w:cs="Segoe UI"/>
              </w:rPr>
            </w:pPr>
            <w:r>
              <w:rPr>
                <w:rFonts w:ascii="Segoe UI" w:eastAsia="Arial" w:hAnsi="Segoe UI" w:cs="Segoe UI"/>
              </w:rPr>
              <w:t>Contents of Filing</w:t>
            </w:r>
          </w:p>
        </w:tc>
        <w:tc>
          <w:tcPr>
            <w:tcW w:w="2250" w:type="dxa"/>
            <w:tcBorders>
              <w:bottom w:val="nil"/>
            </w:tcBorders>
          </w:tcPr>
          <w:p w14:paraId="452B52E4" w14:textId="13EB636B" w:rsidR="002F2DD8" w:rsidRPr="00A96AF9" w:rsidRDefault="002F2DD8" w:rsidP="004E5A59">
            <w:pPr>
              <w:jc w:val="center"/>
              <w:rPr>
                <w:rFonts w:ascii="Segoe UI" w:eastAsia="Arial" w:hAnsi="Segoe UI" w:cs="Segoe UI"/>
                <w:spacing w:val="-5"/>
              </w:rPr>
            </w:pPr>
            <w:r>
              <w:rPr>
                <w:rFonts w:ascii="Segoe UI" w:eastAsia="Arial" w:hAnsi="Segoe UI" w:cs="Segoe UI"/>
                <w:spacing w:val="-5"/>
              </w:rPr>
              <w:t>WAC 284-58-030(3)</w:t>
            </w:r>
          </w:p>
        </w:tc>
        <w:tc>
          <w:tcPr>
            <w:tcW w:w="6930" w:type="dxa"/>
            <w:tcBorders>
              <w:bottom w:val="single" w:sz="4" w:space="0" w:color="auto"/>
            </w:tcBorders>
          </w:tcPr>
          <w:p w14:paraId="36B453CB" w14:textId="412129D9" w:rsidR="002F2DD8" w:rsidRDefault="002F2DD8" w:rsidP="002F2DD8">
            <w:pPr>
              <w:ind w:left="102" w:right="74"/>
              <w:jc w:val="both"/>
              <w:rPr>
                <w:rFonts w:ascii="Segoe UI" w:eastAsia="Arial" w:hAnsi="Segoe UI" w:cs="Segoe UI"/>
                <w:spacing w:val="-6"/>
              </w:rPr>
            </w:pPr>
            <w:r>
              <w:rPr>
                <w:rFonts w:ascii="Segoe UI" w:eastAsia="Arial" w:hAnsi="Segoe UI" w:cs="Segoe UI"/>
                <w:spacing w:val="-6"/>
              </w:rPr>
              <w:t>Filing must contain all forms to be used with the plan(s) filed, including:</w:t>
            </w:r>
          </w:p>
          <w:p w14:paraId="2A17DE8E" w14:textId="21D06019" w:rsidR="002F2DD8" w:rsidRPr="00026945" w:rsidRDefault="002F2DD8" w:rsidP="002F2DD8">
            <w:pPr>
              <w:pStyle w:val="ListParagraph"/>
              <w:numPr>
                <w:ilvl w:val="0"/>
                <w:numId w:val="40"/>
              </w:numPr>
              <w:ind w:right="74"/>
              <w:jc w:val="both"/>
              <w:rPr>
                <w:rFonts w:ascii="Segoe UI" w:eastAsia="Arial" w:hAnsi="Segoe UI" w:cs="Segoe UI"/>
                <w:spacing w:val="-6"/>
              </w:rPr>
            </w:pPr>
            <w:r w:rsidRPr="00026945">
              <w:rPr>
                <w:rFonts w:ascii="Segoe UI" w:eastAsia="Arial" w:hAnsi="Segoe UI" w:cs="Segoe UI"/>
                <w:spacing w:val="-6"/>
              </w:rPr>
              <w:t>Certificate of Coverage</w:t>
            </w:r>
          </w:p>
        </w:tc>
        <w:tc>
          <w:tcPr>
            <w:tcW w:w="1260" w:type="dxa"/>
            <w:tcBorders>
              <w:bottom w:val="single" w:sz="4" w:space="0" w:color="auto"/>
            </w:tcBorders>
          </w:tcPr>
          <w:p w14:paraId="70C1AC60" w14:textId="77777777" w:rsidR="002F2DD8" w:rsidRPr="00A96AF9" w:rsidRDefault="002F2DD8" w:rsidP="002F2DD8">
            <w:pPr>
              <w:rPr>
                <w:rFonts w:ascii="Segoe UI" w:hAnsi="Segoe UI" w:cs="Segoe UI"/>
              </w:rPr>
            </w:pPr>
          </w:p>
        </w:tc>
        <w:tc>
          <w:tcPr>
            <w:tcW w:w="1440" w:type="dxa"/>
            <w:tcBorders>
              <w:bottom w:val="single" w:sz="4" w:space="0" w:color="auto"/>
            </w:tcBorders>
          </w:tcPr>
          <w:p w14:paraId="50FEC0F5" w14:textId="77777777" w:rsidR="002F2DD8" w:rsidRPr="00A96AF9" w:rsidRDefault="002F2DD8" w:rsidP="002F2DD8">
            <w:pPr>
              <w:rPr>
                <w:rFonts w:ascii="Segoe UI" w:hAnsi="Segoe UI" w:cs="Segoe UI"/>
              </w:rPr>
            </w:pPr>
          </w:p>
        </w:tc>
      </w:tr>
      <w:tr w:rsidR="002F2DD8" w:rsidRPr="00A96AF9" w14:paraId="2147C1BB" w14:textId="77777777" w:rsidTr="000750EB">
        <w:tc>
          <w:tcPr>
            <w:tcW w:w="1525" w:type="dxa"/>
            <w:vMerge/>
          </w:tcPr>
          <w:p w14:paraId="79961847" w14:textId="7F25039D" w:rsidR="002F2DD8" w:rsidRPr="00A96AF9" w:rsidRDefault="002F2DD8" w:rsidP="002F2DD8">
            <w:pPr>
              <w:rPr>
                <w:rFonts w:ascii="Segoe UI" w:hAnsi="Segoe UI" w:cs="Segoe UI"/>
                <w:b/>
              </w:rPr>
            </w:pPr>
          </w:p>
        </w:tc>
        <w:tc>
          <w:tcPr>
            <w:tcW w:w="1350" w:type="dxa"/>
            <w:vMerge/>
          </w:tcPr>
          <w:p w14:paraId="0E2E4EF6" w14:textId="77777777" w:rsidR="002F2DD8" w:rsidRPr="00A96AF9" w:rsidRDefault="002F2DD8" w:rsidP="002F2DD8">
            <w:pPr>
              <w:jc w:val="center"/>
              <w:rPr>
                <w:rFonts w:ascii="Segoe UI" w:eastAsia="Arial" w:hAnsi="Segoe UI" w:cs="Segoe UI"/>
              </w:rPr>
            </w:pPr>
          </w:p>
        </w:tc>
        <w:tc>
          <w:tcPr>
            <w:tcW w:w="2250" w:type="dxa"/>
            <w:tcBorders>
              <w:top w:val="nil"/>
              <w:bottom w:val="nil"/>
            </w:tcBorders>
          </w:tcPr>
          <w:p w14:paraId="2197EDE3" w14:textId="2E18C263" w:rsidR="002F2DD8" w:rsidRPr="00A96AF9" w:rsidRDefault="002F2DD8" w:rsidP="002F2DD8">
            <w:pPr>
              <w:jc w:val="center"/>
              <w:rPr>
                <w:rFonts w:ascii="Segoe UI" w:eastAsia="Arial" w:hAnsi="Segoe UI" w:cs="Segoe UI"/>
                <w:spacing w:val="-5"/>
              </w:rPr>
            </w:pPr>
          </w:p>
        </w:tc>
        <w:tc>
          <w:tcPr>
            <w:tcW w:w="6930" w:type="dxa"/>
            <w:tcBorders>
              <w:top w:val="single" w:sz="4" w:space="0" w:color="auto"/>
              <w:bottom w:val="single" w:sz="4" w:space="0" w:color="auto"/>
            </w:tcBorders>
          </w:tcPr>
          <w:p w14:paraId="5C8DF1FC" w14:textId="0C793AC5" w:rsidR="002F2DD8" w:rsidRPr="00FD28AE" w:rsidRDefault="002F2DD8" w:rsidP="002F2DD8">
            <w:pPr>
              <w:pStyle w:val="ListParagraph"/>
              <w:numPr>
                <w:ilvl w:val="0"/>
                <w:numId w:val="40"/>
              </w:numPr>
              <w:ind w:right="74"/>
              <w:jc w:val="both"/>
              <w:rPr>
                <w:rFonts w:ascii="Segoe UI" w:eastAsia="Arial" w:hAnsi="Segoe UI" w:cs="Segoe UI"/>
                <w:spacing w:val="-6"/>
              </w:rPr>
            </w:pPr>
            <w:r w:rsidRPr="00FD28AE">
              <w:rPr>
                <w:rFonts w:ascii="Segoe UI" w:eastAsia="Arial" w:hAnsi="Segoe UI" w:cs="Segoe UI"/>
                <w:spacing w:val="-6"/>
              </w:rPr>
              <w:t>Contract</w:t>
            </w:r>
          </w:p>
        </w:tc>
        <w:tc>
          <w:tcPr>
            <w:tcW w:w="1260" w:type="dxa"/>
            <w:tcBorders>
              <w:top w:val="single" w:sz="4" w:space="0" w:color="auto"/>
              <w:bottom w:val="single" w:sz="4" w:space="0" w:color="auto"/>
            </w:tcBorders>
          </w:tcPr>
          <w:p w14:paraId="4C892631"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448AF0E1" w14:textId="77777777" w:rsidR="002F2DD8" w:rsidRPr="00A96AF9" w:rsidRDefault="002F2DD8" w:rsidP="002F2DD8">
            <w:pPr>
              <w:rPr>
                <w:rFonts w:ascii="Segoe UI" w:hAnsi="Segoe UI" w:cs="Segoe UI"/>
              </w:rPr>
            </w:pPr>
          </w:p>
        </w:tc>
      </w:tr>
      <w:tr w:rsidR="002F2DD8" w:rsidRPr="00A96AF9" w14:paraId="0915777A" w14:textId="77777777" w:rsidTr="000750EB">
        <w:tc>
          <w:tcPr>
            <w:tcW w:w="1525" w:type="dxa"/>
            <w:vMerge/>
          </w:tcPr>
          <w:p w14:paraId="4D6E4125" w14:textId="1B1373B9" w:rsidR="002F2DD8" w:rsidRPr="00A96AF9" w:rsidRDefault="002F2DD8" w:rsidP="002F2DD8">
            <w:pPr>
              <w:rPr>
                <w:rFonts w:ascii="Segoe UI" w:hAnsi="Segoe UI" w:cs="Segoe UI"/>
                <w:b/>
              </w:rPr>
            </w:pPr>
          </w:p>
        </w:tc>
        <w:tc>
          <w:tcPr>
            <w:tcW w:w="1350" w:type="dxa"/>
            <w:vMerge/>
          </w:tcPr>
          <w:p w14:paraId="19C6026F" w14:textId="77777777" w:rsidR="002F2DD8" w:rsidRPr="00A96AF9" w:rsidRDefault="002F2DD8" w:rsidP="002F2DD8">
            <w:pPr>
              <w:jc w:val="center"/>
              <w:rPr>
                <w:rFonts w:ascii="Segoe UI" w:eastAsia="Arial" w:hAnsi="Segoe UI" w:cs="Segoe UI"/>
              </w:rPr>
            </w:pPr>
          </w:p>
        </w:tc>
        <w:tc>
          <w:tcPr>
            <w:tcW w:w="2250" w:type="dxa"/>
            <w:tcBorders>
              <w:top w:val="nil"/>
              <w:bottom w:val="single" w:sz="4" w:space="0" w:color="auto"/>
            </w:tcBorders>
          </w:tcPr>
          <w:p w14:paraId="5C581591" w14:textId="06E62610" w:rsidR="002F2DD8" w:rsidRPr="00A96AF9" w:rsidRDefault="002F2DD8" w:rsidP="002F2DD8">
            <w:pPr>
              <w:jc w:val="center"/>
              <w:rPr>
                <w:rFonts w:ascii="Segoe UI" w:eastAsia="Arial" w:hAnsi="Segoe UI" w:cs="Segoe UI"/>
                <w:spacing w:val="-5"/>
              </w:rPr>
            </w:pPr>
          </w:p>
        </w:tc>
        <w:tc>
          <w:tcPr>
            <w:tcW w:w="6930" w:type="dxa"/>
            <w:tcBorders>
              <w:top w:val="single" w:sz="4" w:space="0" w:color="auto"/>
              <w:bottom w:val="single" w:sz="4" w:space="0" w:color="auto"/>
            </w:tcBorders>
          </w:tcPr>
          <w:p w14:paraId="04238749" w14:textId="77777777" w:rsidR="002F2DD8" w:rsidRDefault="002F2DD8" w:rsidP="002F2DD8">
            <w:pPr>
              <w:pStyle w:val="ListParagraph"/>
              <w:numPr>
                <w:ilvl w:val="0"/>
                <w:numId w:val="40"/>
              </w:numPr>
              <w:ind w:right="74"/>
              <w:jc w:val="both"/>
              <w:rPr>
                <w:rFonts w:ascii="Segoe UI" w:eastAsia="Arial" w:hAnsi="Segoe UI" w:cs="Segoe UI"/>
                <w:spacing w:val="-6"/>
              </w:rPr>
            </w:pPr>
            <w:r>
              <w:rPr>
                <w:rFonts w:ascii="Segoe UI" w:eastAsia="Arial" w:hAnsi="Segoe UI" w:cs="Segoe UI"/>
                <w:spacing w:val="-6"/>
              </w:rPr>
              <w:t>Application</w:t>
            </w:r>
          </w:p>
          <w:p w14:paraId="3A405330" w14:textId="677DC0E6" w:rsidR="002F2DD8" w:rsidRPr="00D93851" w:rsidRDefault="002F2DD8" w:rsidP="002F2DD8">
            <w:pPr>
              <w:pStyle w:val="ListParagraph"/>
              <w:numPr>
                <w:ilvl w:val="0"/>
                <w:numId w:val="40"/>
              </w:numPr>
              <w:ind w:right="74"/>
              <w:jc w:val="both"/>
              <w:rPr>
                <w:rFonts w:ascii="Segoe UI" w:eastAsia="Arial" w:hAnsi="Segoe UI" w:cs="Segoe UI"/>
                <w:spacing w:val="-6"/>
              </w:rPr>
            </w:pPr>
            <w:r>
              <w:rPr>
                <w:rFonts w:ascii="Segoe UI" w:eastAsia="Arial" w:hAnsi="Segoe UI" w:cs="Segoe UI"/>
                <w:spacing w:val="-6"/>
              </w:rPr>
              <w:t>Enrollment Form</w:t>
            </w:r>
            <w:r>
              <w:rPr>
                <w:rFonts w:ascii="Segoe UI" w:eastAsia="Arial" w:hAnsi="Segoe UI" w:cs="Segoe UI"/>
                <w:spacing w:val="-5"/>
              </w:rPr>
              <w:t xml:space="preserve"> </w:t>
            </w:r>
          </w:p>
        </w:tc>
        <w:tc>
          <w:tcPr>
            <w:tcW w:w="1260" w:type="dxa"/>
            <w:tcBorders>
              <w:top w:val="single" w:sz="4" w:space="0" w:color="auto"/>
              <w:bottom w:val="single" w:sz="4" w:space="0" w:color="auto"/>
            </w:tcBorders>
          </w:tcPr>
          <w:p w14:paraId="50C42769"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1028D238" w14:textId="77777777" w:rsidR="002F2DD8" w:rsidRPr="00A96AF9" w:rsidRDefault="002F2DD8" w:rsidP="002F2DD8">
            <w:pPr>
              <w:rPr>
                <w:rFonts w:ascii="Segoe UI" w:hAnsi="Segoe UI" w:cs="Segoe UI"/>
              </w:rPr>
            </w:pPr>
          </w:p>
        </w:tc>
      </w:tr>
      <w:tr w:rsidR="002F2DD8" w:rsidRPr="00A96AF9" w14:paraId="1BADD526" w14:textId="77777777" w:rsidTr="00F149EE">
        <w:tc>
          <w:tcPr>
            <w:tcW w:w="1525" w:type="dxa"/>
            <w:vMerge/>
          </w:tcPr>
          <w:p w14:paraId="618F1B74" w14:textId="77777777" w:rsidR="002F2DD8" w:rsidRPr="00A96AF9" w:rsidRDefault="002F2DD8" w:rsidP="002F2DD8">
            <w:pPr>
              <w:rPr>
                <w:rFonts w:ascii="Segoe UI" w:hAnsi="Segoe UI" w:cs="Segoe UI"/>
                <w:b/>
              </w:rPr>
            </w:pPr>
          </w:p>
        </w:tc>
        <w:tc>
          <w:tcPr>
            <w:tcW w:w="1350" w:type="dxa"/>
            <w:tcBorders>
              <w:bottom w:val="single" w:sz="4" w:space="0" w:color="auto"/>
            </w:tcBorders>
          </w:tcPr>
          <w:p w14:paraId="4A1D2B33" w14:textId="2989FDEF" w:rsidR="002F2DD8" w:rsidRPr="00A96AF9" w:rsidRDefault="002F2DD8" w:rsidP="002F2DD8">
            <w:pPr>
              <w:jc w:val="center"/>
              <w:rPr>
                <w:rFonts w:ascii="Segoe UI" w:eastAsia="Arial" w:hAnsi="Segoe UI" w:cs="Segoe UI"/>
              </w:rPr>
            </w:pPr>
          </w:p>
        </w:tc>
        <w:tc>
          <w:tcPr>
            <w:tcW w:w="2250" w:type="dxa"/>
            <w:tcBorders>
              <w:top w:val="single" w:sz="4" w:space="0" w:color="auto"/>
              <w:bottom w:val="single" w:sz="4" w:space="0" w:color="auto"/>
            </w:tcBorders>
          </w:tcPr>
          <w:p w14:paraId="5C0F193E" w14:textId="40175ECE" w:rsidR="002F2DD8" w:rsidRPr="00A96AF9" w:rsidRDefault="002F2DD8" w:rsidP="00B83906">
            <w:pPr>
              <w:jc w:val="center"/>
              <w:rPr>
                <w:rFonts w:ascii="Segoe UI" w:eastAsia="Arial" w:hAnsi="Segoe UI" w:cs="Segoe UI"/>
                <w:spacing w:val="-5"/>
              </w:rPr>
            </w:pPr>
            <w:r w:rsidRPr="0021706F">
              <w:rPr>
                <w:rFonts w:ascii="Segoe UI" w:eastAsia="Arial" w:hAnsi="Segoe UI" w:cs="Segoe UI"/>
                <w:spacing w:val="-5"/>
                <w:u w:val="single"/>
              </w:rPr>
              <w:t xml:space="preserve">Fittro v. Lincoln </w:t>
            </w:r>
            <w:proofErr w:type="spellStart"/>
            <w:r w:rsidRPr="0021706F">
              <w:rPr>
                <w:rFonts w:ascii="Segoe UI" w:eastAsia="Arial" w:hAnsi="Segoe UI" w:cs="Segoe UI"/>
                <w:spacing w:val="-5"/>
                <w:u w:val="single"/>
              </w:rPr>
              <w:t>Nat’l</w:t>
            </w:r>
            <w:proofErr w:type="spellEnd"/>
            <w:r w:rsidRPr="0021706F">
              <w:rPr>
                <w:rFonts w:ascii="Segoe UI" w:eastAsia="Arial" w:hAnsi="Segoe UI" w:cs="Segoe UI"/>
                <w:spacing w:val="-5"/>
                <w:u w:val="single"/>
              </w:rPr>
              <w:t xml:space="preserve"> Life Ins. Co.</w:t>
            </w:r>
            <w:r>
              <w:rPr>
                <w:rFonts w:ascii="Segoe UI" w:eastAsia="Arial" w:hAnsi="Segoe UI" w:cs="Segoe UI"/>
                <w:spacing w:val="-5"/>
              </w:rPr>
              <w:t>, 111 Wn.2d 46; 757 P.2d 1374 (19</w:t>
            </w:r>
            <w:r w:rsidR="00B83906">
              <w:rPr>
                <w:rFonts w:ascii="Segoe UI" w:eastAsia="Arial" w:hAnsi="Segoe UI" w:cs="Segoe UI"/>
                <w:spacing w:val="-5"/>
              </w:rPr>
              <w:t>8</w:t>
            </w:r>
            <w:r>
              <w:rPr>
                <w:rFonts w:ascii="Segoe UI" w:eastAsia="Arial" w:hAnsi="Segoe UI" w:cs="Segoe UI"/>
                <w:spacing w:val="-5"/>
              </w:rPr>
              <w:t>8)</w:t>
            </w:r>
          </w:p>
        </w:tc>
        <w:tc>
          <w:tcPr>
            <w:tcW w:w="6930" w:type="dxa"/>
            <w:tcBorders>
              <w:top w:val="single" w:sz="4" w:space="0" w:color="auto"/>
              <w:bottom w:val="single" w:sz="4" w:space="0" w:color="auto"/>
            </w:tcBorders>
          </w:tcPr>
          <w:p w14:paraId="4A4857EF" w14:textId="5C15CB57" w:rsidR="002F2DD8" w:rsidRPr="00A96AF9" w:rsidRDefault="002F2DD8" w:rsidP="002F2DD8">
            <w:pPr>
              <w:ind w:left="102" w:right="74"/>
              <w:jc w:val="both"/>
              <w:rPr>
                <w:rFonts w:ascii="Segoe UI" w:eastAsia="Arial" w:hAnsi="Segoe UI" w:cs="Segoe UI"/>
                <w:spacing w:val="-6"/>
              </w:rPr>
            </w:pPr>
            <w:r>
              <w:rPr>
                <w:rFonts w:ascii="Segoe UI" w:eastAsia="Arial" w:hAnsi="Segoe UI" w:cs="Segoe UI"/>
                <w:spacing w:val="-6"/>
              </w:rPr>
              <w:t xml:space="preserve">If there is a conflict in language between the contract and the certificate, the certificate governs.   Forms may contain no language that conflicts with this principle.  </w:t>
            </w:r>
          </w:p>
        </w:tc>
        <w:tc>
          <w:tcPr>
            <w:tcW w:w="1260" w:type="dxa"/>
            <w:tcBorders>
              <w:top w:val="single" w:sz="4" w:space="0" w:color="auto"/>
              <w:bottom w:val="single" w:sz="4" w:space="0" w:color="auto"/>
            </w:tcBorders>
          </w:tcPr>
          <w:p w14:paraId="546241B1"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587F0348" w14:textId="77777777" w:rsidR="002F2DD8" w:rsidRPr="00A96AF9" w:rsidRDefault="002F2DD8" w:rsidP="002F2DD8">
            <w:pPr>
              <w:rPr>
                <w:rFonts w:ascii="Segoe UI" w:hAnsi="Segoe UI" w:cs="Segoe UI"/>
              </w:rPr>
            </w:pPr>
          </w:p>
        </w:tc>
      </w:tr>
      <w:tr w:rsidR="002F2DD8" w:rsidRPr="00A96AF9" w14:paraId="0C8B0E38" w14:textId="77777777" w:rsidTr="009178AE">
        <w:tc>
          <w:tcPr>
            <w:tcW w:w="1525" w:type="dxa"/>
            <w:vMerge/>
          </w:tcPr>
          <w:p w14:paraId="0AA8B0C9" w14:textId="182A94BF" w:rsidR="002F2DD8" w:rsidRPr="00A96AF9" w:rsidRDefault="002F2DD8" w:rsidP="002F2DD8">
            <w:pPr>
              <w:rPr>
                <w:rFonts w:ascii="Segoe UI" w:hAnsi="Segoe UI" w:cs="Segoe UI"/>
                <w:b/>
              </w:rPr>
            </w:pPr>
          </w:p>
        </w:tc>
        <w:tc>
          <w:tcPr>
            <w:tcW w:w="1350" w:type="dxa"/>
            <w:vMerge w:val="restart"/>
          </w:tcPr>
          <w:p w14:paraId="2245722F" w14:textId="77777777" w:rsidR="002F2DD8" w:rsidRDefault="002F2DD8" w:rsidP="002F2DD8">
            <w:pPr>
              <w:jc w:val="center"/>
              <w:rPr>
                <w:rFonts w:ascii="Segoe UI" w:eastAsia="Arial" w:hAnsi="Segoe UI" w:cs="Segoe UI"/>
              </w:rPr>
            </w:pPr>
            <w:r>
              <w:rPr>
                <w:rFonts w:ascii="Segoe UI" w:eastAsia="Arial" w:hAnsi="Segoe UI" w:cs="Segoe UI"/>
              </w:rPr>
              <w:t>Contract Format Required</w:t>
            </w:r>
          </w:p>
          <w:p w14:paraId="5D3A313D" w14:textId="77777777" w:rsidR="002F2DD8" w:rsidRDefault="002F2DD8" w:rsidP="002F2DD8">
            <w:pPr>
              <w:jc w:val="center"/>
              <w:rPr>
                <w:rFonts w:ascii="Segoe UI" w:eastAsia="Arial" w:hAnsi="Segoe UI" w:cs="Segoe UI"/>
              </w:rPr>
            </w:pPr>
          </w:p>
          <w:p w14:paraId="1C7FEBE5" w14:textId="77777777" w:rsidR="002F2DD8" w:rsidRDefault="002F2DD8" w:rsidP="002F2DD8">
            <w:pPr>
              <w:jc w:val="center"/>
              <w:rPr>
                <w:rFonts w:ascii="Segoe UI" w:eastAsia="Arial" w:hAnsi="Segoe UI" w:cs="Segoe UI"/>
              </w:rPr>
            </w:pPr>
          </w:p>
          <w:p w14:paraId="728977E5" w14:textId="77777777" w:rsidR="002F2DD8" w:rsidRDefault="002F2DD8" w:rsidP="002F2DD8">
            <w:pPr>
              <w:jc w:val="center"/>
              <w:rPr>
                <w:rFonts w:ascii="Segoe UI" w:eastAsia="Arial" w:hAnsi="Segoe UI" w:cs="Segoe UI"/>
              </w:rPr>
            </w:pPr>
          </w:p>
          <w:p w14:paraId="1EC985E1" w14:textId="77777777" w:rsidR="002F2DD8" w:rsidRDefault="002F2DD8" w:rsidP="002F2DD8">
            <w:pPr>
              <w:jc w:val="center"/>
              <w:rPr>
                <w:rFonts w:ascii="Segoe UI" w:eastAsia="Arial" w:hAnsi="Segoe UI" w:cs="Segoe UI"/>
              </w:rPr>
            </w:pPr>
          </w:p>
          <w:p w14:paraId="3421BB9E" w14:textId="77777777" w:rsidR="002F2DD8" w:rsidRDefault="002F2DD8" w:rsidP="002F2DD8">
            <w:pPr>
              <w:jc w:val="center"/>
              <w:rPr>
                <w:rFonts w:ascii="Segoe UI" w:eastAsia="Arial" w:hAnsi="Segoe UI" w:cs="Segoe UI"/>
              </w:rPr>
            </w:pPr>
          </w:p>
          <w:p w14:paraId="74AFB383" w14:textId="77777777" w:rsidR="00831321" w:rsidRDefault="00831321" w:rsidP="009178AE">
            <w:pPr>
              <w:jc w:val="center"/>
              <w:rPr>
                <w:rFonts w:ascii="Segoe UI" w:eastAsia="Arial" w:hAnsi="Segoe UI" w:cs="Segoe UI"/>
              </w:rPr>
            </w:pPr>
          </w:p>
          <w:p w14:paraId="138696F6" w14:textId="77777777" w:rsidR="00831321" w:rsidRDefault="00831321" w:rsidP="009178AE">
            <w:pPr>
              <w:jc w:val="center"/>
              <w:rPr>
                <w:rFonts w:ascii="Segoe UI" w:eastAsia="Arial" w:hAnsi="Segoe UI" w:cs="Segoe UI"/>
              </w:rPr>
            </w:pPr>
          </w:p>
          <w:p w14:paraId="5733B329" w14:textId="77777777" w:rsidR="009178AE" w:rsidRDefault="009178AE" w:rsidP="009178AE">
            <w:pPr>
              <w:jc w:val="center"/>
              <w:rPr>
                <w:rFonts w:ascii="Segoe UI" w:eastAsia="Arial" w:hAnsi="Segoe UI" w:cs="Segoe UI"/>
              </w:rPr>
            </w:pPr>
            <w:r>
              <w:rPr>
                <w:rFonts w:ascii="Segoe UI" w:eastAsia="Arial" w:hAnsi="Segoe UI" w:cs="Segoe UI"/>
              </w:rPr>
              <w:lastRenderedPageBreak/>
              <w:t>Contract Format Required</w:t>
            </w:r>
          </w:p>
          <w:p w14:paraId="4AD77135" w14:textId="75652C1B" w:rsidR="009178AE" w:rsidRDefault="009178AE" w:rsidP="002F2DD8">
            <w:pPr>
              <w:jc w:val="center"/>
              <w:rPr>
                <w:rFonts w:ascii="Segoe UI" w:eastAsia="Arial" w:hAnsi="Segoe UI" w:cs="Segoe UI"/>
              </w:rPr>
            </w:pPr>
            <w:r>
              <w:rPr>
                <w:rFonts w:ascii="Segoe UI" w:eastAsia="Arial" w:hAnsi="Segoe UI" w:cs="Segoe UI"/>
              </w:rPr>
              <w:t>(Cont’d)</w:t>
            </w:r>
          </w:p>
          <w:p w14:paraId="0D275CB1" w14:textId="77777777" w:rsidR="002F2DD8" w:rsidRDefault="002F2DD8" w:rsidP="002F2DD8">
            <w:pPr>
              <w:jc w:val="center"/>
              <w:rPr>
                <w:rFonts w:ascii="Segoe UI" w:eastAsia="Arial" w:hAnsi="Segoe UI" w:cs="Segoe UI"/>
              </w:rPr>
            </w:pPr>
          </w:p>
          <w:p w14:paraId="3A1B9FEF" w14:textId="77777777" w:rsidR="002F2DD8" w:rsidRDefault="002F2DD8" w:rsidP="002F2DD8">
            <w:pPr>
              <w:jc w:val="center"/>
              <w:rPr>
                <w:rFonts w:ascii="Segoe UI" w:eastAsia="Arial" w:hAnsi="Segoe UI" w:cs="Segoe UI"/>
              </w:rPr>
            </w:pPr>
          </w:p>
          <w:p w14:paraId="50D35F0D" w14:textId="77777777" w:rsidR="002F2DD8" w:rsidRDefault="002F2DD8" w:rsidP="002F2DD8">
            <w:pPr>
              <w:jc w:val="center"/>
              <w:rPr>
                <w:rFonts w:ascii="Segoe UI" w:eastAsia="Arial" w:hAnsi="Segoe UI" w:cs="Segoe UI"/>
              </w:rPr>
            </w:pPr>
          </w:p>
          <w:p w14:paraId="57F25DA6" w14:textId="77777777" w:rsidR="002F2DD8" w:rsidRDefault="002F2DD8" w:rsidP="002F2DD8">
            <w:pPr>
              <w:jc w:val="center"/>
              <w:rPr>
                <w:rFonts w:ascii="Segoe UI" w:eastAsia="Arial" w:hAnsi="Segoe UI" w:cs="Segoe UI"/>
              </w:rPr>
            </w:pPr>
          </w:p>
          <w:p w14:paraId="07FF80AD" w14:textId="77777777" w:rsidR="002F2DD8" w:rsidRDefault="002F2DD8" w:rsidP="002F2DD8">
            <w:pPr>
              <w:jc w:val="center"/>
              <w:rPr>
                <w:rFonts w:ascii="Segoe UI" w:eastAsia="Arial" w:hAnsi="Segoe UI" w:cs="Segoe UI"/>
              </w:rPr>
            </w:pPr>
          </w:p>
          <w:p w14:paraId="6FF81861" w14:textId="77777777" w:rsidR="002F2DD8" w:rsidRDefault="002F2DD8" w:rsidP="002F2DD8">
            <w:pPr>
              <w:jc w:val="center"/>
              <w:rPr>
                <w:rFonts w:ascii="Segoe UI" w:eastAsia="Arial" w:hAnsi="Segoe UI" w:cs="Segoe UI"/>
              </w:rPr>
            </w:pPr>
          </w:p>
          <w:p w14:paraId="1BCC2F89" w14:textId="77777777" w:rsidR="002F2DD8" w:rsidRDefault="002F2DD8" w:rsidP="002F2DD8">
            <w:pPr>
              <w:jc w:val="center"/>
              <w:rPr>
                <w:rFonts w:ascii="Segoe UI" w:eastAsia="Arial" w:hAnsi="Segoe UI" w:cs="Segoe UI"/>
              </w:rPr>
            </w:pPr>
          </w:p>
          <w:p w14:paraId="03485CA3" w14:textId="77777777" w:rsidR="002F2DD8" w:rsidRDefault="002F2DD8" w:rsidP="002F2DD8">
            <w:pPr>
              <w:jc w:val="center"/>
              <w:rPr>
                <w:rFonts w:ascii="Segoe UI" w:eastAsia="Arial" w:hAnsi="Segoe UI" w:cs="Segoe UI"/>
              </w:rPr>
            </w:pPr>
          </w:p>
          <w:p w14:paraId="0A167FBB" w14:textId="77777777" w:rsidR="002F2DD8" w:rsidRDefault="002F2DD8" w:rsidP="002F2DD8">
            <w:pPr>
              <w:jc w:val="center"/>
              <w:rPr>
                <w:rFonts w:ascii="Segoe UI" w:eastAsia="Arial" w:hAnsi="Segoe UI" w:cs="Segoe UI"/>
              </w:rPr>
            </w:pPr>
          </w:p>
          <w:p w14:paraId="1C2EEA5A" w14:textId="77777777" w:rsidR="002F2DD8" w:rsidRDefault="002F2DD8" w:rsidP="002F2DD8">
            <w:pPr>
              <w:jc w:val="center"/>
              <w:rPr>
                <w:rFonts w:ascii="Segoe UI" w:eastAsia="Arial" w:hAnsi="Segoe UI" w:cs="Segoe UI"/>
              </w:rPr>
            </w:pPr>
          </w:p>
          <w:p w14:paraId="4EE138C1" w14:textId="77777777" w:rsidR="002F2DD8" w:rsidRDefault="002F2DD8" w:rsidP="002F2DD8">
            <w:pPr>
              <w:jc w:val="center"/>
              <w:rPr>
                <w:rFonts w:ascii="Segoe UI" w:eastAsia="Arial" w:hAnsi="Segoe UI" w:cs="Segoe UI"/>
              </w:rPr>
            </w:pPr>
          </w:p>
          <w:p w14:paraId="314B2C4D" w14:textId="77777777" w:rsidR="002F2DD8" w:rsidRDefault="002F2DD8" w:rsidP="002F2DD8">
            <w:pPr>
              <w:jc w:val="center"/>
              <w:rPr>
                <w:rFonts w:ascii="Segoe UI" w:eastAsia="Arial" w:hAnsi="Segoe UI" w:cs="Segoe UI"/>
              </w:rPr>
            </w:pPr>
          </w:p>
          <w:p w14:paraId="2BEF6296" w14:textId="77777777" w:rsidR="002F2DD8" w:rsidRDefault="002F2DD8" w:rsidP="002F2DD8">
            <w:pPr>
              <w:jc w:val="center"/>
              <w:rPr>
                <w:rFonts w:ascii="Segoe UI" w:eastAsia="Arial" w:hAnsi="Segoe UI" w:cs="Segoe UI"/>
              </w:rPr>
            </w:pPr>
          </w:p>
          <w:p w14:paraId="19A5DB74" w14:textId="77777777" w:rsidR="002F2DD8" w:rsidRDefault="002F2DD8" w:rsidP="002F2DD8">
            <w:pPr>
              <w:jc w:val="center"/>
              <w:rPr>
                <w:rFonts w:ascii="Segoe UI" w:eastAsia="Arial" w:hAnsi="Segoe UI" w:cs="Segoe UI"/>
              </w:rPr>
            </w:pPr>
          </w:p>
          <w:p w14:paraId="0AE0A525" w14:textId="77777777" w:rsidR="002F2DD8" w:rsidRDefault="002F2DD8" w:rsidP="002F2DD8">
            <w:pPr>
              <w:jc w:val="center"/>
              <w:rPr>
                <w:rFonts w:ascii="Segoe UI" w:eastAsia="Arial" w:hAnsi="Segoe UI" w:cs="Segoe UI"/>
              </w:rPr>
            </w:pPr>
          </w:p>
          <w:p w14:paraId="672C322A" w14:textId="77777777" w:rsidR="002F2DD8" w:rsidRDefault="002F2DD8" w:rsidP="002F2DD8">
            <w:pPr>
              <w:jc w:val="center"/>
              <w:rPr>
                <w:rFonts w:ascii="Segoe UI" w:eastAsia="Arial" w:hAnsi="Segoe UI" w:cs="Segoe UI"/>
              </w:rPr>
            </w:pPr>
          </w:p>
          <w:p w14:paraId="258D582A" w14:textId="77777777" w:rsidR="002F2DD8" w:rsidRDefault="002F2DD8" w:rsidP="002F2DD8">
            <w:pPr>
              <w:jc w:val="center"/>
              <w:rPr>
                <w:rFonts w:ascii="Segoe UI" w:eastAsia="Arial" w:hAnsi="Segoe UI" w:cs="Segoe UI"/>
              </w:rPr>
            </w:pPr>
          </w:p>
          <w:p w14:paraId="451C2946" w14:textId="77777777" w:rsidR="002F2DD8" w:rsidRDefault="002F2DD8" w:rsidP="002F2DD8">
            <w:pPr>
              <w:jc w:val="center"/>
              <w:rPr>
                <w:rFonts w:ascii="Segoe UI" w:eastAsia="Arial" w:hAnsi="Segoe UI" w:cs="Segoe UI"/>
              </w:rPr>
            </w:pPr>
          </w:p>
          <w:p w14:paraId="6468379F" w14:textId="77777777" w:rsidR="002F2DD8" w:rsidRDefault="002F2DD8" w:rsidP="002F2DD8">
            <w:pPr>
              <w:jc w:val="center"/>
              <w:rPr>
                <w:rFonts w:ascii="Segoe UI" w:eastAsia="Arial" w:hAnsi="Segoe UI" w:cs="Segoe UI"/>
              </w:rPr>
            </w:pPr>
          </w:p>
          <w:p w14:paraId="0D2ABCC3" w14:textId="77777777" w:rsidR="002F2DD8" w:rsidRDefault="002F2DD8" w:rsidP="002F2DD8">
            <w:pPr>
              <w:jc w:val="center"/>
              <w:rPr>
                <w:rFonts w:ascii="Segoe UI" w:eastAsia="Arial" w:hAnsi="Segoe UI" w:cs="Segoe UI"/>
              </w:rPr>
            </w:pPr>
          </w:p>
          <w:p w14:paraId="455A1187" w14:textId="77777777" w:rsidR="009178AE" w:rsidRDefault="009178AE" w:rsidP="002F2DD8">
            <w:pPr>
              <w:jc w:val="center"/>
              <w:rPr>
                <w:rFonts w:ascii="Segoe UI" w:eastAsia="Arial" w:hAnsi="Segoe UI" w:cs="Segoe UI"/>
              </w:rPr>
            </w:pPr>
          </w:p>
          <w:p w14:paraId="2B5F3C7D" w14:textId="77777777" w:rsidR="009178AE" w:rsidRDefault="009178AE" w:rsidP="002F2DD8">
            <w:pPr>
              <w:jc w:val="center"/>
              <w:rPr>
                <w:rFonts w:ascii="Segoe UI" w:eastAsia="Arial" w:hAnsi="Segoe UI" w:cs="Segoe UI"/>
              </w:rPr>
            </w:pPr>
          </w:p>
          <w:p w14:paraId="6EF03C5A" w14:textId="77777777" w:rsidR="002F2DD8" w:rsidRDefault="002F2DD8" w:rsidP="002F2DD8">
            <w:pPr>
              <w:jc w:val="center"/>
              <w:rPr>
                <w:rFonts w:ascii="Segoe UI" w:eastAsia="Arial" w:hAnsi="Segoe UI" w:cs="Segoe UI"/>
              </w:rPr>
            </w:pPr>
            <w:r>
              <w:rPr>
                <w:rFonts w:ascii="Segoe UI" w:eastAsia="Arial" w:hAnsi="Segoe UI" w:cs="Segoe UI"/>
              </w:rPr>
              <w:lastRenderedPageBreak/>
              <w:t>Contract Format Required</w:t>
            </w:r>
          </w:p>
          <w:p w14:paraId="0492C798" w14:textId="1284B1F5" w:rsidR="002F2DD8" w:rsidRPr="00A96AF9" w:rsidRDefault="002F2DD8" w:rsidP="002F2DD8">
            <w:pPr>
              <w:jc w:val="center"/>
              <w:rPr>
                <w:rFonts w:ascii="Segoe UI" w:eastAsia="Arial" w:hAnsi="Segoe UI" w:cs="Segoe UI"/>
              </w:rPr>
            </w:pPr>
            <w:r>
              <w:rPr>
                <w:rFonts w:ascii="Segoe UI" w:eastAsia="Arial" w:hAnsi="Segoe UI" w:cs="Segoe UI"/>
              </w:rPr>
              <w:t>(Cont’d)</w:t>
            </w:r>
          </w:p>
        </w:tc>
        <w:tc>
          <w:tcPr>
            <w:tcW w:w="2250" w:type="dxa"/>
            <w:tcBorders>
              <w:top w:val="single" w:sz="4" w:space="0" w:color="auto"/>
              <w:bottom w:val="single" w:sz="4" w:space="0" w:color="auto"/>
            </w:tcBorders>
          </w:tcPr>
          <w:p w14:paraId="091BAC47" w14:textId="77777777" w:rsidR="002F2DD8" w:rsidRPr="005D0E68" w:rsidRDefault="002F2DD8" w:rsidP="002F2DD8">
            <w:pPr>
              <w:rPr>
                <w:rFonts w:ascii="Segoe UI" w:eastAsia="Arial" w:hAnsi="Segoe UI" w:cs="Segoe UI"/>
                <w:spacing w:val="-5"/>
              </w:rPr>
            </w:pPr>
            <w:r w:rsidRPr="005D0E68">
              <w:rPr>
                <w:rFonts w:ascii="Segoe UI" w:eastAsia="Arial" w:hAnsi="Segoe UI" w:cs="Segoe UI"/>
                <w:spacing w:val="-5"/>
              </w:rPr>
              <w:lastRenderedPageBreak/>
              <w:t>RCW 48.18.110(1)(a)</w:t>
            </w:r>
          </w:p>
          <w:p w14:paraId="0DFFCB05" w14:textId="61ED4638" w:rsidR="002F2DD8" w:rsidRPr="00924D59" w:rsidRDefault="002F2DD8" w:rsidP="002F2DD8">
            <w:pPr>
              <w:jc w:val="center"/>
              <w:rPr>
                <w:rFonts w:ascii="Segoe UI" w:eastAsia="Arial" w:hAnsi="Segoe UI" w:cs="Segoe UI"/>
                <w:spacing w:val="-7"/>
              </w:rPr>
            </w:pPr>
          </w:p>
        </w:tc>
        <w:tc>
          <w:tcPr>
            <w:tcW w:w="6930" w:type="dxa"/>
            <w:tcBorders>
              <w:top w:val="single" w:sz="4" w:space="0" w:color="auto"/>
              <w:bottom w:val="single" w:sz="4" w:space="0" w:color="auto"/>
            </w:tcBorders>
          </w:tcPr>
          <w:p w14:paraId="05ACE268" w14:textId="77777777" w:rsidR="002F2DD8" w:rsidRDefault="002F2DD8" w:rsidP="002F2DD8">
            <w:pPr>
              <w:spacing w:after="160" w:line="259" w:lineRule="auto"/>
              <w:ind w:left="331" w:hanging="270"/>
              <w:contextualSpacing/>
              <w:rPr>
                <w:rFonts w:ascii="Segoe UI" w:hAnsi="Segoe UI" w:cs="Segoe UI"/>
              </w:rPr>
            </w:pPr>
            <w:r>
              <w:rPr>
                <w:rFonts w:ascii="Segoe UI" w:hAnsi="Segoe UI" w:cs="Segoe UI"/>
              </w:rPr>
              <w:t>Forms must not:</w:t>
            </w:r>
          </w:p>
          <w:p w14:paraId="291C2628" w14:textId="5476759D" w:rsidR="002F2DD8" w:rsidRPr="00A96AF9" w:rsidRDefault="002F2DD8" w:rsidP="002F2DD8">
            <w:pPr>
              <w:ind w:left="102" w:right="74"/>
              <w:jc w:val="both"/>
              <w:rPr>
                <w:rFonts w:ascii="Segoe UI" w:eastAsia="Arial" w:hAnsi="Segoe UI" w:cs="Segoe UI"/>
              </w:rPr>
            </w:pPr>
            <w:r>
              <w:rPr>
                <w:rFonts w:ascii="Segoe UI" w:hAnsi="Segoe UI" w:cs="Segoe UI"/>
              </w:rPr>
              <w:t>V</w:t>
            </w:r>
            <w:r w:rsidRPr="005D0E68">
              <w:rPr>
                <w:rFonts w:ascii="Segoe UI" w:hAnsi="Segoe UI" w:cs="Segoe UI"/>
              </w:rPr>
              <w:t>iolat</w:t>
            </w:r>
            <w:r>
              <w:rPr>
                <w:rFonts w:ascii="Segoe UI" w:hAnsi="Segoe UI" w:cs="Segoe UI"/>
              </w:rPr>
              <w:t>e or fail to comply with the Insurance Code</w:t>
            </w:r>
            <w:r w:rsidRPr="005D0E68">
              <w:rPr>
                <w:rFonts w:ascii="Segoe UI" w:hAnsi="Segoe UI" w:cs="Segoe UI"/>
              </w:rPr>
              <w:t xml:space="preserve"> or any applicable order or regulation of the </w:t>
            </w:r>
            <w:r>
              <w:rPr>
                <w:rFonts w:ascii="Segoe UI" w:hAnsi="Segoe UI" w:cs="Segoe UI"/>
              </w:rPr>
              <w:t>C</w:t>
            </w:r>
            <w:r w:rsidRPr="005D0E68">
              <w:rPr>
                <w:rFonts w:ascii="Segoe UI" w:hAnsi="Segoe UI" w:cs="Segoe UI"/>
              </w:rPr>
              <w:t>ommissioner; or</w:t>
            </w:r>
          </w:p>
        </w:tc>
        <w:tc>
          <w:tcPr>
            <w:tcW w:w="1260" w:type="dxa"/>
            <w:tcBorders>
              <w:top w:val="single" w:sz="4" w:space="0" w:color="auto"/>
              <w:bottom w:val="single" w:sz="4" w:space="0" w:color="auto"/>
            </w:tcBorders>
          </w:tcPr>
          <w:p w14:paraId="37F08DDF"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227F667A" w14:textId="77777777" w:rsidR="002F2DD8" w:rsidRPr="00A96AF9" w:rsidRDefault="002F2DD8" w:rsidP="002F2DD8">
            <w:pPr>
              <w:rPr>
                <w:rFonts w:ascii="Segoe UI" w:hAnsi="Segoe UI" w:cs="Segoe UI"/>
              </w:rPr>
            </w:pPr>
          </w:p>
        </w:tc>
      </w:tr>
      <w:tr w:rsidR="002F2DD8" w:rsidRPr="00A96AF9" w14:paraId="27FAC99B" w14:textId="77777777" w:rsidTr="009178AE">
        <w:tc>
          <w:tcPr>
            <w:tcW w:w="1525" w:type="dxa"/>
            <w:vMerge/>
          </w:tcPr>
          <w:p w14:paraId="4DAD4127" w14:textId="708609C9" w:rsidR="002F2DD8" w:rsidRPr="00A96AF9" w:rsidRDefault="002F2DD8" w:rsidP="002F2DD8">
            <w:pPr>
              <w:rPr>
                <w:rFonts w:ascii="Segoe UI" w:hAnsi="Segoe UI" w:cs="Segoe UI"/>
                <w:b/>
              </w:rPr>
            </w:pPr>
          </w:p>
        </w:tc>
        <w:tc>
          <w:tcPr>
            <w:tcW w:w="1350" w:type="dxa"/>
            <w:vMerge/>
          </w:tcPr>
          <w:p w14:paraId="0AA94199" w14:textId="77777777" w:rsidR="002F2DD8" w:rsidRPr="00A96AF9" w:rsidRDefault="002F2DD8" w:rsidP="002F2DD8">
            <w:pPr>
              <w:jc w:val="center"/>
              <w:rPr>
                <w:rFonts w:ascii="Segoe UI" w:eastAsia="Arial" w:hAnsi="Segoe UI" w:cs="Segoe UI"/>
                <w:i/>
                <w:spacing w:val="-6"/>
              </w:rPr>
            </w:pPr>
          </w:p>
        </w:tc>
        <w:tc>
          <w:tcPr>
            <w:tcW w:w="2250" w:type="dxa"/>
            <w:tcBorders>
              <w:top w:val="single" w:sz="4" w:space="0" w:color="auto"/>
              <w:bottom w:val="single" w:sz="4" w:space="0" w:color="auto"/>
            </w:tcBorders>
          </w:tcPr>
          <w:p w14:paraId="1A46488D" w14:textId="0372E5A6" w:rsidR="002F2DD8" w:rsidRPr="00A96AF9" w:rsidRDefault="009178AE" w:rsidP="002F2DD8">
            <w:pPr>
              <w:jc w:val="center"/>
              <w:rPr>
                <w:rFonts w:ascii="Segoe UI" w:eastAsia="Arial" w:hAnsi="Segoe UI" w:cs="Segoe UI"/>
                <w:spacing w:val="-5"/>
              </w:rPr>
            </w:pPr>
            <w:r>
              <w:rPr>
                <w:rFonts w:ascii="Segoe UI" w:eastAsia="Arial" w:hAnsi="Segoe UI" w:cs="Segoe UI"/>
                <w:spacing w:val="-5"/>
              </w:rPr>
              <w:t xml:space="preserve">RCW </w:t>
            </w:r>
            <w:r w:rsidR="002F2DD8" w:rsidRPr="005D0E68">
              <w:rPr>
                <w:rFonts w:ascii="Segoe UI" w:eastAsia="Arial" w:hAnsi="Segoe UI" w:cs="Segoe UI"/>
                <w:spacing w:val="-5"/>
              </w:rPr>
              <w:t>48.18.110(1)(</w:t>
            </w:r>
            <w:r w:rsidR="002F2DD8">
              <w:rPr>
                <w:rFonts w:ascii="Segoe UI" w:eastAsia="Arial" w:hAnsi="Segoe UI" w:cs="Segoe UI"/>
                <w:spacing w:val="-5"/>
              </w:rPr>
              <w:t>b</w:t>
            </w:r>
            <w:r w:rsidR="002F2DD8" w:rsidRPr="005D0E68">
              <w:rPr>
                <w:rFonts w:ascii="Segoe UI" w:eastAsia="Arial" w:hAnsi="Segoe UI" w:cs="Segoe UI"/>
                <w:spacing w:val="-5"/>
              </w:rPr>
              <w:t>)</w:t>
            </w:r>
          </w:p>
        </w:tc>
        <w:tc>
          <w:tcPr>
            <w:tcW w:w="6930" w:type="dxa"/>
            <w:tcBorders>
              <w:top w:val="single" w:sz="4" w:space="0" w:color="auto"/>
              <w:bottom w:val="single" w:sz="4" w:space="0" w:color="auto"/>
            </w:tcBorders>
          </w:tcPr>
          <w:p w14:paraId="155A0505" w14:textId="6FB18CE7" w:rsidR="002F2DD8" w:rsidRPr="00A96AF9" w:rsidRDefault="002F2DD8" w:rsidP="002F2DD8">
            <w:pPr>
              <w:pStyle w:val="ListParagraph"/>
              <w:numPr>
                <w:ilvl w:val="0"/>
                <w:numId w:val="3"/>
              </w:numPr>
              <w:ind w:left="331" w:hanging="180"/>
              <w:rPr>
                <w:rFonts w:ascii="Segoe UI" w:hAnsi="Segoe UI" w:cs="Segoe UI"/>
              </w:rPr>
            </w:pPr>
            <w:r>
              <w:rPr>
                <w:rFonts w:ascii="Segoe UI" w:hAnsi="Segoe UI" w:cs="Segoe UI"/>
              </w:rPr>
              <w:t>Fail to</w:t>
            </w:r>
            <w:r w:rsidRPr="005D0E68">
              <w:rPr>
                <w:rFonts w:ascii="Segoe UI" w:hAnsi="Segoe UI" w:cs="Segoe UI"/>
              </w:rPr>
              <w:t xml:space="preserve"> comply with any </w:t>
            </w:r>
            <w:r>
              <w:rPr>
                <w:rFonts w:ascii="Segoe UI" w:hAnsi="Segoe UI" w:cs="Segoe UI"/>
              </w:rPr>
              <w:t xml:space="preserve">approved </w:t>
            </w:r>
            <w:r w:rsidRPr="005D0E68">
              <w:rPr>
                <w:rFonts w:ascii="Segoe UI" w:hAnsi="Segoe UI" w:cs="Segoe UI"/>
              </w:rPr>
              <w:t>controlling filing; or</w:t>
            </w:r>
          </w:p>
        </w:tc>
        <w:tc>
          <w:tcPr>
            <w:tcW w:w="1260" w:type="dxa"/>
            <w:tcBorders>
              <w:top w:val="single" w:sz="4" w:space="0" w:color="auto"/>
              <w:bottom w:val="single" w:sz="4" w:space="0" w:color="auto"/>
            </w:tcBorders>
          </w:tcPr>
          <w:p w14:paraId="397F4258"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62210647" w14:textId="77777777" w:rsidR="002F2DD8" w:rsidRPr="00A96AF9" w:rsidRDefault="002F2DD8" w:rsidP="002F2DD8">
            <w:pPr>
              <w:rPr>
                <w:rFonts w:ascii="Segoe UI" w:hAnsi="Segoe UI" w:cs="Segoe UI"/>
              </w:rPr>
            </w:pPr>
          </w:p>
        </w:tc>
      </w:tr>
      <w:tr w:rsidR="002F2DD8" w:rsidRPr="00A96AF9" w14:paraId="79DE0393" w14:textId="77777777" w:rsidTr="009178AE">
        <w:tc>
          <w:tcPr>
            <w:tcW w:w="1525" w:type="dxa"/>
            <w:vMerge/>
          </w:tcPr>
          <w:p w14:paraId="4A874838" w14:textId="7B0D690B" w:rsidR="002F2DD8" w:rsidRPr="00A96AF9" w:rsidRDefault="002F2DD8" w:rsidP="002F2DD8">
            <w:pPr>
              <w:rPr>
                <w:rFonts w:ascii="Segoe UI" w:hAnsi="Segoe UI" w:cs="Segoe UI"/>
                <w:b/>
              </w:rPr>
            </w:pPr>
          </w:p>
        </w:tc>
        <w:tc>
          <w:tcPr>
            <w:tcW w:w="1350" w:type="dxa"/>
            <w:vMerge/>
          </w:tcPr>
          <w:p w14:paraId="42EA7159" w14:textId="77777777" w:rsidR="002F2DD8" w:rsidRPr="00A96AF9" w:rsidRDefault="002F2DD8" w:rsidP="002F2DD8">
            <w:pPr>
              <w:jc w:val="center"/>
              <w:rPr>
                <w:rFonts w:ascii="Segoe UI" w:eastAsia="Arial" w:hAnsi="Segoe UI" w:cs="Segoe UI"/>
                <w:i/>
                <w:spacing w:val="-6"/>
              </w:rPr>
            </w:pPr>
          </w:p>
        </w:tc>
        <w:tc>
          <w:tcPr>
            <w:tcW w:w="2250" w:type="dxa"/>
            <w:tcBorders>
              <w:top w:val="single" w:sz="4" w:space="0" w:color="auto"/>
              <w:bottom w:val="single" w:sz="4" w:space="0" w:color="auto"/>
            </w:tcBorders>
          </w:tcPr>
          <w:p w14:paraId="370B377A" w14:textId="09777D92" w:rsidR="002F2DD8" w:rsidRPr="00A96AF9" w:rsidRDefault="002F2DD8" w:rsidP="002F2DD8">
            <w:pPr>
              <w:jc w:val="center"/>
              <w:rPr>
                <w:rFonts w:ascii="Segoe UI" w:eastAsia="Arial" w:hAnsi="Segoe UI" w:cs="Segoe UI"/>
                <w:spacing w:val="-6"/>
              </w:rPr>
            </w:pPr>
            <w:r w:rsidRPr="005D0E68">
              <w:rPr>
                <w:rFonts w:ascii="Segoe UI" w:eastAsia="Arial" w:hAnsi="Segoe UI" w:cs="Segoe UI"/>
                <w:spacing w:val="-5"/>
              </w:rPr>
              <w:t>RCW 48.18.110(1)(</w:t>
            </w:r>
            <w:r>
              <w:rPr>
                <w:rFonts w:ascii="Segoe UI" w:eastAsia="Arial" w:hAnsi="Segoe UI" w:cs="Segoe UI"/>
                <w:spacing w:val="-5"/>
              </w:rPr>
              <w:t>c</w:t>
            </w:r>
            <w:r w:rsidRPr="005D0E68">
              <w:rPr>
                <w:rFonts w:ascii="Segoe UI" w:eastAsia="Arial" w:hAnsi="Segoe UI" w:cs="Segoe UI"/>
                <w:spacing w:val="-5"/>
              </w:rPr>
              <w:t>)</w:t>
            </w:r>
          </w:p>
        </w:tc>
        <w:tc>
          <w:tcPr>
            <w:tcW w:w="6930" w:type="dxa"/>
            <w:tcBorders>
              <w:top w:val="single" w:sz="4" w:space="0" w:color="auto"/>
              <w:bottom w:val="single" w:sz="4" w:space="0" w:color="auto"/>
            </w:tcBorders>
          </w:tcPr>
          <w:p w14:paraId="445C1C7C" w14:textId="4819030F" w:rsidR="002F2DD8" w:rsidRPr="00A96AF9" w:rsidRDefault="002F2DD8" w:rsidP="002F2DD8">
            <w:pPr>
              <w:pStyle w:val="ListParagraph"/>
              <w:numPr>
                <w:ilvl w:val="0"/>
                <w:numId w:val="3"/>
              </w:numPr>
              <w:ind w:left="331" w:hanging="180"/>
              <w:rPr>
                <w:rFonts w:ascii="Segoe UI" w:hAnsi="Segoe UI" w:cs="Segoe UI"/>
              </w:rPr>
            </w:pPr>
            <w:r w:rsidRPr="004E7D65">
              <w:rPr>
                <w:rFonts w:ascii="Segoe UI" w:hAnsi="Segoe UI" w:cs="Segoe UI"/>
              </w:rPr>
              <w:t>Contain or incorporate by reference any inconsistent, ambiguous or misleading clauses, or exceptions and conditions which unreasonably or deceptively affect the risk purported to be assumed in the general coverage of the contract; or</w:t>
            </w:r>
          </w:p>
        </w:tc>
        <w:tc>
          <w:tcPr>
            <w:tcW w:w="1260" w:type="dxa"/>
            <w:tcBorders>
              <w:top w:val="single" w:sz="4" w:space="0" w:color="auto"/>
              <w:bottom w:val="single" w:sz="4" w:space="0" w:color="auto"/>
            </w:tcBorders>
          </w:tcPr>
          <w:p w14:paraId="1CBDA0BC"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31CBFE0D" w14:textId="77777777" w:rsidR="002F2DD8" w:rsidRPr="00A96AF9" w:rsidRDefault="002F2DD8" w:rsidP="002F2DD8">
            <w:pPr>
              <w:rPr>
                <w:rFonts w:ascii="Segoe UI" w:hAnsi="Segoe UI" w:cs="Segoe UI"/>
              </w:rPr>
            </w:pPr>
          </w:p>
        </w:tc>
      </w:tr>
      <w:tr w:rsidR="002F2DD8" w:rsidRPr="00A96AF9" w14:paraId="2C0830D1" w14:textId="77777777" w:rsidTr="009178AE">
        <w:tc>
          <w:tcPr>
            <w:tcW w:w="1525" w:type="dxa"/>
            <w:vMerge/>
          </w:tcPr>
          <w:p w14:paraId="553C09D9" w14:textId="36EF9E2F" w:rsidR="002F2DD8" w:rsidRPr="00A96AF9" w:rsidRDefault="002F2DD8" w:rsidP="002F2DD8">
            <w:pPr>
              <w:rPr>
                <w:rFonts w:ascii="Segoe UI" w:hAnsi="Segoe UI" w:cs="Segoe UI"/>
                <w:b/>
              </w:rPr>
            </w:pPr>
          </w:p>
        </w:tc>
        <w:tc>
          <w:tcPr>
            <w:tcW w:w="1350" w:type="dxa"/>
            <w:vMerge/>
          </w:tcPr>
          <w:p w14:paraId="7B52B5F3" w14:textId="77777777" w:rsidR="002F2DD8" w:rsidRPr="00A96AF9" w:rsidRDefault="002F2DD8" w:rsidP="002F2DD8">
            <w:pPr>
              <w:jc w:val="center"/>
              <w:rPr>
                <w:rFonts w:ascii="Segoe UI" w:eastAsia="Arial" w:hAnsi="Segoe UI" w:cs="Segoe UI"/>
                <w:i/>
                <w:spacing w:val="-6"/>
              </w:rPr>
            </w:pPr>
          </w:p>
        </w:tc>
        <w:tc>
          <w:tcPr>
            <w:tcW w:w="2250" w:type="dxa"/>
            <w:tcBorders>
              <w:top w:val="single" w:sz="4" w:space="0" w:color="auto"/>
              <w:bottom w:val="single" w:sz="4" w:space="0" w:color="auto"/>
            </w:tcBorders>
          </w:tcPr>
          <w:p w14:paraId="2F1B2F9A" w14:textId="0297390F" w:rsidR="002F2DD8" w:rsidRPr="00A96AF9" w:rsidRDefault="002F2DD8" w:rsidP="002F2DD8">
            <w:pPr>
              <w:jc w:val="center"/>
              <w:rPr>
                <w:rFonts w:ascii="Segoe UI" w:eastAsia="Arial" w:hAnsi="Segoe UI" w:cs="Segoe UI"/>
                <w:spacing w:val="-6"/>
              </w:rPr>
            </w:pPr>
            <w:r w:rsidRPr="005D0E68">
              <w:rPr>
                <w:rFonts w:ascii="Segoe UI" w:eastAsia="Arial" w:hAnsi="Segoe UI" w:cs="Segoe UI"/>
                <w:spacing w:val="-5"/>
              </w:rPr>
              <w:t>RCW 48.18.110(1)(</w:t>
            </w:r>
            <w:r>
              <w:rPr>
                <w:rFonts w:ascii="Segoe UI" w:eastAsia="Arial" w:hAnsi="Segoe UI" w:cs="Segoe UI"/>
                <w:spacing w:val="-5"/>
              </w:rPr>
              <w:t>d</w:t>
            </w:r>
            <w:r w:rsidRPr="005D0E68">
              <w:rPr>
                <w:rFonts w:ascii="Segoe UI" w:eastAsia="Arial" w:hAnsi="Segoe UI" w:cs="Segoe UI"/>
                <w:spacing w:val="-5"/>
              </w:rPr>
              <w:t>)</w:t>
            </w:r>
          </w:p>
        </w:tc>
        <w:tc>
          <w:tcPr>
            <w:tcW w:w="6930" w:type="dxa"/>
            <w:tcBorders>
              <w:top w:val="single" w:sz="4" w:space="0" w:color="auto"/>
              <w:bottom w:val="single" w:sz="4" w:space="0" w:color="auto"/>
            </w:tcBorders>
          </w:tcPr>
          <w:p w14:paraId="40FDF865" w14:textId="7E74A96C" w:rsidR="002F2DD8" w:rsidRPr="00A96AF9" w:rsidRDefault="002F2DD8" w:rsidP="002F2DD8">
            <w:pPr>
              <w:pStyle w:val="ListParagraph"/>
              <w:numPr>
                <w:ilvl w:val="0"/>
                <w:numId w:val="3"/>
              </w:numPr>
              <w:ind w:left="331" w:hanging="180"/>
              <w:rPr>
                <w:rFonts w:ascii="Segoe UI" w:eastAsia="Times New Roman" w:hAnsi="Segoe UI" w:cs="Segoe UI"/>
                <w:w w:val="131"/>
              </w:rPr>
            </w:pPr>
            <w:r w:rsidRPr="005D0E68">
              <w:rPr>
                <w:rFonts w:ascii="Segoe UI" w:hAnsi="Segoe UI" w:cs="Segoe UI"/>
              </w:rPr>
              <w:t>ha</w:t>
            </w:r>
            <w:r>
              <w:rPr>
                <w:rFonts w:ascii="Segoe UI" w:hAnsi="Segoe UI" w:cs="Segoe UI"/>
              </w:rPr>
              <w:t>ve</w:t>
            </w:r>
            <w:r w:rsidRPr="005D0E68">
              <w:rPr>
                <w:rFonts w:ascii="Segoe UI" w:hAnsi="Segoe UI" w:cs="Segoe UI"/>
              </w:rPr>
              <w:t xml:space="preserve"> any title, heading, or other indication of their pr</w:t>
            </w:r>
            <w:r>
              <w:rPr>
                <w:rFonts w:ascii="Segoe UI" w:hAnsi="Segoe UI" w:cs="Segoe UI"/>
              </w:rPr>
              <w:t>ovisions which is misleading.</w:t>
            </w:r>
          </w:p>
        </w:tc>
        <w:tc>
          <w:tcPr>
            <w:tcW w:w="1260" w:type="dxa"/>
            <w:tcBorders>
              <w:top w:val="single" w:sz="4" w:space="0" w:color="auto"/>
              <w:bottom w:val="single" w:sz="4" w:space="0" w:color="auto"/>
            </w:tcBorders>
          </w:tcPr>
          <w:p w14:paraId="6A2EFF2C"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28003BF0" w14:textId="77777777" w:rsidR="002F2DD8" w:rsidRPr="00A96AF9" w:rsidRDefault="002F2DD8" w:rsidP="002F2DD8">
            <w:pPr>
              <w:rPr>
                <w:rFonts w:ascii="Segoe UI" w:hAnsi="Segoe UI" w:cs="Segoe UI"/>
              </w:rPr>
            </w:pPr>
          </w:p>
        </w:tc>
      </w:tr>
      <w:tr w:rsidR="002F2DD8" w:rsidRPr="00A96AF9" w14:paraId="310B4AFE" w14:textId="77777777" w:rsidTr="009178AE">
        <w:tc>
          <w:tcPr>
            <w:tcW w:w="1525" w:type="dxa"/>
            <w:vMerge/>
          </w:tcPr>
          <w:p w14:paraId="7F3BA7F0" w14:textId="214A6B5C" w:rsidR="002F2DD8" w:rsidRPr="00A96AF9" w:rsidRDefault="002F2DD8" w:rsidP="002F2DD8">
            <w:pPr>
              <w:rPr>
                <w:rFonts w:ascii="Segoe UI" w:hAnsi="Segoe UI" w:cs="Segoe UI"/>
                <w:b/>
              </w:rPr>
            </w:pPr>
          </w:p>
        </w:tc>
        <w:tc>
          <w:tcPr>
            <w:tcW w:w="1350" w:type="dxa"/>
            <w:vMerge/>
          </w:tcPr>
          <w:p w14:paraId="2EA68F6F" w14:textId="77777777" w:rsidR="002F2DD8" w:rsidRPr="00A96AF9" w:rsidRDefault="002F2DD8" w:rsidP="002F2DD8">
            <w:pPr>
              <w:jc w:val="center"/>
              <w:rPr>
                <w:rFonts w:ascii="Segoe UI" w:eastAsia="Arial" w:hAnsi="Segoe UI" w:cs="Segoe UI"/>
                <w:i/>
                <w:spacing w:val="-6"/>
              </w:rPr>
            </w:pPr>
          </w:p>
        </w:tc>
        <w:tc>
          <w:tcPr>
            <w:tcW w:w="2250" w:type="dxa"/>
            <w:tcBorders>
              <w:top w:val="single" w:sz="4" w:space="0" w:color="auto"/>
              <w:bottom w:val="single" w:sz="4" w:space="0" w:color="auto"/>
            </w:tcBorders>
          </w:tcPr>
          <w:p w14:paraId="46D968DF" w14:textId="5C947E2F" w:rsidR="002F2DD8" w:rsidRPr="00A96AF9" w:rsidRDefault="002F2DD8" w:rsidP="002F2DD8">
            <w:pPr>
              <w:jc w:val="center"/>
              <w:rPr>
                <w:rFonts w:ascii="Segoe UI" w:eastAsia="Arial" w:hAnsi="Segoe UI" w:cs="Segoe UI"/>
                <w:spacing w:val="-6"/>
              </w:rPr>
            </w:pPr>
            <w:r w:rsidRPr="005D0E68">
              <w:rPr>
                <w:rFonts w:ascii="Segoe UI" w:eastAsia="Arial" w:hAnsi="Segoe UI" w:cs="Segoe UI"/>
                <w:spacing w:val="-5"/>
              </w:rPr>
              <w:t>RCW 48.18.110(1)(</w:t>
            </w:r>
            <w:r>
              <w:rPr>
                <w:rFonts w:ascii="Segoe UI" w:eastAsia="Arial" w:hAnsi="Segoe UI" w:cs="Segoe UI"/>
                <w:spacing w:val="-5"/>
              </w:rPr>
              <w:t>e</w:t>
            </w:r>
            <w:r w:rsidRPr="005D0E68">
              <w:rPr>
                <w:rFonts w:ascii="Segoe UI" w:eastAsia="Arial" w:hAnsi="Segoe UI" w:cs="Segoe UI"/>
                <w:spacing w:val="-5"/>
              </w:rPr>
              <w:t>)</w:t>
            </w:r>
          </w:p>
        </w:tc>
        <w:tc>
          <w:tcPr>
            <w:tcW w:w="6930" w:type="dxa"/>
            <w:tcBorders>
              <w:top w:val="single" w:sz="4" w:space="0" w:color="auto"/>
              <w:bottom w:val="single" w:sz="4" w:space="0" w:color="auto"/>
            </w:tcBorders>
          </w:tcPr>
          <w:p w14:paraId="1D98FACC" w14:textId="47B9BBD9" w:rsidR="002F2DD8" w:rsidRPr="00A96AF9" w:rsidRDefault="002F2DD8" w:rsidP="002F2DD8">
            <w:pPr>
              <w:pStyle w:val="ListParagraph"/>
              <w:numPr>
                <w:ilvl w:val="0"/>
                <w:numId w:val="5"/>
              </w:numPr>
              <w:ind w:left="331" w:right="115" w:hanging="270"/>
              <w:rPr>
                <w:rFonts w:ascii="Segoe UI" w:eastAsia="Times New Roman" w:hAnsi="Segoe UI" w:cs="Segoe UI"/>
                <w:w w:val="131"/>
              </w:rPr>
            </w:pPr>
            <w:r>
              <w:rPr>
                <w:rFonts w:ascii="Segoe UI" w:hAnsi="Segoe UI" w:cs="Segoe UI"/>
              </w:rPr>
              <w:t>P</w:t>
            </w:r>
            <w:r w:rsidRPr="004E7D65">
              <w:rPr>
                <w:rFonts w:ascii="Segoe UI" w:hAnsi="Segoe UI" w:cs="Segoe UI"/>
              </w:rPr>
              <w:t xml:space="preserve">urchase of insurance </w:t>
            </w:r>
            <w:r>
              <w:rPr>
                <w:rFonts w:ascii="Segoe UI" w:hAnsi="Segoe UI" w:cs="Segoe UI"/>
              </w:rPr>
              <w:t>under the contract must not</w:t>
            </w:r>
            <w:r w:rsidRPr="004E7D65">
              <w:rPr>
                <w:rFonts w:ascii="Segoe UI" w:hAnsi="Segoe UI" w:cs="Segoe UI"/>
              </w:rPr>
              <w:t xml:space="preserve"> be solicited by deceptive advertising.</w:t>
            </w:r>
          </w:p>
        </w:tc>
        <w:tc>
          <w:tcPr>
            <w:tcW w:w="1260" w:type="dxa"/>
            <w:tcBorders>
              <w:top w:val="single" w:sz="4" w:space="0" w:color="auto"/>
              <w:bottom w:val="single" w:sz="4" w:space="0" w:color="auto"/>
            </w:tcBorders>
          </w:tcPr>
          <w:p w14:paraId="10DA180A"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19D8E664" w14:textId="77777777" w:rsidR="002F2DD8" w:rsidRPr="00A96AF9" w:rsidRDefault="002F2DD8" w:rsidP="002F2DD8">
            <w:pPr>
              <w:rPr>
                <w:rFonts w:ascii="Segoe UI" w:hAnsi="Segoe UI" w:cs="Segoe UI"/>
              </w:rPr>
            </w:pPr>
          </w:p>
        </w:tc>
      </w:tr>
      <w:tr w:rsidR="002F2DD8" w:rsidRPr="00A96AF9" w14:paraId="4031FD7C" w14:textId="77777777" w:rsidTr="009178AE">
        <w:tc>
          <w:tcPr>
            <w:tcW w:w="1525" w:type="dxa"/>
            <w:vMerge/>
          </w:tcPr>
          <w:p w14:paraId="483D3187" w14:textId="77777777" w:rsidR="002F2DD8" w:rsidRPr="00A96AF9" w:rsidRDefault="002F2DD8" w:rsidP="002F2DD8">
            <w:pPr>
              <w:rPr>
                <w:rFonts w:ascii="Segoe UI" w:hAnsi="Segoe UI" w:cs="Segoe UI"/>
                <w:b/>
              </w:rPr>
            </w:pPr>
          </w:p>
        </w:tc>
        <w:tc>
          <w:tcPr>
            <w:tcW w:w="1350" w:type="dxa"/>
            <w:vMerge/>
          </w:tcPr>
          <w:p w14:paraId="6EA1D6CA" w14:textId="77777777" w:rsidR="002F2DD8" w:rsidRPr="00A96AF9" w:rsidRDefault="002F2DD8" w:rsidP="002F2DD8">
            <w:pPr>
              <w:jc w:val="center"/>
              <w:rPr>
                <w:rFonts w:ascii="Segoe UI" w:eastAsia="Arial" w:hAnsi="Segoe UI" w:cs="Segoe UI"/>
                <w:i/>
                <w:spacing w:val="-6"/>
              </w:rPr>
            </w:pPr>
          </w:p>
        </w:tc>
        <w:tc>
          <w:tcPr>
            <w:tcW w:w="2250" w:type="dxa"/>
            <w:tcBorders>
              <w:top w:val="single" w:sz="4" w:space="0" w:color="auto"/>
              <w:bottom w:val="single" w:sz="4" w:space="0" w:color="auto"/>
            </w:tcBorders>
          </w:tcPr>
          <w:p w14:paraId="51B9FFEA" w14:textId="3B684774" w:rsidR="002F2DD8" w:rsidRPr="00A96AF9" w:rsidRDefault="002F2DD8" w:rsidP="002F2DD8">
            <w:pPr>
              <w:jc w:val="center"/>
              <w:rPr>
                <w:rFonts w:ascii="Segoe UI" w:eastAsia="Arial" w:hAnsi="Segoe UI" w:cs="Segoe UI"/>
                <w:spacing w:val="-6"/>
              </w:rPr>
            </w:pPr>
            <w:r w:rsidRPr="005D0E68">
              <w:rPr>
                <w:rFonts w:ascii="Segoe UI" w:eastAsia="Arial" w:hAnsi="Segoe UI" w:cs="Segoe UI"/>
                <w:spacing w:val="-5"/>
              </w:rPr>
              <w:t>RCW 48.18.110(</w:t>
            </w:r>
            <w:r>
              <w:rPr>
                <w:rFonts w:ascii="Segoe UI" w:eastAsia="Arial" w:hAnsi="Segoe UI" w:cs="Segoe UI"/>
                <w:spacing w:val="-5"/>
              </w:rPr>
              <w:t>2</w:t>
            </w:r>
            <w:r w:rsidRPr="005D0E68">
              <w:rPr>
                <w:rFonts w:ascii="Segoe UI" w:eastAsia="Arial" w:hAnsi="Segoe UI" w:cs="Segoe UI"/>
                <w:spacing w:val="-5"/>
              </w:rPr>
              <w:t>)</w:t>
            </w:r>
          </w:p>
        </w:tc>
        <w:tc>
          <w:tcPr>
            <w:tcW w:w="6930" w:type="dxa"/>
            <w:tcBorders>
              <w:top w:val="single" w:sz="4" w:space="0" w:color="auto"/>
              <w:bottom w:val="single" w:sz="4" w:space="0" w:color="auto"/>
            </w:tcBorders>
          </w:tcPr>
          <w:p w14:paraId="679B89A6" w14:textId="2A89FBE4" w:rsidR="002F2DD8" w:rsidRPr="00A96AF9" w:rsidRDefault="002F2DD8" w:rsidP="002F2DD8">
            <w:pPr>
              <w:pStyle w:val="ListParagraph"/>
              <w:numPr>
                <w:ilvl w:val="0"/>
                <w:numId w:val="5"/>
              </w:numPr>
              <w:ind w:left="331" w:right="115" w:hanging="270"/>
              <w:rPr>
                <w:rFonts w:ascii="Segoe UI" w:eastAsia="Times New Roman" w:hAnsi="Segoe UI" w:cs="Segoe UI"/>
                <w:w w:val="131"/>
              </w:rPr>
            </w:pPr>
            <w:r w:rsidRPr="003F5E58">
              <w:rPr>
                <w:rFonts w:ascii="Segoe UI" w:hAnsi="Segoe UI" w:cs="Segoe UI"/>
              </w:rPr>
              <w:t>The benefits provided in the contract must not be unreasonable in relation to the premium charged.</w:t>
            </w:r>
          </w:p>
        </w:tc>
        <w:tc>
          <w:tcPr>
            <w:tcW w:w="1260" w:type="dxa"/>
            <w:tcBorders>
              <w:top w:val="single" w:sz="4" w:space="0" w:color="auto"/>
              <w:bottom w:val="single" w:sz="4" w:space="0" w:color="auto"/>
            </w:tcBorders>
          </w:tcPr>
          <w:p w14:paraId="54FC96BF"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792FF75F" w14:textId="77777777" w:rsidR="002F2DD8" w:rsidRPr="00A96AF9" w:rsidRDefault="002F2DD8" w:rsidP="002F2DD8">
            <w:pPr>
              <w:rPr>
                <w:rFonts w:ascii="Segoe UI" w:hAnsi="Segoe UI" w:cs="Segoe UI"/>
              </w:rPr>
            </w:pPr>
          </w:p>
        </w:tc>
      </w:tr>
      <w:tr w:rsidR="002F2DD8" w:rsidRPr="00A96AF9" w14:paraId="763D1E7D" w14:textId="77777777" w:rsidTr="009178AE">
        <w:tc>
          <w:tcPr>
            <w:tcW w:w="1525" w:type="dxa"/>
            <w:vMerge/>
          </w:tcPr>
          <w:p w14:paraId="47B1FB7F" w14:textId="77777777" w:rsidR="002F2DD8" w:rsidRPr="00A96AF9" w:rsidRDefault="002F2DD8" w:rsidP="002F2DD8">
            <w:pPr>
              <w:rPr>
                <w:rFonts w:ascii="Segoe UI" w:hAnsi="Segoe UI" w:cs="Segoe UI"/>
                <w:b/>
              </w:rPr>
            </w:pPr>
          </w:p>
        </w:tc>
        <w:tc>
          <w:tcPr>
            <w:tcW w:w="1350" w:type="dxa"/>
            <w:vMerge/>
          </w:tcPr>
          <w:p w14:paraId="120A14F3" w14:textId="77777777" w:rsidR="002F2DD8" w:rsidRPr="00A96AF9" w:rsidRDefault="002F2DD8" w:rsidP="002F2DD8">
            <w:pPr>
              <w:jc w:val="center"/>
              <w:rPr>
                <w:rFonts w:ascii="Segoe UI" w:eastAsia="Arial" w:hAnsi="Segoe UI" w:cs="Segoe UI"/>
                <w:i/>
                <w:spacing w:val="-6"/>
              </w:rPr>
            </w:pPr>
          </w:p>
        </w:tc>
        <w:tc>
          <w:tcPr>
            <w:tcW w:w="2250" w:type="dxa"/>
            <w:tcBorders>
              <w:top w:val="single" w:sz="4" w:space="0" w:color="auto"/>
              <w:bottom w:val="single" w:sz="4" w:space="0" w:color="auto"/>
            </w:tcBorders>
          </w:tcPr>
          <w:p w14:paraId="0A913000" w14:textId="77777777" w:rsidR="002F2DD8" w:rsidRDefault="002F2DD8" w:rsidP="002F2DD8">
            <w:pPr>
              <w:jc w:val="center"/>
              <w:rPr>
                <w:rFonts w:ascii="Segoe UI" w:eastAsia="Arial" w:hAnsi="Segoe UI" w:cs="Segoe UI"/>
                <w:spacing w:val="-5"/>
              </w:rPr>
            </w:pPr>
            <w:r>
              <w:rPr>
                <w:rFonts w:ascii="Segoe UI" w:eastAsia="Arial" w:hAnsi="Segoe UI" w:cs="Segoe UI"/>
                <w:spacing w:val="-5"/>
              </w:rPr>
              <w:t>RCW 48.18.130(1)</w:t>
            </w:r>
          </w:p>
          <w:p w14:paraId="27D271A4" w14:textId="77777777" w:rsidR="002F2DD8" w:rsidRPr="00A96AF9" w:rsidRDefault="002F2DD8" w:rsidP="002F2DD8">
            <w:pPr>
              <w:jc w:val="center"/>
              <w:rPr>
                <w:rFonts w:ascii="Segoe UI" w:eastAsia="Arial" w:hAnsi="Segoe UI" w:cs="Segoe UI"/>
                <w:spacing w:val="-6"/>
              </w:rPr>
            </w:pPr>
          </w:p>
        </w:tc>
        <w:tc>
          <w:tcPr>
            <w:tcW w:w="6930" w:type="dxa"/>
            <w:tcBorders>
              <w:top w:val="single" w:sz="4" w:space="0" w:color="auto"/>
              <w:bottom w:val="single" w:sz="4" w:space="0" w:color="auto"/>
            </w:tcBorders>
          </w:tcPr>
          <w:p w14:paraId="7EEB1F20" w14:textId="77777777" w:rsidR="002F2DD8" w:rsidRPr="003F5E58" w:rsidRDefault="002F2DD8" w:rsidP="002F2DD8">
            <w:pPr>
              <w:pStyle w:val="ListParagraph"/>
              <w:numPr>
                <w:ilvl w:val="0"/>
                <w:numId w:val="3"/>
              </w:numPr>
              <w:ind w:left="331" w:hanging="270"/>
              <w:rPr>
                <w:rFonts w:ascii="Segoe UI" w:hAnsi="Segoe UI" w:cs="Segoe UI"/>
              </w:rPr>
            </w:pPr>
            <w:r w:rsidRPr="003F5E58">
              <w:rPr>
                <w:rFonts w:ascii="Segoe UI" w:hAnsi="Segoe UI" w:cs="Segoe UI"/>
              </w:rPr>
              <w:t xml:space="preserve">The contract must contain all required standard provisions </w:t>
            </w:r>
          </w:p>
          <w:p w14:paraId="4F5E5F5E" w14:textId="1D16187F" w:rsidR="002F2DD8" w:rsidRPr="00A96AF9" w:rsidRDefault="002F2DD8" w:rsidP="002F2DD8">
            <w:pPr>
              <w:pStyle w:val="ListParagraph"/>
              <w:numPr>
                <w:ilvl w:val="1"/>
                <w:numId w:val="5"/>
              </w:numPr>
              <w:ind w:left="691" w:right="115"/>
              <w:rPr>
                <w:rFonts w:ascii="Segoe UI" w:eastAsia="Times New Roman" w:hAnsi="Segoe UI" w:cs="Segoe UI"/>
                <w:w w:val="131"/>
              </w:rPr>
            </w:pPr>
            <w:r w:rsidRPr="003F5E58">
              <w:rPr>
                <w:rFonts w:ascii="Segoe UI" w:hAnsi="Segoe UI" w:cs="Segoe UI"/>
              </w:rPr>
              <w:t>The commissioner may waive the required use of a particular standard provision in a particular insurance contract form if:</w:t>
            </w:r>
          </w:p>
        </w:tc>
        <w:tc>
          <w:tcPr>
            <w:tcW w:w="1260" w:type="dxa"/>
            <w:tcBorders>
              <w:top w:val="single" w:sz="4" w:space="0" w:color="auto"/>
              <w:bottom w:val="single" w:sz="4" w:space="0" w:color="auto"/>
            </w:tcBorders>
          </w:tcPr>
          <w:p w14:paraId="727D7B3A"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52ED575B" w14:textId="77777777" w:rsidR="002F2DD8" w:rsidRPr="00A96AF9" w:rsidRDefault="002F2DD8" w:rsidP="002F2DD8">
            <w:pPr>
              <w:rPr>
                <w:rFonts w:ascii="Segoe UI" w:hAnsi="Segoe UI" w:cs="Segoe UI"/>
              </w:rPr>
            </w:pPr>
          </w:p>
        </w:tc>
      </w:tr>
      <w:tr w:rsidR="002F2DD8" w:rsidRPr="00A96AF9" w14:paraId="246B0CE8" w14:textId="77777777" w:rsidTr="009178AE">
        <w:tc>
          <w:tcPr>
            <w:tcW w:w="1525" w:type="dxa"/>
            <w:vMerge/>
          </w:tcPr>
          <w:p w14:paraId="5325315F" w14:textId="77777777" w:rsidR="002F2DD8" w:rsidRPr="00A96AF9" w:rsidRDefault="002F2DD8" w:rsidP="002F2DD8">
            <w:pPr>
              <w:rPr>
                <w:rFonts w:ascii="Segoe UI" w:hAnsi="Segoe UI" w:cs="Segoe UI"/>
                <w:b/>
              </w:rPr>
            </w:pPr>
          </w:p>
        </w:tc>
        <w:tc>
          <w:tcPr>
            <w:tcW w:w="1350" w:type="dxa"/>
            <w:vMerge/>
          </w:tcPr>
          <w:p w14:paraId="54E3EA18" w14:textId="77777777" w:rsidR="002F2DD8" w:rsidRPr="00A96AF9" w:rsidRDefault="002F2DD8" w:rsidP="002F2DD8">
            <w:pPr>
              <w:jc w:val="center"/>
              <w:rPr>
                <w:rFonts w:ascii="Segoe UI" w:eastAsia="Arial" w:hAnsi="Segoe UI" w:cs="Segoe UI"/>
                <w:i/>
                <w:spacing w:val="-6"/>
              </w:rPr>
            </w:pPr>
          </w:p>
        </w:tc>
        <w:tc>
          <w:tcPr>
            <w:tcW w:w="2250" w:type="dxa"/>
            <w:tcBorders>
              <w:top w:val="single" w:sz="4" w:space="0" w:color="auto"/>
              <w:bottom w:val="single" w:sz="4" w:space="0" w:color="auto"/>
            </w:tcBorders>
          </w:tcPr>
          <w:p w14:paraId="469879BA" w14:textId="73B67C00" w:rsidR="002F2DD8" w:rsidRPr="00A96AF9" w:rsidRDefault="002F2DD8" w:rsidP="002F2DD8">
            <w:pPr>
              <w:jc w:val="center"/>
              <w:rPr>
                <w:rFonts w:ascii="Segoe UI" w:eastAsia="Arial" w:hAnsi="Segoe UI" w:cs="Segoe UI"/>
                <w:spacing w:val="-6"/>
              </w:rPr>
            </w:pPr>
            <w:r>
              <w:rPr>
                <w:rFonts w:ascii="Segoe UI" w:eastAsia="Arial" w:hAnsi="Segoe UI" w:cs="Segoe UI"/>
                <w:spacing w:val="-5"/>
              </w:rPr>
              <w:t>RCW 48.18.130(1)(a)</w:t>
            </w:r>
          </w:p>
        </w:tc>
        <w:tc>
          <w:tcPr>
            <w:tcW w:w="6930" w:type="dxa"/>
            <w:tcBorders>
              <w:top w:val="single" w:sz="4" w:space="0" w:color="auto"/>
              <w:bottom w:val="single" w:sz="4" w:space="0" w:color="auto"/>
            </w:tcBorders>
          </w:tcPr>
          <w:p w14:paraId="6282BAB2" w14:textId="3AC01139" w:rsidR="002F2DD8" w:rsidRPr="00A96AF9" w:rsidRDefault="002F2DD8" w:rsidP="002F2DD8">
            <w:pPr>
              <w:pStyle w:val="ListParagraph"/>
              <w:numPr>
                <w:ilvl w:val="2"/>
                <w:numId w:val="5"/>
              </w:numPr>
              <w:ind w:left="1051" w:right="115"/>
              <w:rPr>
                <w:rFonts w:ascii="Segoe UI" w:eastAsia="Times New Roman" w:hAnsi="Segoe UI" w:cs="Segoe UI"/>
                <w:w w:val="131"/>
              </w:rPr>
            </w:pPr>
            <w:r w:rsidRPr="003F5E58">
              <w:rPr>
                <w:rFonts w:ascii="Segoe UI" w:hAnsi="Segoe UI" w:cs="Segoe UI"/>
              </w:rPr>
              <w:t>he or she finds the provision unnecessary for the protection of the insured, and inconsistent with the purposes of the contract, and</w:t>
            </w:r>
          </w:p>
        </w:tc>
        <w:tc>
          <w:tcPr>
            <w:tcW w:w="1260" w:type="dxa"/>
            <w:tcBorders>
              <w:top w:val="single" w:sz="4" w:space="0" w:color="auto"/>
              <w:bottom w:val="single" w:sz="4" w:space="0" w:color="auto"/>
            </w:tcBorders>
          </w:tcPr>
          <w:p w14:paraId="4C412E9B"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7BA5D861" w14:textId="77777777" w:rsidR="002F2DD8" w:rsidRPr="00A96AF9" w:rsidRDefault="002F2DD8" w:rsidP="002F2DD8">
            <w:pPr>
              <w:rPr>
                <w:rFonts w:ascii="Segoe UI" w:hAnsi="Segoe UI" w:cs="Segoe UI"/>
              </w:rPr>
            </w:pPr>
          </w:p>
        </w:tc>
      </w:tr>
      <w:tr w:rsidR="002F2DD8" w:rsidRPr="00A96AF9" w14:paraId="11BCD995" w14:textId="77777777" w:rsidTr="009178AE">
        <w:tc>
          <w:tcPr>
            <w:tcW w:w="1525" w:type="dxa"/>
            <w:vMerge/>
          </w:tcPr>
          <w:p w14:paraId="0A0783EA" w14:textId="77777777" w:rsidR="002F2DD8" w:rsidRPr="00A96AF9" w:rsidRDefault="002F2DD8" w:rsidP="002F2DD8">
            <w:pPr>
              <w:rPr>
                <w:rFonts w:ascii="Segoe UI" w:hAnsi="Segoe UI" w:cs="Segoe UI"/>
                <w:b/>
              </w:rPr>
            </w:pPr>
          </w:p>
        </w:tc>
        <w:tc>
          <w:tcPr>
            <w:tcW w:w="1350" w:type="dxa"/>
            <w:vMerge/>
          </w:tcPr>
          <w:p w14:paraId="5D5C5B8F" w14:textId="77777777" w:rsidR="002F2DD8" w:rsidRPr="00A96AF9" w:rsidRDefault="002F2DD8" w:rsidP="002F2DD8">
            <w:pPr>
              <w:jc w:val="center"/>
              <w:rPr>
                <w:rFonts w:ascii="Segoe UI" w:eastAsia="Arial" w:hAnsi="Segoe UI" w:cs="Segoe UI"/>
                <w:i/>
                <w:spacing w:val="-6"/>
              </w:rPr>
            </w:pPr>
          </w:p>
        </w:tc>
        <w:tc>
          <w:tcPr>
            <w:tcW w:w="2250" w:type="dxa"/>
            <w:tcBorders>
              <w:top w:val="single" w:sz="4" w:space="0" w:color="auto"/>
              <w:bottom w:val="single" w:sz="4" w:space="0" w:color="auto"/>
            </w:tcBorders>
          </w:tcPr>
          <w:p w14:paraId="3B315597" w14:textId="7561900B" w:rsidR="002F2DD8" w:rsidRPr="00A96AF9" w:rsidRDefault="002F2DD8" w:rsidP="002F2DD8">
            <w:pPr>
              <w:jc w:val="center"/>
              <w:rPr>
                <w:rFonts w:ascii="Segoe UI" w:eastAsia="Arial" w:hAnsi="Segoe UI" w:cs="Segoe UI"/>
                <w:spacing w:val="-6"/>
              </w:rPr>
            </w:pPr>
            <w:r>
              <w:rPr>
                <w:rFonts w:ascii="Segoe UI" w:eastAsia="Arial" w:hAnsi="Segoe UI" w:cs="Segoe UI"/>
                <w:spacing w:val="-5"/>
              </w:rPr>
              <w:t>48.18.130(1)(b)</w:t>
            </w:r>
          </w:p>
        </w:tc>
        <w:tc>
          <w:tcPr>
            <w:tcW w:w="6930" w:type="dxa"/>
            <w:tcBorders>
              <w:top w:val="single" w:sz="4" w:space="0" w:color="auto"/>
              <w:bottom w:val="single" w:sz="4" w:space="0" w:color="auto"/>
            </w:tcBorders>
          </w:tcPr>
          <w:p w14:paraId="6EAD571F" w14:textId="3ADFFC1E" w:rsidR="002F2DD8" w:rsidRPr="00A96AF9" w:rsidRDefault="002F2DD8" w:rsidP="002F2DD8">
            <w:pPr>
              <w:pStyle w:val="ListParagraph"/>
              <w:numPr>
                <w:ilvl w:val="2"/>
                <w:numId w:val="5"/>
              </w:numPr>
              <w:ind w:left="1051" w:right="115"/>
              <w:rPr>
                <w:rFonts w:ascii="Segoe UI" w:eastAsia="Times New Roman" w:hAnsi="Segoe UI" w:cs="Segoe UI"/>
                <w:w w:val="131"/>
              </w:rPr>
            </w:pPr>
            <w:r w:rsidRPr="00E11C0A">
              <w:rPr>
                <w:rFonts w:ascii="Segoe UI" w:hAnsi="Segoe UI" w:cs="Segoe UI"/>
              </w:rPr>
              <w:t>the contract is otherwise approved by him or her.</w:t>
            </w:r>
          </w:p>
        </w:tc>
        <w:tc>
          <w:tcPr>
            <w:tcW w:w="1260" w:type="dxa"/>
            <w:tcBorders>
              <w:top w:val="single" w:sz="4" w:space="0" w:color="auto"/>
              <w:bottom w:val="single" w:sz="4" w:space="0" w:color="auto"/>
            </w:tcBorders>
          </w:tcPr>
          <w:p w14:paraId="0AF4353A"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55AABA60" w14:textId="77777777" w:rsidR="002F2DD8" w:rsidRPr="00A96AF9" w:rsidRDefault="002F2DD8" w:rsidP="002F2DD8">
            <w:pPr>
              <w:rPr>
                <w:rFonts w:ascii="Segoe UI" w:hAnsi="Segoe UI" w:cs="Segoe UI"/>
              </w:rPr>
            </w:pPr>
          </w:p>
        </w:tc>
      </w:tr>
      <w:tr w:rsidR="002F2DD8" w:rsidRPr="00A96AF9" w14:paraId="64B170DE" w14:textId="77777777" w:rsidTr="00F149EE">
        <w:tc>
          <w:tcPr>
            <w:tcW w:w="1525" w:type="dxa"/>
            <w:vMerge/>
          </w:tcPr>
          <w:p w14:paraId="43E4DD78" w14:textId="77777777" w:rsidR="002F2DD8" w:rsidRPr="00A96AF9" w:rsidRDefault="002F2DD8" w:rsidP="002F2DD8">
            <w:pPr>
              <w:rPr>
                <w:rFonts w:ascii="Segoe UI" w:hAnsi="Segoe UI" w:cs="Segoe UI"/>
                <w:b/>
              </w:rPr>
            </w:pPr>
          </w:p>
        </w:tc>
        <w:tc>
          <w:tcPr>
            <w:tcW w:w="1350" w:type="dxa"/>
            <w:vMerge/>
          </w:tcPr>
          <w:p w14:paraId="3E112D92" w14:textId="77777777" w:rsidR="002F2DD8" w:rsidRPr="00A96AF9" w:rsidRDefault="002F2DD8" w:rsidP="002F2DD8">
            <w:pPr>
              <w:jc w:val="center"/>
              <w:rPr>
                <w:rFonts w:ascii="Segoe UI" w:eastAsia="Arial" w:hAnsi="Segoe UI" w:cs="Segoe UI"/>
                <w:i/>
                <w:spacing w:val="-6"/>
              </w:rPr>
            </w:pPr>
          </w:p>
        </w:tc>
        <w:tc>
          <w:tcPr>
            <w:tcW w:w="2250" w:type="dxa"/>
            <w:tcBorders>
              <w:top w:val="single" w:sz="4" w:space="0" w:color="auto"/>
              <w:bottom w:val="nil"/>
            </w:tcBorders>
          </w:tcPr>
          <w:p w14:paraId="340DFFE0" w14:textId="3DD7EA22" w:rsidR="002F2DD8" w:rsidRPr="00A96AF9" w:rsidRDefault="002F2DD8" w:rsidP="002F2DD8">
            <w:pPr>
              <w:jc w:val="center"/>
              <w:rPr>
                <w:rFonts w:ascii="Segoe UI" w:eastAsia="Arial" w:hAnsi="Segoe UI" w:cs="Segoe UI"/>
                <w:spacing w:val="-6"/>
              </w:rPr>
            </w:pPr>
            <w:r>
              <w:rPr>
                <w:rFonts w:ascii="Segoe UI" w:eastAsia="Arial" w:hAnsi="Segoe UI" w:cs="Segoe UI"/>
                <w:spacing w:val="-6"/>
              </w:rPr>
              <w:t>RCW 48.18.130(2)</w:t>
            </w:r>
          </w:p>
        </w:tc>
        <w:tc>
          <w:tcPr>
            <w:tcW w:w="6930" w:type="dxa"/>
            <w:tcBorders>
              <w:top w:val="single" w:sz="4" w:space="0" w:color="auto"/>
              <w:bottom w:val="nil"/>
            </w:tcBorders>
          </w:tcPr>
          <w:p w14:paraId="181DF2F1" w14:textId="1F3DEF06" w:rsidR="002F2DD8" w:rsidRPr="00A96AF9" w:rsidRDefault="002F2DD8" w:rsidP="002F2DD8">
            <w:pPr>
              <w:pStyle w:val="ListParagraph"/>
              <w:numPr>
                <w:ilvl w:val="0"/>
                <w:numId w:val="5"/>
              </w:numPr>
              <w:ind w:left="331" w:right="115" w:hanging="270"/>
              <w:rPr>
                <w:rFonts w:ascii="Segoe UI" w:eastAsia="Times New Roman" w:hAnsi="Segoe UI" w:cs="Segoe UI"/>
                <w:w w:val="131"/>
              </w:rPr>
            </w:pPr>
            <w:r w:rsidRPr="00E11C0A">
              <w:rPr>
                <w:rFonts w:ascii="Segoe UI" w:hAnsi="Segoe UI" w:cs="Segoe UI"/>
              </w:rPr>
              <w:t xml:space="preserve">Contract must not contain any provision inconsistent with or contradictory to any standard provision used or required to be used. </w:t>
            </w:r>
          </w:p>
        </w:tc>
        <w:tc>
          <w:tcPr>
            <w:tcW w:w="1260" w:type="dxa"/>
            <w:tcBorders>
              <w:top w:val="single" w:sz="4" w:space="0" w:color="auto"/>
              <w:bottom w:val="nil"/>
            </w:tcBorders>
          </w:tcPr>
          <w:p w14:paraId="4FFDD4BA" w14:textId="77777777" w:rsidR="002F2DD8" w:rsidRPr="00A96AF9" w:rsidRDefault="002F2DD8" w:rsidP="002F2DD8">
            <w:pPr>
              <w:rPr>
                <w:rFonts w:ascii="Segoe UI" w:hAnsi="Segoe UI" w:cs="Segoe UI"/>
              </w:rPr>
            </w:pPr>
          </w:p>
        </w:tc>
        <w:tc>
          <w:tcPr>
            <w:tcW w:w="1440" w:type="dxa"/>
            <w:tcBorders>
              <w:top w:val="single" w:sz="4" w:space="0" w:color="auto"/>
              <w:bottom w:val="nil"/>
            </w:tcBorders>
          </w:tcPr>
          <w:p w14:paraId="57D6C0DB" w14:textId="77777777" w:rsidR="002F2DD8" w:rsidRPr="00A96AF9" w:rsidRDefault="002F2DD8" w:rsidP="002F2DD8">
            <w:pPr>
              <w:rPr>
                <w:rFonts w:ascii="Segoe UI" w:hAnsi="Segoe UI" w:cs="Segoe UI"/>
              </w:rPr>
            </w:pPr>
          </w:p>
        </w:tc>
      </w:tr>
      <w:tr w:rsidR="002F2DD8" w:rsidRPr="00A96AF9" w14:paraId="3068A207" w14:textId="77777777" w:rsidTr="00511FD1">
        <w:tc>
          <w:tcPr>
            <w:tcW w:w="1525" w:type="dxa"/>
            <w:vMerge/>
          </w:tcPr>
          <w:p w14:paraId="50671670" w14:textId="77777777" w:rsidR="002F2DD8" w:rsidRPr="00A96AF9" w:rsidRDefault="002F2DD8" w:rsidP="002F2DD8">
            <w:pPr>
              <w:rPr>
                <w:rFonts w:ascii="Segoe UI" w:hAnsi="Segoe UI" w:cs="Segoe UI"/>
                <w:b/>
              </w:rPr>
            </w:pPr>
          </w:p>
        </w:tc>
        <w:tc>
          <w:tcPr>
            <w:tcW w:w="1350" w:type="dxa"/>
            <w:vMerge/>
          </w:tcPr>
          <w:p w14:paraId="1DD49E0E" w14:textId="77777777" w:rsidR="002F2DD8" w:rsidRPr="00A96AF9" w:rsidRDefault="002F2DD8" w:rsidP="002F2DD8">
            <w:pPr>
              <w:jc w:val="center"/>
              <w:rPr>
                <w:rFonts w:ascii="Segoe UI" w:eastAsia="Arial" w:hAnsi="Segoe UI" w:cs="Segoe UI"/>
                <w:i/>
                <w:spacing w:val="-6"/>
              </w:rPr>
            </w:pPr>
          </w:p>
        </w:tc>
        <w:tc>
          <w:tcPr>
            <w:tcW w:w="2250" w:type="dxa"/>
            <w:tcBorders>
              <w:top w:val="nil"/>
              <w:bottom w:val="nil"/>
            </w:tcBorders>
          </w:tcPr>
          <w:p w14:paraId="00C050FD" w14:textId="77777777" w:rsidR="002F2DD8" w:rsidRPr="00A96AF9" w:rsidRDefault="002F2DD8" w:rsidP="002F2DD8">
            <w:pPr>
              <w:jc w:val="center"/>
              <w:rPr>
                <w:rFonts w:ascii="Segoe UI" w:eastAsia="Arial" w:hAnsi="Segoe UI" w:cs="Segoe UI"/>
                <w:spacing w:val="-6"/>
              </w:rPr>
            </w:pPr>
          </w:p>
        </w:tc>
        <w:tc>
          <w:tcPr>
            <w:tcW w:w="6930" w:type="dxa"/>
            <w:tcBorders>
              <w:top w:val="nil"/>
              <w:bottom w:val="nil"/>
            </w:tcBorders>
          </w:tcPr>
          <w:p w14:paraId="6CEF9B7A" w14:textId="26077666" w:rsidR="002F2DD8" w:rsidRPr="00A96AF9" w:rsidRDefault="002F2DD8" w:rsidP="002F2DD8">
            <w:pPr>
              <w:pStyle w:val="ListParagraph"/>
              <w:numPr>
                <w:ilvl w:val="1"/>
                <w:numId w:val="5"/>
              </w:numPr>
              <w:ind w:left="781" w:right="115"/>
              <w:rPr>
                <w:rFonts w:ascii="Segoe UI" w:eastAsia="Times New Roman" w:hAnsi="Segoe UI" w:cs="Segoe UI"/>
                <w:w w:val="131"/>
              </w:rPr>
            </w:pPr>
            <w:r w:rsidRPr="00E11C0A">
              <w:rPr>
                <w:rFonts w:ascii="Segoe UI" w:hAnsi="Segoe UI" w:cs="Segoe UI"/>
              </w:rPr>
              <w:t xml:space="preserve">The Commissioner may approve any provision which is in his or her opinion more favorable to the insured than the standard provision or optional standard provision otherwise required. </w:t>
            </w:r>
          </w:p>
        </w:tc>
        <w:tc>
          <w:tcPr>
            <w:tcW w:w="1260" w:type="dxa"/>
            <w:tcBorders>
              <w:top w:val="nil"/>
              <w:bottom w:val="nil"/>
            </w:tcBorders>
          </w:tcPr>
          <w:p w14:paraId="3F2C7F8C" w14:textId="77777777" w:rsidR="002F2DD8" w:rsidRPr="00A96AF9" w:rsidRDefault="002F2DD8" w:rsidP="002F2DD8">
            <w:pPr>
              <w:rPr>
                <w:rFonts w:ascii="Segoe UI" w:hAnsi="Segoe UI" w:cs="Segoe UI"/>
              </w:rPr>
            </w:pPr>
          </w:p>
        </w:tc>
        <w:tc>
          <w:tcPr>
            <w:tcW w:w="1440" w:type="dxa"/>
            <w:tcBorders>
              <w:top w:val="nil"/>
              <w:bottom w:val="nil"/>
            </w:tcBorders>
          </w:tcPr>
          <w:p w14:paraId="2925F65A" w14:textId="77777777" w:rsidR="002F2DD8" w:rsidRPr="00A96AF9" w:rsidRDefault="002F2DD8" w:rsidP="002F2DD8">
            <w:pPr>
              <w:rPr>
                <w:rFonts w:ascii="Segoe UI" w:hAnsi="Segoe UI" w:cs="Segoe UI"/>
              </w:rPr>
            </w:pPr>
          </w:p>
        </w:tc>
      </w:tr>
      <w:tr w:rsidR="002F2DD8" w:rsidRPr="00A96AF9" w14:paraId="2E040065" w14:textId="77777777" w:rsidTr="00F149EE">
        <w:tc>
          <w:tcPr>
            <w:tcW w:w="1525" w:type="dxa"/>
            <w:vMerge/>
          </w:tcPr>
          <w:p w14:paraId="6B9D6BA3" w14:textId="77777777" w:rsidR="002F2DD8" w:rsidRPr="00A96AF9" w:rsidRDefault="002F2DD8" w:rsidP="002F2DD8">
            <w:pPr>
              <w:rPr>
                <w:rFonts w:ascii="Segoe UI" w:hAnsi="Segoe UI" w:cs="Segoe UI"/>
                <w:b/>
              </w:rPr>
            </w:pPr>
          </w:p>
        </w:tc>
        <w:tc>
          <w:tcPr>
            <w:tcW w:w="1350" w:type="dxa"/>
            <w:vMerge/>
          </w:tcPr>
          <w:p w14:paraId="11372E86" w14:textId="77777777" w:rsidR="002F2DD8" w:rsidRPr="00A96AF9" w:rsidRDefault="002F2DD8" w:rsidP="002F2DD8">
            <w:pPr>
              <w:jc w:val="center"/>
              <w:rPr>
                <w:rFonts w:ascii="Segoe UI" w:eastAsia="Arial" w:hAnsi="Segoe UI" w:cs="Segoe UI"/>
                <w:i/>
                <w:spacing w:val="-6"/>
              </w:rPr>
            </w:pPr>
          </w:p>
        </w:tc>
        <w:tc>
          <w:tcPr>
            <w:tcW w:w="2250" w:type="dxa"/>
            <w:tcBorders>
              <w:top w:val="nil"/>
              <w:bottom w:val="single" w:sz="4" w:space="0" w:color="auto"/>
            </w:tcBorders>
          </w:tcPr>
          <w:p w14:paraId="0D008A26" w14:textId="77777777" w:rsidR="002F2DD8" w:rsidRPr="00A96AF9" w:rsidRDefault="002F2DD8" w:rsidP="002F2DD8">
            <w:pPr>
              <w:jc w:val="center"/>
              <w:rPr>
                <w:rFonts w:ascii="Segoe UI" w:eastAsia="Arial" w:hAnsi="Segoe UI" w:cs="Segoe UI"/>
                <w:spacing w:val="-6"/>
              </w:rPr>
            </w:pPr>
          </w:p>
        </w:tc>
        <w:tc>
          <w:tcPr>
            <w:tcW w:w="6930" w:type="dxa"/>
            <w:tcBorders>
              <w:top w:val="nil"/>
              <w:bottom w:val="single" w:sz="4" w:space="0" w:color="auto"/>
            </w:tcBorders>
          </w:tcPr>
          <w:p w14:paraId="68C08182" w14:textId="0755E9E5" w:rsidR="002F2DD8" w:rsidRPr="00A96AF9" w:rsidRDefault="002F2DD8" w:rsidP="002F2DD8">
            <w:pPr>
              <w:pStyle w:val="ListParagraph"/>
              <w:numPr>
                <w:ilvl w:val="0"/>
                <w:numId w:val="5"/>
              </w:numPr>
              <w:ind w:left="331" w:right="115" w:hanging="270"/>
              <w:rPr>
                <w:rFonts w:ascii="Segoe UI" w:eastAsia="Times New Roman" w:hAnsi="Segoe UI" w:cs="Segoe UI"/>
                <w:w w:val="131"/>
              </w:rPr>
            </w:pPr>
            <w:r w:rsidRPr="00E11C0A">
              <w:rPr>
                <w:rFonts w:ascii="Segoe UI" w:hAnsi="Segoe UI" w:cs="Segoe UI"/>
              </w:rPr>
              <w:t>Endorsements, riders, or other documents attached to the contract must not vary, extend, or in any respect conflict with any standard provision, or with any modification thereof approved by the Commissioner as being more favorable to the insured.</w:t>
            </w:r>
          </w:p>
        </w:tc>
        <w:tc>
          <w:tcPr>
            <w:tcW w:w="1260" w:type="dxa"/>
            <w:tcBorders>
              <w:top w:val="nil"/>
              <w:bottom w:val="single" w:sz="4" w:space="0" w:color="auto"/>
            </w:tcBorders>
          </w:tcPr>
          <w:p w14:paraId="3C3550C9" w14:textId="77777777" w:rsidR="002F2DD8" w:rsidRPr="00A96AF9" w:rsidRDefault="002F2DD8" w:rsidP="002F2DD8">
            <w:pPr>
              <w:rPr>
                <w:rFonts w:ascii="Segoe UI" w:hAnsi="Segoe UI" w:cs="Segoe UI"/>
              </w:rPr>
            </w:pPr>
          </w:p>
        </w:tc>
        <w:tc>
          <w:tcPr>
            <w:tcW w:w="1440" w:type="dxa"/>
            <w:tcBorders>
              <w:top w:val="nil"/>
              <w:bottom w:val="single" w:sz="4" w:space="0" w:color="auto"/>
            </w:tcBorders>
          </w:tcPr>
          <w:p w14:paraId="646912D2" w14:textId="77777777" w:rsidR="002F2DD8" w:rsidRPr="00A96AF9" w:rsidRDefault="002F2DD8" w:rsidP="002F2DD8">
            <w:pPr>
              <w:rPr>
                <w:rFonts w:ascii="Segoe UI" w:hAnsi="Segoe UI" w:cs="Segoe UI"/>
              </w:rPr>
            </w:pPr>
          </w:p>
        </w:tc>
      </w:tr>
      <w:tr w:rsidR="002F2DD8" w:rsidRPr="00A96AF9" w14:paraId="5DEF9D43" w14:textId="77777777" w:rsidTr="00F149EE">
        <w:tc>
          <w:tcPr>
            <w:tcW w:w="1525" w:type="dxa"/>
            <w:vMerge/>
          </w:tcPr>
          <w:p w14:paraId="029BA3A9" w14:textId="77777777" w:rsidR="002F2DD8" w:rsidRPr="00A96AF9" w:rsidRDefault="002F2DD8" w:rsidP="002F2DD8">
            <w:pPr>
              <w:rPr>
                <w:rFonts w:ascii="Segoe UI" w:hAnsi="Segoe UI" w:cs="Segoe UI"/>
                <w:b/>
              </w:rPr>
            </w:pPr>
          </w:p>
        </w:tc>
        <w:tc>
          <w:tcPr>
            <w:tcW w:w="1350" w:type="dxa"/>
            <w:vMerge/>
          </w:tcPr>
          <w:p w14:paraId="27E23D6C" w14:textId="77777777" w:rsidR="002F2DD8" w:rsidRPr="00A96AF9" w:rsidRDefault="002F2DD8" w:rsidP="002F2DD8">
            <w:pPr>
              <w:jc w:val="center"/>
              <w:rPr>
                <w:rFonts w:ascii="Segoe UI" w:eastAsia="Arial" w:hAnsi="Segoe UI" w:cs="Segoe UI"/>
                <w:i/>
                <w:spacing w:val="-6"/>
              </w:rPr>
            </w:pPr>
          </w:p>
        </w:tc>
        <w:tc>
          <w:tcPr>
            <w:tcW w:w="2250" w:type="dxa"/>
            <w:tcBorders>
              <w:top w:val="nil"/>
              <w:bottom w:val="single" w:sz="4" w:space="0" w:color="auto"/>
            </w:tcBorders>
          </w:tcPr>
          <w:p w14:paraId="2D5B2677" w14:textId="05FAAA92" w:rsidR="002F2DD8" w:rsidRPr="00A96AF9" w:rsidRDefault="002F2DD8" w:rsidP="002F2DD8">
            <w:pPr>
              <w:jc w:val="center"/>
              <w:rPr>
                <w:rFonts w:ascii="Segoe UI" w:eastAsia="Arial" w:hAnsi="Segoe UI" w:cs="Segoe UI"/>
                <w:spacing w:val="-6"/>
              </w:rPr>
            </w:pPr>
            <w:r>
              <w:rPr>
                <w:rFonts w:ascii="Segoe UI" w:eastAsia="Arial" w:hAnsi="Segoe UI" w:cs="Segoe UI"/>
                <w:spacing w:val="-6"/>
              </w:rPr>
              <w:t>RCW 48.18.130(3)</w:t>
            </w:r>
          </w:p>
        </w:tc>
        <w:tc>
          <w:tcPr>
            <w:tcW w:w="6930" w:type="dxa"/>
            <w:tcBorders>
              <w:top w:val="nil"/>
              <w:bottom w:val="single" w:sz="4" w:space="0" w:color="auto"/>
            </w:tcBorders>
          </w:tcPr>
          <w:p w14:paraId="1CDF5FA0" w14:textId="7C6E553D" w:rsidR="002F2DD8" w:rsidRPr="00A96AF9" w:rsidRDefault="002F2DD8" w:rsidP="002F2DD8">
            <w:pPr>
              <w:pStyle w:val="ListParagraph"/>
              <w:numPr>
                <w:ilvl w:val="0"/>
                <w:numId w:val="5"/>
              </w:numPr>
              <w:ind w:left="331" w:right="115" w:hanging="270"/>
              <w:rPr>
                <w:rFonts w:ascii="Segoe UI" w:eastAsia="Times New Roman" w:hAnsi="Segoe UI" w:cs="Segoe UI"/>
                <w:w w:val="131"/>
              </w:rPr>
            </w:pPr>
            <w:r w:rsidRPr="0092662C">
              <w:rPr>
                <w:rFonts w:ascii="Segoe UI" w:hAnsi="Segoe UI" w:cs="Segoe UI"/>
              </w:rPr>
              <w:t>In lieu of the</w:t>
            </w:r>
            <w:r>
              <w:rPr>
                <w:rFonts w:ascii="Segoe UI" w:hAnsi="Segoe UI" w:cs="Segoe UI"/>
              </w:rPr>
              <w:t xml:space="preserve"> required</w:t>
            </w:r>
            <w:r w:rsidRPr="0092662C">
              <w:rPr>
                <w:rFonts w:ascii="Segoe UI" w:hAnsi="Segoe UI" w:cs="Segoe UI"/>
              </w:rPr>
              <w:t xml:space="preserve"> standard provisions, substantially similar standard provisions required by the law of a foreign or alien insurer's domicile may be used when approved by the </w:t>
            </w:r>
            <w:r>
              <w:rPr>
                <w:rFonts w:ascii="Segoe UI" w:hAnsi="Segoe UI" w:cs="Segoe UI"/>
              </w:rPr>
              <w:t>C</w:t>
            </w:r>
            <w:r w:rsidRPr="0092662C">
              <w:rPr>
                <w:rFonts w:ascii="Segoe UI" w:hAnsi="Segoe UI" w:cs="Segoe UI"/>
              </w:rPr>
              <w:t>ommissioner.</w:t>
            </w:r>
          </w:p>
        </w:tc>
        <w:tc>
          <w:tcPr>
            <w:tcW w:w="1260" w:type="dxa"/>
            <w:tcBorders>
              <w:top w:val="nil"/>
              <w:bottom w:val="single" w:sz="4" w:space="0" w:color="auto"/>
            </w:tcBorders>
          </w:tcPr>
          <w:p w14:paraId="40644009" w14:textId="77777777" w:rsidR="002F2DD8" w:rsidRPr="00A96AF9" w:rsidRDefault="002F2DD8" w:rsidP="002F2DD8">
            <w:pPr>
              <w:rPr>
                <w:rFonts w:ascii="Segoe UI" w:hAnsi="Segoe UI" w:cs="Segoe UI"/>
              </w:rPr>
            </w:pPr>
          </w:p>
        </w:tc>
        <w:tc>
          <w:tcPr>
            <w:tcW w:w="1440" w:type="dxa"/>
            <w:tcBorders>
              <w:top w:val="nil"/>
              <w:bottom w:val="single" w:sz="4" w:space="0" w:color="auto"/>
            </w:tcBorders>
          </w:tcPr>
          <w:p w14:paraId="60F97AF9" w14:textId="77777777" w:rsidR="002F2DD8" w:rsidRPr="00A96AF9" w:rsidRDefault="002F2DD8" w:rsidP="002F2DD8">
            <w:pPr>
              <w:rPr>
                <w:rFonts w:ascii="Segoe UI" w:hAnsi="Segoe UI" w:cs="Segoe UI"/>
              </w:rPr>
            </w:pPr>
          </w:p>
        </w:tc>
      </w:tr>
      <w:tr w:rsidR="002F2DD8" w:rsidRPr="00A96AF9" w14:paraId="7915B44B" w14:textId="77777777" w:rsidTr="00F149EE">
        <w:tc>
          <w:tcPr>
            <w:tcW w:w="1525" w:type="dxa"/>
            <w:vMerge/>
          </w:tcPr>
          <w:p w14:paraId="392873D9" w14:textId="77777777" w:rsidR="002F2DD8" w:rsidRPr="00A96AF9" w:rsidRDefault="002F2DD8" w:rsidP="002F2DD8">
            <w:pPr>
              <w:rPr>
                <w:rFonts w:ascii="Segoe UI" w:hAnsi="Segoe UI" w:cs="Segoe UI"/>
                <w:b/>
              </w:rPr>
            </w:pPr>
          </w:p>
        </w:tc>
        <w:tc>
          <w:tcPr>
            <w:tcW w:w="1350" w:type="dxa"/>
            <w:vMerge/>
          </w:tcPr>
          <w:p w14:paraId="5FF11735" w14:textId="77777777" w:rsidR="002F2DD8" w:rsidRPr="00A96AF9" w:rsidRDefault="002F2DD8" w:rsidP="002F2DD8">
            <w:pPr>
              <w:jc w:val="center"/>
              <w:rPr>
                <w:rFonts w:ascii="Segoe UI" w:eastAsia="Arial" w:hAnsi="Segoe UI" w:cs="Segoe UI"/>
                <w:i/>
                <w:spacing w:val="-6"/>
              </w:rPr>
            </w:pPr>
          </w:p>
        </w:tc>
        <w:tc>
          <w:tcPr>
            <w:tcW w:w="2250" w:type="dxa"/>
            <w:tcBorders>
              <w:top w:val="nil"/>
              <w:bottom w:val="single" w:sz="4" w:space="0" w:color="auto"/>
            </w:tcBorders>
          </w:tcPr>
          <w:p w14:paraId="3F14421E" w14:textId="2FC8F9D3" w:rsidR="002F2DD8" w:rsidRPr="00A96AF9" w:rsidRDefault="002F2DD8" w:rsidP="002F2DD8">
            <w:pPr>
              <w:jc w:val="center"/>
              <w:rPr>
                <w:rFonts w:ascii="Segoe UI" w:eastAsia="Arial" w:hAnsi="Segoe UI" w:cs="Segoe UI"/>
                <w:spacing w:val="-6"/>
              </w:rPr>
            </w:pPr>
            <w:r>
              <w:rPr>
                <w:rFonts w:ascii="Segoe UI" w:eastAsia="Arial" w:hAnsi="Segoe UI" w:cs="Segoe UI"/>
                <w:spacing w:val="-6"/>
              </w:rPr>
              <w:t>RCW 48.18.160</w:t>
            </w:r>
          </w:p>
        </w:tc>
        <w:tc>
          <w:tcPr>
            <w:tcW w:w="6930" w:type="dxa"/>
            <w:tcBorders>
              <w:top w:val="nil"/>
              <w:bottom w:val="single" w:sz="4" w:space="0" w:color="auto"/>
            </w:tcBorders>
          </w:tcPr>
          <w:p w14:paraId="07394807" w14:textId="4C24E673" w:rsidR="002F2DD8" w:rsidRPr="00A96AF9" w:rsidRDefault="002F2DD8" w:rsidP="002F2DD8">
            <w:pPr>
              <w:pStyle w:val="ListParagraph"/>
              <w:numPr>
                <w:ilvl w:val="0"/>
                <w:numId w:val="5"/>
              </w:numPr>
              <w:ind w:left="331" w:right="115" w:hanging="270"/>
              <w:rPr>
                <w:rFonts w:ascii="Segoe UI" w:eastAsia="Times New Roman" w:hAnsi="Segoe UI" w:cs="Segoe UI"/>
                <w:w w:val="131"/>
              </w:rPr>
            </w:pPr>
            <w:r>
              <w:rPr>
                <w:rFonts w:ascii="Segoe UI" w:hAnsi="Segoe UI" w:cs="Segoe UI"/>
              </w:rPr>
              <w:t>Forms</w:t>
            </w:r>
            <w:r w:rsidRPr="0092662C">
              <w:rPr>
                <w:rFonts w:ascii="Segoe UI" w:hAnsi="Segoe UI" w:cs="Segoe UI"/>
              </w:rPr>
              <w:t xml:space="preserve"> </w:t>
            </w:r>
            <w:r>
              <w:rPr>
                <w:rFonts w:ascii="Segoe UI" w:hAnsi="Segoe UI" w:cs="Segoe UI"/>
              </w:rPr>
              <w:t>must not</w:t>
            </w:r>
            <w:r w:rsidRPr="0092662C">
              <w:rPr>
                <w:rFonts w:ascii="Segoe UI" w:hAnsi="Segoe UI" w:cs="Segoe UI"/>
              </w:rPr>
              <w:t xml:space="preserve"> contain any provision purporting to make any portion of the charter, bylaws, or other constituent document of </w:t>
            </w:r>
            <w:r w:rsidRPr="0092662C">
              <w:rPr>
                <w:rFonts w:ascii="Segoe UI" w:hAnsi="Segoe UI" w:cs="Segoe UI"/>
              </w:rPr>
              <w:lastRenderedPageBreak/>
              <w:t xml:space="preserve">the insurer a part of the contract unless </w:t>
            </w:r>
            <w:r>
              <w:rPr>
                <w:rFonts w:ascii="Segoe UI" w:hAnsi="Segoe UI" w:cs="Segoe UI"/>
              </w:rPr>
              <w:t>that</w:t>
            </w:r>
            <w:r w:rsidRPr="0092662C">
              <w:rPr>
                <w:rFonts w:ascii="Segoe UI" w:hAnsi="Segoe UI" w:cs="Segoe UI"/>
              </w:rPr>
              <w:t xml:space="preserve"> portion is set forth in full in the </w:t>
            </w:r>
            <w:r>
              <w:rPr>
                <w:rFonts w:ascii="Segoe UI" w:hAnsi="Segoe UI" w:cs="Segoe UI"/>
              </w:rPr>
              <w:t>contract</w:t>
            </w:r>
            <w:r w:rsidRPr="0092662C">
              <w:rPr>
                <w:rFonts w:ascii="Segoe UI" w:hAnsi="Segoe UI" w:cs="Segoe UI"/>
              </w:rPr>
              <w:t>. Any policy provision in violation of this section shall be invalid.</w:t>
            </w:r>
          </w:p>
        </w:tc>
        <w:tc>
          <w:tcPr>
            <w:tcW w:w="1260" w:type="dxa"/>
            <w:tcBorders>
              <w:top w:val="nil"/>
              <w:bottom w:val="single" w:sz="4" w:space="0" w:color="auto"/>
            </w:tcBorders>
          </w:tcPr>
          <w:p w14:paraId="3B8CE0D4" w14:textId="77777777" w:rsidR="002F2DD8" w:rsidRPr="00A96AF9" w:rsidRDefault="002F2DD8" w:rsidP="002F2DD8">
            <w:pPr>
              <w:rPr>
                <w:rFonts w:ascii="Segoe UI" w:hAnsi="Segoe UI" w:cs="Segoe UI"/>
              </w:rPr>
            </w:pPr>
          </w:p>
        </w:tc>
        <w:tc>
          <w:tcPr>
            <w:tcW w:w="1440" w:type="dxa"/>
            <w:tcBorders>
              <w:top w:val="nil"/>
              <w:bottom w:val="single" w:sz="4" w:space="0" w:color="auto"/>
            </w:tcBorders>
          </w:tcPr>
          <w:p w14:paraId="2699E5E8" w14:textId="77777777" w:rsidR="002F2DD8" w:rsidRPr="00A96AF9" w:rsidRDefault="002F2DD8" w:rsidP="002F2DD8">
            <w:pPr>
              <w:rPr>
                <w:rFonts w:ascii="Segoe UI" w:hAnsi="Segoe UI" w:cs="Segoe UI"/>
              </w:rPr>
            </w:pPr>
          </w:p>
        </w:tc>
      </w:tr>
      <w:tr w:rsidR="002F2DD8" w:rsidRPr="00A96AF9" w14:paraId="216F78C3" w14:textId="77777777" w:rsidTr="00F149EE">
        <w:tc>
          <w:tcPr>
            <w:tcW w:w="1525" w:type="dxa"/>
            <w:vMerge/>
          </w:tcPr>
          <w:p w14:paraId="18D189E3" w14:textId="77777777" w:rsidR="002F2DD8" w:rsidRPr="00A96AF9" w:rsidRDefault="002F2DD8" w:rsidP="002F2DD8">
            <w:pPr>
              <w:rPr>
                <w:rFonts w:ascii="Segoe UI" w:hAnsi="Segoe UI" w:cs="Segoe UI"/>
                <w:b/>
              </w:rPr>
            </w:pPr>
          </w:p>
        </w:tc>
        <w:tc>
          <w:tcPr>
            <w:tcW w:w="1350" w:type="dxa"/>
            <w:vMerge/>
          </w:tcPr>
          <w:p w14:paraId="39A38209" w14:textId="77777777" w:rsidR="002F2DD8" w:rsidRPr="00A96AF9" w:rsidRDefault="002F2DD8" w:rsidP="002F2DD8">
            <w:pPr>
              <w:jc w:val="center"/>
              <w:rPr>
                <w:rFonts w:ascii="Segoe UI" w:eastAsia="Arial" w:hAnsi="Segoe UI" w:cs="Segoe UI"/>
                <w:i/>
                <w:spacing w:val="-6"/>
              </w:rPr>
            </w:pPr>
          </w:p>
        </w:tc>
        <w:tc>
          <w:tcPr>
            <w:tcW w:w="2250" w:type="dxa"/>
            <w:tcBorders>
              <w:top w:val="nil"/>
              <w:bottom w:val="single" w:sz="4" w:space="0" w:color="auto"/>
            </w:tcBorders>
          </w:tcPr>
          <w:p w14:paraId="50C0726E" w14:textId="3EA9989A" w:rsidR="002F2DD8" w:rsidRPr="00A96AF9" w:rsidRDefault="002F2DD8" w:rsidP="002F2DD8">
            <w:pPr>
              <w:jc w:val="center"/>
              <w:rPr>
                <w:rFonts w:ascii="Segoe UI" w:eastAsia="Arial" w:hAnsi="Segoe UI" w:cs="Segoe UI"/>
                <w:spacing w:val="-6"/>
              </w:rPr>
            </w:pPr>
            <w:r w:rsidRPr="005D0E68">
              <w:rPr>
                <w:rFonts w:ascii="Segoe UI" w:eastAsia="Arial" w:hAnsi="Segoe UI" w:cs="Segoe UI"/>
                <w:spacing w:val="-6"/>
              </w:rPr>
              <w:t>RCW 48.18.190</w:t>
            </w:r>
          </w:p>
        </w:tc>
        <w:tc>
          <w:tcPr>
            <w:tcW w:w="6930" w:type="dxa"/>
            <w:tcBorders>
              <w:top w:val="nil"/>
              <w:bottom w:val="single" w:sz="4" w:space="0" w:color="auto"/>
            </w:tcBorders>
          </w:tcPr>
          <w:p w14:paraId="01F2B3AA" w14:textId="0B502916" w:rsidR="002F2DD8" w:rsidRPr="00A96AF9" w:rsidRDefault="002F2DD8" w:rsidP="002F2DD8">
            <w:pPr>
              <w:pStyle w:val="ListParagraph"/>
              <w:numPr>
                <w:ilvl w:val="0"/>
                <w:numId w:val="5"/>
              </w:numPr>
              <w:ind w:left="331" w:right="115" w:hanging="270"/>
              <w:rPr>
                <w:rFonts w:ascii="Segoe UI" w:eastAsia="Times New Roman" w:hAnsi="Segoe UI" w:cs="Segoe UI"/>
                <w:w w:val="131"/>
              </w:rPr>
            </w:pPr>
            <w:r>
              <w:rPr>
                <w:rFonts w:ascii="Segoe UI" w:hAnsi="Segoe UI" w:cs="Segoe UI"/>
              </w:rPr>
              <w:t xml:space="preserve">Policy must include the entire contract.  </w:t>
            </w:r>
            <w:r w:rsidRPr="0092662C">
              <w:rPr>
                <w:rFonts w:ascii="Segoe UI" w:hAnsi="Segoe UI" w:cs="Segoe UI"/>
              </w:rPr>
              <w:t>No agreement in conflict with, modifying, or extending any contract of insurance shall be valid unless in writing and made a part of the policy.</w:t>
            </w:r>
          </w:p>
        </w:tc>
        <w:tc>
          <w:tcPr>
            <w:tcW w:w="1260" w:type="dxa"/>
            <w:tcBorders>
              <w:top w:val="nil"/>
              <w:bottom w:val="single" w:sz="4" w:space="0" w:color="auto"/>
            </w:tcBorders>
          </w:tcPr>
          <w:p w14:paraId="56E34218" w14:textId="77777777" w:rsidR="002F2DD8" w:rsidRPr="00A96AF9" w:rsidRDefault="002F2DD8" w:rsidP="002F2DD8">
            <w:pPr>
              <w:rPr>
                <w:rFonts w:ascii="Segoe UI" w:hAnsi="Segoe UI" w:cs="Segoe UI"/>
              </w:rPr>
            </w:pPr>
          </w:p>
        </w:tc>
        <w:tc>
          <w:tcPr>
            <w:tcW w:w="1440" w:type="dxa"/>
            <w:tcBorders>
              <w:top w:val="nil"/>
              <w:bottom w:val="single" w:sz="4" w:space="0" w:color="auto"/>
            </w:tcBorders>
          </w:tcPr>
          <w:p w14:paraId="676B7B8B" w14:textId="77777777" w:rsidR="002F2DD8" w:rsidRPr="00A96AF9" w:rsidRDefault="002F2DD8" w:rsidP="002F2DD8">
            <w:pPr>
              <w:rPr>
                <w:rFonts w:ascii="Segoe UI" w:hAnsi="Segoe UI" w:cs="Segoe UI"/>
              </w:rPr>
            </w:pPr>
          </w:p>
        </w:tc>
      </w:tr>
      <w:tr w:rsidR="002F2DD8" w:rsidRPr="00A96AF9" w14:paraId="1135B0E6" w14:textId="77777777" w:rsidTr="009178AE">
        <w:tc>
          <w:tcPr>
            <w:tcW w:w="1525" w:type="dxa"/>
            <w:vMerge/>
          </w:tcPr>
          <w:p w14:paraId="37499951" w14:textId="77777777" w:rsidR="002F2DD8" w:rsidRPr="00A96AF9" w:rsidRDefault="002F2DD8" w:rsidP="002F2DD8">
            <w:pPr>
              <w:rPr>
                <w:rFonts w:ascii="Segoe UI" w:hAnsi="Segoe UI" w:cs="Segoe UI"/>
                <w:b/>
              </w:rPr>
            </w:pPr>
          </w:p>
        </w:tc>
        <w:tc>
          <w:tcPr>
            <w:tcW w:w="1350" w:type="dxa"/>
            <w:vMerge/>
          </w:tcPr>
          <w:p w14:paraId="1D8B9185" w14:textId="77777777" w:rsidR="002F2DD8" w:rsidRPr="00A96AF9" w:rsidRDefault="002F2DD8" w:rsidP="002F2DD8">
            <w:pPr>
              <w:jc w:val="center"/>
              <w:rPr>
                <w:rFonts w:ascii="Segoe UI" w:eastAsia="Arial" w:hAnsi="Segoe UI" w:cs="Segoe UI"/>
                <w:i/>
                <w:spacing w:val="-6"/>
              </w:rPr>
            </w:pPr>
          </w:p>
        </w:tc>
        <w:tc>
          <w:tcPr>
            <w:tcW w:w="2250" w:type="dxa"/>
            <w:tcBorders>
              <w:top w:val="single" w:sz="4" w:space="0" w:color="auto"/>
              <w:bottom w:val="single" w:sz="4" w:space="0" w:color="auto"/>
            </w:tcBorders>
          </w:tcPr>
          <w:p w14:paraId="1D44DC01" w14:textId="77777777" w:rsidR="002F2DD8" w:rsidRDefault="002F2DD8" w:rsidP="002F2DD8">
            <w:pPr>
              <w:jc w:val="center"/>
              <w:rPr>
                <w:rFonts w:ascii="Segoe UI" w:eastAsia="Arial" w:hAnsi="Segoe UI" w:cs="Segoe UI"/>
                <w:spacing w:val="-6"/>
              </w:rPr>
            </w:pPr>
            <w:r>
              <w:rPr>
                <w:rFonts w:ascii="Segoe UI" w:eastAsia="Arial" w:hAnsi="Segoe UI" w:cs="Segoe UI"/>
                <w:spacing w:val="-6"/>
              </w:rPr>
              <w:t>RCW 48.18.200(1)</w:t>
            </w:r>
          </w:p>
          <w:p w14:paraId="75B8CFE0" w14:textId="77777777" w:rsidR="002F2DD8" w:rsidRDefault="002F2DD8" w:rsidP="002F2DD8">
            <w:pPr>
              <w:jc w:val="center"/>
              <w:rPr>
                <w:rFonts w:ascii="Segoe UI" w:eastAsia="Arial" w:hAnsi="Segoe UI" w:cs="Segoe UI"/>
                <w:spacing w:val="-6"/>
              </w:rPr>
            </w:pPr>
          </w:p>
          <w:p w14:paraId="4E0BC972" w14:textId="77777777" w:rsidR="002F2DD8" w:rsidRDefault="002F2DD8" w:rsidP="002F2DD8">
            <w:pPr>
              <w:jc w:val="center"/>
              <w:rPr>
                <w:rFonts w:ascii="Segoe UI" w:eastAsia="Arial" w:hAnsi="Segoe UI" w:cs="Segoe UI"/>
                <w:spacing w:val="-6"/>
              </w:rPr>
            </w:pPr>
          </w:p>
          <w:p w14:paraId="0E5A4DAC" w14:textId="353C0B08" w:rsidR="002F2DD8" w:rsidRPr="00A96AF9" w:rsidRDefault="002F2DD8" w:rsidP="002F2DD8">
            <w:pPr>
              <w:jc w:val="center"/>
              <w:rPr>
                <w:rFonts w:ascii="Segoe UI" w:eastAsia="Arial" w:hAnsi="Segoe UI" w:cs="Segoe UI"/>
                <w:spacing w:val="-6"/>
              </w:rPr>
            </w:pPr>
            <w:r>
              <w:rPr>
                <w:rFonts w:ascii="Segoe UI" w:eastAsia="Arial" w:hAnsi="Segoe UI" w:cs="Segoe UI"/>
                <w:spacing w:val="-6"/>
              </w:rPr>
              <w:t>RCW 48.18.200(1)(a)</w:t>
            </w:r>
          </w:p>
        </w:tc>
        <w:tc>
          <w:tcPr>
            <w:tcW w:w="6930" w:type="dxa"/>
            <w:tcBorders>
              <w:top w:val="single" w:sz="4" w:space="0" w:color="auto"/>
              <w:bottom w:val="single" w:sz="4" w:space="0" w:color="auto"/>
            </w:tcBorders>
          </w:tcPr>
          <w:p w14:paraId="5B800BF8" w14:textId="77777777" w:rsidR="002F2DD8" w:rsidRPr="009178AE" w:rsidRDefault="002F2DD8" w:rsidP="002F2DD8">
            <w:pPr>
              <w:pStyle w:val="ListParagraph"/>
              <w:numPr>
                <w:ilvl w:val="0"/>
                <w:numId w:val="42"/>
              </w:numPr>
              <w:ind w:hanging="299"/>
              <w:rPr>
                <w:rFonts w:ascii="Segoe UI" w:eastAsia="Times New Roman" w:hAnsi="Segoe UI" w:cs="Segoe UI"/>
              </w:rPr>
            </w:pPr>
            <w:r w:rsidRPr="009178AE">
              <w:rPr>
                <w:rFonts w:ascii="Segoe UI" w:eastAsia="Times New Roman" w:hAnsi="Segoe UI" w:cs="Segoe UI"/>
              </w:rPr>
              <w:t>Contract must not contain any condition, stipulation, or agreement that:</w:t>
            </w:r>
          </w:p>
          <w:p w14:paraId="3962755C" w14:textId="6940ECC6" w:rsidR="002F2DD8" w:rsidRPr="009178AE" w:rsidRDefault="002F2DD8" w:rsidP="002F2DD8">
            <w:pPr>
              <w:pStyle w:val="ListParagraph"/>
              <w:numPr>
                <w:ilvl w:val="1"/>
                <w:numId w:val="42"/>
              </w:numPr>
              <w:ind w:left="691"/>
              <w:rPr>
                <w:rFonts w:ascii="Segoe UI" w:eastAsia="Times New Roman" w:hAnsi="Segoe UI" w:cs="Segoe UI"/>
              </w:rPr>
            </w:pPr>
            <w:r w:rsidRPr="009178AE">
              <w:rPr>
                <w:rFonts w:ascii="Segoe UI" w:eastAsia="Times New Roman" w:hAnsi="Segoe UI" w:cs="Segoe UI"/>
              </w:rPr>
              <w:t>requires the contract to be construed according to the laws of any other state or country; or</w:t>
            </w:r>
          </w:p>
        </w:tc>
        <w:tc>
          <w:tcPr>
            <w:tcW w:w="1260" w:type="dxa"/>
            <w:tcBorders>
              <w:top w:val="single" w:sz="4" w:space="0" w:color="auto"/>
              <w:bottom w:val="single" w:sz="4" w:space="0" w:color="auto"/>
            </w:tcBorders>
          </w:tcPr>
          <w:p w14:paraId="113D14E7"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6F57AA85" w14:textId="77777777" w:rsidR="002F2DD8" w:rsidRPr="00A96AF9" w:rsidRDefault="002F2DD8" w:rsidP="002F2DD8">
            <w:pPr>
              <w:rPr>
                <w:rFonts w:ascii="Segoe UI" w:hAnsi="Segoe UI" w:cs="Segoe UI"/>
              </w:rPr>
            </w:pPr>
          </w:p>
        </w:tc>
      </w:tr>
      <w:tr w:rsidR="002F2DD8" w:rsidRPr="00A96AF9" w14:paraId="57E71B70" w14:textId="77777777" w:rsidTr="009178AE">
        <w:tc>
          <w:tcPr>
            <w:tcW w:w="1525" w:type="dxa"/>
            <w:vMerge/>
          </w:tcPr>
          <w:p w14:paraId="5EEB6422" w14:textId="77777777" w:rsidR="002F2DD8" w:rsidRPr="00A96AF9" w:rsidRDefault="002F2DD8" w:rsidP="002F2DD8">
            <w:pPr>
              <w:rPr>
                <w:rFonts w:ascii="Segoe UI" w:hAnsi="Segoe UI" w:cs="Segoe UI"/>
                <w:b/>
              </w:rPr>
            </w:pPr>
          </w:p>
        </w:tc>
        <w:tc>
          <w:tcPr>
            <w:tcW w:w="1350" w:type="dxa"/>
            <w:vMerge/>
          </w:tcPr>
          <w:p w14:paraId="076D546F" w14:textId="77777777" w:rsidR="002F2DD8" w:rsidRPr="00A96AF9" w:rsidRDefault="002F2DD8" w:rsidP="002F2DD8">
            <w:pPr>
              <w:jc w:val="center"/>
              <w:rPr>
                <w:rFonts w:ascii="Segoe UI" w:eastAsia="Arial" w:hAnsi="Segoe UI" w:cs="Segoe UI"/>
                <w:i/>
                <w:spacing w:val="-6"/>
              </w:rPr>
            </w:pPr>
          </w:p>
        </w:tc>
        <w:tc>
          <w:tcPr>
            <w:tcW w:w="2250" w:type="dxa"/>
            <w:tcBorders>
              <w:top w:val="single" w:sz="4" w:space="0" w:color="auto"/>
              <w:bottom w:val="single" w:sz="4" w:space="0" w:color="auto"/>
            </w:tcBorders>
          </w:tcPr>
          <w:p w14:paraId="084CCD4A" w14:textId="7F5E0682" w:rsidR="002F2DD8" w:rsidRPr="00A96AF9" w:rsidRDefault="002F2DD8" w:rsidP="002F2DD8">
            <w:pPr>
              <w:jc w:val="center"/>
              <w:rPr>
                <w:rFonts w:ascii="Segoe UI" w:eastAsia="Arial" w:hAnsi="Segoe UI" w:cs="Segoe UI"/>
                <w:spacing w:val="-6"/>
              </w:rPr>
            </w:pPr>
            <w:r>
              <w:rPr>
                <w:rFonts w:ascii="Segoe UI" w:eastAsia="Arial" w:hAnsi="Segoe UI" w:cs="Segoe UI"/>
                <w:spacing w:val="-6"/>
              </w:rPr>
              <w:t>RCW 48.18.200(1)(b)</w:t>
            </w:r>
          </w:p>
        </w:tc>
        <w:tc>
          <w:tcPr>
            <w:tcW w:w="6930" w:type="dxa"/>
            <w:tcBorders>
              <w:top w:val="single" w:sz="4" w:space="0" w:color="auto"/>
              <w:bottom w:val="single" w:sz="4" w:space="0" w:color="auto"/>
            </w:tcBorders>
          </w:tcPr>
          <w:p w14:paraId="056C54BF" w14:textId="552C9EF0" w:rsidR="002F2DD8" w:rsidRPr="009178AE" w:rsidRDefault="002F2DD8" w:rsidP="002F2DD8">
            <w:pPr>
              <w:pStyle w:val="ListParagraph"/>
              <w:numPr>
                <w:ilvl w:val="1"/>
                <w:numId w:val="5"/>
              </w:numPr>
              <w:ind w:left="691" w:right="115"/>
              <w:rPr>
                <w:rFonts w:ascii="Segoe UI" w:eastAsia="Times New Roman" w:hAnsi="Segoe UI" w:cs="Segoe UI"/>
                <w:w w:val="131"/>
              </w:rPr>
            </w:pPr>
            <w:r w:rsidRPr="009178AE">
              <w:rPr>
                <w:rFonts w:ascii="Segoe UI" w:eastAsia="Times New Roman" w:hAnsi="Segoe UI" w:cs="Segoe UI"/>
              </w:rPr>
              <w:t>deprives the courts of this state of the jurisdiction of action against the insurer; or</w:t>
            </w:r>
          </w:p>
        </w:tc>
        <w:tc>
          <w:tcPr>
            <w:tcW w:w="1260" w:type="dxa"/>
            <w:tcBorders>
              <w:top w:val="single" w:sz="4" w:space="0" w:color="auto"/>
              <w:bottom w:val="single" w:sz="4" w:space="0" w:color="auto"/>
            </w:tcBorders>
          </w:tcPr>
          <w:p w14:paraId="27FBD418"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030452BF" w14:textId="77777777" w:rsidR="002F2DD8" w:rsidRPr="00A96AF9" w:rsidRDefault="002F2DD8" w:rsidP="002F2DD8">
            <w:pPr>
              <w:rPr>
                <w:rFonts w:ascii="Segoe UI" w:hAnsi="Segoe UI" w:cs="Segoe UI"/>
              </w:rPr>
            </w:pPr>
          </w:p>
        </w:tc>
      </w:tr>
      <w:tr w:rsidR="002F2DD8" w:rsidRPr="00A96AF9" w14:paraId="16D254BF" w14:textId="77777777" w:rsidTr="009178AE">
        <w:tc>
          <w:tcPr>
            <w:tcW w:w="1525" w:type="dxa"/>
            <w:vMerge/>
          </w:tcPr>
          <w:p w14:paraId="75C62545" w14:textId="77777777" w:rsidR="002F2DD8" w:rsidRPr="00A96AF9" w:rsidRDefault="002F2DD8" w:rsidP="002F2DD8">
            <w:pPr>
              <w:rPr>
                <w:rFonts w:ascii="Segoe UI" w:hAnsi="Segoe UI" w:cs="Segoe UI"/>
                <w:b/>
              </w:rPr>
            </w:pPr>
          </w:p>
        </w:tc>
        <w:tc>
          <w:tcPr>
            <w:tcW w:w="1350" w:type="dxa"/>
            <w:vMerge/>
            <w:tcBorders>
              <w:bottom w:val="single" w:sz="4" w:space="0" w:color="auto"/>
            </w:tcBorders>
          </w:tcPr>
          <w:p w14:paraId="4D90C4AC" w14:textId="77777777" w:rsidR="002F2DD8" w:rsidRPr="00A96AF9" w:rsidRDefault="002F2DD8" w:rsidP="002F2DD8">
            <w:pPr>
              <w:jc w:val="center"/>
              <w:rPr>
                <w:rFonts w:ascii="Segoe UI" w:eastAsia="Arial" w:hAnsi="Segoe UI" w:cs="Segoe UI"/>
                <w:i/>
                <w:spacing w:val="-6"/>
              </w:rPr>
            </w:pPr>
          </w:p>
        </w:tc>
        <w:tc>
          <w:tcPr>
            <w:tcW w:w="2250" w:type="dxa"/>
            <w:tcBorders>
              <w:top w:val="single" w:sz="4" w:space="0" w:color="auto"/>
              <w:bottom w:val="single" w:sz="4" w:space="0" w:color="auto"/>
            </w:tcBorders>
          </w:tcPr>
          <w:p w14:paraId="45D5D705" w14:textId="2BDA44D1" w:rsidR="002F2DD8" w:rsidRPr="00A96AF9" w:rsidRDefault="002F2DD8" w:rsidP="002F2DD8">
            <w:pPr>
              <w:jc w:val="center"/>
              <w:rPr>
                <w:rFonts w:ascii="Segoe UI" w:eastAsia="Arial" w:hAnsi="Segoe UI" w:cs="Segoe UI"/>
                <w:spacing w:val="-6"/>
              </w:rPr>
            </w:pPr>
            <w:r>
              <w:rPr>
                <w:rFonts w:ascii="Segoe UI" w:eastAsia="Arial" w:hAnsi="Segoe UI" w:cs="Segoe UI"/>
                <w:spacing w:val="-6"/>
              </w:rPr>
              <w:t>RCW 48.18.200(1)(c)</w:t>
            </w:r>
          </w:p>
        </w:tc>
        <w:tc>
          <w:tcPr>
            <w:tcW w:w="6930" w:type="dxa"/>
            <w:tcBorders>
              <w:top w:val="single" w:sz="4" w:space="0" w:color="auto"/>
              <w:bottom w:val="single" w:sz="4" w:space="0" w:color="auto"/>
            </w:tcBorders>
          </w:tcPr>
          <w:p w14:paraId="37A6C12B" w14:textId="6F8EC16B" w:rsidR="002F2DD8" w:rsidRPr="009178AE" w:rsidRDefault="002F2DD8" w:rsidP="002F2DD8">
            <w:pPr>
              <w:pStyle w:val="ListParagraph"/>
              <w:numPr>
                <w:ilvl w:val="1"/>
                <w:numId w:val="5"/>
              </w:numPr>
              <w:ind w:left="691" w:right="115"/>
              <w:rPr>
                <w:rFonts w:ascii="Segoe UI" w:eastAsia="Times New Roman" w:hAnsi="Segoe UI" w:cs="Segoe UI"/>
                <w:w w:val="131"/>
              </w:rPr>
            </w:pPr>
            <w:r w:rsidRPr="009178AE">
              <w:rPr>
                <w:rFonts w:ascii="Segoe UI" w:eastAsia="Times New Roman" w:hAnsi="Segoe UI" w:cs="Segoe UI"/>
              </w:rPr>
              <w:t>limits right of action against the insurer to a period of less than one year from the time when the cause of action accrues.</w:t>
            </w:r>
          </w:p>
        </w:tc>
        <w:tc>
          <w:tcPr>
            <w:tcW w:w="1260" w:type="dxa"/>
            <w:tcBorders>
              <w:top w:val="single" w:sz="4" w:space="0" w:color="auto"/>
              <w:bottom w:val="single" w:sz="4" w:space="0" w:color="auto"/>
            </w:tcBorders>
          </w:tcPr>
          <w:p w14:paraId="134D6D1C"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1C5F8086" w14:textId="77777777" w:rsidR="002F2DD8" w:rsidRPr="00A96AF9" w:rsidRDefault="002F2DD8" w:rsidP="002F2DD8">
            <w:pPr>
              <w:rPr>
                <w:rFonts w:ascii="Segoe UI" w:hAnsi="Segoe UI" w:cs="Segoe UI"/>
              </w:rPr>
            </w:pPr>
          </w:p>
        </w:tc>
      </w:tr>
      <w:tr w:rsidR="002F2DD8" w:rsidRPr="00A96AF9" w14:paraId="044CF8C3" w14:textId="77777777" w:rsidTr="00F149EE">
        <w:tc>
          <w:tcPr>
            <w:tcW w:w="1525" w:type="dxa"/>
            <w:vMerge/>
          </w:tcPr>
          <w:p w14:paraId="5BBDEBC4" w14:textId="77777777" w:rsidR="002F2DD8" w:rsidRPr="00A96AF9" w:rsidRDefault="002F2DD8" w:rsidP="002F2DD8">
            <w:pPr>
              <w:rPr>
                <w:rFonts w:ascii="Segoe UI" w:hAnsi="Segoe UI" w:cs="Segoe UI"/>
                <w:b/>
              </w:rPr>
            </w:pPr>
          </w:p>
        </w:tc>
        <w:tc>
          <w:tcPr>
            <w:tcW w:w="1350" w:type="dxa"/>
            <w:tcBorders>
              <w:bottom w:val="single" w:sz="4" w:space="0" w:color="auto"/>
            </w:tcBorders>
          </w:tcPr>
          <w:p w14:paraId="200AB39E" w14:textId="4A29F398" w:rsidR="002F2DD8" w:rsidRPr="008E6FD2" w:rsidRDefault="002F2DD8" w:rsidP="00B83906">
            <w:pPr>
              <w:ind w:left="-29" w:firstLine="29"/>
              <w:jc w:val="center"/>
              <w:rPr>
                <w:rFonts w:ascii="Segoe UI" w:eastAsia="Arial" w:hAnsi="Segoe UI" w:cs="Segoe UI"/>
                <w:spacing w:val="-6"/>
              </w:rPr>
            </w:pPr>
            <w:r w:rsidRPr="005D0E68">
              <w:rPr>
                <w:rFonts w:ascii="Segoe UI" w:eastAsia="Arial" w:hAnsi="Segoe UI" w:cs="Segoe UI"/>
                <w:spacing w:val="-6"/>
              </w:rPr>
              <w:t>E</w:t>
            </w:r>
            <w:r w:rsidRPr="005D0E68">
              <w:rPr>
                <w:rFonts w:ascii="Segoe UI" w:eastAsia="Arial" w:hAnsi="Segoe UI" w:cs="Segoe UI"/>
                <w:spacing w:val="-5"/>
              </w:rPr>
              <w:t>xc</w:t>
            </w:r>
            <w:r w:rsidRPr="005D0E68">
              <w:rPr>
                <w:rFonts w:ascii="Segoe UI" w:eastAsia="Arial" w:hAnsi="Segoe UI" w:cs="Segoe UI"/>
                <w:spacing w:val="-6"/>
              </w:rPr>
              <w:t>l</w:t>
            </w:r>
            <w:r w:rsidRPr="005D0E68">
              <w:rPr>
                <w:rFonts w:ascii="Segoe UI" w:eastAsia="Arial" w:hAnsi="Segoe UI" w:cs="Segoe UI"/>
                <w:spacing w:val="-7"/>
              </w:rPr>
              <w:t>u</w:t>
            </w:r>
            <w:r w:rsidRPr="005D0E68">
              <w:rPr>
                <w:rFonts w:ascii="Segoe UI" w:eastAsia="Arial" w:hAnsi="Segoe UI" w:cs="Segoe UI"/>
                <w:spacing w:val="-5"/>
              </w:rPr>
              <w:t>s</w:t>
            </w:r>
            <w:r w:rsidRPr="005D0E68">
              <w:rPr>
                <w:rFonts w:ascii="Segoe UI" w:eastAsia="Arial" w:hAnsi="Segoe UI" w:cs="Segoe UI"/>
                <w:spacing w:val="-6"/>
              </w:rPr>
              <w:t>i</w:t>
            </w:r>
            <w:r w:rsidRPr="005D0E68">
              <w:rPr>
                <w:rFonts w:ascii="Segoe UI" w:eastAsia="Arial" w:hAnsi="Segoe UI" w:cs="Segoe UI"/>
                <w:spacing w:val="-7"/>
              </w:rPr>
              <w:t>o</w:t>
            </w:r>
            <w:r w:rsidRPr="005D0E68">
              <w:rPr>
                <w:rFonts w:ascii="Segoe UI" w:eastAsia="Arial" w:hAnsi="Segoe UI" w:cs="Segoe UI"/>
                <w:spacing w:val="-6"/>
              </w:rPr>
              <w:t>n</w:t>
            </w:r>
            <w:r w:rsidRPr="005D0E68">
              <w:rPr>
                <w:rFonts w:ascii="Segoe UI" w:eastAsia="Arial" w:hAnsi="Segoe UI" w:cs="Segoe UI"/>
                <w:spacing w:val="-5"/>
              </w:rPr>
              <w:t xml:space="preserve">s. </w:t>
            </w:r>
            <w:r w:rsidRPr="005D0E68">
              <w:rPr>
                <w:rFonts w:ascii="Segoe UI" w:eastAsia="Arial" w:hAnsi="Segoe UI" w:cs="Segoe UI"/>
                <w:spacing w:val="-6"/>
              </w:rPr>
              <w:t>Li</w:t>
            </w:r>
            <w:r w:rsidRPr="005D0E68">
              <w:rPr>
                <w:rFonts w:ascii="Segoe UI" w:eastAsia="Arial" w:hAnsi="Segoe UI" w:cs="Segoe UI"/>
                <w:spacing w:val="-7"/>
              </w:rPr>
              <w:t>m</w:t>
            </w:r>
            <w:r w:rsidRPr="005D0E68">
              <w:rPr>
                <w:rFonts w:ascii="Segoe UI" w:eastAsia="Arial" w:hAnsi="Segoe UI" w:cs="Segoe UI"/>
                <w:spacing w:val="-6"/>
              </w:rPr>
              <w:t>i</w:t>
            </w:r>
            <w:r w:rsidRPr="005D0E68">
              <w:rPr>
                <w:rFonts w:ascii="Segoe UI" w:eastAsia="Arial" w:hAnsi="Segoe UI" w:cs="Segoe UI"/>
                <w:spacing w:val="-7"/>
              </w:rPr>
              <w:t>t</w:t>
            </w:r>
            <w:r w:rsidRPr="005D0E68">
              <w:rPr>
                <w:rFonts w:ascii="Segoe UI" w:eastAsia="Arial" w:hAnsi="Segoe UI" w:cs="Segoe UI"/>
                <w:spacing w:val="-6"/>
              </w:rPr>
              <w:t>a</w:t>
            </w:r>
            <w:r w:rsidRPr="005D0E68">
              <w:rPr>
                <w:rFonts w:ascii="Segoe UI" w:eastAsia="Arial" w:hAnsi="Segoe UI" w:cs="Segoe UI"/>
                <w:spacing w:val="-7"/>
              </w:rPr>
              <w:t>t</w:t>
            </w:r>
            <w:r w:rsidRPr="005D0E68">
              <w:rPr>
                <w:rFonts w:ascii="Segoe UI" w:eastAsia="Arial" w:hAnsi="Segoe UI" w:cs="Segoe UI"/>
                <w:spacing w:val="-6"/>
              </w:rPr>
              <w:t>ion</w:t>
            </w:r>
            <w:r w:rsidRPr="005D0E68">
              <w:rPr>
                <w:rFonts w:ascii="Segoe UI" w:eastAsia="Arial" w:hAnsi="Segoe UI" w:cs="Segoe UI"/>
                <w:spacing w:val="-5"/>
              </w:rPr>
              <w:t>s</w:t>
            </w:r>
            <w:r w:rsidRPr="005D0E68">
              <w:rPr>
                <w:rFonts w:ascii="Segoe UI" w:eastAsia="Arial" w:hAnsi="Segoe UI" w:cs="Segoe UI"/>
              </w:rPr>
              <w:t xml:space="preserve">, </w:t>
            </w:r>
            <w:r w:rsidRPr="005D0E68">
              <w:rPr>
                <w:rFonts w:ascii="Segoe UI" w:eastAsia="Arial" w:hAnsi="Segoe UI" w:cs="Segoe UI"/>
                <w:spacing w:val="-6"/>
              </w:rPr>
              <w:t xml:space="preserve">and </w:t>
            </w:r>
            <w:r w:rsidRPr="005D0E68">
              <w:rPr>
                <w:rFonts w:ascii="Segoe UI" w:eastAsia="Arial" w:hAnsi="Segoe UI" w:cs="Segoe UI"/>
                <w:spacing w:val="-5"/>
              </w:rPr>
              <w:t>R</w:t>
            </w:r>
            <w:r w:rsidRPr="005D0E68">
              <w:rPr>
                <w:rFonts w:ascii="Segoe UI" w:eastAsia="Arial" w:hAnsi="Segoe UI" w:cs="Segoe UI"/>
                <w:spacing w:val="-6"/>
              </w:rPr>
              <w:t>e</w:t>
            </w:r>
            <w:r w:rsidRPr="005D0E68">
              <w:rPr>
                <w:rFonts w:ascii="Segoe UI" w:eastAsia="Arial" w:hAnsi="Segoe UI" w:cs="Segoe UI"/>
                <w:spacing w:val="-7"/>
              </w:rPr>
              <w:t>d</w:t>
            </w:r>
            <w:r w:rsidRPr="005D0E68">
              <w:rPr>
                <w:rFonts w:ascii="Segoe UI" w:eastAsia="Arial" w:hAnsi="Segoe UI" w:cs="Segoe UI"/>
                <w:spacing w:val="-6"/>
              </w:rPr>
              <w:t>u</w:t>
            </w:r>
            <w:r w:rsidRPr="005D0E68">
              <w:rPr>
                <w:rFonts w:ascii="Segoe UI" w:eastAsia="Arial" w:hAnsi="Segoe UI" w:cs="Segoe UI"/>
                <w:spacing w:val="-5"/>
              </w:rPr>
              <w:t>c</w:t>
            </w:r>
            <w:r w:rsidRPr="005D0E68">
              <w:rPr>
                <w:rFonts w:ascii="Segoe UI" w:eastAsia="Arial" w:hAnsi="Segoe UI" w:cs="Segoe UI"/>
                <w:spacing w:val="-6"/>
              </w:rPr>
              <w:t>ti</w:t>
            </w:r>
            <w:r w:rsidRPr="005D0E68">
              <w:rPr>
                <w:rFonts w:ascii="Segoe UI" w:eastAsia="Arial" w:hAnsi="Segoe UI" w:cs="Segoe UI"/>
                <w:spacing w:val="-7"/>
              </w:rPr>
              <w:t>o</w:t>
            </w:r>
            <w:r w:rsidRPr="005D0E68">
              <w:rPr>
                <w:rFonts w:ascii="Segoe UI" w:eastAsia="Arial" w:hAnsi="Segoe UI" w:cs="Segoe UI"/>
                <w:spacing w:val="-6"/>
              </w:rPr>
              <w:t>ns</w:t>
            </w:r>
          </w:p>
        </w:tc>
        <w:tc>
          <w:tcPr>
            <w:tcW w:w="2250" w:type="dxa"/>
            <w:tcBorders>
              <w:top w:val="nil"/>
              <w:bottom w:val="single" w:sz="4" w:space="0" w:color="auto"/>
            </w:tcBorders>
          </w:tcPr>
          <w:p w14:paraId="55998013" w14:textId="602CB68C" w:rsidR="002F2DD8" w:rsidRPr="00A96AF9" w:rsidRDefault="002F2DD8" w:rsidP="00B83906">
            <w:pPr>
              <w:jc w:val="center"/>
              <w:rPr>
                <w:rFonts w:ascii="Segoe UI" w:eastAsia="Arial" w:hAnsi="Segoe UI" w:cs="Segoe UI"/>
                <w:spacing w:val="-6"/>
              </w:rPr>
            </w:pPr>
            <w:r w:rsidRPr="005D0E68">
              <w:rPr>
                <w:rFonts w:ascii="Segoe UI" w:eastAsia="Arial" w:hAnsi="Segoe UI" w:cs="Segoe UI"/>
                <w:spacing w:val="-6"/>
              </w:rPr>
              <w:t>RCW 48.</w:t>
            </w:r>
            <w:r w:rsidR="00B83906">
              <w:rPr>
                <w:rFonts w:ascii="Segoe UI" w:eastAsia="Arial" w:hAnsi="Segoe UI" w:cs="Segoe UI"/>
                <w:spacing w:val="-6"/>
              </w:rPr>
              <w:t>43.510(1)(b)</w:t>
            </w:r>
          </w:p>
        </w:tc>
        <w:tc>
          <w:tcPr>
            <w:tcW w:w="6930" w:type="dxa"/>
            <w:tcBorders>
              <w:top w:val="nil"/>
              <w:bottom w:val="single" w:sz="4" w:space="0" w:color="auto"/>
            </w:tcBorders>
          </w:tcPr>
          <w:p w14:paraId="7CD34445" w14:textId="0A2B42FD" w:rsidR="002F2DD8" w:rsidRPr="00B83906" w:rsidRDefault="00B83906" w:rsidP="00B83906">
            <w:pPr>
              <w:pStyle w:val="ListParagraph"/>
              <w:numPr>
                <w:ilvl w:val="0"/>
                <w:numId w:val="4"/>
              </w:numPr>
              <w:ind w:left="331" w:hanging="270"/>
              <w:rPr>
                <w:rFonts w:ascii="Segoe UI" w:hAnsi="Segoe UI" w:cs="Segoe UI"/>
              </w:rPr>
            </w:pPr>
            <w:r>
              <w:rPr>
                <w:rFonts w:ascii="Segoe UI" w:hAnsi="Segoe UI" w:cs="Segoe UI"/>
              </w:rPr>
              <w:t xml:space="preserve">The exceptions, reductions and limitations must be set forth clearly and in such a way that the enrollee is aware of the limitations on any benefit and class of benefits. </w:t>
            </w:r>
          </w:p>
        </w:tc>
        <w:tc>
          <w:tcPr>
            <w:tcW w:w="1260" w:type="dxa"/>
            <w:tcBorders>
              <w:top w:val="nil"/>
              <w:bottom w:val="single" w:sz="4" w:space="0" w:color="auto"/>
            </w:tcBorders>
          </w:tcPr>
          <w:p w14:paraId="4FEF166F" w14:textId="77777777" w:rsidR="002F2DD8" w:rsidRPr="00A96AF9" w:rsidRDefault="002F2DD8" w:rsidP="002F2DD8">
            <w:pPr>
              <w:rPr>
                <w:rFonts w:ascii="Segoe UI" w:hAnsi="Segoe UI" w:cs="Segoe UI"/>
              </w:rPr>
            </w:pPr>
          </w:p>
        </w:tc>
        <w:tc>
          <w:tcPr>
            <w:tcW w:w="1440" w:type="dxa"/>
            <w:tcBorders>
              <w:top w:val="nil"/>
              <w:bottom w:val="single" w:sz="4" w:space="0" w:color="auto"/>
            </w:tcBorders>
          </w:tcPr>
          <w:p w14:paraId="223C7479" w14:textId="77777777" w:rsidR="002F2DD8" w:rsidRPr="00A96AF9" w:rsidRDefault="002F2DD8" w:rsidP="002F2DD8">
            <w:pPr>
              <w:rPr>
                <w:rFonts w:ascii="Segoe UI" w:hAnsi="Segoe UI" w:cs="Segoe UI"/>
              </w:rPr>
            </w:pPr>
          </w:p>
        </w:tc>
      </w:tr>
      <w:tr w:rsidR="002F2DD8" w:rsidRPr="00A96AF9" w14:paraId="402A00B3" w14:textId="77777777" w:rsidTr="00F149EE">
        <w:tc>
          <w:tcPr>
            <w:tcW w:w="1525" w:type="dxa"/>
            <w:vMerge/>
          </w:tcPr>
          <w:p w14:paraId="53792068" w14:textId="77777777" w:rsidR="002F2DD8" w:rsidRPr="00A96AF9" w:rsidRDefault="002F2DD8" w:rsidP="002F2DD8">
            <w:pPr>
              <w:rPr>
                <w:rFonts w:ascii="Segoe UI" w:hAnsi="Segoe UI" w:cs="Segoe UI"/>
                <w:b/>
              </w:rPr>
            </w:pPr>
          </w:p>
        </w:tc>
        <w:tc>
          <w:tcPr>
            <w:tcW w:w="1350" w:type="dxa"/>
            <w:tcBorders>
              <w:bottom w:val="single" w:sz="4" w:space="0" w:color="auto"/>
            </w:tcBorders>
          </w:tcPr>
          <w:p w14:paraId="68DD0E6B" w14:textId="4E396961" w:rsidR="002F2DD8" w:rsidRPr="00A96AF9" w:rsidRDefault="002F2DD8" w:rsidP="002F2DD8">
            <w:pPr>
              <w:jc w:val="center"/>
              <w:rPr>
                <w:rFonts w:ascii="Segoe UI" w:eastAsia="Arial" w:hAnsi="Segoe UI" w:cs="Segoe UI"/>
                <w:i/>
                <w:spacing w:val="-6"/>
              </w:rPr>
            </w:pPr>
            <w:r w:rsidRPr="00BD48FF">
              <w:rPr>
                <w:rFonts w:ascii="Segoe UI" w:eastAsia="Arial" w:hAnsi="Segoe UI" w:cs="Segoe UI"/>
                <w:spacing w:val="-6"/>
                <w:sz w:val="20"/>
                <w:szCs w:val="20"/>
              </w:rPr>
              <w:t>Injury Resulting from Intoxication</w:t>
            </w:r>
          </w:p>
        </w:tc>
        <w:tc>
          <w:tcPr>
            <w:tcW w:w="2250" w:type="dxa"/>
            <w:tcBorders>
              <w:top w:val="nil"/>
              <w:bottom w:val="single" w:sz="4" w:space="0" w:color="auto"/>
            </w:tcBorders>
          </w:tcPr>
          <w:p w14:paraId="037F1A82" w14:textId="0B8C9DBD" w:rsidR="002F2DD8" w:rsidRPr="00A96AF9" w:rsidRDefault="002F2DD8" w:rsidP="002F2DD8">
            <w:pPr>
              <w:jc w:val="center"/>
              <w:rPr>
                <w:rFonts w:ascii="Segoe UI" w:eastAsia="Arial" w:hAnsi="Segoe UI" w:cs="Segoe UI"/>
                <w:spacing w:val="-6"/>
              </w:rPr>
            </w:pPr>
            <w:r w:rsidRPr="005D0E68">
              <w:rPr>
                <w:rFonts w:ascii="Segoe UI" w:eastAsia="Arial" w:hAnsi="Segoe UI" w:cs="Segoe UI"/>
                <w:spacing w:val="-5"/>
              </w:rPr>
              <w:t>R</w:t>
            </w:r>
            <w:r w:rsidRPr="005D0E68">
              <w:rPr>
                <w:rFonts w:ascii="Segoe UI" w:eastAsia="Arial" w:hAnsi="Segoe UI" w:cs="Segoe UI"/>
                <w:spacing w:val="-7"/>
              </w:rPr>
              <w:t>C</w:t>
            </w:r>
            <w:r w:rsidRPr="005D0E68">
              <w:rPr>
                <w:rFonts w:ascii="Segoe UI" w:eastAsia="Arial" w:hAnsi="Segoe UI" w:cs="Segoe UI"/>
              </w:rPr>
              <w:t>W</w:t>
            </w:r>
            <w:r w:rsidRPr="005D0E68">
              <w:rPr>
                <w:rFonts w:ascii="Segoe UI" w:eastAsia="Arial" w:hAnsi="Segoe UI" w:cs="Segoe UI"/>
                <w:spacing w:val="-12"/>
              </w:rPr>
              <w:t xml:space="preserve"> </w:t>
            </w:r>
            <w:r w:rsidRPr="005D0E68">
              <w:rPr>
                <w:rFonts w:ascii="Segoe UI" w:eastAsia="Arial" w:hAnsi="Segoe UI" w:cs="Segoe UI"/>
                <w:spacing w:val="-6"/>
              </w:rPr>
              <w:t>48</w:t>
            </w:r>
            <w:r w:rsidRPr="005D0E68">
              <w:rPr>
                <w:rFonts w:ascii="Segoe UI" w:eastAsia="Arial" w:hAnsi="Segoe UI" w:cs="Segoe UI"/>
                <w:spacing w:val="-7"/>
              </w:rPr>
              <w:t>.21.125</w:t>
            </w:r>
          </w:p>
        </w:tc>
        <w:tc>
          <w:tcPr>
            <w:tcW w:w="6930" w:type="dxa"/>
            <w:tcBorders>
              <w:top w:val="nil"/>
              <w:bottom w:val="single" w:sz="4" w:space="0" w:color="auto"/>
            </w:tcBorders>
          </w:tcPr>
          <w:p w14:paraId="3E289577" w14:textId="2C8C0A91" w:rsidR="002F2DD8" w:rsidRPr="00A96AF9" w:rsidRDefault="002F2DD8" w:rsidP="002F2DD8">
            <w:pPr>
              <w:pStyle w:val="ListParagraph"/>
              <w:numPr>
                <w:ilvl w:val="0"/>
                <w:numId w:val="5"/>
              </w:numPr>
              <w:ind w:left="331" w:right="115" w:hanging="270"/>
              <w:rPr>
                <w:rFonts w:ascii="Segoe UI" w:eastAsia="Times New Roman" w:hAnsi="Segoe UI" w:cs="Segoe UI"/>
                <w:w w:val="131"/>
              </w:rPr>
            </w:pPr>
            <w:r w:rsidRPr="005D0E68">
              <w:rPr>
                <w:rFonts w:ascii="Segoe UI" w:eastAsia="Arial" w:hAnsi="Segoe UI" w:cs="Segoe UI"/>
              </w:rPr>
              <w:t>The pol</w:t>
            </w:r>
            <w:r w:rsidRPr="005D0E68">
              <w:rPr>
                <w:rFonts w:ascii="Segoe UI" w:eastAsia="Arial" w:hAnsi="Segoe UI" w:cs="Segoe UI"/>
                <w:spacing w:val="-1"/>
              </w:rPr>
              <w:t>i</w:t>
            </w:r>
            <w:r w:rsidRPr="005D0E68">
              <w:rPr>
                <w:rFonts w:ascii="Segoe UI" w:eastAsia="Arial" w:hAnsi="Segoe UI" w:cs="Segoe UI"/>
                <w:spacing w:val="1"/>
              </w:rPr>
              <w:t>c</w:t>
            </w:r>
            <w:r w:rsidRPr="005D0E68">
              <w:rPr>
                <w:rFonts w:ascii="Segoe UI" w:eastAsia="Arial" w:hAnsi="Segoe UI" w:cs="Segoe UI"/>
              </w:rPr>
              <w:t>y</w:t>
            </w:r>
            <w:r w:rsidRPr="005D0E68">
              <w:rPr>
                <w:rFonts w:ascii="Segoe UI" w:eastAsia="Arial" w:hAnsi="Segoe UI" w:cs="Segoe UI"/>
                <w:spacing w:val="-1"/>
              </w:rPr>
              <w:t xml:space="preserve"> </w:t>
            </w:r>
            <w:r w:rsidRPr="005D0E68">
              <w:rPr>
                <w:rFonts w:ascii="Segoe UI" w:eastAsia="Arial" w:hAnsi="Segoe UI" w:cs="Segoe UI"/>
                <w:spacing w:val="1"/>
              </w:rPr>
              <w:t>c</w:t>
            </w:r>
            <w:r w:rsidRPr="005D0E68">
              <w:rPr>
                <w:rFonts w:ascii="Segoe UI" w:eastAsia="Arial" w:hAnsi="Segoe UI" w:cs="Segoe UI"/>
                <w:spacing w:val="-1"/>
              </w:rPr>
              <w:t>a</w:t>
            </w:r>
            <w:r w:rsidRPr="005D0E68">
              <w:rPr>
                <w:rFonts w:ascii="Segoe UI" w:eastAsia="Arial" w:hAnsi="Segoe UI" w:cs="Segoe UI"/>
              </w:rPr>
              <w:t>nnot</w:t>
            </w:r>
            <w:r w:rsidRPr="005D0E68">
              <w:rPr>
                <w:rFonts w:ascii="Segoe UI" w:eastAsia="Arial" w:hAnsi="Segoe UI" w:cs="Segoe UI"/>
                <w:spacing w:val="-1"/>
              </w:rPr>
              <w:t xml:space="preserve"> </w:t>
            </w:r>
            <w:r w:rsidRPr="005D0E68">
              <w:rPr>
                <w:rFonts w:ascii="Segoe UI" w:eastAsia="Arial" w:hAnsi="Segoe UI" w:cs="Segoe UI"/>
              </w:rPr>
              <w:t>e</w:t>
            </w:r>
            <w:r w:rsidRPr="005D0E68">
              <w:rPr>
                <w:rFonts w:ascii="Segoe UI" w:eastAsia="Arial" w:hAnsi="Segoe UI" w:cs="Segoe UI"/>
                <w:spacing w:val="-1"/>
              </w:rPr>
              <w:t>x</w:t>
            </w:r>
            <w:r w:rsidRPr="005D0E68">
              <w:rPr>
                <w:rFonts w:ascii="Segoe UI" w:eastAsia="Arial" w:hAnsi="Segoe UI" w:cs="Segoe UI"/>
                <w:spacing w:val="1"/>
              </w:rPr>
              <w:t>c</w:t>
            </w:r>
            <w:r w:rsidRPr="005D0E68">
              <w:rPr>
                <w:rFonts w:ascii="Segoe UI" w:eastAsia="Arial" w:hAnsi="Segoe UI" w:cs="Segoe UI"/>
              </w:rPr>
              <w:t>l</w:t>
            </w:r>
            <w:r w:rsidRPr="005D0E68">
              <w:rPr>
                <w:rFonts w:ascii="Segoe UI" w:eastAsia="Arial" w:hAnsi="Segoe UI" w:cs="Segoe UI"/>
                <w:spacing w:val="-1"/>
              </w:rPr>
              <w:t>u</w:t>
            </w:r>
            <w:r w:rsidRPr="005D0E68">
              <w:rPr>
                <w:rFonts w:ascii="Segoe UI" w:eastAsia="Arial" w:hAnsi="Segoe UI" w:cs="Segoe UI"/>
              </w:rPr>
              <w:t>de</w:t>
            </w:r>
            <w:r w:rsidRPr="005D0E68">
              <w:rPr>
                <w:rFonts w:ascii="Segoe UI" w:eastAsia="Arial" w:hAnsi="Segoe UI" w:cs="Segoe UI"/>
                <w:spacing w:val="-1"/>
              </w:rPr>
              <w:t xml:space="preserve"> </w:t>
            </w:r>
            <w:r w:rsidRPr="005D0E68">
              <w:rPr>
                <w:rFonts w:ascii="Segoe UI" w:eastAsia="Arial" w:hAnsi="Segoe UI" w:cs="Segoe UI"/>
                <w:spacing w:val="1"/>
              </w:rPr>
              <w:t>s</w:t>
            </w:r>
            <w:r w:rsidRPr="005D0E68">
              <w:rPr>
                <w:rFonts w:ascii="Segoe UI" w:eastAsia="Arial" w:hAnsi="Segoe UI" w:cs="Segoe UI"/>
              </w:rPr>
              <w:t>er</w:t>
            </w:r>
            <w:r w:rsidRPr="005D0E68">
              <w:rPr>
                <w:rFonts w:ascii="Segoe UI" w:eastAsia="Arial" w:hAnsi="Segoe UI" w:cs="Segoe UI"/>
                <w:spacing w:val="-1"/>
              </w:rPr>
              <w:t>vi</w:t>
            </w:r>
            <w:r w:rsidRPr="005D0E68">
              <w:rPr>
                <w:rFonts w:ascii="Segoe UI" w:eastAsia="Arial" w:hAnsi="Segoe UI" w:cs="Segoe UI"/>
                <w:spacing w:val="1"/>
              </w:rPr>
              <w:t>c</w:t>
            </w:r>
            <w:r w:rsidRPr="005D0E68">
              <w:rPr>
                <w:rFonts w:ascii="Segoe UI" w:eastAsia="Arial" w:hAnsi="Segoe UI" w:cs="Segoe UI"/>
                <w:spacing w:val="-1"/>
              </w:rPr>
              <w:t>e</w:t>
            </w:r>
            <w:r w:rsidRPr="005D0E68">
              <w:rPr>
                <w:rFonts w:ascii="Segoe UI" w:eastAsia="Arial" w:hAnsi="Segoe UI" w:cs="Segoe UI"/>
              </w:rPr>
              <w:t xml:space="preserve">s </w:t>
            </w:r>
            <w:r w:rsidRPr="005D0E68">
              <w:rPr>
                <w:rFonts w:ascii="Segoe UI" w:eastAsia="Arial" w:hAnsi="Segoe UI" w:cs="Segoe UI"/>
                <w:spacing w:val="1"/>
              </w:rPr>
              <w:t>s</w:t>
            </w:r>
            <w:r w:rsidRPr="005D0E68">
              <w:rPr>
                <w:rFonts w:ascii="Segoe UI" w:eastAsia="Arial" w:hAnsi="Segoe UI" w:cs="Segoe UI"/>
              </w:rPr>
              <w:t>o</w:t>
            </w:r>
            <w:r w:rsidRPr="005D0E68">
              <w:rPr>
                <w:rFonts w:ascii="Segoe UI" w:eastAsia="Arial" w:hAnsi="Segoe UI" w:cs="Segoe UI"/>
                <w:spacing w:val="-1"/>
              </w:rPr>
              <w:t>l</w:t>
            </w:r>
            <w:r w:rsidRPr="005D0E68">
              <w:rPr>
                <w:rFonts w:ascii="Segoe UI" w:eastAsia="Arial" w:hAnsi="Segoe UI" w:cs="Segoe UI"/>
              </w:rPr>
              <w:t>e</w:t>
            </w:r>
            <w:r w:rsidRPr="005D0E68">
              <w:rPr>
                <w:rFonts w:ascii="Segoe UI" w:eastAsia="Arial" w:hAnsi="Segoe UI" w:cs="Segoe UI"/>
                <w:spacing w:val="-1"/>
              </w:rPr>
              <w:t>l</w:t>
            </w:r>
            <w:r w:rsidRPr="005D0E68">
              <w:rPr>
                <w:rFonts w:ascii="Segoe UI" w:eastAsia="Arial" w:hAnsi="Segoe UI" w:cs="Segoe UI"/>
              </w:rPr>
              <w:t>y</w:t>
            </w:r>
            <w:r w:rsidRPr="005D0E68">
              <w:rPr>
                <w:rFonts w:ascii="Segoe UI" w:eastAsia="Arial" w:hAnsi="Segoe UI" w:cs="Segoe UI"/>
                <w:spacing w:val="-1"/>
              </w:rPr>
              <w:t xml:space="preserve"> </w:t>
            </w:r>
            <w:r w:rsidRPr="005D0E68">
              <w:rPr>
                <w:rFonts w:ascii="Segoe UI" w:eastAsia="Arial" w:hAnsi="Segoe UI" w:cs="Segoe UI"/>
              </w:rPr>
              <w:t>be</w:t>
            </w:r>
            <w:r w:rsidRPr="005D0E68">
              <w:rPr>
                <w:rFonts w:ascii="Segoe UI" w:eastAsia="Arial" w:hAnsi="Segoe UI" w:cs="Segoe UI"/>
                <w:spacing w:val="1"/>
              </w:rPr>
              <w:t>c</w:t>
            </w:r>
            <w:r w:rsidRPr="005D0E68">
              <w:rPr>
                <w:rFonts w:ascii="Segoe UI" w:eastAsia="Arial" w:hAnsi="Segoe UI" w:cs="Segoe UI"/>
              </w:rPr>
              <w:t>a</w:t>
            </w:r>
            <w:r w:rsidRPr="005D0E68">
              <w:rPr>
                <w:rFonts w:ascii="Segoe UI" w:eastAsia="Arial" w:hAnsi="Segoe UI" w:cs="Segoe UI"/>
                <w:spacing w:val="-1"/>
              </w:rPr>
              <w:t>u</w:t>
            </w:r>
            <w:r w:rsidRPr="005D0E68">
              <w:rPr>
                <w:rFonts w:ascii="Segoe UI" w:eastAsia="Arial" w:hAnsi="Segoe UI" w:cs="Segoe UI"/>
                <w:spacing w:val="1"/>
              </w:rPr>
              <w:t>s</w:t>
            </w:r>
            <w:r w:rsidRPr="005D0E68">
              <w:rPr>
                <w:rFonts w:ascii="Segoe UI" w:eastAsia="Arial" w:hAnsi="Segoe UI" w:cs="Segoe UI"/>
              </w:rPr>
              <w:t xml:space="preserve">e </w:t>
            </w:r>
            <w:r w:rsidRPr="005D0E68">
              <w:rPr>
                <w:rFonts w:ascii="Segoe UI" w:eastAsia="Arial" w:hAnsi="Segoe UI" w:cs="Segoe UI"/>
                <w:spacing w:val="-1"/>
              </w:rPr>
              <w:t>th</w:t>
            </w:r>
            <w:r w:rsidRPr="005D0E68">
              <w:rPr>
                <w:rFonts w:ascii="Segoe UI" w:eastAsia="Arial" w:hAnsi="Segoe UI" w:cs="Segoe UI"/>
              </w:rPr>
              <w:t>e injury</w:t>
            </w:r>
            <w:r w:rsidRPr="005D0E68">
              <w:rPr>
                <w:rFonts w:ascii="Segoe UI" w:eastAsia="Arial" w:hAnsi="Segoe UI" w:cs="Segoe UI"/>
                <w:spacing w:val="-1"/>
              </w:rPr>
              <w:t xml:space="preserve"> </w:t>
            </w:r>
            <w:r w:rsidRPr="005D0E68">
              <w:rPr>
                <w:rFonts w:ascii="Segoe UI" w:eastAsia="Arial" w:hAnsi="Segoe UI" w:cs="Segoe UI"/>
              </w:rPr>
              <w:t>w</w:t>
            </w:r>
            <w:r w:rsidRPr="005D0E68">
              <w:rPr>
                <w:rFonts w:ascii="Segoe UI" w:eastAsia="Arial" w:hAnsi="Segoe UI" w:cs="Segoe UI"/>
                <w:spacing w:val="-1"/>
              </w:rPr>
              <w:t>a</w:t>
            </w:r>
            <w:r w:rsidRPr="005D0E68">
              <w:rPr>
                <w:rFonts w:ascii="Segoe UI" w:eastAsia="Arial" w:hAnsi="Segoe UI" w:cs="Segoe UI"/>
              </w:rPr>
              <w:t xml:space="preserve">s </w:t>
            </w:r>
            <w:r w:rsidRPr="005D0E68">
              <w:rPr>
                <w:rFonts w:ascii="Segoe UI" w:eastAsia="Arial" w:hAnsi="Segoe UI" w:cs="Segoe UI"/>
                <w:spacing w:val="-1"/>
              </w:rPr>
              <w:t>s</w:t>
            </w:r>
            <w:r w:rsidRPr="005D0E68">
              <w:rPr>
                <w:rFonts w:ascii="Segoe UI" w:eastAsia="Arial" w:hAnsi="Segoe UI" w:cs="Segoe UI"/>
              </w:rPr>
              <w:t>u</w:t>
            </w:r>
            <w:r w:rsidRPr="005D0E68">
              <w:rPr>
                <w:rFonts w:ascii="Segoe UI" w:eastAsia="Arial" w:hAnsi="Segoe UI" w:cs="Segoe UI"/>
                <w:spacing w:val="1"/>
              </w:rPr>
              <w:t>s</w:t>
            </w:r>
            <w:r w:rsidRPr="005D0E68">
              <w:rPr>
                <w:rFonts w:ascii="Segoe UI" w:eastAsia="Arial" w:hAnsi="Segoe UI" w:cs="Segoe UI"/>
                <w:spacing w:val="-1"/>
              </w:rPr>
              <w:t>t</w:t>
            </w:r>
            <w:r w:rsidRPr="005D0E68">
              <w:rPr>
                <w:rFonts w:ascii="Segoe UI" w:eastAsia="Arial" w:hAnsi="Segoe UI" w:cs="Segoe UI"/>
              </w:rPr>
              <w:t>ai</w:t>
            </w:r>
            <w:r w:rsidRPr="005D0E68">
              <w:rPr>
                <w:rFonts w:ascii="Segoe UI" w:eastAsia="Arial" w:hAnsi="Segoe UI" w:cs="Segoe UI"/>
                <w:spacing w:val="-1"/>
              </w:rPr>
              <w:t>n</w:t>
            </w:r>
            <w:r w:rsidRPr="005D0E68">
              <w:rPr>
                <w:rFonts w:ascii="Segoe UI" w:eastAsia="Arial" w:hAnsi="Segoe UI" w:cs="Segoe UI"/>
              </w:rPr>
              <w:t xml:space="preserve">ed </w:t>
            </w:r>
            <w:r w:rsidRPr="005D0E68">
              <w:rPr>
                <w:rFonts w:ascii="Segoe UI" w:eastAsia="Arial" w:hAnsi="Segoe UI" w:cs="Segoe UI"/>
                <w:spacing w:val="-1"/>
              </w:rPr>
              <w:t>a</w:t>
            </w:r>
            <w:r w:rsidRPr="005D0E68">
              <w:rPr>
                <w:rFonts w:ascii="Segoe UI" w:eastAsia="Arial" w:hAnsi="Segoe UI" w:cs="Segoe UI"/>
              </w:rPr>
              <w:t>s a re</w:t>
            </w:r>
            <w:r w:rsidRPr="005D0E68">
              <w:rPr>
                <w:rFonts w:ascii="Segoe UI" w:eastAsia="Arial" w:hAnsi="Segoe UI" w:cs="Segoe UI"/>
                <w:spacing w:val="-1"/>
              </w:rPr>
              <w:t>s</w:t>
            </w:r>
            <w:r w:rsidRPr="005D0E68">
              <w:rPr>
                <w:rFonts w:ascii="Segoe UI" w:eastAsia="Arial" w:hAnsi="Segoe UI" w:cs="Segoe UI"/>
              </w:rPr>
              <w:t>ult</w:t>
            </w:r>
            <w:r w:rsidRPr="005D0E68">
              <w:rPr>
                <w:rFonts w:ascii="Segoe UI" w:eastAsia="Arial" w:hAnsi="Segoe UI" w:cs="Segoe UI"/>
                <w:spacing w:val="-1"/>
              </w:rPr>
              <w:t xml:space="preserve"> </w:t>
            </w:r>
            <w:r w:rsidRPr="005D0E68">
              <w:rPr>
                <w:rFonts w:ascii="Segoe UI" w:eastAsia="Arial" w:hAnsi="Segoe UI" w:cs="Segoe UI"/>
              </w:rPr>
              <w:t>of</w:t>
            </w:r>
            <w:r w:rsidRPr="005D0E68">
              <w:rPr>
                <w:rFonts w:ascii="Segoe UI" w:eastAsia="Arial" w:hAnsi="Segoe UI" w:cs="Segoe UI"/>
                <w:spacing w:val="-1"/>
              </w:rPr>
              <w:t xml:space="preserve"> t</w:t>
            </w:r>
            <w:r w:rsidRPr="005D0E68">
              <w:rPr>
                <w:rFonts w:ascii="Segoe UI" w:eastAsia="Arial" w:hAnsi="Segoe UI" w:cs="Segoe UI"/>
              </w:rPr>
              <w:t>he in</w:t>
            </w:r>
            <w:r w:rsidRPr="005D0E68">
              <w:rPr>
                <w:rFonts w:ascii="Segoe UI" w:eastAsia="Arial" w:hAnsi="Segoe UI" w:cs="Segoe UI"/>
                <w:spacing w:val="1"/>
              </w:rPr>
              <w:t>s</w:t>
            </w:r>
            <w:r w:rsidRPr="005D0E68">
              <w:rPr>
                <w:rFonts w:ascii="Segoe UI" w:eastAsia="Arial" w:hAnsi="Segoe UI" w:cs="Segoe UI"/>
                <w:spacing w:val="-1"/>
              </w:rPr>
              <w:t>u</w:t>
            </w:r>
            <w:r w:rsidRPr="005D0E68">
              <w:rPr>
                <w:rFonts w:ascii="Segoe UI" w:eastAsia="Arial" w:hAnsi="Segoe UI" w:cs="Segoe UI"/>
              </w:rPr>
              <w:t xml:space="preserve">red </w:t>
            </w:r>
            <w:r w:rsidRPr="005D0E68">
              <w:rPr>
                <w:rFonts w:ascii="Segoe UI" w:eastAsia="Arial" w:hAnsi="Segoe UI" w:cs="Segoe UI"/>
                <w:spacing w:val="-1"/>
              </w:rPr>
              <w:t>b</w:t>
            </w:r>
            <w:r w:rsidRPr="005D0E68">
              <w:rPr>
                <w:rFonts w:ascii="Segoe UI" w:eastAsia="Arial" w:hAnsi="Segoe UI" w:cs="Segoe UI"/>
              </w:rPr>
              <w:t>eing</w:t>
            </w:r>
            <w:r w:rsidRPr="005D0E68">
              <w:rPr>
                <w:rFonts w:ascii="Segoe UI" w:eastAsia="Arial" w:hAnsi="Segoe UI" w:cs="Segoe UI"/>
                <w:spacing w:val="-1"/>
              </w:rPr>
              <w:t xml:space="preserve"> </w:t>
            </w:r>
            <w:r w:rsidRPr="005D0E68">
              <w:rPr>
                <w:rFonts w:ascii="Segoe UI" w:eastAsia="Arial" w:hAnsi="Segoe UI" w:cs="Segoe UI"/>
              </w:rPr>
              <w:t>into</w:t>
            </w:r>
            <w:r w:rsidRPr="005D0E68">
              <w:rPr>
                <w:rFonts w:ascii="Segoe UI" w:eastAsia="Arial" w:hAnsi="Segoe UI" w:cs="Segoe UI"/>
                <w:spacing w:val="-1"/>
              </w:rPr>
              <w:t>x</w:t>
            </w:r>
            <w:r w:rsidRPr="005D0E68">
              <w:rPr>
                <w:rFonts w:ascii="Segoe UI" w:eastAsia="Arial" w:hAnsi="Segoe UI" w:cs="Segoe UI"/>
              </w:rPr>
              <w:t>i</w:t>
            </w:r>
            <w:r w:rsidRPr="005D0E68">
              <w:rPr>
                <w:rFonts w:ascii="Segoe UI" w:eastAsia="Arial" w:hAnsi="Segoe UI" w:cs="Segoe UI"/>
                <w:spacing w:val="1"/>
              </w:rPr>
              <w:t>c</w:t>
            </w:r>
            <w:r w:rsidRPr="005D0E68">
              <w:rPr>
                <w:rFonts w:ascii="Segoe UI" w:eastAsia="Arial" w:hAnsi="Segoe UI" w:cs="Segoe UI"/>
              </w:rPr>
              <w:t>a</w:t>
            </w:r>
            <w:r w:rsidRPr="005D0E68">
              <w:rPr>
                <w:rFonts w:ascii="Segoe UI" w:eastAsia="Arial" w:hAnsi="Segoe UI" w:cs="Segoe UI"/>
                <w:spacing w:val="-1"/>
              </w:rPr>
              <w:t>t</w:t>
            </w:r>
            <w:r w:rsidRPr="005D0E68">
              <w:rPr>
                <w:rFonts w:ascii="Segoe UI" w:eastAsia="Arial" w:hAnsi="Segoe UI" w:cs="Segoe UI"/>
              </w:rPr>
              <w:t xml:space="preserve">ed </w:t>
            </w:r>
            <w:r w:rsidRPr="005D0E68">
              <w:rPr>
                <w:rFonts w:ascii="Segoe UI" w:eastAsia="Arial" w:hAnsi="Segoe UI" w:cs="Segoe UI"/>
                <w:spacing w:val="-1"/>
              </w:rPr>
              <w:t>o</w:t>
            </w:r>
            <w:r w:rsidRPr="005D0E68">
              <w:rPr>
                <w:rFonts w:ascii="Segoe UI" w:eastAsia="Arial" w:hAnsi="Segoe UI" w:cs="Segoe UI"/>
              </w:rPr>
              <w:t>r</w:t>
            </w:r>
            <w:r w:rsidRPr="005D0E68">
              <w:rPr>
                <w:rFonts w:ascii="Segoe UI" w:eastAsia="Arial" w:hAnsi="Segoe UI" w:cs="Segoe UI"/>
                <w:spacing w:val="-1"/>
              </w:rPr>
              <w:t xml:space="preserve"> </w:t>
            </w:r>
            <w:r w:rsidRPr="005D0E68">
              <w:rPr>
                <w:rFonts w:ascii="Segoe UI" w:eastAsia="Arial" w:hAnsi="Segoe UI" w:cs="Segoe UI"/>
              </w:rPr>
              <w:t xml:space="preserve">under </w:t>
            </w:r>
            <w:r w:rsidRPr="005D0E68">
              <w:rPr>
                <w:rFonts w:ascii="Segoe UI" w:eastAsia="Arial" w:hAnsi="Segoe UI" w:cs="Segoe UI"/>
                <w:spacing w:val="-1"/>
              </w:rPr>
              <w:t>t</w:t>
            </w:r>
            <w:r w:rsidRPr="005D0E68">
              <w:rPr>
                <w:rFonts w:ascii="Segoe UI" w:eastAsia="Arial" w:hAnsi="Segoe UI" w:cs="Segoe UI"/>
              </w:rPr>
              <w:t>he in</w:t>
            </w:r>
            <w:r w:rsidRPr="005D0E68">
              <w:rPr>
                <w:rFonts w:ascii="Segoe UI" w:eastAsia="Arial" w:hAnsi="Segoe UI" w:cs="Segoe UI"/>
                <w:spacing w:val="-1"/>
              </w:rPr>
              <w:t>fl</w:t>
            </w:r>
            <w:r w:rsidRPr="005D0E68">
              <w:rPr>
                <w:rFonts w:ascii="Segoe UI" w:eastAsia="Arial" w:hAnsi="Segoe UI" w:cs="Segoe UI"/>
              </w:rPr>
              <w:t>ue</w:t>
            </w:r>
            <w:r w:rsidRPr="005D0E68">
              <w:rPr>
                <w:rFonts w:ascii="Segoe UI" w:eastAsia="Arial" w:hAnsi="Segoe UI" w:cs="Segoe UI"/>
                <w:spacing w:val="-1"/>
              </w:rPr>
              <w:t>n</w:t>
            </w:r>
            <w:r w:rsidRPr="005D0E68">
              <w:rPr>
                <w:rFonts w:ascii="Segoe UI" w:eastAsia="Arial" w:hAnsi="Segoe UI" w:cs="Segoe UI"/>
                <w:spacing w:val="1"/>
              </w:rPr>
              <w:t>c</w:t>
            </w:r>
            <w:r w:rsidRPr="005D0E68">
              <w:rPr>
                <w:rFonts w:ascii="Segoe UI" w:eastAsia="Arial" w:hAnsi="Segoe UI" w:cs="Segoe UI"/>
              </w:rPr>
              <w:t>e of</w:t>
            </w:r>
            <w:r w:rsidRPr="005D0E68">
              <w:rPr>
                <w:rFonts w:ascii="Segoe UI" w:eastAsia="Arial" w:hAnsi="Segoe UI" w:cs="Segoe UI"/>
                <w:spacing w:val="-1"/>
              </w:rPr>
              <w:t xml:space="preserve"> </w:t>
            </w:r>
            <w:r w:rsidRPr="005D0E68">
              <w:rPr>
                <w:rFonts w:ascii="Segoe UI" w:eastAsia="Arial" w:hAnsi="Segoe UI" w:cs="Segoe UI"/>
              </w:rPr>
              <w:t>a n</w:t>
            </w:r>
            <w:r w:rsidRPr="005D0E68">
              <w:rPr>
                <w:rFonts w:ascii="Segoe UI" w:eastAsia="Arial" w:hAnsi="Segoe UI" w:cs="Segoe UI"/>
                <w:spacing w:val="-1"/>
              </w:rPr>
              <w:t>a</w:t>
            </w:r>
            <w:r w:rsidRPr="005D0E68">
              <w:rPr>
                <w:rFonts w:ascii="Segoe UI" w:eastAsia="Arial" w:hAnsi="Segoe UI" w:cs="Segoe UI"/>
              </w:rPr>
              <w:t>r</w:t>
            </w:r>
            <w:r w:rsidRPr="005D0E68">
              <w:rPr>
                <w:rFonts w:ascii="Segoe UI" w:eastAsia="Arial" w:hAnsi="Segoe UI" w:cs="Segoe UI"/>
                <w:spacing w:val="1"/>
              </w:rPr>
              <w:t>c</w:t>
            </w:r>
            <w:r w:rsidRPr="005D0E68">
              <w:rPr>
                <w:rFonts w:ascii="Segoe UI" w:eastAsia="Arial" w:hAnsi="Segoe UI" w:cs="Segoe UI"/>
              </w:rPr>
              <w:t>o</w:t>
            </w:r>
            <w:r w:rsidRPr="005D0E68">
              <w:rPr>
                <w:rFonts w:ascii="Segoe UI" w:eastAsia="Arial" w:hAnsi="Segoe UI" w:cs="Segoe UI"/>
                <w:spacing w:val="-1"/>
              </w:rPr>
              <w:t>ti</w:t>
            </w:r>
            <w:r w:rsidRPr="005D0E68">
              <w:rPr>
                <w:rFonts w:ascii="Segoe UI" w:eastAsia="Arial" w:hAnsi="Segoe UI" w:cs="Segoe UI"/>
                <w:spacing w:val="1"/>
              </w:rPr>
              <w:t>c</w:t>
            </w:r>
            <w:r w:rsidRPr="005D0E68">
              <w:rPr>
                <w:rFonts w:ascii="Segoe UI" w:eastAsia="Arial" w:hAnsi="Segoe UI" w:cs="Segoe UI"/>
              </w:rPr>
              <w:t>.</w:t>
            </w:r>
          </w:p>
        </w:tc>
        <w:tc>
          <w:tcPr>
            <w:tcW w:w="1260" w:type="dxa"/>
            <w:tcBorders>
              <w:top w:val="nil"/>
              <w:bottom w:val="single" w:sz="4" w:space="0" w:color="auto"/>
            </w:tcBorders>
          </w:tcPr>
          <w:p w14:paraId="35FABE76" w14:textId="77777777" w:rsidR="002F2DD8" w:rsidRPr="00A96AF9" w:rsidRDefault="002F2DD8" w:rsidP="002F2DD8">
            <w:pPr>
              <w:rPr>
                <w:rFonts w:ascii="Segoe UI" w:hAnsi="Segoe UI" w:cs="Segoe UI"/>
              </w:rPr>
            </w:pPr>
          </w:p>
        </w:tc>
        <w:tc>
          <w:tcPr>
            <w:tcW w:w="1440" w:type="dxa"/>
            <w:tcBorders>
              <w:top w:val="nil"/>
              <w:bottom w:val="single" w:sz="4" w:space="0" w:color="auto"/>
            </w:tcBorders>
          </w:tcPr>
          <w:p w14:paraId="6F69929A" w14:textId="77777777" w:rsidR="002F2DD8" w:rsidRPr="00A96AF9" w:rsidRDefault="002F2DD8" w:rsidP="002F2DD8">
            <w:pPr>
              <w:rPr>
                <w:rFonts w:ascii="Segoe UI" w:hAnsi="Segoe UI" w:cs="Segoe UI"/>
              </w:rPr>
            </w:pPr>
          </w:p>
        </w:tc>
      </w:tr>
      <w:tr w:rsidR="002F2DD8" w:rsidRPr="00A96AF9" w14:paraId="60B47F92" w14:textId="77777777" w:rsidTr="00F149EE">
        <w:tc>
          <w:tcPr>
            <w:tcW w:w="1525" w:type="dxa"/>
            <w:vMerge/>
          </w:tcPr>
          <w:p w14:paraId="00CB6A0E" w14:textId="77777777" w:rsidR="002F2DD8" w:rsidRPr="00A96AF9" w:rsidRDefault="002F2DD8" w:rsidP="002F2DD8">
            <w:pPr>
              <w:rPr>
                <w:rFonts w:ascii="Segoe UI" w:hAnsi="Segoe UI" w:cs="Segoe UI"/>
                <w:b/>
              </w:rPr>
            </w:pPr>
          </w:p>
        </w:tc>
        <w:tc>
          <w:tcPr>
            <w:tcW w:w="1350" w:type="dxa"/>
            <w:tcBorders>
              <w:bottom w:val="single" w:sz="4" w:space="0" w:color="auto"/>
            </w:tcBorders>
          </w:tcPr>
          <w:p w14:paraId="16B05DA0" w14:textId="137E2B47" w:rsidR="002F2DD8" w:rsidRPr="00A96AF9" w:rsidRDefault="002F2DD8" w:rsidP="002F2DD8">
            <w:pPr>
              <w:jc w:val="center"/>
              <w:rPr>
                <w:rFonts w:ascii="Segoe UI" w:eastAsia="Arial" w:hAnsi="Segoe UI" w:cs="Segoe UI"/>
                <w:i/>
                <w:spacing w:val="-6"/>
              </w:rPr>
            </w:pPr>
            <w:r w:rsidRPr="005D0E68">
              <w:rPr>
                <w:rFonts w:ascii="Segoe UI" w:eastAsia="Arial" w:hAnsi="Segoe UI" w:cs="Segoe UI"/>
                <w:spacing w:val="-6"/>
              </w:rPr>
              <w:t>Fraud Statement</w:t>
            </w:r>
          </w:p>
        </w:tc>
        <w:tc>
          <w:tcPr>
            <w:tcW w:w="2250" w:type="dxa"/>
            <w:tcBorders>
              <w:top w:val="nil"/>
              <w:bottom w:val="single" w:sz="4" w:space="0" w:color="auto"/>
            </w:tcBorders>
          </w:tcPr>
          <w:p w14:paraId="070481FF" w14:textId="6A4F0B06" w:rsidR="002F2DD8" w:rsidRPr="00A96AF9" w:rsidRDefault="002F2DD8" w:rsidP="002F2DD8">
            <w:pPr>
              <w:jc w:val="center"/>
              <w:rPr>
                <w:rFonts w:ascii="Segoe UI" w:eastAsia="Arial" w:hAnsi="Segoe UI" w:cs="Segoe UI"/>
                <w:spacing w:val="-6"/>
              </w:rPr>
            </w:pPr>
            <w:r w:rsidRPr="005D0E68">
              <w:rPr>
                <w:rFonts w:ascii="Segoe UI" w:eastAsia="Arial" w:hAnsi="Segoe UI" w:cs="Segoe UI"/>
                <w:spacing w:val="-5"/>
              </w:rPr>
              <w:t>RCW 48.135.080</w:t>
            </w:r>
          </w:p>
        </w:tc>
        <w:tc>
          <w:tcPr>
            <w:tcW w:w="6930" w:type="dxa"/>
            <w:tcBorders>
              <w:top w:val="nil"/>
              <w:bottom w:val="single" w:sz="4" w:space="0" w:color="auto"/>
            </w:tcBorders>
          </w:tcPr>
          <w:p w14:paraId="52FBBB76" w14:textId="7566C2E9" w:rsidR="002F2DD8" w:rsidRPr="00A96AF9" w:rsidRDefault="002F2DD8" w:rsidP="002F2DD8">
            <w:pPr>
              <w:pStyle w:val="ListParagraph"/>
              <w:numPr>
                <w:ilvl w:val="0"/>
                <w:numId w:val="5"/>
              </w:numPr>
              <w:ind w:left="331" w:right="115" w:hanging="270"/>
              <w:rPr>
                <w:rFonts w:ascii="Segoe UI" w:eastAsia="Times New Roman" w:hAnsi="Segoe UI" w:cs="Segoe UI"/>
                <w:w w:val="131"/>
              </w:rPr>
            </w:pPr>
            <w:r w:rsidRPr="005D0E68">
              <w:rPr>
                <w:rFonts w:ascii="Segoe UI" w:hAnsi="Segoe UI" w:cs="Segoe UI"/>
              </w:rPr>
              <w:t xml:space="preserve">All applications must contain a statement similar to the following:  “It is </w:t>
            </w:r>
            <w:r>
              <w:rPr>
                <w:rFonts w:ascii="Segoe UI" w:hAnsi="Segoe UI" w:cs="Segoe UI"/>
              </w:rPr>
              <w:t>a crime to knowingly provide</w:t>
            </w:r>
            <w:r w:rsidRPr="005D0E68">
              <w:rPr>
                <w:rFonts w:ascii="Segoe UI" w:hAnsi="Segoe UI" w:cs="Segoe UI"/>
              </w:rPr>
              <w:t xml:space="preserve"> false, incomplete, or misleading information to an insurance company for the purpose of defrauding the company.  Penalties include imprisonment, fines, and denial of insurance benefits.”</w:t>
            </w:r>
          </w:p>
        </w:tc>
        <w:tc>
          <w:tcPr>
            <w:tcW w:w="1260" w:type="dxa"/>
            <w:tcBorders>
              <w:top w:val="nil"/>
              <w:bottom w:val="single" w:sz="4" w:space="0" w:color="auto"/>
            </w:tcBorders>
          </w:tcPr>
          <w:p w14:paraId="1E537952" w14:textId="77777777" w:rsidR="002F2DD8" w:rsidRPr="00A96AF9" w:rsidRDefault="002F2DD8" w:rsidP="002F2DD8">
            <w:pPr>
              <w:rPr>
                <w:rFonts w:ascii="Segoe UI" w:hAnsi="Segoe UI" w:cs="Segoe UI"/>
              </w:rPr>
            </w:pPr>
          </w:p>
        </w:tc>
        <w:tc>
          <w:tcPr>
            <w:tcW w:w="1440" w:type="dxa"/>
            <w:tcBorders>
              <w:top w:val="nil"/>
              <w:bottom w:val="single" w:sz="4" w:space="0" w:color="auto"/>
            </w:tcBorders>
          </w:tcPr>
          <w:p w14:paraId="0361F9B0" w14:textId="77777777" w:rsidR="002F2DD8" w:rsidRPr="00A96AF9" w:rsidRDefault="002F2DD8" w:rsidP="002F2DD8">
            <w:pPr>
              <w:rPr>
                <w:rFonts w:ascii="Segoe UI" w:hAnsi="Segoe UI" w:cs="Segoe UI"/>
              </w:rPr>
            </w:pPr>
          </w:p>
        </w:tc>
      </w:tr>
      <w:tr w:rsidR="002F2DD8" w:rsidRPr="00A96AF9" w14:paraId="6299A0BB" w14:textId="77777777" w:rsidTr="00253501">
        <w:tc>
          <w:tcPr>
            <w:tcW w:w="1525" w:type="dxa"/>
            <w:vMerge/>
          </w:tcPr>
          <w:p w14:paraId="149E5F2E" w14:textId="77777777" w:rsidR="002F2DD8" w:rsidRPr="00A96AF9" w:rsidRDefault="002F2DD8" w:rsidP="002F2DD8">
            <w:pPr>
              <w:rPr>
                <w:rFonts w:ascii="Segoe UI" w:hAnsi="Segoe UI" w:cs="Segoe UI"/>
                <w:b/>
              </w:rPr>
            </w:pPr>
          </w:p>
        </w:tc>
        <w:tc>
          <w:tcPr>
            <w:tcW w:w="1350" w:type="dxa"/>
            <w:vMerge w:val="restart"/>
            <w:tcBorders>
              <w:top w:val="single" w:sz="4" w:space="0" w:color="auto"/>
            </w:tcBorders>
          </w:tcPr>
          <w:p w14:paraId="1C6B24F8" w14:textId="77777777" w:rsidR="002F2DD8" w:rsidRDefault="002F2DD8" w:rsidP="002F2DD8">
            <w:pPr>
              <w:jc w:val="center"/>
              <w:rPr>
                <w:rFonts w:ascii="Segoe UI" w:eastAsia="Arial" w:hAnsi="Segoe UI" w:cs="Segoe UI"/>
                <w:spacing w:val="-6"/>
              </w:rPr>
            </w:pPr>
            <w:r w:rsidRPr="005D0E68">
              <w:rPr>
                <w:rFonts w:ascii="Segoe UI" w:eastAsia="Arial" w:hAnsi="Segoe UI" w:cs="Segoe UI"/>
                <w:spacing w:val="-6"/>
              </w:rPr>
              <w:t>Freedom to Contract for Non-Covered Services</w:t>
            </w:r>
          </w:p>
          <w:p w14:paraId="5575F0F8" w14:textId="77777777" w:rsidR="00CF5E4A" w:rsidRDefault="00CF5E4A" w:rsidP="002F2DD8">
            <w:pPr>
              <w:jc w:val="center"/>
              <w:rPr>
                <w:rFonts w:ascii="Segoe UI" w:eastAsia="Arial" w:hAnsi="Segoe UI" w:cs="Segoe UI"/>
                <w:spacing w:val="-6"/>
              </w:rPr>
            </w:pPr>
          </w:p>
          <w:p w14:paraId="28AA40BF" w14:textId="77777777" w:rsidR="00CF5E4A" w:rsidRDefault="00CF5E4A" w:rsidP="002F2DD8">
            <w:pPr>
              <w:jc w:val="center"/>
              <w:rPr>
                <w:rFonts w:ascii="Segoe UI" w:eastAsia="Arial" w:hAnsi="Segoe UI" w:cs="Segoe UI"/>
                <w:spacing w:val="-6"/>
              </w:rPr>
            </w:pPr>
          </w:p>
          <w:p w14:paraId="2682B362" w14:textId="77777777" w:rsidR="00CF5E4A" w:rsidRDefault="00CF5E4A" w:rsidP="002F2DD8">
            <w:pPr>
              <w:jc w:val="center"/>
              <w:rPr>
                <w:rFonts w:ascii="Segoe UI" w:eastAsia="Arial" w:hAnsi="Segoe UI" w:cs="Segoe UI"/>
                <w:spacing w:val="-6"/>
              </w:rPr>
            </w:pPr>
          </w:p>
          <w:p w14:paraId="7F2881D3" w14:textId="77777777" w:rsidR="00CF5E4A" w:rsidRDefault="00CF5E4A" w:rsidP="002F2DD8">
            <w:pPr>
              <w:jc w:val="center"/>
              <w:rPr>
                <w:rFonts w:ascii="Segoe UI" w:eastAsia="Arial" w:hAnsi="Segoe UI" w:cs="Segoe UI"/>
                <w:spacing w:val="-6"/>
              </w:rPr>
            </w:pPr>
          </w:p>
          <w:p w14:paraId="500989F1" w14:textId="77777777" w:rsidR="00CF5E4A" w:rsidRDefault="00CF5E4A" w:rsidP="002F2DD8">
            <w:pPr>
              <w:jc w:val="center"/>
              <w:rPr>
                <w:rFonts w:ascii="Segoe UI" w:eastAsia="Arial" w:hAnsi="Segoe UI" w:cs="Segoe UI"/>
                <w:spacing w:val="-6"/>
              </w:rPr>
            </w:pPr>
          </w:p>
          <w:p w14:paraId="18FDB9FF" w14:textId="77777777" w:rsidR="00CF5E4A" w:rsidRDefault="00CF5E4A" w:rsidP="002F2DD8">
            <w:pPr>
              <w:jc w:val="center"/>
              <w:rPr>
                <w:rFonts w:ascii="Segoe UI" w:eastAsia="Arial" w:hAnsi="Segoe UI" w:cs="Segoe UI"/>
                <w:spacing w:val="-6"/>
              </w:rPr>
            </w:pPr>
          </w:p>
          <w:p w14:paraId="58D51E23" w14:textId="77777777" w:rsidR="00CF5E4A" w:rsidRDefault="00CF5E4A" w:rsidP="002F2DD8">
            <w:pPr>
              <w:jc w:val="center"/>
              <w:rPr>
                <w:rFonts w:ascii="Segoe UI" w:eastAsia="Arial" w:hAnsi="Segoe UI" w:cs="Segoe UI"/>
                <w:spacing w:val="-6"/>
              </w:rPr>
            </w:pPr>
          </w:p>
          <w:p w14:paraId="02F20EE4" w14:textId="77777777" w:rsidR="00CF5E4A" w:rsidRDefault="00CF5E4A" w:rsidP="002F2DD8">
            <w:pPr>
              <w:jc w:val="center"/>
              <w:rPr>
                <w:rFonts w:ascii="Segoe UI" w:eastAsia="Arial" w:hAnsi="Segoe UI" w:cs="Segoe UI"/>
                <w:spacing w:val="-6"/>
              </w:rPr>
            </w:pPr>
          </w:p>
          <w:p w14:paraId="1B320311" w14:textId="77777777" w:rsidR="00CF5E4A" w:rsidRDefault="00CF5E4A" w:rsidP="002F2DD8">
            <w:pPr>
              <w:jc w:val="center"/>
              <w:rPr>
                <w:rFonts w:ascii="Segoe UI" w:eastAsia="Arial" w:hAnsi="Segoe UI" w:cs="Segoe UI"/>
                <w:spacing w:val="-6"/>
              </w:rPr>
            </w:pPr>
          </w:p>
          <w:p w14:paraId="1AB612F2" w14:textId="55AF059B" w:rsidR="00CF5E4A" w:rsidRPr="00A96AF9" w:rsidRDefault="00CF5E4A" w:rsidP="002F2DD8">
            <w:pPr>
              <w:jc w:val="center"/>
              <w:rPr>
                <w:rFonts w:ascii="Segoe UI" w:eastAsia="Arial" w:hAnsi="Segoe UI" w:cs="Segoe UI"/>
                <w:i/>
                <w:spacing w:val="-6"/>
              </w:rPr>
            </w:pPr>
          </w:p>
        </w:tc>
        <w:tc>
          <w:tcPr>
            <w:tcW w:w="2250" w:type="dxa"/>
            <w:tcBorders>
              <w:top w:val="single" w:sz="4" w:space="0" w:color="auto"/>
              <w:bottom w:val="single" w:sz="4" w:space="0" w:color="auto"/>
            </w:tcBorders>
          </w:tcPr>
          <w:p w14:paraId="5601A056" w14:textId="628FBB43" w:rsidR="002F2DD8" w:rsidRPr="00A96AF9" w:rsidRDefault="002F2DD8" w:rsidP="002F2DD8">
            <w:pPr>
              <w:jc w:val="center"/>
              <w:rPr>
                <w:rFonts w:ascii="Segoe UI" w:eastAsia="Arial" w:hAnsi="Segoe UI" w:cs="Segoe UI"/>
                <w:spacing w:val="-6"/>
              </w:rPr>
            </w:pPr>
            <w:r w:rsidRPr="005D0E68">
              <w:rPr>
                <w:rFonts w:ascii="Segoe UI" w:eastAsia="Arial" w:hAnsi="Segoe UI" w:cs="Segoe UI"/>
                <w:spacing w:val="-5"/>
              </w:rPr>
              <w:t>RCW 48.43.085</w:t>
            </w:r>
          </w:p>
        </w:tc>
        <w:tc>
          <w:tcPr>
            <w:tcW w:w="6930" w:type="dxa"/>
            <w:tcBorders>
              <w:top w:val="single" w:sz="4" w:space="0" w:color="auto"/>
              <w:bottom w:val="single" w:sz="4" w:space="0" w:color="auto"/>
            </w:tcBorders>
          </w:tcPr>
          <w:p w14:paraId="1770D597" w14:textId="3F0FE8FC" w:rsidR="002F2DD8" w:rsidRPr="00A96AF9" w:rsidRDefault="002F2DD8" w:rsidP="002F2DD8">
            <w:pPr>
              <w:pStyle w:val="ListParagraph"/>
              <w:numPr>
                <w:ilvl w:val="0"/>
                <w:numId w:val="5"/>
              </w:numPr>
              <w:ind w:left="331" w:right="115" w:hanging="270"/>
              <w:rPr>
                <w:rFonts w:ascii="Segoe UI" w:eastAsia="Times New Roman" w:hAnsi="Segoe UI" w:cs="Segoe UI"/>
                <w:w w:val="131"/>
              </w:rPr>
            </w:pPr>
            <w:r w:rsidRPr="005D0E68">
              <w:rPr>
                <w:rFonts w:ascii="Segoe UI" w:hAnsi="Segoe UI" w:cs="Segoe UI"/>
              </w:rPr>
              <w:t xml:space="preserve">Contract must provide that enrollees are free to contract for services outside the plan on any terms or conditions the enrollees choose.  </w:t>
            </w:r>
          </w:p>
        </w:tc>
        <w:tc>
          <w:tcPr>
            <w:tcW w:w="1260" w:type="dxa"/>
            <w:tcBorders>
              <w:top w:val="single" w:sz="4" w:space="0" w:color="auto"/>
              <w:bottom w:val="single" w:sz="4" w:space="0" w:color="auto"/>
            </w:tcBorders>
          </w:tcPr>
          <w:p w14:paraId="5EBECD3B"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58D4464B" w14:textId="77777777" w:rsidR="002F2DD8" w:rsidRPr="00A96AF9" w:rsidRDefault="002F2DD8" w:rsidP="002F2DD8">
            <w:pPr>
              <w:rPr>
                <w:rFonts w:ascii="Segoe UI" w:hAnsi="Segoe UI" w:cs="Segoe UI"/>
              </w:rPr>
            </w:pPr>
          </w:p>
        </w:tc>
      </w:tr>
      <w:tr w:rsidR="002F2DD8" w:rsidRPr="00A96AF9" w14:paraId="352A9A99" w14:textId="77777777" w:rsidTr="00253501">
        <w:tc>
          <w:tcPr>
            <w:tcW w:w="1525" w:type="dxa"/>
            <w:vMerge/>
          </w:tcPr>
          <w:p w14:paraId="133222D7" w14:textId="465EDC81" w:rsidR="002F2DD8" w:rsidRPr="00A96AF9" w:rsidRDefault="002F2DD8" w:rsidP="002F2DD8">
            <w:pPr>
              <w:rPr>
                <w:rFonts w:ascii="Segoe UI" w:hAnsi="Segoe UI" w:cs="Segoe UI"/>
                <w:b/>
              </w:rPr>
            </w:pPr>
          </w:p>
        </w:tc>
        <w:tc>
          <w:tcPr>
            <w:tcW w:w="1350" w:type="dxa"/>
            <w:vMerge/>
          </w:tcPr>
          <w:p w14:paraId="056F42AA" w14:textId="77777777" w:rsidR="002F2DD8" w:rsidRPr="00A96AF9" w:rsidRDefault="002F2DD8" w:rsidP="002F2DD8">
            <w:pPr>
              <w:jc w:val="center"/>
              <w:rPr>
                <w:rFonts w:ascii="Segoe UI" w:eastAsia="Arial" w:hAnsi="Segoe UI" w:cs="Segoe UI"/>
                <w:i/>
                <w:spacing w:val="-6"/>
              </w:rPr>
            </w:pPr>
          </w:p>
        </w:tc>
        <w:tc>
          <w:tcPr>
            <w:tcW w:w="2250" w:type="dxa"/>
            <w:tcBorders>
              <w:top w:val="single" w:sz="4" w:space="0" w:color="auto"/>
              <w:bottom w:val="single" w:sz="4" w:space="0" w:color="auto"/>
            </w:tcBorders>
          </w:tcPr>
          <w:p w14:paraId="185D1BD9" w14:textId="6069EEC0" w:rsidR="002F2DD8" w:rsidRPr="00A96AF9" w:rsidRDefault="002F2DD8" w:rsidP="002F2DD8">
            <w:pPr>
              <w:jc w:val="center"/>
              <w:rPr>
                <w:rFonts w:ascii="Segoe UI" w:eastAsia="Arial" w:hAnsi="Segoe UI" w:cs="Segoe UI"/>
                <w:spacing w:val="-6"/>
              </w:rPr>
            </w:pPr>
            <w:r w:rsidRPr="005D0E68">
              <w:rPr>
                <w:rFonts w:ascii="Segoe UI" w:eastAsia="Arial" w:hAnsi="Segoe UI" w:cs="Segoe UI"/>
                <w:spacing w:val="-5"/>
              </w:rPr>
              <w:t>RCW 48.21.147(1)(a)</w:t>
            </w:r>
          </w:p>
        </w:tc>
        <w:tc>
          <w:tcPr>
            <w:tcW w:w="6930" w:type="dxa"/>
            <w:tcBorders>
              <w:top w:val="single" w:sz="4" w:space="0" w:color="auto"/>
              <w:bottom w:val="single" w:sz="4" w:space="0" w:color="auto"/>
            </w:tcBorders>
          </w:tcPr>
          <w:p w14:paraId="5AF92878" w14:textId="77777777" w:rsidR="002F2DD8" w:rsidRPr="00C27FF0" w:rsidRDefault="002F2DD8" w:rsidP="002F2DD8">
            <w:pPr>
              <w:pStyle w:val="ListParagraph"/>
              <w:numPr>
                <w:ilvl w:val="0"/>
                <w:numId w:val="5"/>
              </w:numPr>
              <w:ind w:left="331" w:hanging="270"/>
              <w:rPr>
                <w:rFonts w:ascii="Segoe UI" w:eastAsia="Times New Roman" w:hAnsi="Segoe UI" w:cs="Segoe UI"/>
              </w:rPr>
            </w:pPr>
            <w:r w:rsidRPr="00C27FF0">
              <w:rPr>
                <w:rFonts w:ascii="Segoe UI" w:eastAsia="Times New Roman" w:hAnsi="Segoe UI" w:cs="Segoe UI"/>
              </w:rPr>
              <w:t>Contract may not:</w:t>
            </w:r>
          </w:p>
          <w:p w14:paraId="47020E20" w14:textId="239272F0" w:rsidR="002F2DD8" w:rsidRPr="00A96AF9" w:rsidRDefault="002F2DD8" w:rsidP="002F2DD8">
            <w:pPr>
              <w:pStyle w:val="ListParagraph"/>
              <w:numPr>
                <w:ilvl w:val="1"/>
                <w:numId w:val="5"/>
              </w:numPr>
              <w:ind w:left="691" w:right="115"/>
              <w:rPr>
                <w:rFonts w:ascii="Segoe UI" w:eastAsia="Times New Roman" w:hAnsi="Segoe UI" w:cs="Segoe UI"/>
                <w:w w:val="131"/>
              </w:rPr>
            </w:pPr>
            <w:r w:rsidRPr="005D0E68">
              <w:rPr>
                <w:rFonts w:ascii="Segoe UI" w:eastAsia="Times New Roman" w:hAnsi="Segoe UI" w:cs="Segoe UI"/>
              </w:rPr>
              <w:t>require, directly or indirectly, that a participating provider dentist provide non-covered services to an enrollee at a fee set by, or subject to the approval of, the issuer, including services that would be reimbursable but for the application of contractual limitations (e.g., benefit maximums, deductibles, coinsurance, waiting periods, or frequency limitations), under the applicable group contract or individual contract; or</w:t>
            </w:r>
          </w:p>
        </w:tc>
        <w:tc>
          <w:tcPr>
            <w:tcW w:w="1260" w:type="dxa"/>
            <w:tcBorders>
              <w:top w:val="single" w:sz="4" w:space="0" w:color="auto"/>
              <w:bottom w:val="single" w:sz="4" w:space="0" w:color="auto"/>
            </w:tcBorders>
          </w:tcPr>
          <w:p w14:paraId="34E4C79A"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47CA40F4" w14:textId="77777777" w:rsidR="002F2DD8" w:rsidRPr="00A96AF9" w:rsidRDefault="002F2DD8" w:rsidP="002F2DD8">
            <w:pPr>
              <w:rPr>
                <w:rFonts w:ascii="Segoe UI" w:hAnsi="Segoe UI" w:cs="Segoe UI"/>
              </w:rPr>
            </w:pPr>
          </w:p>
        </w:tc>
      </w:tr>
      <w:tr w:rsidR="002F2DD8" w:rsidRPr="00A96AF9" w14:paraId="0E9C841F" w14:textId="77777777" w:rsidTr="00253501">
        <w:tc>
          <w:tcPr>
            <w:tcW w:w="1525" w:type="dxa"/>
            <w:vMerge/>
          </w:tcPr>
          <w:p w14:paraId="2890EACD" w14:textId="77777777" w:rsidR="002F2DD8" w:rsidRPr="00A96AF9" w:rsidRDefault="002F2DD8" w:rsidP="002F2DD8">
            <w:pPr>
              <w:rPr>
                <w:rFonts w:ascii="Segoe UI" w:hAnsi="Segoe UI" w:cs="Segoe UI"/>
                <w:b/>
              </w:rPr>
            </w:pPr>
          </w:p>
        </w:tc>
        <w:tc>
          <w:tcPr>
            <w:tcW w:w="1350" w:type="dxa"/>
            <w:vMerge/>
            <w:tcBorders>
              <w:bottom w:val="single" w:sz="4" w:space="0" w:color="auto"/>
            </w:tcBorders>
          </w:tcPr>
          <w:p w14:paraId="5A8C76A4" w14:textId="77777777" w:rsidR="002F2DD8" w:rsidRPr="00A96AF9" w:rsidRDefault="002F2DD8" w:rsidP="002F2DD8">
            <w:pPr>
              <w:jc w:val="center"/>
              <w:rPr>
                <w:rFonts w:ascii="Segoe UI" w:eastAsia="Arial" w:hAnsi="Segoe UI" w:cs="Segoe UI"/>
                <w:i/>
                <w:spacing w:val="-6"/>
              </w:rPr>
            </w:pPr>
          </w:p>
        </w:tc>
        <w:tc>
          <w:tcPr>
            <w:tcW w:w="2250" w:type="dxa"/>
            <w:tcBorders>
              <w:top w:val="single" w:sz="4" w:space="0" w:color="auto"/>
              <w:bottom w:val="single" w:sz="4" w:space="0" w:color="auto"/>
            </w:tcBorders>
          </w:tcPr>
          <w:p w14:paraId="59B045F2" w14:textId="66150E3B" w:rsidR="002F2DD8" w:rsidRPr="00A96AF9" w:rsidRDefault="00253501" w:rsidP="00253501">
            <w:pPr>
              <w:jc w:val="center"/>
              <w:rPr>
                <w:rFonts w:ascii="Segoe UI" w:eastAsia="Arial" w:hAnsi="Segoe UI" w:cs="Segoe UI"/>
                <w:spacing w:val="-6"/>
              </w:rPr>
            </w:pPr>
            <w:r w:rsidRPr="005D0E68">
              <w:rPr>
                <w:rFonts w:ascii="Segoe UI" w:eastAsia="Arial" w:hAnsi="Segoe UI" w:cs="Segoe UI"/>
                <w:spacing w:val="-5"/>
              </w:rPr>
              <w:t>RCW 48.21.147(1)(</w:t>
            </w:r>
            <w:r>
              <w:rPr>
                <w:rFonts w:ascii="Segoe UI" w:eastAsia="Arial" w:hAnsi="Segoe UI" w:cs="Segoe UI"/>
                <w:spacing w:val="-5"/>
              </w:rPr>
              <w:t>b</w:t>
            </w:r>
            <w:r w:rsidRPr="005D0E68">
              <w:rPr>
                <w:rFonts w:ascii="Segoe UI" w:eastAsia="Arial" w:hAnsi="Segoe UI" w:cs="Segoe UI"/>
                <w:spacing w:val="-5"/>
              </w:rPr>
              <w:t>)</w:t>
            </w:r>
          </w:p>
        </w:tc>
        <w:tc>
          <w:tcPr>
            <w:tcW w:w="6930" w:type="dxa"/>
            <w:tcBorders>
              <w:top w:val="single" w:sz="4" w:space="0" w:color="auto"/>
              <w:bottom w:val="single" w:sz="4" w:space="0" w:color="auto"/>
            </w:tcBorders>
          </w:tcPr>
          <w:p w14:paraId="5A7842FC" w14:textId="445037E1" w:rsidR="002F2DD8" w:rsidRPr="00A96AF9" w:rsidRDefault="002F2DD8" w:rsidP="002F2DD8">
            <w:pPr>
              <w:pStyle w:val="ListParagraph"/>
              <w:numPr>
                <w:ilvl w:val="1"/>
                <w:numId w:val="5"/>
              </w:numPr>
              <w:ind w:left="691" w:right="115"/>
              <w:rPr>
                <w:rFonts w:ascii="Segoe UI" w:eastAsia="Times New Roman" w:hAnsi="Segoe UI" w:cs="Segoe UI"/>
                <w:w w:val="131"/>
              </w:rPr>
            </w:pPr>
            <w:r w:rsidRPr="005D0E68">
              <w:rPr>
                <w:rFonts w:ascii="Segoe UI" w:eastAsia="Times New Roman" w:hAnsi="Segoe UI" w:cs="Segoe UI"/>
              </w:rPr>
              <w:t xml:space="preserve">Prohibit, directly or indirectly, a participating provider dentist from offering or providing enrollees non-covered services on any terms or conditions acceptable to the dentist and the enrolled participant. </w:t>
            </w:r>
          </w:p>
        </w:tc>
        <w:tc>
          <w:tcPr>
            <w:tcW w:w="1260" w:type="dxa"/>
            <w:tcBorders>
              <w:top w:val="single" w:sz="4" w:space="0" w:color="auto"/>
              <w:bottom w:val="single" w:sz="4" w:space="0" w:color="auto"/>
            </w:tcBorders>
          </w:tcPr>
          <w:p w14:paraId="52AE90DE"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0DF86DE4" w14:textId="77777777" w:rsidR="002F2DD8" w:rsidRPr="00A96AF9" w:rsidRDefault="002F2DD8" w:rsidP="002F2DD8">
            <w:pPr>
              <w:rPr>
                <w:rFonts w:ascii="Segoe UI" w:hAnsi="Segoe UI" w:cs="Segoe UI"/>
              </w:rPr>
            </w:pPr>
          </w:p>
        </w:tc>
      </w:tr>
      <w:tr w:rsidR="002F2DD8" w:rsidRPr="00A96AF9" w14:paraId="0BB758A5" w14:textId="77777777" w:rsidTr="00F149EE">
        <w:tc>
          <w:tcPr>
            <w:tcW w:w="1525" w:type="dxa"/>
            <w:vMerge/>
          </w:tcPr>
          <w:p w14:paraId="1E0F8AA8" w14:textId="77777777" w:rsidR="002F2DD8" w:rsidRPr="00A96AF9" w:rsidRDefault="002F2DD8" w:rsidP="002F2DD8">
            <w:pPr>
              <w:rPr>
                <w:rFonts w:ascii="Segoe UI" w:hAnsi="Segoe UI" w:cs="Segoe UI"/>
                <w:b/>
              </w:rPr>
            </w:pPr>
          </w:p>
        </w:tc>
        <w:tc>
          <w:tcPr>
            <w:tcW w:w="1350" w:type="dxa"/>
            <w:vMerge w:val="restart"/>
          </w:tcPr>
          <w:p w14:paraId="63804D47" w14:textId="77777777" w:rsidR="00C33FF5" w:rsidRDefault="002F2DD8" w:rsidP="00C33FF5">
            <w:pPr>
              <w:jc w:val="center"/>
              <w:rPr>
                <w:rFonts w:ascii="Segoe UI" w:eastAsia="Arial" w:hAnsi="Segoe UI" w:cs="Segoe UI"/>
                <w:spacing w:val="-6"/>
              </w:rPr>
            </w:pPr>
            <w:r w:rsidRPr="005D0E68">
              <w:rPr>
                <w:rFonts w:ascii="Segoe UI" w:eastAsia="Arial" w:hAnsi="Segoe UI" w:cs="Segoe UI"/>
                <w:spacing w:val="-6"/>
              </w:rPr>
              <w:t xml:space="preserve">Plan May Not Discourage Providers </w:t>
            </w:r>
          </w:p>
          <w:p w14:paraId="55471BE8" w14:textId="05885C67" w:rsidR="002F2DD8" w:rsidRPr="00A96AF9" w:rsidRDefault="002F2DD8" w:rsidP="00C33FF5">
            <w:pPr>
              <w:jc w:val="center"/>
              <w:rPr>
                <w:rFonts w:ascii="Segoe UI" w:eastAsia="Arial" w:hAnsi="Segoe UI" w:cs="Segoe UI"/>
                <w:i/>
                <w:spacing w:val="-6"/>
              </w:rPr>
            </w:pPr>
          </w:p>
        </w:tc>
        <w:tc>
          <w:tcPr>
            <w:tcW w:w="2250" w:type="dxa"/>
            <w:tcBorders>
              <w:top w:val="nil"/>
              <w:bottom w:val="single" w:sz="4" w:space="0" w:color="auto"/>
            </w:tcBorders>
          </w:tcPr>
          <w:p w14:paraId="24067B0F" w14:textId="4A12B0F6" w:rsidR="002F2DD8" w:rsidRPr="00A96AF9" w:rsidRDefault="002F2DD8" w:rsidP="002F2DD8">
            <w:pPr>
              <w:jc w:val="center"/>
              <w:rPr>
                <w:rFonts w:ascii="Segoe UI" w:eastAsia="Arial" w:hAnsi="Segoe UI" w:cs="Segoe UI"/>
                <w:spacing w:val="-6"/>
              </w:rPr>
            </w:pPr>
            <w:r w:rsidRPr="005D0E68">
              <w:rPr>
                <w:rFonts w:ascii="Segoe UI" w:eastAsia="Arial" w:hAnsi="Segoe UI" w:cs="Segoe UI"/>
                <w:spacing w:val="-5"/>
              </w:rPr>
              <w:t>RCW 48.43.510(6)</w:t>
            </w:r>
          </w:p>
        </w:tc>
        <w:tc>
          <w:tcPr>
            <w:tcW w:w="6930" w:type="dxa"/>
            <w:tcBorders>
              <w:top w:val="nil"/>
              <w:bottom w:val="single" w:sz="4" w:space="0" w:color="auto"/>
            </w:tcBorders>
          </w:tcPr>
          <w:p w14:paraId="27ABB7E1" w14:textId="4A1BB238" w:rsidR="002F2DD8" w:rsidRPr="00A96AF9" w:rsidRDefault="002F2DD8" w:rsidP="002F2DD8">
            <w:pPr>
              <w:pStyle w:val="ListParagraph"/>
              <w:numPr>
                <w:ilvl w:val="0"/>
                <w:numId w:val="5"/>
              </w:numPr>
              <w:ind w:left="331" w:right="115" w:hanging="270"/>
              <w:rPr>
                <w:rFonts w:ascii="Segoe UI" w:eastAsia="Times New Roman" w:hAnsi="Segoe UI" w:cs="Segoe UI"/>
                <w:w w:val="131"/>
              </w:rPr>
            </w:pPr>
            <w:r w:rsidRPr="005D0E68">
              <w:rPr>
                <w:rFonts w:ascii="Segoe UI" w:eastAsia="Times New Roman" w:hAnsi="Segoe UI" w:cs="Segoe UI"/>
              </w:rPr>
              <w:t xml:space="preserve">Plan must not preclude or discourage providers from: </w:t>
            </w:r>
          </w:p>
        </w:tc>
        <w:tc>
          <w:tcPr>
            <w:tcW w:w="1260" w:type="dxa"/>
            <w:tcBorders>
              <w:top w:val="nil"/>
              <w:bottom w:val="single" w:sz="4" w:space="0" w:color="auto"/>
            </w:tcBorders>
          </w:tcPr>
          <w:p w14:paraId="01BA0CE2" w14:textId="77777777" w:rsidR="002F2DD8" w:rsidRPr="00A96AF9" w:rsidRDefault="002F2DD8" w:rsidP="002F2DD8">
            <w:pPr>
              <w:rPr>
                <w:rFonts w:ascii="Segoe UI" w:hAnsi="Segoe UI" w:cs="Segoe UI"/>
              </w:rPr>
            </w:pPr>
          </w:p>
        </w:tc>
        <w:tc>
          <w:tcPr>
            <w:tcW w:w="1440" w:type="dxa"/>
            <w:tcBorders>
              <w:top w:val="nil"/>
              <w:bottom w:val="single" w:sz="4" w:space="0" w:color="auto"/>
            </w:tcBorders>
          </w:tcPr>
          <w:p w14:paraId="598CDAEB" w14:textId="77777777" w:rsidR="002F2DD8" w:rsidRPr="00A96AF9" w:rsidRDefault="002F2DD8" w:rsidP="002F2DD8">
            <w:pPr>
              <w:rPr>
                <w:rFonts w:ascii="Segoe UI" w:hAnsi="Segoe UI" w:cs="Segoe UI"/>
              </w:rPr>
            </w:pPr>
          </w:p>
        </w:tc>
      </w:tr>
      <w:tr w:rsidR="002F2DD8" w:rsidRPr="00A96AF9" w14:paraId="39776B85" w14:textId="77777777" w:rsidTr="00F149EE">
        <w:tc>
          <w:tcPr>
            <w:tcW w:w="1525" w:type="dxa"/>
            <w:vMerge/>
          </w:tcPr>
          <w:p w14:paraId="141BFA44" w14:textId="77777777" w:rsidR="002F2DD8" w:rsidRPr="00A96AF9" w:rsidRDefault="002F2DD8" w:rsidP="002F2DD8">
            <w:pPr>
              <w:rPr>
                <w:rFonts w:ascii="Segoe UI" w:hAnsi="Segoe UI" w:cs="Segoe UI"/>
                <w:b/>
              </w:rPr>
            </w:pPr>
          </w:p>
        </w:tc>
        <w:tc>
          <w:tcPr>
            <w:tcW w:w="1350" w:type="dxa"/>
            <w:vMerge/>
          </w:tcPr>
          <w:p w14:paraId="105CB309" w14:textId="77777777" w:rsidR="002F2DD8" w:rsidRPr="00A96AF9" w:rsidRDefault="002F2DD8" w:rsidP="002F2DD8">
            <w:pPr>
              <w:jc w:val="center"/>
              <w:rPr>
                <w:rFonts w:ascii="Segoe UI" w:eastAsia="Arial" w:hAnsi="Segoe UI" w:cs="Segoe UI"/>
                <w:i/>
                <w:spacing w:val="-6"/>
              </w:rPr>
            </w:pPr>
          </w:p>
        </w:tc>
        <w:tc>
          <w:tcPr>
            <w:tcW w:w="2250" w:type="dxa"/>
            <w:tcBorders>
              <w:top w:val="nil"/>
              <w:bottom w:val="single" w:sz="4" w:space="0" w:color="auto"/>
            </w:tcBorders>
          </w:tcPr>
          <w:p w14:paraId="4F4D19D0" w14:textId="2390FAEB" w:rsidR="002F2DD8" w:rsidRPr="00A96AF9" w:rsidRDefault="002F2DD8" w:rsidP="002F2DD8">
            <w:pPr>
              <w:jc w:val="center"/>
              <w:rPr>
                <w:rFonts w:ascii="Segoe UI" w:eastAsia="Arial" w:hAnsi="Segoe UI" w:cs="Segoe UI"/>
                <w:spacing w:val="-6"/>
              </w:rPr>
            </w:pPr>
            <w:r w:rsidRPr="005D0E68">
              <w:rPr>
                <w:rFonts w:ascii="Segoe UI" w:eastAsia="Arial" w:hAnsi="Segoe UI" w:cs="Segoe UI"/>
                <w:spacing w:val="-5"/>
              </w:rPr>
              <w:t>RCW 48.43.510(6)</w:t>
            </w:r>
          </w:p>
        </w:tc>
        <w:tc>
          <w:tcPr>
            <w:tcW w:w="6930" w:type="dxa"/>
            <w:tcBorders>
              <w:top w:val="nil"/>
              <w:bottom w:val="single" w:sz="4" w:space="0" w:color="auto"/>
            </w:tcBorders>
          </w:tcPr>
          <w:p w14:paraId="5BE42D95" w14:textId="0BF6C46B" w:rsidR="002F2DD8" w:rsidRPr="00A96AF9" w:rsidRDefault="002F2DD8" w:rsidP="002F2DD8">
            <w:pPr>
              <w:pStyle w:val="ListParagraph"/>
              <w:numPr>
                <w:ilvl w:val="1"/>
                <w:numId w:val="5"/>
              </w:numPr>
              <w:ind w:left="691" w:right="115"/>
              <w:rPr>
                <w:rFonts w:ascii="Segoe UI" w:eastAsia="Times New Roman" w:hAnsi="Segoe UI" w:cs="Segoe UI"/>
                <w:w w:val="131"/>
              </w:rPr>
            </w:pPr>
            <w:r w:rsidRPr="005D0E68">
              <w:rPr>
                <w:rFonts w:ascii="Segoe UI" w:eastAsia="Times New Roman" w:hAnsi="Segoe UI" w:cs="Segoe UI"/>
              </w:rPr>
              <w:t>Informing enrollees of care they require, including treatment options;</w:t>
            </w:r>
          </w:p>
        </w:tc>
        <w:tc>
          <w:tcPr>
            <w:tcW w:w="1260" w:type="dxa"/>
            <w:tcBorders>
              <w:top w:val="nil"/>
              <w:bottom w:val="single" w:sz="4" w:space="0" w:color="auto"/>
            </w:tcBorders>
          </w:tcPr>
          <w:p w14:paraId="5BB591FB" w14:textId="77777777" w:rsidR="002F2DD8" w:rsidRPr="00A96AF9" w:rsidRDefault="002F2DD8" w:rsidP="002F2DD8">
            <w:pPr>
              <w:rPr>
                <w:rFonts w:ascii="Segoe UI" w:hAnsi="Segoe UI" w:cs="Segoe UI"/>
              </w:rPr>
            </w:pPr>
          </w:p>
        </w:tc>
        <w:tc>
          <w:tcPr>
            <w:tcW w:w="1440" w:type="dxa"/>
            <w:tcBorders>
              <w:top w:val="nil"/>
              <w:bottom w:val="single" w:sz="4" w:space="0" w:color="auto"/>
            </w:tcBorders>
          </w:tcPr>
          <w:p w14:paraId="5FAE36C1" w14:textId="77777777" w:rsidR="002F2DD8" w:rsidRPr="00A96AF9" w:rsidRDefault="002F2DD8" w:rsidP="002F2DD8">
            <w:pPr>
              <w:rPr>
                <w:rFonts w:ascii="Segoe UI" w:hAnsi="Segoe UI" w:cs="Segoe UI"/>
              </w:rPr>
            </w:pPr>
          </w:p>
        </w:tc>
      </w:tr>
      <w:tr w:rsidR="002F2DD8" w:rsidRPr="00A96AF9" w14:paraId="7CA7366A" w14:textId="77777777" w:rsidTr="00F149EE">
        <w:tc>
          <w:tcPr>
            <w:tcW w:w="1525" w:type="dxa"/>
            <w:vMerge/>
          </w:tcPr>
          <w:p w14:paraId="170F35DC" w14:textId="77777777" w:rsidR="002F2DD8" w:rsidRPr="00A96AF9" w:rsidRDefault="002F2DD8" w:rsidP="002F2DD8">
            <w:pPr>
              <w:rPr>
                <w:rFonts w:ascii="Segoe UI" w:hAnsi="Segoe UI" w:cs="Segoe UI"/>
                <w:b/>
              </w:rPr>
            </w:pPr>
          </w:p>
        </w:tc>
        <w:tc>
          <w:tcPr>
            <w:tcW w:w="1350" w:type="dxa"/>
            <w:vMerge/>
          </w:tcPr>
          <w:p w14:paraId="3D9201D4" w14:textId="77777777" w:rsidR="002F2DD8" w:rsidRPr="00A96AF9" w:rsidRDefault="002F2DD8" w:rsidP="002F2DD8">
            <w:pPr>
              <w:jc w:val="center"/>
              <w:rPr>
                <w:rFonts w:ascii="Segoe UI" w:eastAsia="Arial" w:hAnsi="Segoe UI" w:cs="Segoe UI"/>
                <w:i/>
                <w:spacing w:val="-6"/>
              </w:rPr>
            </w:pPr>
          </w:p>
        </w:tc>
        <w:tc>
          <w:tcPr>
            <w:tcW w:w="2250" w:type="dxa"/>
            <w:tcBorders>
              <w:top w:val="nil"/>
              <w:bottom w:val="single" w:sz="4" w:space="0" w:color="auto"/>
            </w:tcBorders>
          </w:tcPr>
          <w:p w14:paraId="255CF1BE" w14:textId="14D9F572" w:rsidR="002F2DD8" w:rsidRPr="00A96AF9" w:rsidRDefault="002F2DD8" w:rsidP="002F2DD8">
            <w:pPr>
              <w:jc w:val="center"/>
              <w:rPr>
                <w:rFonts w:ascii="Segoe UI" w:eastAsia="Arial" w:hAnsi="Segoe UI" w:cs="Segoe UI"/>
                <w:spacing w:val="-6"/>
              </w:rPr>
            </w:pPr>
            <w:r w:rsidRPr="005D0E68">
              <w:rPr>
                <w:rFonts w:ascii="Segoe UI" w:eastAsia="Arial" w:hAnsi="Segoe UI" w:cs="Segoe UI"/>
                <w:spacing w:val="-5"/>
              </w:rPr>
              <w:t>RCW 48.43.510(6)</w:t>
            </w:r>
          </w:p>
        </w:tc>
        <w:tc>
          <w:tcPr>
            <w:tcW w:w="6930" w:type="dxa"/>
            <w:tcBorders>
              <w:top w:val="nil"/>
              <w:bottom w:val="single" w:sz="4" w:space="0" w:color="auto"/>
            </w:tcBorders>
          </w:tcPr>
          <w:p w14:paraId="79B2C3B0" w14:textId="08A9CF37" w:rsidR="002F2DD8" w:rsidRPr="00A96AF9" w:rsidRDefault="002F2DD8" w:rsidP="002F2DD8">
            <w:pPr>
              <w:pStyle w:val="ListParagraph"/>
              <w:numPr>
                <w:ilvl w:val="1"/>
                <w:numId w:val="5"/>
              </w:numPr>
              <w:ind w:left="691" w:right="115"/>
              <w:rPr>
                <w:rFonts w:ascii="Segoe UI" w:eastAsia="Times New Roman" w:hAnsi="Segoe UI" w:cs="Segoe UI"/>
                <w:w w:val="131"/>
              </w:rPr>
            </w:pPr>
            <w:r w:rsidRPr="005D0E68">
              <w:rPr>
                <w:rFonts w:ascii="Segoe UI" w:eastAsia="Times New Roman" w:hAnsi="Segoe UI" w:cs="Segoe UI"/>
              </w:rPr>
              <w:t>Informing enrollees whether</w:t>
            </w:r>
            <w:r>
              <w:rPr>
                <w:rFonts w:ascii="Segoe UI" w:eastAsia="Times New Roman" w:hAnsi="Segoe UI" w:cs="Segoe UI"/>
              </w:rPr>
              <w:t>,</w:t>
            </w:r>
            <w:r w:rsidRPr="005D0E68">
              <w:rPr>
                <w:rFonts w:ascii="Segoe UI" w:eastAsia="Times New Roman" w:hAnsi="Segoe UI" w:cs="Segoe UI"/>
              </w:rPr>
              <w:t xml:space="preserve"> in the providers' view</w:t>
            </w:r>
            <w:r>
              <w:rPr>
                <w:rFonts w:ascii="Segoe UI" w:eastAsia="Times New Roman" w:hAnsi="Segoe UI" w:cs="Segoe UI"/>
              </w:rPr>
              <w:t>,</w:t>
            </w:r>
            <w:r w:rsidRPr="005D0E68">
              <w:rPr>
                <w:rFonts w:ascii="Segoe UI" w:eastAsia="Times New Roman" w:hAnsi="Segoe UI" w:cs="Segoe UI"/>
              </w:rPr>
              <w:t xml:space="preserve"> such care is covered under the plan;</w:t>
            </w:r>
          </w:p>
        </w:tc>
        <w:tc>
          <w:tcPr>
            <w:tcW w:w="1260" w:type="dxa"/>
            <w:tcBorders>
              <w:top w:val="nil"/>
              <w:bottom w:val="single" w:sz="4" w:space="0" w:color="auto"/>
            </w:tcBorders>
          </w:tcPr>
          <w:p w14:paraId="5A0A2395" w14:textId="77777777" w:rsidR="002F2DD8" w:rsidRPr="00A96AF9" w:rsidRDefault="002F2DD8" w:rsidP="002F2DD8">
            <w:pPr>
              <w:rPr>
                <w:rFonts w:ascii="Segoe UI" w:hAnsi="Segoe UI" w:cs="Segoe UI"/>
              </w:rPr>
            </w:pPr>
          </w:p>
        </w:tc>
        <w:tc>
          <w:tcPr>
            <w:tcW w:w="1440" w:type="dxa"/>
            <w:tcBorders>
              <w:top w:val="nil"/>
              <w:bottom w:val="single" w:sz="4" w:space="0" w:color="auto"/>
            </w:tcBorders>
          </w:tcPr>
          <w:p w14:paraId="5203F3A7" w14:textId="77777777" w:rsidR="002F2DD8" w:rsidRPr="00A96AF9" w:rsidRDefault="002F2DD8" w:rsidP="002F2DD8">
            <w:pPr>
              <w:rPr>
                <w:rFonts w:ascii="Segoe UI" w:hAnsi="Segoe UI" w:cs="Segoe UI"/>
              </w:rPr>
            </w:pPr>
          </w:p>
        </w:tc>
      </w:tr>
      <w:tr w:rsidR="002F2DD8" w:rsidRPr="00A96AF9" w14:paraId="0214B426" w14:textId="77777777" w:rsidTr="00F149EE">
        <w:tc>
          <w:tcPr>
            <w:tcW w:w="1525" w:type="dxa"/>
            <w:vMerge/>
          </w:tcPr>
          <w:p w14:paraId="5D6D37AC" w14:textId="77777777" w:rsidR="002F2DD8" w:rsidRPr="00A96AF9" w:rsidRDefault="002F2DD8" w:rsidP="002F2DD8">
            <w:pPr>
              <w:rPr>
                <w:rFonts w:ascii="Segoe UI" w:hAnsi="Segoe UI" w:cs="Segoe UI"/>
                <w:b/>
              </w:rPr>
            </w:pPr>
          </w:p>
        </w:tc>
        <w:tc>
          <w:tcPr>
            <w:tcW w:w="1350" w:type="dxa"/>
            <w:vMerge/>
          </w:tcPr>
          <w:p w14:paraId="41FDAF1B" w14:textId="77777777" w:rsidR="002F2DD8" w:rsidRPr="00A96AF9" w:rsidRDefault="002F2DD8" w:rsidP="002F2DD8">
            <w:pPr>
              <w:jc w:val="center"/>
              <w:rPr>
                <w:rFonts w:ascii="Segoe UI" w:eastAsia="Arial" w:hAnsi="Segoe UI" w:cs="Segoe UI"/>
                <w:i/>
                <w:spacing w:val="-6"/>
              </w:rPr>
            </w:pPr>
          </w:p>
        </w:tc>
        <w:tc>
          <w:tcPr>
            <w:tcW w:w="2250" w:type="dxa"/>
            <w:tcBorders>
              <w:top w:val="nil"/>
              <w:bottom w:val="single" w:sz="4" w:space="0" w:color="auto"/>
            </w:tcBorders>
          </w:tcPr>
          <w:p w14:paraId="3C336EAF" w14:textId="757F1851" w:rsidR="002F2DD8" w:rsidRPr="00A96AF9" w:rsidRDefault="002F2DD8" w:rsidP="002F2DD8">
            <w:pPr>
              <w:jc w:val="center"/>
              <w:rPr>
                <w:rFonts w:ascii="Segoe UI" w:eastAsia="Arial" w:hAnsi="Segoe UI" w:cs="Segoe UI"/>
                <w:spacing w:val="-6"/>
              </w:rPr>
            </w:pPr>
            <w:r w:rsidRPr="005D0E68">
              <w:rPr>
                <w:rFonts w:ascii="Segoe UI" w:eastAsia="Arial" w:hAnsi="Segoe UI" w:cs="Segoe UI"/>
                <w:spacing w:val="-5"/>
              </w:rPr>
              <w:t>RCW 48.43.510(6)</w:t>
            </w:r>
          </w:p>
        </w:tc>
        <w:tc>
          <w:tcPr>
            <w:tcW w:w="6930" w:type="dxa"/>
            <w:tcBorders>
              <w:top w:val="nil"/>
              <w:bottom w:val="single" w:sz="4" w:space="0" w:color="auto"/>
            </w:tcBorders>
          </w:tcPr>
          <w:p w14:paraId="1C29FB2E" w14:textId="27D4C321" w:rsidR="002F2DD8" w:rsidRPr="00A96AF9" w:rsidRDefault="002F2DD8" w:rsidP="002F2DD8">
            <w:pPr>
              <w:pStyle w:val="ListParagraph"/>
              <w:numPr>
                <w:ilvl w:val="1"/>
                <w:numId w:val="5"/>
              </w:numPr>
              <w:ind w:left="691" w:right="115"/>
              <w:rPr>
                <w:rFonts w:ascii="Segoe UI" w:eastAsia="Times New Roman" w:hAnsi="Segoe UI" w:cs="Segoe UI"/>
                <w:w w:val="131"/>
              </w:rPr>
            </w:pPr>
            <w:r w:rsidRPr="005D0E68">
              <w:rPr>
                <w:rFonts w:ascii="Segoe UI" w:eastAsia="Times New Roman" w:hAnsi="Segoe UI" w:cs="Segoe UI"/>
              </w:rPr>
              <w:t>Advocating on behalf of an enrollee with a carrier; or</w:t>
            </w:r>
          </w:p>
        </w:tc>
        <w:tc>
          <w:tcPr>
            <w:tcW w:w="1260" w:type="dxa"/>
            <w:tcBorders>
              <w:top w:val="nil"/>
              <w:bottom w:val="single" w:sz="4" w:space="0" w:color="auto"/>
            </w:tcBorders>
          </w:tcPr>
          <w:p w14:paraId="1195D1C1" w14:textId="77777777" w:rsidR="002F2DD8" w:rsidRPr="00A96AF9" w:rsidRDefault="002F2DD8" w:rsidP="002F2DD8">
            <w:pPr>
              <w:rPr>
                <w:rFonts w:ascii="Segoe UI" w:hAnsi="Segoe UI" w:cs="Segoe UI"/>
              </w:rPr>
            </w:pPr>
          </w:p>
        </w:tc>
        <w:tc>
          <w:tcPr>
            <w:tcW w:w="1440" w:type="dxa"/>
            <w:tcBorders>
              <w:top w:val="nil"/>
              <w:bottom w:val="single" w:sz="4" w:space="0" w:color="auto"/>
            </w:tcBorders>
          </w:tcPr>
          <w:p w14:paraId="3B9C9BE0" w14:textId="77777777" w:rsidR="002F2DD8" w:rsidRPr="00A96AF9" w:rsidRDefault="002F2DD8" w:rsidP="002F2DD8">
            <w:pPr>
              <w:rPr>
                <w:rFonts w:ascii="Segoe UI" w:hAnsi="Segoe UI" w:cs="Segoe UI"/>
              </w:rPr>
            </w:pPr>
          </w:p>
        </w:tc>
      </w:tr>
      <w:tr w:rsidR="002F2DD8" w:rsidRPr="00A96AF9" w14:paraId="0553A571" w14:textId="77777777" w:rsidTr="00F149EE">
        <w:tc>
          <w:tcPr>
            <w:tcW w:w="1525" w:type="dxa"/>
            <w:vMerge/>
          </w:tcPr>
          <w:p w14:paraId="0F27D3CD" w14:textId="77777777" w:rsidR="002F2DD8" w:rsidRPr="00A96AF9" w:rsidRDefault="002F2DD8" w:rsidP="002F2DD8">
            <w:pPr>
              <w:rPr>
                <w:rFonts w:ascii="Segoe UI" w:hAnsi="Segoe UI" w:cs="Segoe UI"/>
                <w:b/>
              </w:rPr>
            </w:pPr>
          </w:p>
        </w:tc>
        <w:tc>
          <w:tcPr>
            <w:tcW w:w="1350" w:type="dxa"/>
            <w:vMerge/>
            <w:tcBorders>
              <w:bottom w:val="single" w:sz="4" w:space="0" w:color="auto"/>
            </w:tcBorders>
          </w:tcPr>
          <w:p w14:paraId="05F51294" w14:textId="77777777" w:rsidR="002F2DD8" w:rsidRPr="00A96AF9" w:rsidRDefault="002F2DD8" w:rsidP="002F2DD8">
            <w:pPr>
              <w:jc w:val="center"/>
              <w:rPr>
                <w:rFonts w:ascii="Segoe UI" w:eastAsia="Arial" w:hAnsi="Segoe UI" w:cs="Segoe UI"/>
                <w:i/>
                <w:spacing w:val="-6"/>
              </w:rPr>
            </w:pPr>
          </w:p>
        </w:tc>
        <w:tc>
          <w:tcPr>
            <w:tcW w:w="2250" w:type="dxa"/>
            <w:tcBorders>
              <w:top w:val="nil"/>
              <w:bottom w:val="single" w:sz="4" w:space="0" w:color="auto"/>
            </w:tcBorders>
          </w:tcPr>
          <w:p w14:paraId="25D66699" w14:textId="284E8B74" w:rsidR="002F2DD8" w:rsidRPr="00A96AF9" w:rsidRDefault="002F2DD8" w:rsidP="002F2DD8">
            <w:pPr>
              <w:jc w:val="center"/>
              <w:rPr>
                <w:rFonts w:ascii="Segoe UI" w:eastAsia="Arial" w:hAnsi="Segoe UI" w:cs="Segoe UI"/>
                <w:spacing w:val="-6"/>
              </w:rPr>
            </w:pPr>
            <w:r w:rsidRPr="005D0E68">
              <w:rPr>
                <w:rFonts w:ascii="Segoe UI" w:eastAsia="Arial" w:hAnsi="Segoe UI" w:cs="Segoe UI"/>
                <w:spacing w:val="-5"/>
              </w:rPr>
              <w:t>RCW 48.43.510(7)</w:t>
            </w:r>
          </w:p>
        </w:tc>
        <w:tc>
          <w:tcPr>
            <w:tcW w:w="6930" w:type="dxa"/>
            <w:tcBorders>
              <w:top w:val="nil"/>
              <w:bottom w:val="single" w:sz="4" w:space="0" w:color="auto"/>
            </w:tcBorders>
          </w:tcPr>
          <w:p w14:paraId="2D2AC337" w14:textId="68489909" w:rsidR="002F2DD8" w:rsidRPr="00A96AF9" w:rsidRDefault="002F2DD8" w:rsidP="002F2DD8">
            <w:pPr>
              <w:pStyle w:val="ListParagraph"/>
              <w:numPr>
                <w:ilvl w:val="1"/>
                <w:numId w:val="5"/>
              </w:numPr>
              <w:ind w:left="691" w:right="115"/>
              <w:rPr>
                <w:rFonts w:ascii="Segoe UI" w:eastAsia="Times New Roman" w:hAnsi="Segoe UI" w:cs="Segoe UI"/>
                <w:w w:val="131"/>
              </w:rPr>
            </w:pPr>
            <w:r w:rsidRPr="005D0E68">
              <w:rPr>
                <w:rFonts w:ascii="Segoe UI" w:eastAsia="Times New Roman" w:hAnsi="Segoe UI" w:cs="Segoe UI"/>
              </w:rPr>
              <w:t>Discussing the comparative merits of different carriers with their providers, even if providers are critical of a carrier.</w:t>
            </w:r>
          </w:p>
        </w:tc>
        <w:tc>
          <w:tcPr>
            <w:tcW w:w="1260" w:type="dxa"/>
            <w:tcBorders>
              <w:top w:val="nil"/>
              <w:bottom w:val="single" w:sz="4" w:space="0" w:color="auto"/>
            </w:tcBorders>
          </w:tcPr>
          <w:p w14:paraId="5C8FE155" w14:textId="77777777" w:rsidR="002F2DD8" w:rsidRPr="00A96AF9" w:rsidRDefault="002F2DD8" w:rsidP="002F2DD8">
            <w:pPr>
              <w:rPr>
                <w:rFonts w:ascii="Segoe UI" w:hAnsi="Segoe UI" w:cs="Segoe UI"/>
              </w:rPr>
            </w:pPr>
          </w:p>
        </w:tc>
        <w:tc>
          <w:tcPr>
            <w:tcW w:w="1440" w:type="dxa"/>
            <w:tcBorders>
              <w:top w:val="nil"/>
              <w:bottom w:val="single" w:sz="4" w:space="0" w:color="auto"/>
            </w:tcBorders>
          </w:tcPr>
          <w:p w14:paraId="16C4573E" w14:textId="77777777" w:rsidR="002F2DD8" w:rsidRPr="00A96AF9" w:rsidRDefault="002F2DD8" w:rsidP="002F2DD8">
            <w:pPr>
              <w:rPr>
                <w:rFonts w:ascii="Segoe UI" w:hAnsi="Segoe UI" w:cs="Segoe UI"/>
              </w:rPr>
            </w:pPr>
          </w:p>
        </w:tc>
      </w:tr>
      <w:tr w:rsidR="002F2DD8" w:rsidRPr="00A96AF9" w14:paraId="57216515" w14:textId="77777777" w:rsidTr="00850182">
        <w:tc>
          <w:tcPr>
            <w:tcW w:w="1525" w:type="dxa"/>
            <w:vMerge/>
          </w:tcPr>
          <w:p w14:paraId="255A86CB" w14:textId="77777777" w:rsidR="002F2DD8" w:rsidRPr="00A96AF9" w:rsidRDefault="002F2DD8" w:rsidP="002F2DD8">
            <w:pPr>
              <w:rPr>
                <w:rFonts w:ascii="Segoe UI" w:hAnsi="Segoe UI" w:cs="Segoe UI"/>
                <w:b/>
              </w:rPr>
            </w:pPr>
          </w:p>
        </w:tc>
        <w:tc>
          <w:tcPr>
            <w:tcW w:w="1350" w:type="dxa"/>
            <w:tcBorders>
              <w:bottom w:val="single" w:sz="4" w:space="0" w:color="auto"/>
            </w:tcBorders>
          </w:tcPr>
          <w:p w14:paraId="4423DB71" w14:textId="77777777" w:rsidR="002F2DD8" w:rsidRPr="005D0E68" w:rsidRDefault="002F2DD8" w:rsidP="002F2DD8">
            <w:pPr>
              <w:ind w:left="-29" w:firstLine="29"/>
              <w:jc w:val="center"/>
              <w:rPr>
                <w:rFonts w:ascii="Segoe UI" w:eastAsia="Arial" w:hAnsi="Segoe UI" w:cs="Segoe UI"/>
                <w:spacing w:val="-6"/>
              </w:rPr>
            </w:pPr>
            <w:r w:rsidRPr="005D0E68">
              <w:rPr>
                <w:rFonts w:ascii="Segoe UI" w:eastAsia="Arial" w:hAnsi="Segoe UI" w:cs="Segoe UI"/>
                <w:spacing w:val="-6"/>
              </w:rPr>
              <w:t>Denturist</w:t>
            </w:r>
          </w:p>
          <w:p w14:paraId="1CF1E341" w14:textId="2EA64A7B" w:rsidR="002F2DD8" w:rsidRPr="00A96AF9" w:rsidRDefault="002F2DD8" w:rsidP="002F2DD8">
            <w:pPr>
              <w:jc w:val="center"/>
              <w:rPr>
                <w:rFonts w:ascii="Segoe UI" w:eastAsia="Arial" w:hAnsi="Segoe UI" w:cs="Segoe UI"/>
                <w:i/>
                <w:spacing w:val="-6"/>
              </w:rPr>
            </w:pPr>
            <w:r w:rsidRPr="005D0E68">
              <w:rPr>
                <w:rFonts w:ascii="Segoe UI" w:eastAsia="Arial" w:hAnsi="Segoe UI" w:cs="Segoe UI"/>
                <w:spacing w:val="-6"/>
              </w:rPr>
              <w:t>Services Covered</w:t>
            </w:r>
          </w:p>
        </w:tc>
        <w:tc>
          <w:tcPr>
            <w:tcW w:w="2250" w:type="dxa"/>
            <w:tcBorders>
              <w:top w:val="nil"/>
              <w:bottom w:val="single" w:sz="4" w:space="0" w:color="auto"/>
            </w:tcBorders>
          </w:tcPr>
          <w:p w14:paraId="3C840EA6" w14:textId="24C1EA9B" w:rsidR="002F2DD8" w:rsidRPr="005D0E68" w:rsidRDefault="002F2DD8" w:rsidP="00FB07B6">
            <w:pPr>
              <w:jc w:val="center"/>
              <w:rPr>
                <w:rFonts w:ascii="Segoe UI" w:eastAsia="Arial" w:hAnsi="Segoe UI" w:cs="Segoe UI"/>
                <w:spacing w:val="-5"/>
              </w:rPr>
            </w:pPr>
            <w:r w:rsidRPr="005D0E68">
              <w:rPr>
                <w:rFonts w:ascii="Segoe UI" w:eastAsia="Arial" w:hAnsi="Segoe UI" w:cs="Segoe UI"/>
                <w:spacing w:val="-5"/>
              </w:rPr>
              <w:t>RCW 48.43.180</w:t>
            </w:r>
            <w:r w:rsidR="00FB07B6">
              <w:rPr>
                <w:rFonts w:ascii="Segoe UI" w:eastAsia="Arial" w:hAnsi="Segoe UI" w:cs="Segoe UI"/>
                <w:spacing w:val="-5"/>
              </w:rPr>
              <w:t>;</w:t>
            </w:r>
          </w:p>
          <w:p w14:paraId="06A7EF5C" w14:textId="3132D876" w:rsidR="002F2DD8" w:rsidRPr="00A96AF9" w:rsidRDefault="002F2DD8" w:rsidP="00FB07B6">
            <w:pPr>
              <w:jc w:val="center"/>
              <w:rPr>
                <w:rFonts w:ascii="Segoe UI" w:eastAsia="Arial" w:hAnsi="Segoe UI" w:cs="Segoe UI"/>
                <w:spacing w:val="-6"/>
              </w:rPr>
            </w:pPr>
            <w:r w:rsidRPr="005D0E68">
              <w:rPr>
                <w:rFonts w:ascii="Segoe UI" w:eastAsia="Arial" w:hAnsi="Segoe UI" w:cs="Segoe UI"/>
                <w:spacing w:val="-5"/>
              </w:rPr>
              <w:t>RCW 48.21.148</w:t>
            </w:r>
          </w:p>
        </w:tc>
        <w:tc>
          <w:tcPr>
            <w:tcW w:w="6930" w:type="dxa"/>
            <w:tcBorders>
              <w:top w:val="nil"/>
              <w:bottom w:val="single" w:sz="4" w:space="0" w:color="auto"/>
            </w:tcBorders>
          </w:tcPr>
          <w:p w14:paraId="73965F7B" w14:textId="06A6FEC3" w:rsidR="002F2DD8" w:rsidRPr="00A96AF9" w:rsidRDefault="002F2DD8" w:rsidP="002F2DD8">
            <w:pPr>
              <w:pStyle w:val="ListParagraph"/>
              <w:numPr>
                <w:ilvl w:val="0"/>
                <w:numId w:val="5"/>
              </w:numPr>
              <w:ind w:left="331" w:right="115" w:hanging="270"/>
              <w:rPr>
                <w:rFonts w:ascii="Segoe UI" w:eastAsia="Times New Roman" w:hAnsi="Segoe UI" w:cs="Segoe UI"/>
                <w:w w:val="131"/>
              </w:rPr>
            </w:pPr>
            <w:r w:rsidRPr="005D0E68">
              <w:rPr>
                <w:rFonts w:ascii="Segoe UI" w:hAnsi="Segoe UI" w:cs="Segoe UI"/>
              </w:rPr>
              <w:t xml:space="preserve">Plan must not deny benefits for any service performed by a denturist licensed under Chapter </w:t>
            </w:r>
            <w:hyperlink r:id="rId12" w:history="1">
              <w:r w:rsidRPr="005D0E68">
                <w:rPr>
                  <w:rStyle w:val="Hyperlink"/>
                  <w:rFonts w:ascii="Segoe UI" w:hAnsi="Segoe UI" w:cs="Segoe UI"/>
                </w:rPr>
                <w:t>18.30</w:t>
              </w:r>
            </w:hyperlink>
            <w:r w:rsidRPr="005D0E68">
              <w:rPr>
                <w:rFonts w:ascii="Segoe UI" w:hAnsi="Segoe UI" w:cs="Segoe UI"/>
              </w:rPr>
              <w:t xml:space="preserve"> RCW if the service was within the lawful scope of their license, and the plan would have provided benefits if the service had been performed by a dentist licensed under Chapter </w:t>
            </w:r>
            <w:hyperlink r:id="rId13" w:history="1">
              <w:r w:rsidRPr="005D0E68">
                <w:rPr>
                  <w:rStyle w:val="Hyperlink"/>
                  <w:rFonts w:ascii="Segoe UI" w:hAnsi="Segoe UI" w:cs="Segoe UI"/>
                </w:rPr>
                <w:t>18.32</w:t>
              </w:r>
            </w:hyperlink>
            <w:r w:rsidRPr="005D0E68">
              <w:rPr>
                <w:rFonts w:ascii="Segoe UI" w:hAnsi="Segoe UI" w:cs="Segoe UI"/>
              </w:rPr>
              <w:t xml:space="preserve"> RCW.</w:t>
            </w:r>
          </w:p>
        </w:tc>
        <w:tc>
          <w:tcPr>
            <w:tcW w:w="1260" w:type="dxa"/>
            <w:tcBorders>
              <w:top w:val="nil"/>
              <w:bottom w:val="single" w:sz="4" w:space="0" w:color="auto"/>
            </w:tcBorders>
          </w:tcPr>
          <w:p w14:paraId="6AD9E153" w14:textId="77777777" w:rsidR="002F2DD8" w:rsidRPr="00A96AF9" w:rsidRDefault="002F2DD8" w:rsidP="002F2DD8">
            <w:pPr>
              <w:rPr>
                <w:rFonts w:ascii="Segoe UI" w:hAnsi="Segoe UI" w:cs="Segoe UI"/>
              </w:rPr>
            </w:pPr>
          </w:p>
        </w:tc>
        <w:tc>
          <w:tcPr>
            <w:tcW w:w="1440" w:type="dxa"/>
            <w:tcBorders>
              <w:top w:val="nil"/>
              <w:bottom w:val="single" w:sz="4" w:space="0" w:color="auto"/>
            </w:tcBorders>
          </w:tcPr>
          <w:p w14:paraId="43A61FDE" w14:textId="77777777" w:rsidR="002F2DD8" w:rsidRPr="00A96AF9" w:rsidRDefault="002F2DD8" w:rsidP="002F2DD8">
            <w:pPr>
              <w:rPr>
                <w:rFonts w:ascii="Segoe UI" w:hAnsi="Segoe UI" w:cs="Segoe UI"/>
              </w:rPr>
            </w:pPr>
          </w:p>
        </w:tc>
      </w:tr>
      <w:tr w:rsidR="00BB5FF7" w:rsidRPr="00A96AF9" w14:paraId="35429C46" w14:textId="77777777" w:rsidTr="00850182">
        <w:tc>
          <w:tcPr>
            <w:tcW w:w="1525" w:type="dxa"/>
            <w:vMerge/>
          </w:tcPr>
          <w:p w14:paraId="36686817" w14:textId="77777777" w:rsidR="00BB5FF7" w:rsidRPr="00A96AF9" w:rsidRDefault="00BB5FF7" w:rsidP="00BB5FF7">
            <w:pPr>
              <w:rPr>
                <w:rFonts w:ascii="Segoe UI" w:hAnsi="Segoe UI" w:cs="Segoe UI"/>
                <w:b/>
              </w:rPr>
            </w:pPr>
          </w:p>
        </w:tc>
        <w:tc>
          <w:tcPr>
            <w:tcW w:w="1350" w:type="dxa"/>
            <w:tcBorders>
              <w:bottom w:val="nil"/>
            </w:tcBorders>
          </w:tcPr>
          <w:p w14:paraId="5E6E176A" w14:textId="77777777" w:rsidR="00BB5FF7" w:rsidRPr="005D0E68" w:rsidRDefault="00BB5FF7" w:rsidP="00BB5FF7">
            <w:pPr>
              <w:ind w:left="-29" w:firstLine="29"/>
              <w:jc w:val="center"/>
              <w:rPr>
                <w:rFonts w:ascii="Segoe UI" w:eastAsia="Arial" w:hAnsi="Segoe UI" w:cs="Segoe UI"/>
                <w:spacing w:val="-6"/>
              </w:rPr>
            </w:pPr>
          </w:p>
        </w:tc>
        <w:tc>
          <w:tcPr>
            <w:tcW w:w="2250" w:type="dxa"/>
            <w:tcBorders>
              <w:top w:val="single" w:sz="4" w:space="0" w:color="auto"/>
              <w:bottom w:val="single" w:sz="4" w:space="0" w:color="auto"/>
            </w:tcBorders>
          </w:tcPr>
          <w:p w14:paraId="40852E46" w14:textId="3C019687" w:rsidR="00BB5FF7" w:rsidRPr="00850182" w:rsidRDefault="00000000" w:rsidP="00BB5FF7">
            <w:pPr>
              <w:jc w:val="center"/>
              <w:rPr>
                <w:rFonts w:ascii="Segoe UI" w:eastAsia="Arial" w:hAnsi="Segoe UI" w:cs="Segoe UI"/>
                <w:spacing w:val="-5"/>
              </w:rPr>
            </w:pPr>
            <w:hyperlink r:id="rId14" w:history="1">
              <w:r w:rsidR="00850182" w:rsidRPr="00850182">
                <w:rPr>
                  <w:rStyle w:val="Hyperlink"/>
                  <w:rFonts w:ascii="Segoe UI" w:hAnsi="Segoe UI" w:cs="Segoe UI"/>
                  <w:color w:val="7030A0"/>
                  <w:highlight w:val="cyan"/>
                </w:rPr>
                <w:t>RCW</w:t>
              </w:r>
            </w:hyperlink>
            <w:r w:rsidR="00850182" w:rsidRPr="00850182">
              <w:rPr>
                <w:rStyle w:val="Hyperlink"/>
                <w:rFonts w:ascii="Segoe UI" w:hAnsi="Segoe UI" w:cs="Segoe UI"/>
                <w:color w:val="7030A0"/>
                <w:highlight w:val="cyan"/>
              </w:rPr>
              <w:t xml:space="preserve"> 48.43.745(1)</w:t>
            </w:r>
            <w:r w:rsidR="00850182" w:rsidRPr="00850182">
              <w:rPr>
                <w:rStyle w:val="Hyperlink"/>
                <w:rFonts w:ascii="Segoe UI" w:hAnsi="Segoe UI" w:cs="Segoe UI"/>
                <w:color w:val="7030A0"/>
              </w:rPr>
              <w:t xml:space="preserve"> </w:t>
            </w:r>
          </w:p>
        </w:tc>
        <w:tc>
          <w:tcPr>
            <w:tcW w:w="6930" w:type="dxa"/>
            <w:tcBorders>
              <w:top w:val="single" w:sz="4" w:space="0" w:color="auto"/>
              <w:bottom w:val="nil"/>
            </w:tcBorders>
          </w:tcPr>
          <w:p w14:paraId="504D1B6E" w14:textId="0009BA26" w:rsidR="00BB5FF7" w:rsidRPr="008F3A96" w:rsidRDefault="00805E0D" w:rsidP="00BB5FF7">
            <w:pPr>
              <w:ind w:right="115"/>
              <w:rPr>
                <w:rFonts w:ascii="Segoe UI" w:hAnsi="Segoe UI" w:cs="Segoe UI"/>
                <w:color w:val="7030A0"/>
                <w:highlight w:val="cyan"/>
              </w:rPr>
            </w:pPr>
            <w:r>
              <w:rPr>
                <w:rFonts w:ascii="Segoe UI" w:hAnsi="Segoe UI" w:cs="Segoe UI"/>
                <w:color w:val="7030A0"/>
                <w:highlight w:val="cyan"/>
              </w:rPr>
              <w:t>Carriers</w:t>
            </w:r>
            <w:r w:rsidR="00BB5FF7" w:rsidRPr="008F3A96">
              <w:rPr>
                <w:rFonts w:ascii="Segoe UI" w:hAnsi="Segoe UI" w:cs="Segoe UI"/>
                <w:color w:val="7030A0"/>
                <w:highlight w:val="cyan"/>
              </w:rPr>
              <w:t xml:space="preserve"> that provide dental </w:t>
            </w:r>
            <w:r>
              <w:rPr>
                <w:rFonts w:ascii="Segoe UI" w:hAnsi="Segoe UI" w:cs="Segoe UI"/>
                <w:color w:val="7030A0"/>
                <w:highlight w:val="cyan"/>
              </w:rPr>
              <w:t xml:space="preserve">only </w:t>
            </w:r>
            <w:r w:rsidR="00BB5FF7" w:rsidRPr="008F3A96">
              <w:rPr>
                <w:rFonts w:ascii="Segoe UI" w:hAnsi="Segoe UI" w:cs="Segoe UI"/>
                <w:color w:val="7030A0"/>
                <w:highlight w:val="cyan"/>
              </w:rPr>
              <w:t xml:space="preserve">coverage </w:t>
            </w:r>
            <w:r w:rsidR="00850182">
              <w:rPr>
                <w:rFonts w:ascii="Segoe UI" w:hAnsi="Segoe UI" w:cs="Segoe UI"/>
                <w:color w:val="7030A0"/>
                <w:highlight w:val="cyan"/>
              </w:rPr>
              <w:t xml:space="preserve">and every health carrier offering dental only coverage in addition to a health plan </w:t>
            </w:r>
            <w:r w:rsidR="00BB5FF7" w:rsidRPr="008F3A96">
              <w:rPr>
                <w:rFonts w:ascii="Segoe UI" w:hAnsi="Segoe UI" w:cs="Segoe UI"/>
                <w:color w:val="7030A0"/>
                <w:highlight w:val="cyan"/>
              </w:rPr>
              <w:t xml:space="preserve">must permit denturists licensed under chapter 18.30 RCW to provide dental services or care included in their benefits package to the extent that: </w:t>
            </w:r>
          </w:p>
        </w:tc>
        <w:tc>
          <w:tcPr>
            <w:tcW w:w="1260" w:type="dxa"/>
            <w:tcBorders>
              <w:top w:val="nil"/>
              <w:bottom w:val="single" w:sz="4" w:space="0" w:color="auto"/>
            </w:tcBorders>
          </w:tcPr>
          <w:p w14:paraId="3922294C" w14:textId="77777777" w:rsidR="00BB5FF7" w:rsidRPr="00A96AF9" w:rsidRDefault="00BB5FF7" w:rsidP="00BB5FF7">
            <w:pPr>
              <w:rPr>
                <w:rFonts w:ascii="Segoe UI" w:hAnsi="Segoe UI" w:cs="Segoe UI"/>
              </w:rPr>
            </w:pPr>
          </w:p>
        </w:tc>
        <w:tc>
          <w:tcPr>
            <w:tcW w:w="1440" w:type="dxa"/>
            <w:tcBorders>
              <w:top w:val="nil"/>
              <w:bottom w:val="single" w:sz="4" w:space="0" w:color="auto"/>
            </w:tcBorders>
          </w:tcPr>
          <w:p w14:paraId="6E971662" w14:textId="77777777" w:rsidR="00BB5FF7" w:rsidRPr="00A96AF9" w:rsidRDefault="00BB5FF7" w:rsidP="00BB5FF7">
            <w:pPr>
              <w:rPr>
                <w:rFonts w:ascii="Segoe UI" w:hAnsi="Segoe UI" w:cs="Segoe UI"/>
              </w:rPr>
            </w:pPr>
          </w:p>
        </w:tc>
      </w:tr>
      <w:tr w:rsidR="00BB5FF7" w:rsidRPr="00A96AF9" w14:paraId="32B3CCAF" w14:textId="77777777" w:rsidTr="00850182">
        <w:tc>
          <w:tcPr>
            <w:tcW w:w="1525" w:type="dxa"/>
            <w:vMerge/>
          </w:tcPr>
          <w:p w14:paraId="78335933" w14:textId="77777777" w:rsidR="00BB5FF7" w:rsidRPr="00A96AF9" w:rsidRDefault="00BB5FF7" w:rsidP="00BB5FF7">
            <w:pPr>
              <w:rPr>
                <w:rFonts w:ascii="Segoe UI" w:hAnsi="Segoe UI" w:cs="Segoe UI"/>
                <w:b/>
              </w:rPr>
            </w:pPr>
          </w:p>
        </w:tc>
        <w:tc>
          <w:tcPr>
            <w:tcW w:w="1350" w:type="dxa"/>
            <w:tcBorders>
              <w:top w:val="nil"/>
              <w:bottom w:val="nil"/>
            </w:tcBorders>
          </w:tcPr>
          <w:p w14:paraId="64F1F994" w14:textId="77777777" w:rsidR="00BB5FF7" w:rsidRPr="005D0E68" w:rsidRDefault="00BB5FF7" w:rsidP="00BB5FF7">
            <w:pPr>
              <w:ind w:left="-29" w:firstLine="29"/>
              <w:jc w:val="center"/>
              <w:rPr>
                <w:rFonts w:ascii="Segoe UI" w:eastAsia="Arial" w:hAnsi="Segoe UI" w:cs="Segoe UI"/>
                <w:spacing w:val="-6"/>
              </w:rPr>
            </w:pPr>
          </w:p>
        </w:tc>
        <w:tc>
          <w:tcPr>
            <w:tcW w:w="2250" w:type="dxa"/>
            <w:tcBorders>
              <w:top w:val="single" w:sz="4" w:space="0" w:color="auto"/>
              <w:bottom w:val="single" w:sz="4" w:space="0" w:color="auto"/>
            </w:tcBorders>
          </w:tcPr>
          <w:p w14:paraId="32008CF1" w14:textId="0A594C5B" w:rsidR="00BB5FF7" w:rsidRPr="008C22E6" w:rsidRDefault="00850182" w:rsidP="00BB5FF7">
            <w:pPr>
              <w:jc w:val="center"/>
              <w:rPr>
                <w:rFonts w:ascii="Segoe UI" w:eastAsia="Arial" w:hAnsi="Segoe UI" w:cs="Segoe UI"/>
                <w:color w:val="7030A0"/>
                <w:spacing w:val="-5"/>
                <w:highlight w:val="cyan"/>
              </w:rPr>
            </w:pPr>
            <w:r w:rsidRPr="008C22E6">
              <w:rPr>
                <w:rFonts w:ascii="Segoe UI" w:eastAsia="Arial" w:hAnsi="Segoe UI" w:cs="Segoe UI"/>
                <w:color w:val="7030A0"/>
                <w:spacing w:val="-5"/>
                <w:highlight w:val="cyan"/>
              </w:rPr>
              <w:t>RCW 48.43.745(1)(a)</w:t>
            </w:r>
          </w:p>
        </w:tc>
        <w:tc>
          <w:tcPr>
            <w:tcW w:w="6930" w:type="dxa"/>
            <w:tcBorders>
              <w:top w:val="single" w:sz="4" w:space="0" w:color="auto"/>
              <w:bottom w:val="nil"/>
            </w:tcBorders>
          </w:tcPr>
          <w:p w14:paraId="5A2BBBC9" w14:textId="104A299C" w:rsidR="00BB5FF7" w:rsidRPr="00EE012E" w:rsidRDefault="00BB5FF7" w:rsidP="00850182">
            <w:pPr>
              <w:pStyle w:val="ListParagraph"/>
              <w:numPr>
                <w:ilvl w:val="0"/>
                <w:numId w:val="3"/>
              </w:numPr>
              <w:ind w:right="115"/>
              <w:rPr>
                <w:rFonts w:ascii="Segoe UI" w:hAnsi="Segoe UI" w:cs="Segoe UI"/>
                <w:color w:val="000000" w:themeColor="text1"/>
              </w:rPr>
            </w:pPr>
            <w:r w:rsidRPr="00EE012E">
              <w:rPr>
                <w:rFonts w:ascii="Segoe UI" w:hAnsi="Segoe UI" w:cs="Segoe UI"/>
                <w:color w:val="000000" w:themeColor="text1"/>
              </w:rPr>
              <w:t>The provision of such dental services or care is within the health care providers' permitted scope of practice; and</w:t>
            </w:r>
          </w:p>
        </w:tc>
        <w:tc>
          <w:tcPr>
            <w:tcW w:w="1260" w:type="dxa"/>
            <w:tcBorders>
              <w:top w:val="nil"/>
              <w:bottom w:val="single" w:sz="4" w:space="0" w:color="auto"/>
            </w:tcBorders>
          </w:tcPr>
          <w:p w14:paraId="5ACFFDBC" w14:textId="77777777" w:rsidR="00BB5FF7" w:rsidRPr="00A96AF9" w:rsidRDefault="00BB5FF7" w:rsidP="00BB5FF7">
            <w:pPr>
              <w:rPr>
                <w:rFonts w:ascii="Segoe UI" w:hAnsi="Segoe UI" w:cs="Segoe UI"/>
              </w:rPr>
            </w:pPr>
          </w:p>
        </w:tc>
        <w:tc>
          <w:tcPr>
            <w:tcW w:w="1440" w:type="dxa"/>
            <w:tcBorders>
              <w:top w:val="nil"/>
              <w:bottom w:val="single" w:sz="4" w:space="0" w:color="auto"/>
            </w:tcBorders>
          </w:tcPr>
          <w:p w14:paraId="78460ED4" w14:textId="77777777" w:rsidR="00BB5FF7" w:rsidRPr="00A96AF9" w:rsidRDefault="00BB5FF7" w:rsidP="00BB5FF7">
            <w:pPr>
              <w:rPr>
                <w:rFonts w:ascii="Segoe UI" w:hAnsi="Segoe UI" w:cs="Segoe UI"/>
              </w:rPr>
            </w:pPr>
          </w:p>
        </w:tc>
      </w:tr>
      <w:tr w:rsidR="00BB5FF7" w:rsidRPr="00A96AF9" w14:paraId="18C084C5" w14:textId="77777777" w:rsidTr="00850182">
        <w:tc>
          <w:tcPr>
            <w:tcW w:w="1525" w:type="dxa"/>
            <w:vMerge/>
          </w:tcPr>
          <w:p w14:paraId="6EFC2281" w14:textId="77777777" w:rsidR="00BB5FF7" w:rsidRPr="00A96AF9" w:rsidRDefault="00BB5FF7" w:rsidP="00BB5FF7">
            <w:pPr>
              <w:rPr>
                <w:rFonts w:ascii="Segoe UI" w:hAnsi="Segoe UI" w:cs="Segoe UI"/>
                <w:b/>
              </w:rPr>
            </w:pPr>
          </w:p>
        </w:tc>
        <w:tc>
          <w:tcPr>
            <w:tcW w:w="1350" w:type="dxa"/>
            <w:tcBorders>
              <w:top w:val="nil"/>
              <w:bottom w:val="nil"/>
            </w:tcBorders>
          </w:tcPr>
          <w:p w14:paraId="59C49909" w14:textId="77777777" w:rsidR="00BB5FF7" w:rsidRPr="005D0E68" w:rsidRDefault="00BB5FF7" w:rsidP="00BB5FF7">
            <w:pPr>
              <w:ind w:left="-29" w:firstLine="29"/>
              <w:jc w:val="center"/>
              <w:rPr>
                <w:rFonts w:ascii="Segoe UI" w:eastAsia="Arial" w:hAnsi="Segoe UI" w:cs="Segoe UI"/>
                <w:spacing w:val="-6"/>
              </w:rPr>
            </w:pPr>
          </w:p>
        </w:tc>
        <w:tc>
          <w:tcPr>
            <w:tcW w:w="2250" w:type="dxa"/>
            <w:tcBorders>
              <w:top w:val="single" w:sz="4" w:space="0" w:color="auto"/>
              <w:bottom w:val="single" w:sz="4" w:space="0" w:color="auto"/>
            </w:tcBorders>
          </w:tcPr>
          <w:p w14:paraId="662FD6F1" w14:textId="09641DEB" w:rsidR="00BB5FF7" w:rsidRPr="008C22E6" w:rsidRDefault="00850182" w:rsidP="00BB5FF7">
            <w:pPr>
              <w:jc w:val="center"/>
              <w:rPr>
                <w:rFonts w:ascii="Segoe UI" w:eastAsia="Arial" w:hAnsi="Segoe UI" w:cs="Segoe UI"/>
                <w:color w:val="7030A0"/>
                <w:spacing w:val="-5"/>
                <w:highlight w:val="cyan"/>
              </w:rPr>
            </w:pPr>
            <w:r w:rsidRPr="008C22E6">
              <w:rPr>
                <w:rFonts w:ascii="Segoe UI" w:eastAsia="Arial" w:hAnsi="Segoe UI" w:cs="Segoe UI"/>
                <w:color w:val="7030A0"/>
                <w:spacing w:val="-5"/>
                <w:highlight w:val="cyan"/>
              </w:rPr>
              <w:t>RCW 48.43.745(1)(b)</w:t>
            </w:r>
          </w:p>
        </w:tc>
        <w:tc>
          <w:tcPr>
            <w:tcW w:w="6930" w:type="dxa"/>
            <w:tcBorders>
              <w:top w:val="single" w:sz="4" w:space="0" w:color="auto"/>
              <w:bottom w:val="nil"/>
            </w:tcBorders>
          </w:tcPr>
          <w:p w14:paraId="5455D23C" w14:textId="082AF63B" w:rsidR="00BB5FF7" w:rsidRPr="00EE012E" w:rsidRDefault="00BB5FF7" w:rsidP="00850182">
            <w:pPr>
              <w:pStyle w:val="ListParagraph"/>
              <w:numPr>
                <w:ilvl w:val="0"/>
                <w:numId w:val="3"/>
              </w:numPr>
              <w:ind w:right="115"/>
              <w:rPr>
                <w:rFonts w:ascii="Segoe UI" w:hAnsi="Segoe UI" w:cs="Segoe UI"/>
                <w:color w:val="000000" w:themeColor="text1"/>
              </w:rPr>
            </w:pPr>
            <w:r w:rsidRPr="00EE012E">
              <w:rPr>
                <w:rFonts w:ascii="Segoe UI" w:hAnsi="Segoe UI" w:cs="Segoe UI"/>
                <w:color w:val="000000" w:themeColor="text1"/>
              </w:rPr>
              <w:t>The providers agree to abide by standards related to:</w:t>
            </w:r>
          </w:p>
        </w:tc>
        <w:tc>
          <w:tcPr>
            <w:tcW w:w="1260" w:type="dxa"/>
            <w:tcBorders>
              <w:top w:val="nil"/>
              <w:bottom w:val="single" w:sz="4" w:space="0" w:color="auto"/>
            </w:tcBorders>
          </w:tcPr>
          <w:p w14:paraId="7B6F3D35" w14:textId="77777777" w:rsidR="00BB5FF7" w:rsidRPr="00A96AF9" w:rsidRDefault="00BB5FF7" w:rsidP="00BB5FF7">
            <w:pPr>
              <w:rPr>
                <w:rFonts w:ascii="Segoe UI" w:hAnsi="Segoe UI" w:cs="Segoe UI"/>
              </w:rPr>
            </w:pPr>
          </w:p>
        </w:tc>
        <w:tc>
          <w:tcPr>
            <w:tcW w:w="1440" w:type="dxa"/>
            <w:tcBorders>
              <w:top w:val="nil"/>
              <w:bottom w:val="single" w:sz="4" w:space="0" w:color="auto"/>
            </w:tcBorders>
          </w:tcPr>
          <w:p w14:paraId="758C0C4B" w14:textId="77777777" w:rsidR="00BB5FF7" w:rsidRPr="00A96AF9" w:rsidRDefault="00BB5FF7" w:rsidP="00BB5FF7">
            <w:pPr>
              <w:rPr>
                <w:rFonts w:ascii="Segoe UI" w:hAnsi="Segoe UI" w:cs="Segoe UI"/>
              </w:rPr>
            </w:pPr>
          </w:p>
        </w:tc>
      </w:tr>
      <w:tr w:rsidR="00BB5FF7" w:rsidRPr="00A96AF9" w14:paraId="3A7478A3" w14:textId="77777777" w:rsidTr="00850182">
        <w:tc>
          <w:tcPr>
            <w:tcW w:w="1525" w:type="dxa"/>
            <w:vMerge/>
          </w:tcPr>
          <w:p w14:paraId="03C59239" w14:textId="77777777" w:rsidR="00BB5FF7" w:rsidRPr="00A96AF9" w:rsidRDefault="00BB5FF7" w:rsidP="00BB5FF7">
            <w:pPr>
              <w:rPr>
                <w:rFonts w:ascii="Segoe UI" w:hAnsi="Segoe UI" w:cs="Segoe UI"/>
                <w:b/>
              </w:rPr>
            </w:pPr>
          </w:p>
        </w:tc>
        <w:tc>
          <w:tcPr>
            <w:tcW w:w="1350" w:type="dxa"/>
            <w:tcBorders>
              <w:top w:val="nil"/>
              <w:bottom w:val="nil"/>
            </w:tcBorders>
          </w:tcPr>
          <w:p w14:paraId="4D873A78" w14:textId="77777777" w:rsidR="00BB5FF7" w:rsidRPr="005D0E68" w:rsidRDefault="00BB5FF7" w:rsidP="00BB5FF7">
            <w:pPr>
              <w:ind w:left="-29" w:firstLine="29"/>
              <w:jc w:val="center"/>
              <w:rPr>
                <w:rFonts w:ascii="Segoe UI" w:eastAsia="Arial" w:hAnsi="Segoe UI" w:cs="Segoe UI"/>
                <w:spacing w:val="-6"/>
              </w:rPr>
            </w:pPr>
          </w:p>
        </w:tc>
        <w:tc>
          <w:tcPr>
            <w:tcW w:w="2250" w:type="dxa"/>
            <w:tcBorders>
              <w:top w:val="single" w:sz="4" w:space="0" w:color="auto"/>
              <w:bottom w:val="single" w:sz="4" w:space="0" w:color="auto"/>
            </w:tcBorders>
          </w:tcPr>
          <w:p w14:paraId="57DAFC69" w14:textId="1DD8397D" w:rsidR="00BB5FF7" w:rsidRPr="008C22E6" w:rsidRDefault="00850182" w:rsidP="00BB5FF7">
            <w:pPr>
              <w:jc w:val="center"/>
              <w:rPr>
                <w:rFonts w:ascii="Segoe UI" w:eastAsia="Arial" w:hAnsi="Segoe UI" w:cs="Segoe UI"/>
                <w:color w:val="7030A0"/>
                <w:spacing w:val="-5"/>
                <w:highlight w:val="cyan"/>
              </w:rPr>
            </w:pPr>
            <w:r w:rsidRPr="008C22E6">
              <w:rPr>
                <w:rFonts w:ascii="Segoe UI" w:eastAsia="Arial" w:hAnsi="Segoe UI" w:cs="Segoe UI"/>
                <w:color w:val="7030A0"/>
                <w:spacing w:val="-5"/>
                <w:highlight w:val="cyan"/>
              </w:rPr>
              <w:t>RCW 48.43.745(1)(b)(</w:t>
            </w:r>
            <w:proofErr w:type="spellStart"/>
            <w:r w:rsidRPr="008C22E6">
              <w:rPr>
                <w:rFonts w:ascii="Segoe UI" w:eastAsia="Arial" w:hAnsi="Segoe UI" w:cs="Segoe UI"/>
                <w:color w:val="7030A0"/>
                <w:spacing w:val="-5"/>
                <w:highlight w:val="cyan"/>
              </w:rPr>
              <w:t>i</w:t>
            </w:r>
            <w:proofErr w:type="spellEnd"/>
            <w:r w:rsidRPr="008C22E6">
              <w:rPr>
                <w:rFonts w:ascii="Segoe UI" w:eastAsia="Arial" w:hAnsi="Segoe UI" w:cs="Segoe UI"/>
                <w:color w:val="7030A0"/>
                <w:spacing w:val="-5"/>
                <w:highlight w:val="cyan"/>
              </w:rPr>
              <w:t>)</w:t>
            </w:r>
          </w:p>
        </w:tc>
        <w:tc>
          <w:tcPr>
            <w:tcW w:w="6930" w:type="dxa"/>
            <w:tcBorders>
              <w:top w:val="single" w:sz="4" w:space="0" w:color="auto"/>
              <w:bottom w:val="nil"/>
            </w:tcBorders>
          </w:tcPr>
          <w:p w14:paraId="07123ACA" w14:textId="7334DD84" w:rsidR="00BB5FF7" w:rsidRPr="00EE012E" w:rsidRDefault="00BB5FF7" w:rsidP="00850182">
            <w:pPr>
              <w:pStyle w:val="ListParagraph"/>
              <w:numPr>
                <w:ilvl w:val="0"/>
                <w:numId w:val="3"/>
              </w:numPr>
              <w:ind w:right="115"/>
              <w:rPr>
                <w:rFonts w:ascii="Segoe UI" w:hAnsi="Segoe UI" w:cs="Segoe UI"/>
                <w:color w:val="000000" w:themeColor="text1"/>
              </w:rPr>
            </w:pPr>
            <w:r w:rsidRPr="00EE012E">
              <w:rPr>
                <w:rFonts w:ascii="Segoe UI" w:hAnsi="Segoe UI" w:cs="Segoe UI"/>
                <w:color w:val="000000" w:themeColor="text1"/>
              </w:rPr>
              <w:t>Provision, utilization review, and cost containment of dental services;</w:t>
            </w:r>
          </w:p>
        </w:tc>
        <w:tc>
          <w:tcPr>
            <w:tcW w:w="1260" w:type="dxa"/>
            <w:tcBorders>
              <w:top w:val="nil"/>
              <w:bottom w:val="single" w:sz="4" w:space="0" w:color="auto"/>
            </w:tcBorders>
          </w:tcPr>
          <w:p w14:paraId="61660769" w14:textId="77777777" w:rsidR="00BB5FF7" w:rsidRPr="00A96AF9" w:rsidRDefault="00BB5FF7" w:rsidP="00BB5FF7">
            <w:pPr>
              <w:rPr>
                <w:rFonts w:ascii="Segoe UI" w:hAnsi="Segoe UI" w:cs="Segoe UI"/>
              </w:rPr>
            </w:pPr>
          </w:p>
        </w:tc>
        <w:tc>
          <w:tcPr>
            <w:tcW w:w="1440" w:type="dxa"/>
            <w:tcBorders>
              <w:top w:val="nil"/>
              <w:bottom w:val="single" w:sz="4" w:space="0" w:color="auto"/>
            </w:tcBorders>
          </w:tcPr>
          <w:p w14:paraId="2237318B" w14:textId="77777777" w:rsidR="00BB5FF7" w:rsidRPr="00A96AF9" w:rsidRDefault="00BB5FF7" w:rsidP="00BB5FF7">
            <w:pPr>
              <w:rPr>
                <w:rFonts w:ascii="Segoe UI" w:hAnsi="Segoe UI" w:cs="Segoe UI"/>
              </w:rPr>
            </w:pPr>
          </w:p>
        </w:tc>
      </w:tr>
      <w:tr w:rsidR="00BB5FF7" w:rsidRPr="00A96AF9" w14:paraId="15127585" w14:textId="77777777" w:rsidTr="00850182">
        <w:tc>
          <w:tcPr>
            <w:tcW w:w="1525" w:type="dxa"/>
            <w:vMerge/>
          </w:tcPr>
          <w:p w14:paraId="7A5F43F8" w14:textId="77777777" w:rsidR="00BB5FF7" w:rsidRPr="00A96AF9" w:rsidRDefault="00BB5FF7" w:rsidP="00BB5FF7">
            <w:pPr>
              <w:rPr>
                <w:rFonts w:ascii="Segoe UI" w:hAnsi="Segoe UI" w:cs="Segoe UI"/>
                <w:b/>
              </w:rPr>
            </w:pPr>
          </w:p>
        </w:tc>
        <w:tc>
          <w:tcPr>
            <w:tcW w:w="1350" w:type="dxa"/>
            <w:tcBorders>
              <w:top w:val="nil"/>
              <w:bottom w:val="nil"/>
            </w:tcBorders>
          </w:tcPr>
          <w:p w14:paraId="33BF7F93" w14:textId="77777777" w:rsidR="00BB5FF7" w:rsidRPr="005D0E68" w:rsidRDefault="00BB5FF7" w:rsidP="00BB5FF7">
            <w:pPr>
              <w:ind w:left="-29" w:firstLine="29"/>
              <w:jc w:val="center"/>
              <w:rPr>
                <w:rFonts w:ascii="Segoe UI" w:eastAsia="Arial" w:hAnsi="Segoe UI" w:cs="Segoe UI"/>
                <w:spacing w:val="-6"/>
              </w:rPr>
            </w:pPr>
          </w:p>
        </w:tc>
        <w:tc>
          <w:tcPr>
            <w:tcW w:w="2250" w:type="dxa"/>
            <w:tcBorders>
              <w:top w:val="single" w:sz="4" w:space="0" w:color="auto"/>
              <w:bottom w:val="single" w:sz="4" w:space="0" w:color="auto"/>
            </w:tcBorders>
          </w:tcPr>
          <w:p w14:paraId="548DF541" w14:textId="7060D7B5" w:rsidR="00BB5FF7" w:rsidRPr="008C22E6" w:rsidRDefault="00850182" w:rsidP="00BB5FF7">
            <w:pPr>
              <w:jc w:val="center"/>
              <w:rPr>
                <w:rFonts w:ascii="Segoe UI" w:eastAsia="Arial" w:hAnsi="Segoe UI" w:cs="Segoe UI"/>
                <w:color w:val="7030A0"/>
                <w:spacing w:val="-5"/>
                <w:highlight w:val="cyan"/>
              </w:rPr>
            </w:pPr>
            <w:r w:rsidRPr="008C22E6">
              <w:rPr>
                <w:rFonts w:ascii="Segoe UI" w:eastAsia="Arial" w:hAnsi="Segoe UI" w:cs="Segoe UI"/>
                <w:color w:val="7030A0"/>
                <w:spacing w:val="-5"/>
                <w:highlight w:val="cyan"/>
              </w:rPr>
              <w:t>RCW 48.43.745(1)(b)</w:t>
            </w:r>
            <w:r w:rsidR="001C2756" w:rsidRPr="008C22E6">
              <w:rPr>
                <w:rFonts w:ascii="Segoe UI" w:eastAsia="Arial" w:hAnsi="Segoe UI" w:cs="Segoe UI"/>
                <w:color w:val="7030A0"/>
                <w:spacing w:val="-5"/>
                <w:highlight w:val="cyan"/>
              </w:rPr>
              <w:t>(</w:t>
            </w:r>
            <w:r w:rsidRPr="008C22E6">
              <w:rPr>
                <w:rFonts w:ascii="Segoe UI" w:eastAsia="Arial" w:hAnsi="Segoe UI" w:cs="Segoe UI"/>
                <w:color w:val="7030A0"/>
                <w:spacing w:val="-5"/>
                <w:highlight w:val="cyan"/>
              </w:rPr>
              <w:t>ii)</w:t>
            </w:r>
          </w:p>
        </w:tc>
        <w:tc>
          <w:tcPr>
            <w:tcW w:w="6930" w:type="dxa"/>
            <w:tcBorders>
              <w:top w:val="single" w:sz="4" w:space="0" w:color="auto"/>
              <w:bottom w:val="nil"/>
            </w:tcBorders>
          </w:tcPr>
          <w:p w14:paraId="6506AA0F" w14:textId="4E2317F9" w:rsidR="00BB5FF7" w:rsidRPr="00EE012E" w:rsidRDefault="00BB5FF7" w:rsidP="00850182">
            <w:pPr>
              <w:pStyle w:val="ListParagraph"/>
              <w:numPr>
                <w:ilvl w:val="0"/>
                <w:numId w:val="3"/>
              </w:numPr>
              <w:ind w:right="115"/>
              <w:rPr>
                <w:rFonts w:ascii="Segoe UI" w:hAnsi="Segoe UI" w:cs="Segoe UI"/>
                <w:color w:val="000000" w:themeColor="text1"/>
              </w:rPr>
            </w:pPr>
            <w:r w:rsidRPr="00EE012E">
              <w:rPr>
                <w:rFonts w:ascii="Segoe UI" w:hAnsi="Segoe UI" w:cs="Segoe UI"/>
                <w:color w:val="000000" w:themeColor="text1"/>
              </w:rPr>
              <w:t>Management and administrative procedures; and</w:t>
            </w:r>
          </w:p>
        </w:tc>
        <w:tc>
          <w:tcPr>
            <w:tcW w:w="1260" w:type="dxa"/>
            <w:tcBorders>
              <w:top w:val="nil"/>
              <w:bottom w:val="single" w:sz="4" w:space="0" w:color="auto"/>
            </w:tcBorders>
          </w:tcPr>
          <w:p w14:paraId="4BB6ED6C" w14:textId="77777777" w:rsidR="00BB5FF7" w:rsidRPr="00A96AF9" w:rsidRDefault="00BB5FF7" w:rsidP="00BB5FF7">
            <w:pPr>
              <w:rPr>
                <w:rFonts w:ascii="Segoe UI" w:hAnsi="Segoe UI" w:cs="Segoe UI"/>
              </w:rPr>
            </w:pPr>
          </w:p>
        </w:tc>
        <w:tc>
          <w:tcPr>
            <w:tcW w:w="1440" w:type="dxa"/>
            <w:tcBorders>
              <w:top w:val="nil"/>
              <w:bottom w:val="single" w:sz="4" w:space="0" w:color="auto"/>
            </w:tcBorders>
          </w:tcPr>
          <w:p w14:paraId="43BF1842" w14:textId="77777777" w:rsidR="00BB5FF7" w:rsidRPr="00A96AF9" w:rsidRDefault="00BB5FF7" w:rsidP="00BB5FF7">
            <w:pPr>
              <w:rPr>
                <w:rFonts w:ascii="Segoe UI" w:hAnsi="Segoe UI" w:cs="Segoe UI"/>
              </w:rPr>
            </w:pPr>
          </w:p>
        </w:tc>
      </w:tr>
      <w:tr w:rsidR="00BB5FF7" w:rsidRPr="00A96AF9" w14:paraId="4271258E" w14:textId="77777777" w:rsidTr="00850182">
        <w:tc>
          <w:tcPr>
            <w:tcW w:w="1525" w:type="dxa"/>
            <w:vMerge/>
          </w:tcPr>
          <w:p w14:paraId="754CC9DC" w14:textId="77777777" w:rsidR="00BB5FF7" w:rsidRPr="00A96AF9" w:rsidRDefault="00BB5FF7" w:rsidP="00BB5FF7">
            <w:pPr>
              <w:rPr>
                <w:rFonts w:ascii="Segoe UI" w:hAnsi="Segoe UI" w:cs="Segoe UI"/>
                <w:b/>
              </w:rPr>
            </w:pPr>
          </w:p>
        </w:tc>
        <w:tc>
          <w:tcPr>
            <w:tcW w:w="1350" w:type="dxa"/>
            <w:tcBorders>
              <w:top w:val="nil"/>
              <w:bottom w:val="nil"/>
            </w:tcBorders>
          </w:tcPr>
          <w:p w14:paraId="1DE90465" w14:textId="77777777" w:rsidR="00BB5FF7" w:rsidRPr="005D0E68" w:rsidRDefault="00BB5FF7" w:rsidP="00BB5FF7">
            <w:pPr>
              <w:ind w:left="-29" w:firstLine="29"/>
              <w:jc w:val="center"/>
              <w:rPr>
                <w:rFonts w:ascii="Segoe UI" w:eastAsia="Arial" w:hAnsi="Segoe UI" w:cs="Segoe UI"/>
                <w:spacing w:val="-6"/>
              </w:rPr>
            </w:pPr>
          </w:p>
        </w:tc>
        <w:tc>
          <w:tcPr>
            <w:tcW w:w="2250" w:type="dxa"/>
            <w:tcBorders>
              <w:top w:val="single" w:sz="4" w:space="0" w:color="auto"/>
              <w:bottom w:val="single" w:sz="4" w:space="0" w:color="auto"/>
            </w:tcBorders>
          </w:tcPr>
          <w:p w14:paraId="0F5A59C1" w14:textId="78B4D01B" w:rsidR="00BB5FF7" w:rsidRPr="008C22E6" w:rsidRDefault="00850182" w:rsidP="00850182">
            <w:pPr>
              <w:pStyle w:val="Default"/>
              <w:jc w:val="center"/>
              <w:rPr>
                <w:rFonts w:ascii="Segoe UI" w:eastAsia="Arial" w:hAnsi="Segoe UI" w:cs="Segoe UI"/>
                <w:color w:val="7030A0"/>
                <w:spacing w:val="-5"/>
                <w:highlight w:val="cyan"/>
              </w:rPr>
            </w:pPr>
            <w:r w:rsidRPr="008C22E6">
              <w:rPr>
                <w:rFonts w:ascii="Segoe UI" w:eastAsia="Arial" w:hAnsi="Segoe UI" w:cs="Segoe UI"/>
                <w:color w:val="7030A0"/>
                <w:spacing w:val="-5"/>
                <w:highlight w:val="cyan"/>
              </w:rPr>
              <w:t>RCW 48.43.745(1)(b)(iii)</w:t>
            </w:r>
          </w:p>
        </w:tc>
        <w:tc>
          <w:tcPr>
            <w:tcW w:w="6930" w:type="dxa"/>
            <w:tcBorders>
              <w:top w:val="single" w:sz="4" w:space="0" w:color="auto"/>
              <w:bottom w:val="nil"/>
            </w:tcBorders>
          </w:tcPr>
          <w:p w14:paraId="18320A65" w14:textId="5AECF112" w:rsidR="00BB5FF7" w:rsidRPr="00EE012E" w:rsidRDefault="00BB5FF7" w:rsidP="00850182">
            <w:pPr>
              <w:pStyle w:val="ListParagraph"/>
              <w:numPr>
                <w:ilvl w:val="0"/>
                <w:numId w:val="3"/>
              </w:numPr>
              <w:ind w:right="115"/>
              <w:rPr>
                <w:rFonts w:ascii="Segoe UI" w:hAnsi="Segoe UI" w:cs="Segoe UI"/>
                <w:color w:val="000000" w:themeColor="text1"/>
              </w:rPr>
            </w:pPr>
            <w:r w:rsidRPr="00EE012E">
              <w:rPr>
                <w:rFonts w:ascii="Segoe UI" w:hAnsi="Segoe UI" w:cs="Segoe UI"/>
                <w:color w:val="000000" w:themeColor="text1"/>
              </w:rPr>
              <w:t>Provision of cost-effective and clinically efficacious dental services.</w:t>
            </w:r>
          </w:p>
        </w:tc>
        <w:tc>
          <w:tcPr>
            <w:tcW w:w="1260" w:type="dxa"/>
            <w:tcBorders>
              <w:top w:val="nil"/>
              <w:bottom w:val="single" w:sz="4" w:space="0" w:color="auto"/>
            </w:tcBorders>
          </w:tcPr>
          <w:p w14:paraId="52C590E5" w14:textId="77777777" w:rsidR="00BB5FF7" w:rsidRPr="00A96AF9" w:rsidRDefault="00BB5FF7" w:rsidP="00BB5FF7">
            <w:pPr>
              <w:rPr>
                <w:rFonts w:ascii="Segoe UI" w:hAnsi="Segoe UI" w:cs="Segoe UI"/>
              </w:rPr>
            </w:pPr>
          </w:p>
        </w:tc>
        <w:tc>
          <w:tcPr>
            <w:tcW w:w="1440" w:type="dxa"/>
            <w:tcBorders>
              <w:top w:val="nil"/>
              <w:bottom w:val="single" w:sz="4" w:space="0" w:color="auto"/>
            </w:tcBorders>
          </w:tcPr>
          <w:p w14:paraId="0054709F" w14:textId="77777777" w:rsidR="00BB5FF7" w:rsidRPr="00A96AF9" w:rsidRDefault="00BB5FF7" w:rsidP="00BB5FF7">
            <w:pPr>
              <w:rPr>
                <w:rFonts w:ascii="Segoe UI" w:hAnsi="Segoe UI" w:cs="Segoe UI"/>
              </w:rPr>
            </w:pPr>
          </w:p>
        </w:tc>
      </w:tr>
      <w:tr w:rsidR="00BB5FF7" w:rsidRPr="00A96AF9" w14:paraId="66356404" w14:textId="77777777" w:rsidTr="00850182">
        <w:tc>
          <w:tcPr>
            <w:tcW w:w="1525" w:type="dxa"/>
            <w:vMerge/>
          </w:tcPr>
          <w:p w14:paraId="294AB67D" w14:textId="77777777" w:rsidR="00BB5FF7" w:rsidRPr="00A96AF9" w:rsidRDefault="00BB5FF7" w:rsidP="00BB5FF7">
            <w:pPr>
              <w:rPr>
                <w:rFonts w:ascii="Segoe UI" w:hAnsi="Segoe UI" w:cs="Segoe UI"/>
                <w:b/>
              </w:rPr>
            </w:pPr>
          </w:p>
        </w:tc>
        <w:tc>
          <w:tcPr>
            <w:tcW w:w="1350" w:type="dxa"/>
            <w:tcBorders>
              <w:top w:val="nil"/>
              <w:bottom w:val="single" w:sz="4" w:space="0" w:color="auto"/>
            </w:tcBorders>
          </w:tcPr>
          <w:p w14:paraId="32478F6F" w14:textId="77777777" w:rsidR="00BB5FF7" w:rsidRPr="005D0E68" w:rsidRDefault="00BB5FF7" w:rsidP="00BB5FF7">
            <w:pPr>
              <w:ind w:left="-29" w:firstLine="29"/>
              <w:jc w:val="center"/>
              <w:rPr>
                <w:rFonts w:ascii="Segoe UI" w:eastAsia="Arial" w:hAnsi="Segoe UI" w:cs="Segoe UI"/>
                <w:spacing w:val="-6"/>
              </w:rPr>
            </w:pPr>
          </w:p>
        </w:tc>
        <w:tc>
          <w:tcPr>
            <w:tcW w:w="2250" w:type="dxa"/>
            <w:tcBorders>
              <w:top w:val="single" w:sz="4" w:space="0" w:color="auto"/>
              <w:bottom w:val="single" w:sz="4" w:space="0" w:color="auto"/>
            </w:tcBorders>
          </w:tcPr>
          <w:p w14:paraId="7E566DBC" w14:textId="39527D99" w:rsidR="00BB5FF7" w:rsidRPr="008C22E6" w:rsidRDefault="00850182" w:rsidP="00BB5FF7">
            <w:pPr>
              <w:jc w:val="center"/>
              <w:rPr>
                <w:rFonts w:ascii="Segoe UI" w:eastAsia="Arial" w:hAnsi="Segoe UI" w:cs="Segoe UI"/>
                <w:color w:val="7030A0"/>
                <w:spacing w:val="-5"/>
              </w:rPr>
            </w:pPr>
            <w:r w:rsidRPr="008C22E6">
              <w:rPr>
                <w:rFonts w:ascii="Segoe UI" w:eastAsia="Arial" w:hAnsi="Segoe UI" w:cs="Segoe UI"/>
                <w:color w:val="7030A0"/>
                <w:spacing w:val="-5"/>
                <w:highlight w:val="cyan"/>
              </w:rPr>
              <w:t>RCW 48.43.745(2)</w:t>
            </w:r>
          </w:p>
        </w:tc>
        <w:tc>
          <w:tcPr>
            <w:tcW w:w="6930" w:type="dxa"/>
            <w:tcBorders>
              <w:top w:val="single" w:sz="4" w:space="0" w:color="auto"/>
              <w:bottom w:val="single" w:sz="4" w:space="0" w:color="auto"/>
            </w:tcBorders>
          </w:tcPr>
          <w:p w14:paraId="54BCD263" w14:textId="4EE9279D" w:rsidR="00BB5FF7" w:rsidRPr="00EE012E" w:rsidRDefault="00BB5FF7" w:rsidP="00BB5FF7">
            <w:pPr>
              <w:ind w:right="115"/>
              <w:rPr>
                <w:rFonts w:ascii="Segoe UI" w:hAnsi="Segoe UI" w:cs="Segoe UI"/>
                <w:color w:val="000000" w:themeColor="text1"/>
              </w:rPr>
            </w:pPr>
            <w:r w:rsidRPr="00EE012E">
              <w:rPr>
                <w:rFonts w:ascii="Segoe UI" w:hAnsi="Segoe UI" w:cs="Segoe UI"/>
                <w:color w:val="000000" w:themeColor="text1"/>
              </w:rPr>
              <w:t>These requirements do not apply to a licensed health care profession regulated under Title 18 RCW when the licensing statute for the profession states that such requirements do not apply.</w:t>
            </w:r>
          </w:p>
        </w:tc>
        <w:tc>
          <w:tcPr>
            <w:tcW w:w="1260" w:type="dxa"/>
            <w:tcBorders>
              <w:top w:val="nil"/>
              <w:bottom w:val="single" w:sz="4" w:space="0" w:color="auto"/>
            </w:tcBorders>
          </w:tcPr>
          <w:p w14:paraId="6ADFFB00" w14:textId="77777777" w:rsidR="00BB5FF7" w:rsidRPr="00A96AF9" w:rsidRDefault="00BB5FF7" w:rsidP="00BB5FF7">
            <w:pPr>
              <w:rPr>
                <w:rFonts w:ascii="Segoe UI" w:hAnsi="Segoe UI" w:cs="Segoe UI"/>
              </w:rPr>
            </w:pPr>
          </w:p>
        </w:tc>
        <w:tc>
          <w:tcPr>
            <w:tcW w:w="1440" w:type="dxa"/>
            <w:tcBorders>
              <w:top w:val="nil"/>
              <w:bottom w:val="single" w:sz="4" w:space="0" w:color="auto"/>
            </w:tcBorders>
          </w:tcPr>
          <w:p w14:paraId="2DAD2371" w14:textId="77777777" w:rsidR="00BB5FF7" w:rsidRPr="00A96AF9" w:rsidRDefault="00BB5FF7" w:rsidP="00BB5FF7">
            <w:pPr>
              <w:rPr>
                <w:rFonts w:ascii="Segoe UI" w:hAnsi="Segoe UI" w:cs="Segoe UI"/>
              </w:rPr>
            </w:pPr>
          </w:p>
        </w:tc>
      </w:tr>
      <w:tr w:rsidR="002F2DD8" w:rsidRPr="00A96AF9" w14:paraId="2674D220" w14:textId="77777777" w:rsidTr="00C1192B">
        <w:tc>
          <w:tcPr>
            <w:tcW w:w="1525" w:type="dxa"/>
            <w:vMerge/>
          </w:tcPr>
          <w:p w14:paraId="117995DD" w14:textId="77777777" w:rsidR="002F2DD8" w:rsidRPr="00A96AF9" w:rsidRDefault="002F2DD8" w:rsidP="002F2DD8">
            <w:pPr>
              <w:rPr>
                <w:rFonts w:ascii="Segoe UI" w:hAnsi="Segoe UI" w:cs="Segoe UI"/>
                <w:b/>
              </w:rPr>
            </w:pPr>
          </w:p>
        </w:tc>
        <w:tc>
          <w:tcPr>
            <w:tcW w:w="1350" w:type="dxa"/>
            <w:tcBorders>
              <w:bottom w:val="single" w:sz="4" w:space="0" w:color="auto"/>
            </w:tcBorders>
          </w:tcPr>
          <w:p w14:paraId="0076F28A" w14:textId="4F8834CA" w:rsidR="002F2DD8" w:rsidRPr="00A96AF9" w:rsidRDefault="002F2DD8" w:rsidP="002F2DD8">
            <w:pPr>
              <w:jc w:val="center"/>
              <w:rPr>
                <w:rFonts w:ascii="Segoe UI" w:eastAsia="Arial" w:hAnsi="Segoe UI" w:cs="Segoe UI"/>
                <w:i/>
                <w:spacing w:val="-6"/>
              </w:rPr>
            </w:pPr>
            <w:r w:rsidRPr="005D0E68">
              <w:rPr>
                <w:rFonts w:ascii="Segoe UI" w:eastAsia="Arial" w:hAnsi="Segoe UI" w:cs="Segoe UI"/>
                <w:spacing w:val="-6"/>
              </w:rPr>
              <w:t>No Shifting Liability</w:t>
            </w:r>
          </w:p>
        </w:tc>
        <w:tc>
          <w:tcPr>
            <w:tcW w:w="2250" w:type="dxa"/>
            <w:tcBorders>
              <w:top w:val="nil"/>
              <w:bottom w:val="single" w:sz="4" w:space="0" w:color="auto"/>
            </w:tcBorders>
          </w:tcPr>
          <w:p w14:paraId="6E4354E6" w14:textId="375DFAD5" w:rsidR="002F2DD8" w:rsidRPr="00A96AF9" w:rsidRDefault="002F2DD8" w:rsidP="002F2DD8">
            <w:pPr>
              <w:jc w:val="center"/>
              <w:rPr>
                <w:rFonts w:ascii="Segoe UI" w:eastAsia="Arial" w:hAnsi="Segoe UI" w:cs="Segoe UI"/>
                <w:spacing w:val="-6"/>
              </w:rPr>
            </w:pPr>
            <w:r w:rsidRPr="005D0E68">
              <w:rPr>
                <w:rFonts w:ascii="Segoe UI" w:eastAsia="Arial" w:hAnsi="Segoe UI" w:cs="Segoe UI"/>
                <w:spacing w:val="-5"/>
              </w:rPr>
              <w:t>RCW 48.43.550</w:t>
            </w:r>
          </w:p>
        </w:tc>
        <w:tc>
          <w:tcPr>
            <w:tcW w:w="6930" w:type="dxa"/>
            <w:tcBorders>
              <w:top w:val="single" w:sz="4" w:space="0" w:color="auto"/>
              <w:bottom w:val="single" w:sz="4" w:space="0" w:color="auto"/>
            </w:tcBorders>
          </w:tcPr>
          <w:p w14:paraId="281CE14F" w14:textId="2B6C81DD" w:rsidR="002F2DD8" w:rsidRPr="00A96AF9" w:rsidRDefault="002F2DD8" w:rsidP="002F2DD8">
            <w:pPr>
              <w:pStyle w:val="ListParagraph"/>
              <w:numPr>
                <w:ilvl w:val="0"/>
                <w:numId w:val="5"/>
              </w:numPr>
              <w:ind w:left="331" w:right="115" w:hanging="270"/>
              <w:rPr>
                <w:rFonts w:ascii="Segoe UI" w:eastAsia="Times New Roman" w:hAnsi="Segoe UI" w:cs="Segoe UI"/>
                <w:w w:val="131"/>
              </w:rPr>
            </w:pPr>
            <w:r w:rsidRPr="005D0E68">
              <w:rPr>
                <w:rFonts w:ascii="Segoe UI" w:hAnsi="Segoe UI" w:cs="Segoe UI"/>
              </w:rPr>
              <w:t>Contract may not include any provision waiving, shifting, or modifying the carrier’s responsibility to adhere to the accepted standard of care for health care providers under Chapter 7.70 RCW.</w:t>
            </w:r>
          </w:p>
        </w:tc>
        <w:tc>
          <w:tcPr>
            <w:tcW w:w="1260" w:type="dxa"/>
            <w:tcBorders>
              <w:top w:val="nil"/>
              <w:bottom w:val="single" w:sz="4" w:space="0" w:color="auto"/>
            </w:tcBorders>
          </w:tcPr>
          <w:p w14:paraId="76FC6C56" w14:textId="77777777" w:rsidR="002F2DD8" w:rsidRPr="00A96AF9" w:rsidRDefault="002F2DD8" w:rsidP="002F2DD8">
            <w:pPr>
              <w:rPr>
                <w:rFonts w:ascii="Segoe UI" w:hAnsi="Segoe UI" w:cs="Segoe UI"/>
              </w:rPr>
            </w:pPr>
          </w:p>
        </w:tc>
        <w:tc>
          <w:tcPr>
            <w:tcW w:w="1440" w:type="dxa"/>
            <w:tcBorders>
              <w:top w:val="nil"/>
              <w:bottom w:val="single" w:sz="4" w:space="0" w:color="auto"/>
            </w:tcBorders>
          </w:tcPr>
          <w:p w14:paraId="4CD51AE0" w14:textId="77777777" w:rsidR="002F2DD8" w:rsidRPr="00A96AF9" w:rsidRDefault="002F2DD8" w:rsidP="002F2DD8">
            <w:pPr>
              <w:rPr>
                <w:rFonts w:ascii="Segoe UI" w:hAnsi="Segoe UI" w:cs="Segoe UI"/>
              </w:rPr>
            </w:pPr>
          </w:p>
        </w:tc>
      </w:tr>
      <w:tr w:rsidR="002F2DD8" w:rsidRPr="00A96AF9" w14:paraId="662072B4" w14:textId="77777777" w:rsidTr="00F149EE">
        <w:tc>
          <w:tcPr>
            <w:tcW w:w="1525" w:type="dxa"/>
            <w:vMerge/>
          </w:tcPr>
          <w:p w14:paraId="173A534D" w14:textId="77777777" w:rsidR="002F2DD8" w:rsidRPr="00A96AF9" w:rsidRDefault="002F2DD8" w:rsidP="002F2DD8">
            <w:pPr>
              <w:rPr>
                <w:rFonts w:ascii="Segoe UI" w:hAnsi="Segoe UI" w:cs="Segoe UI"/>
                <w:b/>
              </w:rPr>
            </w:pPr>
          </w:p>
        </w:tc>
        <w:tc>
          <w:tcPr>
            <w:tcW w:w="1350" w:type="dxa"/>
            <w:tcBorders>
              <w:bottom w:val="single" w:sz="4" w:space="0" w:color="auto"/>
            </w:tcBorders>
          </w:tcPr>
          <w:p w14:paraId="7F14C51A" w14:textId="77777777" w:rsidR="002F2DD8" w:rsidRDefault="002F2DD8" w:rsidP="002F2DD8">
            <w:pPr>
              <w:jc w:val="center"/>
              <w:rPr>
                <w:rFonts w:ascii="Segoe UI" w:eastAsia="Arial" w:hAnsi="Segoe UI" w:cs="Segoe UI"/>
                <w:spacing w:val="-6"/>
              </w:rPr>
            </w:pPr>
            <w:r w:rsidRPr="005D0E68">
              <w:rPr>
                <w:rFonts w:ascii="Segoe UI" w:eastAsia="Arial" w:hAnsi="Segoe UI" w:cs="Segoe UI"/>
                <w:spacing w:val="-6"/>
              </w:rPr>
              <w:t>Notification of Reasons for Particular Actions</w:t>
            </w:r>
          </w:p>
          <w:p w14:paraId="5ADA7778" w14:textId="77777777" w:rsidR="00F91828" w:rsidRDefault="00F91828" w:rsidP="002F2DD8">
            <w:pPr>
              <w:jc w:val="center"/>
              <w:rPr>
                <w:rFonts w:ascii="Segoe UI" w:eastAsia="Arial" w:hAnsi="Segoe UI" w:cs="Segoe UI"/>
                <w:spacing w:val="-6"/>
              </w:rPr>
            </w:pPr>
          </w:p>
          <w:p w14:paraId="0A262EB5" w14:textId="77777777" w:rsidR="00F91828" w:rsidRDefault="00F91828" w:rsidP="002F2DD8">
            <w:pPr>
              <w:jc w:val="center"/>
              <w:rPr>
                <w:rFonts w:ascii="Segoe UI" w:eastAsia="Arial" w:hAnsi="Segoe UI" w:cs="Segoe UI"/>
                <w:spacing w:val="-6"/>
              </w:rPr>
            </w:pPr>
          </w:p>
          <w:p w14:paraId="339A71F0" w14:textId="3D4F19D0" w:rsidR="00F91828" w:rsidRPr="00A96AF9" w:rsidRDefault="00F91828" w:rsidP="002F2DD8">
            <w:pPr>
              <w:jc w:val="center"/>
              <w:rPr>
                <w:rFonts w:ascii="Segoe UI" w:eastAsia="Arial" w:hAnsi="Segoe UI" w:cs="Segoe UI"/>
                <w:i/>
                <w:spacing w:val="-6"/>
              </w:rPr>
            </w:pPr>
          </w:p>
        </w:tc>
        <w:tc>
          <w:tcPr>
            <w:tcW w:w="2250" w:type="dxa"/>
            <w:tcBorders>
              <w:top w:val="nil"/>
              <w:bottom w:val="single" w:sz="4" w:space="0" w:color="auto"/>
            </w:tcBorders>
          </w:tcPr>
          <w:p w14:paraId="4711CA2C" w14:textId="401FBD01" w:rsidR="002F2DD8" w:rsidRPr="00A96AF9" w:rsidRDefault="002F2DD8" w:rsidP="002F2DD8">
            <w:pPr>
              <w:jc w:val="center"/>
              <w:rPr>
                <w:rFonts w:ascii="Segoe UI" w:eastAsia="Arial" w:hAnsi="Segoe UI" w:cs="Segoe UI"/>
                <w:spacing w:val="-6"/>
              </w:rPr>
            </w:pPr>
            <w:r w:rsidRPr="005D0E68">
              <w:rPr>
                <w:rFonts w:ascii="Segoe UI" w:eastAsia="Arial" w:hAnsi="Segoe UI" w:cs="Segoe UI"/>
                <w:spacing w:val="-5"/>
              </w:rPr>
              <w:t>RCW 48.18.540</w:t>
            </w:r>
          </w:p>
        </w:tc>
        <w:tc>
          <w:tcPr>
            <w:tcW w:w="6930" w:type="dxa"/>
            <w:tcBorders>
              <w:top w:val="nil"/>
              <w:bottom w:val="single" w:sz="4" w:space="0" w:color="auto"/>
            </w:tcBorders>
          </w:tcPr>
          <w:p w14:paraId="1CA2A5E8" w14:textId="77777777" w:rsidR="002F2DD8" w:rsidRPr="005D0E68" w:rsidRDefault="002F2DD8" w:rsidP="002F2DD8">
            <w:pPr>
              <w:pStyle w:val="ListParagraph"/>
              <w:numPr>
                <w:ilvl w:val="0"/>
                <w:numId w:val="5"/>
              </w:numPr>
              <w:ind w:left="331" w:right="115" w:hanging="270"/>
              <w:rPr>
                <w:rFonts w:ascii="Segoe UI" w:hAnsi="Segoe UI" w:cs="Segoe UI"/>
              </w:rPr>
            </w:pPr>
            <w:r w:rsidRPr="005D0E68">
              <w:rPr>
                <w:rFonts w:ascii="Segoe UI" w:hAnsi="Segoe UI" w:cs="Segoe UI"/>
              </w:rPr>
              <w:t>Upon written request, the issuer must notify an applicant or enrollee in writing of:</w:t>
            </w:r>
          </w:p>
          <w:p w14:paraId="26C38741" w14:textId="77777777" w:rsidR="002F2DD8" w:rsidRPr="005D0E68" w:rsidRDefault="002F2DD8" w:rsidP="002F2DD8">
            <w:pPr>
              <w:pStyle w:val="ListParagraph"/>
              <w:numPr>
                <w:ilvl w:val="1"/>
                <w:numId w:val="5"/>
              </w:numPr>
              <w:ind w:left="691" w:right="115"/>
              <w:rPr>
                <w:rFonts w:ascii="Segoe UI" w:hAnsi="Segoe UI" w:cs="Segoe UI"/>
              </w:rPr>
            </w:pPr>
            <w:r w:rsidRPr="005D0E68">
              <w:rPr>
                <w:rFonts w:ascii="Segoe UI" w:hAnsi="Segoe UI" w:cs="Segoe UI"/>
              </w:rPr>
              <w:t>Its reasons for canceling, denying, or refusing to renew the contract; or</w:t>
            </w:r>
          </w:p>
          <w:p w14:paraId="36289784" w14:textId="77777777" w:rsidR="002F2DD8" w:rsidRPr="005D0E68" w:rsidRDefault="002F2DD8" w:rsidP="002F2DD8">
            <w:pPr>
              <w:pStyle w:val="ListParagraph"/>
              <w:numPr>
                <w:ilvl w:val="1"/>
                <w:numId w:val="5"/>
              </w:numPr>
              <w:ind w:left="691" w:right="115"/>
              <w:rPr>
                <w:rFonts w:ascii="Segoe UI" w:hAnsi="Segoe UI" w:cs="Segoe UI"/>
              </w:rPr>
            </w:pPr>
            <w:r w:rsidRPr="005D0E68">
              <w:rPr>
                <w:rFonts w:ascii="Segoe UI" w:hAnsi="Segoe UI" w:cs="Segoe UI"/>
              </w:rPr>
              <w:t xml:space="preserve">any benefits, terms, rates, or conditions of such a contract which are restricted, excluded, modified, increased, or reduced. </w:t>
            </w:r>
          </w:p>
          <w:p w14:paraId="1085C67D" w14:textId="4E4960B2" w:rsidR="002F2DD8" w:rsidRPr="00A96AF9" w:rsidRDefault="002F2DD8" w:rsidP="002F2DD8">
            <w:pPr>
              <w:pStyle w:val="ListParagraph"/>
              <w:numPr>
                <w:ilvl w:val="0"/>
                <w:numId w:val="5"/>
              </w:numPr>
              <w:ind w:left="331" w:right="115" w:hanging="270"/>
              <w:rPr>
                <w:rFonts w:ascii="Segoe UI" w:eastAsia="Times New Roman" w:hAnsi="Segoe UI" w:cs="Segoe UI"/>
                <w:w w:val="131"/>
              </w:rPr>
            </w:pPr>
            <w:r w:rsidRPr="005D0E68">
              <w:rPr>
                <w:rFonts w:ascii="Segoe UI" w:hAnsi="Segoe UI" w:cs="Segoe UI"/>
              </w:rPr>
              <w:lastRenderedPageBreak/>
              <w:t>These written communications must be phrased in simple language which is readily understandable to a person of average intelligence, education, and reading ability.</w:t>
            </w:r>
          </w:p>
        </w:tc>
        <w:tc>
          <w:tcPr>
            <w:tcW w:w="1260" w:type="dxa"/>
            <w:tcBorders>
              <w:top w:val="nil"/>
              <w:bottom w:val="single" w:sz="4" w:space="0" w:color="auto"/>
            </w:tcBorders>
          </w:tcPr>
          <w:p w14:paraId="771C6E57" w14:textId="77777777" w:rsidR="002F2DD8" w:rsidRPr="00A96AF9" w:rsidRDefault="002F2DD8" w:rsidP="002F2DD8">
            <w:pPr>
              <w:rPr>
                <w:rFonts w:ascii="Segoe UI" w:hAnsi="Segoe UI" w:cs="Segoe UI"/>
              </w:rPr>
            </w:pPr>
          </w:p>
        </w:tc>
        <w:tc>
          <w:tcPr>
            <w:tcW w:w="1440" w:type="dxa"/>
            <w:tcBorders>
              <w:top w:val="nil"/>
              <w:bottom w:val="single" w:sz="4" w:space="0" w:color="auto"/>
            </w:tcBorders>
          </w:tcPr>
          <w:p w14:paraId="18C20402" w14:textId="77777777" w:rsidR="002F2DD8" w:rsidRPr="00A96AF9" w:rsidRDefault="002F2DD8" w:rsidP="002F2DD8">
            <w:pPr>
              <w:rPr>
                <w:rFonts w:ascii="Segoe UI" w:hAnsi="Segoe UI" w:cs="Segoe UI"/>
              </w:rPr>
            </w:pPr>
          </w:p>
        </w:tc>
      </w:tr>
      <w:tr w:rsidR="002F2DD8" w:rsidRPr="00A96AF9" w14:paraId="5D2C4068" w14:textId="77777777" w:rsidTr="00F149EE">
        <w:tc>
          <w:tcPr>
            <w:tcW w:w="1525" w:type="dxa"/>
            <w:vMerge/>
          </w:tcPr>
          <w:p w14:paraId="4F3C3F35" w14:textId="77777777" w:rsidR="002F2DD8" w:rsidRPr="00A96AF9" w:rsidRDefault="002F2DD8" w:rsidP="002F2DD8">
            <w:pPr>
              <w:rPr>
                <w:rFonts w:ascii="Segoe UI" w:hAnsi="Segoe UI" w:cs="Segoe UI"/>
                <w:b/>
              </w:rPr>
            </w:pPr>
          </w:p>
        </w:tc>
        <w:tc>
          <w:tcPr>
            <w:tcW w:w="1350" w:type="dxa"/>
            <w:vMerge w:val="restart"/>
            <w:tcBorders>
              <w:top w:val="single" w:sz="4" w:space="0" w:color="auto"/>
            </w:tcBorders>
          </w:tcPr>
          <w:p w14:paraId="1E9E1FCC" w14:textId="77777777" w:rsidR="002F2DD8" w:rsidRDefault="002F2DD8" w:rsidP="002F2DD8">
            <w:pPr>
              <w:jc w:val="center"/>
              <w:rPr>
                <w:rFonts w:ascii="Segoe UI" w:eastAsia="Arial" w:hAnsi="Segoe UI" w:cs="Segoe UI"/>
                <w:spacing w:val="-6"/>
              </w:rPr>
            </w:pPr>
            <w:r w:rsidRPr="005D0E68">
              <w:rPr>
                <w:rFonts w:ascii="Segoe UI" w:eastAsia="Arial" w:hAnsi="Segoe UI" w:cs="Segoe UI"/>
                <w:spacing w:val="-6"/>
              </w:rPr>
              <w:t>Reasonable Medical Management</w:t>
            </w:r>
          </w:p>
          <w:p w14:paraId="5551C52B" w14:textId="0832D9CF" w:rsidR="00C33FF5" w:rsidRPr="00A96AF9" w:rsidRDefault="00C33FF5" w:rsidP="000D3734">
            <w:pPr>
              <w:jc w:val="center"/>
              <w:rPr>
                <w:rFonts w:ascii="Segoe UI" w:eastAsia="Arial" w:hAnsi="Segoe UI" w:cs="Segoe UI"/>
                <w:i/>
                <w:spacing w:val="-6"/>
              </w:rPr>
            </w:pPr>
            <w:r>
              <w:rPr>
                <w:rFonts w:ascii="Segoe UI" w:eastAsia="Arial" w:hAnsi="Segoe UI" w:cs="Segoe UI"/>
                <w:spacing w:val="-6"/>
              </w:rPr>
              <w:t xml:space="preserve"> </w:t>
            </w:r>
          </w:p>
        </w:tc>
        <w:tc>
          <w:tcPr>
            <w:tcW w:w="2250" w:type="dxa"/>
            <w:tcBorders>
              <w:top w:val="single" w:sz="4" w:space="0" w:color="auto"/>
              <w:bottom w:val="nil"/>
            </w:tcBorders>
          </w:tcPr>
          <w:p w14:paraId="3D05F88F" w14:textId="17F94A44" w:rsidR="002F2DD8" w:rsidRPr="00A96AF9" w:rsidRDefault="002F2DD8" w:rsidP="002F2DD8">
            <w:pPr>
              <w:jc w:val="center"/>
              <w:rPr>
                <w:rFonts w:ascii="Segoe UI" w:eastAsia="Arial" w:hAnsi="Segoe UI" w:cs="Segoe UI"/>
                <w:spacing w:val="-6"/>
              </w:rPr>
            </w:pPr>
            <w:r w:rsidRPr="005D0E68">
              <w:rPr>
                <w:rFonts w:ascii="Segoe UI" w:eastAsia="Arial" w:hAnsi="Segoe UI" w:cs="Segoe UI"/>
                <w:spacing w:val="-5"/>
              </w:rPr>
              <w:t>WAC 284-43-5800(3)</w:t>
            </w:r>
          </w:p>
        </w:tc>
        <w:tc>
          <w:tcPr>
            <w:tcW w:w="6930" w:type="dxa"/>
            <w:tcBorders>
              <w:top w:val="single" w:sz="4" w:space="0" w:color="auto"/>
              <w:bottom w:val="nil"/>
            </w:tcBorders>
          </w:tcPr>
          <w:p w14:paraId="291D5C0B" w14:textId="51A2C7AD" w:rsidR="002F2DD8" w:rsidRPr="00A96AF9" w:rsidRDefault="002F2DD8" w:rsidP="002F2DD8">
            <w:pPr>
              <w:pStyle w:val="ListParagraph"/>
              <w:numPr>
                <w:ilvl w:val="0"/>
                <w:numId w:val="5"/>
              </w:numPr>
              <w:ind w:left="331" w:right="115" w:hanging="270"/>
              <w:rPr>
                <w:rFonts w:ascii="Segoe UI" w:eastAsia="Times New Roman" w:hAnsi="Segoe UI" w:cs="Segoe UI"/>
                <w:w w:val="131"/>
              </w:rPr>
            </w:pPr>
            <w:r w:rsidRPr="005D0E68">
              <w:rPr>
                <w:rFonts w:ascii="Segoe UI" w:hAnsi="Segoe UI" w:cs="Segoe UI"/>
              </w:rPr>
              <w:t>Plan may include reasonable medical management to control costs, including promoting the use of appropriate, high value preventive services, providers and settings. </w:t>
            </w:r>
          </w:p>
        </w:tc>
        <w:tc>
          <w:tcPr>
            <w:tcW w:w="1260" w:type="dxa"/>
            <w:tcBorders>
              <w:top w:val="single" w:sz="4" w:space="0" w:color="auto"/>
              <w:bottom w:val="nil"/>
            </w:tcBorders>
          </w:tcPr>
          <w:p w14:paraId="6660E085" w14:textId="77777777" w:rsidR="002F2DD8" w:rsidRPr="00A96AF9" w:rsidRDefault="002F2DD8" w:rsidP="002F2DD8">
            <w:pPr>
              <w:rPr>
                <w:rFonts w:ascii="Segoe UI" w:hAnsi="Segoe UI" w:cs="Segoe UI"/>
              </w:rPr>
            </w:pPr>
          </w:p>
        </w:tc>
        <w:tc>
          <w:tcPr>
            <w:tcW w:w="1440" w:type="dxa"/>
            <w:tcBorders>
              <w:top w:val="single" w:sz="4" w:space="0" w:color="auto"/>
              <w:bottom w:val="nil"/>
            </w:tcBorders>
          </w:tcPr>
          <w:p w14:paraId="2D9235F2" w14:textId="77777777" w:rsidR="002F2DD8" w:rsidRPr="00A96AF9" w:rsidRDefault="002F2DD8" w:rsidP="002F2DD8">
            <w:pPr>
              <w:rPr>
                <w:rFonts w:ascii="Segoe UI" w:hAnsi="Segoe UI" w:cs="Segoe UI"/>
              </w:rPr>
            </w:pPr>
          </w:p>
        </w:tc>
      </w:tr>
      <w:tr w:rsidR="002F2DD8" w:rsidRPr="00A96AF9" w14:paraId="14E6ADCB" w14:textId="77777777" w:rsidTr="00F149EE">
        <w:tc>
          <w:tcPr>
            <w:tcW w:w="1525" w:type="dxa"/>
            <w:vMerge/>
          </w:tcPr>
          <w:p w14:paraId="3984F062" w14:textId="77777777" w:rsidR="002F2DD8" w:rsidRPr="00A96AF9" w:rsidRDefault="002F2DD8" w:rsidP="002F2DD8">
            <w:pPr>
              <w:rPr>
                <w:rFonts w:ascii="Segoe UI" w:hAnsi="Segoe UI" w:cs="Segoe UI"/>
                <w:b/>
              </w:rPr>
            </w:pPr>
          </w:p>
        </w:tc>
        <w:tc>
          <w:tcPr>
            <w:tcW w:w="1350" w:type="dxa"/>
            <w:vMerge/>
            <w:tcBorders>
              <w:bottom w:val="single" w:sz="4" w:space="0" w:color="auto"/>
            </w:tcBorders>
          </w:tcPr>
          <w:p w14:paraId="3C06A7AF" w14:textId="77777777" w:rsidR="002F2DD8" w:rsidRPr="00A96AF9" w:rsidRDefault="002F2DD8" w:rsidP="002F2DD8">
            <w:pPr>
              <w:jc w:val="center"/>
              <w:rPr>
                <w:rFonts w:ascii="Segoe UI" w:eastAsia="Arial" w:hAnsi="Segoe UI" w:cs="Segoe UI"/>
                <w:i/>
                <w:spacing w:val="-6"/>
              </w:rPr>
            </w:pPr>
          </w:p>
        </w:tc>
        <w:tc>
          <w:tcPr>
            <w:tcW w:w="2250" w:type="dxa"/>
            <w:tcBorders>
              <w:top w:val="nil"/>
              <w:bottom w:val="single" w:sz="4" w:space="0" w:color="auto"/>
            </w:tcBorders>
          </w:tcPr>
          <w:p w14:paraId="665BB45F" w14:textId="77777777" w:rsidR="002F2DD8" w:rsidRPr="00A96AF9" w:rsidRDefault="002F2DD8" w:rsidP="002F2DD8">
            <w:pPr>
              <w:jc w:val="center"/>
              <w:rPr>
                <w:rFonts w:ascii="Segoe UI" w:eastAsia="Arial" w:hAnsi="Segoe UI" w:cs="Segoe UI"/>
                <w:spacing w:val="-6"/>
              </w:rPr>
            </w:pPr>
          </w:p>
        </w:tc>
        <w:tc>
          <w:tcPr>
            <w:tcW w:w="6930" w:type="dxa"/>
            <w:tcBorders>
              <w:top w:val="nil"/>
              <w:bottom w:val="single" w:sz="4" w:space="0" w:color="auto"/>
            </w:tcBorders>
          </w:tcPr>
          <w:p w14:paraId="67238B82" w14:textId="6CD321CB" w:rsidR="002F2DD8" w:rsidRPr="00A96AF9" w:rsidRDefault="002F2DD8" w:rsidP="002F2DD8">
            <w:pPr>
              <w:pStyle w:val="ListParagraph"/>
              <w:numPr>
                <w:ilvl w:val="1"/>
                <w:numId w:val="5"/>
              </w:numPr>
              <w:ind w:left="691" w:right="115"/>
              <w:rPr>
                <w:rFonts w:ascii="Segoe UI" w:eastAsia="Times New Roman" w:hAnsi="Segoe UI" w:cs="Segoe UI"/>
                <w:w w:val="131"/>
              </w:rPr>
            </w:pPr>
            <w:r w:rsidRPr="005D0E68">
              <w:rPr>
                <w:rFonts w:ascii="Segoe UI" w:hAnsi="Segoe UI" w:cs="Segoe UI"/>
              </w:rPr>
              <w:t>Plan must permit waiver of an otherwise applicable copayment for a service that is tied to one setting but not the preferred high-value setting, if the enrollee's provider determines that it would be medically inappropriate to have the service provided in the lower-value setting. Issuer may still apply applicable in-network requirements.</w:t>
            </w:r>
          </w:p>
        </w:tc>
        <w:tc>
          <w:tcPr>
            <w:tcW w:w="1260" w:type="dxa"/>
            <w:tcBorders>
              <w:top w:val="nil"/>
              <w:bottom w:val="single" w:sz="4" w:space="0" w:color="auto"/>
            </w:tcBorders>
          </w:tcPr>
          <w:p w14:paraId="59ABE2C0" w14:textId="77777777" w:rsidR="002F2DD8" w:rsidRPr="00A96AF9" w:rsidRDefault="002F2DD8" w:rsidP="002F2DD8">
            <w:pPr>
              <w:rPr>
                <w:rFonts w:ascii="Segoe UI" w:hAnsi="Segoe UI" w:cs="Segoe UI"/>
              </w:rPr>
            </w:pPr>
          </w:p>
        </w:tc>
        <w:tc>
          <w:tcPr>
            <w:tcW w:w="1440" w:type="dxa"/>
            <w:tcBorders>
              <w:top w:val="nil"/>
              <w:bottom w:val="single" w:sz="4" w:space="0" w:color="auto"/>
            </w:tcBorders>
          </w:tcPr>
          <w:p w14:paraId="3226C880" w14:textId="77777777" w:rsidR="002F2DD8" w:rsidRPr="00A96AF9" w:rsidRDefault="002F2DD8" w:rsidP="002F2DD8">
            <w:pPr>
              <w:rPr>
                <w:rFonts w:ascii="Segoe UI" w:hAnsi="Segoe UI" w:cs="Segoe UI"/>
              </w:rPr>
            </w:pPr>
          </w:p>
        </w:tc>
      </w:tr>
      <w:tr w:rsidR="002F2DD8" w:rsidRPr="00A96AF9" w14:paraId="2E20D123" w14:textId="77777777" w:rsidTr="00F149EE">
        <w:tc>
          <w:tcPr>
            <w:tcW w:w="1525" w:type="dxa"/>
            <w:vMerge/>
          </w:tcPr>
          <w:p w14:paraId="34ABD5BE" w14:textId="77777777" w:rsidR="002F2DD8" w:rsidRPr="00A96AF9" w:rsidRDefault="002F2DD8" w:rsidP="002F2DD8">
            <w:pPr>
              <w:rPr>
                <w:rFonts w:ascii="Segoe UI" w:hAnsi="Segoe UI" w:cs="Segoe UI"/>
                <w:b/>
              </w:rPr>
            </w:pPr>
          </w:p>
        </w:tc>
        <w:tc>
          <w:tcPr>
            <w:tcW w:w="1350" w:type="dxa"/>
            <w:tcBorders>
              <w:bottom w:val="single" w:sz="4" w:space="0" w:color="auto"/>
            </w:tcBorders>
          </w:tcPr>
          <w:p w14:paraId="1C6D99EE" w14:textId="77777777" w:rsidR="002F2DD8" w:rsidRDefault="002F2DD8" w:rsidP="002F2DD8">
            <w:pPr>
              <w:ind w:left="-29" w:right="61" w:firstLine="29"/>
              <w:jc w:val="center"/>
              <w:rPr>
                <w:rFonts w:ascii="Segoe UI" w:eastAsia="Arial" w:hAnsi="Segoe UI" w:cs="Segoe UI"/>
                <w:spacing w:val="-6"/>
              </w:rPr>
            </w:pPr>
            <w:proofErr w:type="spellStart"/>
            <w:r w:rsidRPr="005D0E68">
              <w:rPr>
                <w:rFonts w:ascii="Segoe UI" w:eastAsia="Arial" w:hAnsi="Segoe UI" w:cs="Segoe UI"/>
                <w:spacing w:val="-6"/>
              </w:rPr>
              <w:t>Represen</w:t>
            </w:r>
            <w:r>
              <w:rPr>
                <w:rFonts w:ascii="Segoe UI" w:eastAsia="Arial" w:hAnsi="Segoe UI" w:cs="Segoe UI"/>
                <w:spacing w:val="-6"/>
              </w:rPr>
              <w:t>-</w:t>
            </w:r>
            <w:r w:rsidRPr="005D0E68">
              <w:rPr>
                <w:rFonts w:ascii="Segoe UI" w:eastAsia="Arial" w:hAnsi="Segoe UI" w:cs="Segoe UI"/>
                <w:spacing w:val="-6"/>
              </w:rPr>
              <w:t>tations</w:t>
            </w:r>
            <w:proofErr w:type="spellEnd"/>
          </w:p>
          <w:p w14:paraId="3F3398F7" w14:textId="77777777" w:rsidR="002F2DD8" w:rsidRPr="00A96AF9" w:rsidRDefault="002F2DD8" w:rsidP="00C33FF5">
            <w:pPr>
              <w:ind w:left="-29" w:right="61" w:firstLine="29"/>
              <w:jc w:val="center"/>
              <w:rPr>
                <w:rFonts w:ascii="Segoe UI" w:eastAsia="Arial" w:hAnsi="Segoe UI" w:cs="Segoe UI"/>
                <w:i/>
                <w:spacing w:val="-6"/>
              </w:rPr>
            </w:pPr>
          </w:p>
        </w:tc>
        <w:tc>
          <w:tcPr>
            <w:tcW w:w="2250" w:type="dxa"/>
            <w:tcBorders>
              <w:top w:val="nil"/>
              <w:bottom w:val="single" w:sz="4" w:space="0" w:color="auto"/>
            </w:tcBorders>
          </w:tcPr>
          <w:p w14:paraId="39800563" w14:textId="0CAF7192" w:rsidR="002F2DD8" w:rsidRPr="00A96AF9" w:rsidRDefault="002F2DD8" w:rsidP="002F2DD8">
            <w:pPr>
              <w:jc w:val="center"/>
              <w:rPr>
                <w:rFonts w:ascii="Segoe UI" w:eastAsia="Arial" w:hAnsi="Segoe UI" w:cs="Segoe UI"/>
                <w:spacing w:val="-6"/>
              </w:rPr>
            </w:pPr>
            <w:r w:rsidRPr="005D0E68">
              <w:rPr>
                <w:rFonts w:ascii="Segoe UI" w:eastAsia="Arial" w:hAnsi="Segoe UI" w:cs="Segoe UI"/>
                <w:spacing w:val="-5"/>
              </w:rPr>
              <w:t>RCW 48.21.060</w:t>
            </w:r>
          </w:p>
        </w:tc>
        <w:tc>
          <w:tcPr>
            <w:tcW w:w="6930" w:type="dxa"/>
            <w:tcBorders>
              <w:top w:val="nil"/>
              <w:bottom w:val="single" w:sz="4" w:space="0" w:color="auto"/>
            </w:tcBorders>
          </w:tcPr>
          <w:p w14:paraId="7F5B6FA4" w14:textId="41A49E38" w:rsidR="002F2DD8" w:rsidRPr="00A96AF9" w:rsidRDefault="002F2DD8" w:rsidP="002F2DD8">
            <w:pPr>
              <w:pStyle w:val="ListParagraph"/>
              <w:numPr>
                <w:ilvl w:val="0"/>
                <w:numId w:val="5"/>
              </w:numPr>
              <w:ind w:left="331" w:right="115" w:hanging="270"/>
              <w:rPr>
                <w:rFonts w:ascii="Segoe UI" w:eastAsia="Times New Roman" w:hAnsi="Segoe UI" w:cs="Segoe UI"/>
                <w:w w:val="131"/>
              </w:rPr>
            </w:pPr>
            <w:r w:rsidRPr="005D0E68">
              <w:rPr>
                <w:rFonts w:ascii="Segoe UI" w:hAnsi="Segoe UI" w:cs="Segoe UI"/>
              </w:rPr>
              <w:t>There shall be a provision that a copy of the application, if any, of the policyholder shall be attached to the policy when issued; that all statements made by the policyholder or by the individuals insured shall in the absence of fraud be deemed representations and not warranties, and that no statement made by any individual insured shall be used in any contest unless a copy of the instrument containing the statement is or has been furnished to such individual or to his or her beneficiary, if any.</w:t>
            </w:r>
          </w:p>
        </w:tc>
        <w:tc>
          <w:tcPr>
            <w:tcW w:w="1260" w:type="dxa"/>
            <w:tcBorders>
              <w:top w:val="nil"/>
              <w:bottom w:val="single" w:sz="4" w:space="0" w:color="auto"/>
            </w:tcBorders>
          </w:tcPr>
          <w:p w14:paraId="71D6EE1F" w14:textId="77777777" w:rsidR="002F2DD8" w:rsidRPr="00A96AF9" w:rsidRDefault="002F2DD8" w:rsidP="002F2DD8">
            <w:pPr>
              <w:rPr>
                <w:rFonts w:ascii="Segoe UI" w:hAnsi="Segoe UI" w:cs="Segoe UI"/>
              </w:rPr>
            </w:pPr>
          </w:p>
        </w:tc>
        <w:tc>
          <w:tcPr>
            <w:tcW w:w="1440" w:type="dxa"/>
            <w:tcBorders>
              <w:top w:val="nil"/>
              <w:bottom w:val="single" w:sz="4" w:space="0" w:color="auto"/>
            </w:tcBorders>
          </w:tcPr>
          <w:p w14:paraId="5D7A0BBA" w14:textId="77777777" w:rsidR="002F2DD8" w:rsidRPr="00A96AF9" w:rsidRDefault="002F2DD8" w:rsidP="002F2DD8">
            <w:pPr>
              <w:rPr>
                <w:rFonts w:ascii="Segoe UI" w:hAnsi="Segoe UI" w:cs="Segoe UI"/>
              </w:rPr>
            </w:pPr>
          </w:p>
        </w:tc>
      </w:tr>
      <w:tr w:rsidR="002F2DD8" w:rsidRPr="00A96AF9" w14:paraId="32B5E087" w14:textId="77777777" w:rsidTr="00F149EE">
        <w:trPr>
          <w:trHeight w:val="557"/>
        </w:trPr>
        <w:tc>
          <w:tcPr>
            <w:tcW w:w="1525" w:type="dxa"/>
            <w:vMerge/>
          </w:tcPr>
          <w:p w14:paraId="44ECDF96" w14:textId="0A1FB731" w:rsidR="002F2DD8" w:rsidRPr="00A96AF9" w:rsidRDefault="002F2DD8" w:rsidP="002F2DD8">
            <w:pPr>
              <w:rPr>
                <w:rFonts w:ascii="Segoe UI" w:hAnsi="Segoe UI" w:cs="Segoe UI"/>
                <w:b/>
              </w:rPr>
            </w:pPr>
          </w:p>
        </w:tc>
        <w:tc>
          <w:tcPr>
            <w:tcW w:w="1350" w:type="dxa"/>
            <w:tcBorders>
              <w:top w:val="single" w:sz="4" w:space="0" w:color="auto"/>
            </w:tcBorders>
          </w:tcPr>
          <w:p w14:paraId="6386EC66" w14:textId="77777777" w:rsidR="002F2DD8" w:rsidRPr="00A96AF9" w:rsidRDefault="002F2DD8" w:rsidP="002F2DD8">
            <w:pPr>
              <w:jc w:val="center"/>
              <w:rPr>
                <w:rFonts w:ascii="Segoe UI" w:eastAsia="Arial" w:hAnsi="Segoe UI" w:cs="Segoe UI"/>
                <w:spacing w:val="-6"/>
              </w:rPr>
            </w:pPr>
            <w:r w:rsidRPr="005D0E68">
              <w:rPr>
                <w:rFonts w:ascii="Segoe UI" w:hAnsi="Segoe UI" w:cs="Segoe UI"/>
              </w:rPr>
              <w:t>Payment of Premiums / Grace Period</w:t>
            </w:r>
          </w:p>
          <w:p w14:paraId="4E4A54A2" w14:textId="5C6CCC9D" w:rsidR="002F2DD8" w:rsidRPr="00A96AF9" w:rsidRDefault="002F2DD8" w:rsidP="002F2DD8">
            <w:pPr>
              <w:jc w:val="center"/>
              <w:rPr>
                <w:rFonts w:ascii="Segoe UI" w:eastAsia="Arial" w:hAnsi="Segoe UI" w:cs="Segoe UI"/>
                <w:spacing w:val="-6"/>
              </w:rPr>
            </w:pPr>
          </w:p>
        </w:tc>
        <w:tc>
          <w:tcPr>
            <w:tcW w:w="2250" w:type="dxa"/>
            <w:tcBorders>
              <w:top w:val="single" w:sz="4" w:space="0" w:color="auto"/>
              <w:bottom w:val="single" w:sz="4" w:space="0" w:color="auto"/>
            </w:tcBorders>
          </w:tcPr>
          <w:p w14:paraId="149DAE36" w14:textId="0CB79E54" w:rsidR="002F2DD8" w:rsidRPr="00A96AF9" w:rsidRDefault="002F2DD8" w:rsidP="002F2DD8">
            <w:pPr>
              <w:jc w:val="center"/>
              <w:rPr>
                <w:rFonts w:ascii="Segoe UI" w:eastAsia="Arial" w:hAnsi="Segoe UI" w:cs="Segoe UI"/>
                <w:spacing w:val="-5"/>
              </w:rPr>
            </w:pPr>
            <w:r w:rsidRPr="005D0E68">
              <w:rPr>
                <w:rFonts w:ascii="Segoe UI" w:hAnsi="Segoe UI" w:cs="Segoe UI"/>
              </w:rPr>
              <w:t>RCW 48.21.070</w:t>
            </w:r>
          </w:p>
        </w:tc>
        <w:tc>
          <w:tcPr>
            <w:tcW w:w="6930" w:type="dxa"/>
            <w:tcBorders>
              <w:top w:val="single" w:sz="4" w:space="0" w:color="auto"/>
              <w:bottom w:val="nil"/>
            </w:tcBorders>
          </w:tcPr>
          <w:p w14:paraId="0030FB8D" w14:textId="7B41BA41" w:rsidR="002F2DD8" w:rsidRPr="00A96AF9" w:rsidRDefault="002F2DD8" w:rsidP="002F2DD8">
            <w:pPr>
              <w:pStyle w:val="ListParagraph"/>
              <w:numPr>
                <w:ilvl w:val="0"/>
                <w:numId w:val="5"/>
              </w:numPr>
              <w:ind w:left="331" w:right="115" w:hanging="270"/>
              <w:rPr>
                <w:rFonts w:ascii="Segoe UI" w:eastAsia="Arial" w:hAnsi="Segoe UI" w:cs="Segoe UI"/>
              </w:rPr>
            </w:pPr>
            <w:r w:rsidRPr="005D0E68">
              <w:rPr>
                <w:rFonts w:ascii="Segoe UI" w:hAnsi="Segoe UI" w:cs="Segoe UI"/>
              </w:rPr>
              <w:t>There shall be a provision that all premiums due under the policy shall be remitted by the employer or employers of the persons insured, by the policyholder, or by some other designated person acting on behalf of the association or group insured, to the insurer on or before the due date thereof with such period of grace as may be specified therein.</w:t>
            </w:r>
          </w:p>
        </w:tc>
        <w:tc>
          <w:tcPr>
            <w:tcW w:w="1260" w:type="dxa"/>
            <w:tcBorders>
              <w:top w:val="single" w:sz="4" w:space="0" w:color="auto"/>
              <w:bottom w:val="nil"/>
            </w:tcBorders>
          </w:tcPr>
          <w:p w14:paraId="722F10F5" w14:textId="77777777" w:rsidR="002F2DD8" w:rsidRPr="00A96AF9" w:rsidRDefault="002F2DD8" w:rsidP="002F2DD8">
            <w:pPr>
              <w:rPr>
                <w:rFonts w:ascii="Segoe UI" w:hAnsi="Segoe UI" w:cs="Segoe UI"/>
              </w:rPr>
            </w:pPr>
          </w:p>
        </w:tc>
        <w:tc>
          <w:tcPr>
            <w:tcW w:w="1440" w:type="dxa"/>
            <w:tcBorders>
              <w:top w:val="single" w:sz="4" w:space="0" w:color="auto"/>
              <w:bottom w:val="nil"/>
            </w:tcBorders>
          </w:tcPr>
          <w:p w14:paraId="12AA84D0" w14:textId="77777777" w:rsidR="002F2DD8" w:rsidRPr="00A96AF9" w:rsidRDefault="002F2DD8" w:rsidP="002F2DD8">
            <w:pPr>
              <w:rPr>
                <w:rFonts w:ascii="Segoe UI" w:hAnsi="Segoe UI" w:cs="Segoe UI"/>
              </w:rPr>
            </w:pPr>
          </w:p>
        </w:tc>
      </w:tr>
      <w:tr w:rsidR="002F2DD8" w:rsidRPr="00A96AF9" w14:paraId="3E18C6D6" w14:textId="77777777" w:rsidTr="000D3734">
        <w:trPr>
          <w:trHeight w:val="206"/>
        </w:trPr>
        <w:tc>
          <w:tcPr>
            <w:tcW w:w="1525" w:type="dxa"/>
            <w:vMerge/>
          </w:tcPr>
          <w:p w14:paraId="7B4E0918" w14:textId="77777777" w:rsidR="002F2DD8" w:rsidRPr="00A96AF9" w:rsidRDefault="002F2DD8" w:rsidP="002F2DD8">
            <w:pPr>
              <w:rPr>
                <w:rFonts w:ascii="Segoe UI" w:hAnsi="Segoe UI" w:cs="Segoe UI"/>
                <w:b/>
              </w:rPr>
            </w:pPr>
          </w:p>
        </w:tc>
        <w:tc>
          <w:tcPr>
            <w:tcW w:w="1350" w:type="dxa"/>
            <w:tcBorders>
              <w:top w:val="single" w:sz="4" w:space="0" w:color="auto"/>
            </w:tcBorders>
          </w:tcPr>
          <w:p w14:paraId="1DC58E84" w14:textId="45604361" w:rsidR="002F2DD8" w:rsidRPr="00A96AF9" w:rsidRDefault="00CB6E10" w:rsidP="00CB6E10">
            <w:pPr>
              <w:jc w:val="center"/>
              <w:rPr>
                <w:rFonts w:ascii="Segoe UI" w:eastAsia="Arial" w:hAnsi="Segoe UI" w:cs="Segoe UI"/>
                <w:spacing w:val="-6"/>
              </w:rPr>
            </w:pPr>
            <w:r>
              <w:rPr>
                <w:rFonts w:ascii="Segoe UI" w:hAnsi="Segoe UI" w:cs="Segoe UI"/>
              </w:rPr>
              <w:t>Required policy provision</w:t>
            </w:r>
          </w:p>
          <w:p w14:paraId="7BBFC591" w14:textId="77777777" w:rsidR="002F2DD8" w:rsidRPr="005D0E68" w:rsidRDefault="002F2DD8" w:rsidP="002F2DD8">
            <w:pPr>
              <w:jc w:val="center"/>
              <w:rPr>
                <w:rFonts w:ascii="Segoe UI" w:hAnsi="Segoe UI" w:cs="Segoe UI"/>
              </w:rPr>
            </w:pPr>
          </w:p>
        </w:tc>
        <w:tc>
          <w:tcPr>
            <w:tcW w:w="2250" w:type="dxa"/>
            <w:tcBorders>
              <w:top w:val="single" w:sz="4" w:space="0" w:color="auto"/>
              <w:bottom w:val="single" w:sz="4" w:space="0" w:color="auto"/>
            </w:tcBorders>
          </w:tcPr>
          <w:p w14:paraId="23F07649" w14:textId="77777777" w:rsidR="002F2DD8" w:rsidRPr="005D0E68" w:rsidRDefault="002F2DD8" w:rsidP="002F2DD8">
            <w:pPr>
              <w:jc w:val="center"/>
              <w:rPr>
                <w:rFonts w:ascii="Segoe UI" w:hAnsi="Segoe UI" w:cs="Segoe UI"/>
              </w:rPr>
            </w:pPr>
            <w:r w:rsidRPr="005D0E68">
              <w:rPr>
                <w:rFonts w:ascii="Segoe UI" w:hAnsi="Segoe UI" w:cs="Segoe UI"/>
              </w:rPr>
              <w:t>RCW 48.21.080</w:t>
            </w:r>
          </w:p>
          <w:p w14:paraId="5AF6A06A" w14:textId="77777777" w:rsidR="002F2DD8" w:rsidRPr="005D0E68" w:rsidRDefault="002F2DD8" w:rsidP="002F2DD8">
            <w:pPr>
              <w:jc w:val="center"/>
              <w:rPr>
                <w:rFonts w:ascii="Segoe UI" w:hAnsi="Segoe UI" w:cs="Segoe UI"/>
              </w:rPr>
            </w:pPr>
          </w:p>
          <w:p w14:paraId="070B4297" w14:textId="77777777" w:rsidR="002F2DD8" w:rsidRPr="005D0E68" w:rsidRDefault="002F2DD8" w:rsidP="002F2DD8">
            <w:pPr>
              <w:jc w:val="center"/>
              <w:rPr>
                <w:rFonts w:ascii="Segoe UI" w:hAnsi="Segoe UI" w:cs="Segoe UI"/>
              </w:rPr>
            </w:pPr>
          </w:p>
        </w:tc>
        <w:tc>
          <w:tcPr>
            <w:tcW w:w="6930" w:type="dxa"/>
            <w:tcBorders>
              <w:top w:val="single" w:sz="4" w:space="0" w:color="auto"/>
              <w:bottom w:val="single" w:sz="4" w:space="0" w:color="auto"/>
            </w:tcBorders>
          </w:tcPr>
          <w:p w14:paraId="56065885" w14:textId="61436EF7" w:rsidR="002F2DD8" w:rsidRPr="007608FF" w:rsidRDefault="002F2DD8" w:rsidP="002F2DD8">
            <w:pPr>
              <w:pStyle w:val="ListParagraph"/>
              <w:numPr>
                <w:ilvl w:val="0"/>
                <w:numId w:val="5"/>
              </w:numPr>
              <w:ind w:left="331" w:right="115" w:hanging="270"/>
              <w:rPr>
                <w:rFonts w:ascii="Segoe UI" w:hAnsi="Segoe UI" w:cs="Segoe UI"/>
              </w:rPr>
            </w:pPr>
            <w:r w:rsidRPr="005D0E68">
              <w:rPr>
                <w:rFonts w:ascii="Segoe UI" w:hAnsi="Segoe UI" w:cs="Segoe UI"/>
              </w:rPr>
              <w:t xml:space="preserve">There shall be a provision that the insurer shall issue to the employer, the policyholder, or other person or association in whose name such policy is issued, for delivery to each insured employee or </w:t>
            </w:r>
            <w:r>
              <w:rPr>
                <w:rFonts w:ascii="Segoe UI" w:hAnsi="Segoe UI" w:cs="Segoe UI"/>
              </w:rPr>
              <w:t>enrollee</w:t>
            </w:r>
            <w:r w:rsidRPr="005D0E68">
              <w:rPr>
                <w:rFonts w:ascii="Segoe UI" w:hAnsi="Segoe UI" w:cs="Segoe UI"/>
              </w:rPr>
              <w:t xml:space="preserve">, a certificate setting forth in summary form a statement of the essential features of the insurance coverage, and to whom the benefits thereunder are payable described by name, relationship, or reference to the insurance records of the policyholder or insurer.  </w:t>
            </w:r>
          </w:p>
        </w:tc>
        <w:tc>
          <w:tcPr>
            <w:tcW w:w="1260" w:type="dxa"/>
            <w:tcBorders>
              <w:top w:val="single" w:sz="4" w:space="0" w:color="auto"/>
              <w:bottom w:val="nil"/>
            </w:tcBorders>
          </w:tcPr>
          <w:p w14:paraId="4C7ED2F6" w14:textId="77777777" w:rsidR="002F2DD8" w:rsidRPr="00A96AF9" w:rsidRDefault="002F2DD8" w:rsidP="002F2DD8">
            <w:pPr>
              <w:rPr>
                <w:rFonts w:ascii="Segoe UI" w:hAnsi="Segoe UI" w:cs="Segoe UI"/>
              </w:rPr>
            </w:pPr>
          </w:p>
        </w:tc>
        <w:tc>
          <w:tcPr>
            <w:tcW w:w="1440" w:type="dxa"/>
            <w:tcBorders>
              <w:top w:val="single" w:sz="4" w:space="0" w:color="auto"/>
              <w:bottom w:val="nil"/>
            </w:tcBorders>
          </w:tcPr>
          <w:p w14:paraId="38700FBE" w14:textId="77777777" w:rsidR="002F2DD8" w:rsidRPr="00A96AF9" w:rsidRDefault="002F2DD8" w:rsidP="002F2DD8">
            <w:pPr>
              <w:rPr>
                <w:rFonts w:ascii="Segoe UI" w:hAnsi="Segoe UI" w:cs="Segoe UI"/>
              </w:rPr>
            </w:pPr>
          </w:p>
        </w:tc>
      </w:tr>
      <w:tr w:rsidR="002F2DD8" w:rsidRPr="00A96AF9" w14:paraId="455AE318" w14:textId="77777777" w:rsidTr="000D3734">
        <w:trPr>
          <w:trHeight w:val="206"/>
        </w:trPr>
        <w:tc>
          <w:tcPr>
            <w:tcW w:w="1525" w:type="dxa"/>
            <w:vMerge/>
          </w:tcPr>
          <w:p w14:paraId="1C037A99" w14:textId="1F57F6EC" w:rsidR="002F2DD8" w:rsidRPr="00A96AF9" w:rsidRDefault="002F2DD8" w:rsidP="002F2DD8">
            <w:pPr>
              <w:rPr>
                <w:rFonts w:ascii="Segoe UI" w:hAnsi="Segoe UI" w:cs="Segoe UI"/>
                <w:b/>
              </w:rPr>
            </w:pPr>
          </w:p>
        </w:tc>
        <w:tc>
          <w:tcPr>
            <w:tcW w:w="1350" w:type="dxa"/>
            <w:tcBorders>
              <w:top w:val="single" w:sz="4" w:space="0" w:color="auto"/>
              <w:bottom w:val="single" w:sz="4" w:space="0" w:color="auto"/>
            </w:tcBorders>
          </w:tcPr>
          <w:p w14:paraId="4827F829" w14:textId="77777777" w:rsidR="002F2DD8" w:rsidRPr="00A96AF9" w:rsidRDefault="002F2DD8" w:rsidP="002F2DD8">
            <w:pPr>
              <w:jc w:val="center"/>
              <w:rPr>
                <w:rFonts w:ascii="Segoe UI" w:eastAsia="Arial" w:hAnsi="Segoe UI" w:cs="Segoe UI"/>
                <w:spacing w:val="-6"/>
              </w:rPr>
            </w:pPr>
            <w:r w:rsidRPr="005D0E68">
              <w:rPr>
                <w:rFonts w:ascii="Segoe UI" w:hAnsi="Segoe UI" w:cs="Segoe UI"/>
              </w:rPr>
              <w:t>Age Limitations</w:t>
            </w:r>
          </w:p>
          <w:p w14:paraId="4C830484" w14:textId="2F78CB9C" w:rsidR="002F2DD8" w:rsidRPr="00A96AF9" w:rsidRDefault="002F2DD8" w:rsidP="00B27F02">
            <w:pPr>
              <w:ind w:left="-29" w:firstLine="29"/>
              <w:jc w:val="center"/>
              <w:rPr>
                <w:rFonts w:ascii="Segoe UI" w:eastAsia="Arial" w:hAnsi="Segoe UI" w:cs="Segoe UI"/>
                <w:spacing w:val="-6"/>
              </w:rPr>
            </w:pPr>
          </w:p>
        </w:tc>
        <w:tc>
          <w:tcPr>
            <w:tcW w:w="2250" w:type="dxa"/>
            <w:tcBorders>
              <w:top w:val="single" w:sz="4" w:space="0" w:color="auto"/>
              <w:bottom w:val="single" w:sz="4" w:space="0" w:color="auto"/>
            </w:tcBorders>
          </w:tcPr>
          <w:p w14:paraId="595119FD" w14:textId="58D5AB22" w:rsidR="002F2DD8" w:rsidRPr="00A96AF9" w:rsidRDefault="002F2DD8" w:rsidP="002F2DD8">
            <w:pPr>
              <w:jc w:val="center"/>
              <w:rPr>
                <w:rFonts w:ascii="Segoe UI" w:eastAsia="Arial" w:hAnsi="Segoe UI" w:cs="Segoe UI"/>
                <w:spacing w:val="-5"/>
              </w:rPr>
            </w:pPr>
            <w:r w:rsidRPr="005D0E68">
              <w:rPr>
                <w:rFonts w:ascii="Segoe UI" w:hAnsi="Segoe UI" w:cs="Segoe UI"/>
              </w:rPr>
              <w:t>RCW 48.21.090</w:t>
            </w:r>
          </w:p>
        </w:tc>
        <w:tc>
          <w:tcPr>
            <w:tcW w:w="6930" w:type="dxa"/>
            <w:tcBorders>
              <w:top w:val="single" w:sz="4" w:space="0" w:color="auto"/>
              <w:bottom w:val="single" w:sz="4" w:space="0" w:color="auto"/>
            </w:tcBorders>
          </w:tcPr>
          <w:p w14:paraId="175ED72E" w14:textId="1813177D" w:rsidR="002F2DD8" w:rsidRPr="00A96AF9" w:rsidRDefault="002F2DD8" w:rsidP="002F2DD8">
            <w:pPr>
              <w:pStyle w:val="ListParagraph"/>
              <w:numPr>
                <w:ilvl w:val="0"/>
                <w:numId w:val="5"/>
              </w:numPr>
              <w:ind w:left="331" w:hanging="270"/>
              <w:rPr>
                <w:rFonts w:ascii="Segoe UI" w:eastAsia="Times New Roman" w:hAnsi="Segoe UI" w:cs="Segoe UI"/>
              </w:rPr>
            </w:pPr>
            <w:r w:rsidRPr="005D0E68">
              <w:rPr>
                <w:rFonts w:ascii="Segoe UI" w:hAnsi="Segoe UI" w:cs="Segoe UI"/>
              </w:rPr>
              <w:t>There shall be a provision specifying the ages, if any, to which the insurance provided therein shall be limited; and the ages, if any, for which additional restrictions are placed on benefits, and the additional restrictions placed on the benefits at such ages.</w:t>
            </w:r>
          </w:p>
        </w:tc>
        <w:tc>
          <w:tcPr>
            <w:tcW w:w="1260" w:type="dxa"/>
            <w:tcBorders>
              <w:top w:val="single" w:sz="4" w:space="0" w:color="auto"/>
              <w:bottom w:val="single" w:sz="4" w:space="0" w:color="auto"/>
            </w:tcBorders>
          </w:tcPr>
          <w:p w14:paraId="2C71B224"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20CBCBEC" w14:textId="77777777" w:rsidR="002F2DD8" w:rsidRPr="00A96AF9" w:rsidRDefault="002F2DD8" w:rsidP="002F2DD8">
            <w:pPr>
              <w:rPr>
                <w:rFonts w:ascii="Segoe UI" w:hAnsi="Segoe UI" w:cs="Segoe UI"/>
              </w:rPr>
            </w:pPr>
          </w:p>
        </w:tc>
      </w:tr>
      <w:tr w:rsidR="002F2DD8" w:rsidRPr="00A96AF9" w14:paraId="778F2816" w14:textId="77777777" w:rsidTr="000D3734">
        <w:trPr>
          <w:trHeight w:val="548"/>
        </w:trPr>
        <w:tc>
          <w:tcPr>
            <w:tcW w:w="1525" w:type="dxa"/>
            <w:vMerge/>
          </w:tcPr>
          <w:p w14:paraId="24B364F3" w14:textId="05D449C2" w:rsidR="002F2DD8" w:rsidRPr="00A96AF9" w:rsidRDefault="002F2DD8" w:rsidP="002F2DD8">
            <w:pPr>
              <w:rPr>
                <w:rFonts w:ascii="Segoe UI" w:hAnsi="Segoe UI" w:cs="Segoe UI"/>
                <w:b/>
              </w:rPr>
            </w:pPr>
          </w:p>
        </w:tc>
        <w:tc>
          <w:tcPr>
            <w:tcW w:w="1350" w:type="dxa"/>
            <w:tcBorders>
              <w:top w:val="single" w:sz="4" w:space="0" w:color="auto"/>
              <w:bottom w:val="nil"/>
            </w:tcBorders>
          </w:tcPr>
          <w:p w14:paraId="7B483ED6" w14:textId="77777777" w:rsidR="00B27F02" w:rsidRPr="005D0E68" w:rsidRDefault="00B27F02" w:rsidP="00B27F02">
            <w:pPr>
              <w:ind w:left="-29" w:firstLine="29"/>
              <w:jc w:val="center"/>
              <w:rPr>
                <w:rFonts w:ascii="Segoe UI" w:hAnsi="Segoe UI" w:cs="Segoe UI"/>
              </w:rPr>
            </w:pPr>
            <w:r w:rsidRPr="0033411B">
              <w:rPr>
                <w:rFonts w:ascii="Segoe UI" w:hAnsi="Segoe UI" w:cs="Segoe UI"/>
                <w:sz w:val="20"/>
                <w:szCs w:val="20"/>
              </w:rPr>
              <w:t>Discretionary</w:t>
            </w:r>
            <w:r w:rsidRPr="005D0E68">
              <w:rPr>
                <w:rFonts w:ascii="Segoe UI" w:hAnsi="Segoe UI" w:cs="Segoe UI"/>
              </w:rPr>
              <w:t xml:space="preserve"> Clauses Prohibited</w:t>
            </w:r>
          </w:p>
          <w:p w14:paraId="11349712" w14:textId="5A272AFD" w:rsidR="002F2DD8" w:rsidRPr="00A96AF9" w:rsidRDefault="002F2DD8" w:rsidP="002F2DD8">
            <w:pPr>
              <w:jc w:val="center"/>
              <w:rPr>
                <w:rFonts w:ascii="Segoe UI" w:eastAsia="Arial" w:hAnsi="Segoe UI" w:cs="Segoe UI"/>
                <w:spacing w:val="-6"/>
              </w:rPr>
            </w:pPr>
          </w:p>
        </w:tc>
        <w:tc>
          <w:tcPr>
            <w:tcW w:w="2250" w:type="dxa"/>
            <w:tcBorders>
              <w:top w:val="single" w:sz="4" w:space="0" w:color="auto"/>
              <w:bottom w:val="single" w:sz="4" w:space="0" w:color="auto"/>
            </w:tcBorders>
          </w:tcPr>
          <w:p w14:paraId="66D43993" w14:textId="77777777" w:rsidR="002F2DD8" w:rsidRPr="005D0E68" w:rsidRDefault="002F2DD8" w:rsidP="002F2DD8">
            <w:pPr>
              <w:jc w:val="center"/>
              <w:rPr>
                <w:rFonts w:ascii="Segoe UI" w:hAnsi="Segoe UI" w:cs="Segoe UI"/>
              </w:rPr>
            </w:pPr>
            <w:r w:rsidRPr="005D0E68">
              <w:rPr>
                <w:rFonts w:ascii="Segoe UI" w:hAnsi="Segoe UI" w:cs="Segoe UI"/>
              </w:rPr>
              <w:t>WAC 284-96-012(1)</w:t>
            </w:r>
          </w:p>
          <w:p w14:paraId="76B1AAC5" w14:textId="77777777" w:rsidR="002F2DD8" w:rsidRPr="005D0E68" w:rsidRDefault="002F2DD8" w:rsidP="002F2DD8">
            <w:pPr>
              <w:rPr>
                <w:rFonts w:ascii="Segoe UI" w:hAnsi="Segoe UI" w:cs="Segoe UI"/>
              </w:rPr>
            </w:pPr>
          </w:p>
          <w:p w14:paraId="29944A62" w14:textId="64F8C2D8" w:rsidR="002F2DD8" w:rsidRPr="00A96AF9" w:rsidRDefault="002F2DD8" w:rsidP="002F2DD8">
            <w:pPr>
              <w:jc w:val="center"/>
              <w:rPr>
                <w:rFonts w:ascii="Segoe UI" w:eastAsia="Arial" w:hAnsi="Segoe UI" w:cs="Segoe UI"/>
                <w:spacing w:val="-5"/>
              </w:rPr>
            </w:pPr>
          </w:p>
        </w:tc>
        <w:tc>
          <w:tcPr>
            <w:tcW w:w="6930" w:type="dxa"/>
            <w:tcBorders>
              <w:top w:val="single" w:sz="4" w:space="0" w:color="auto"/>
              <w:bottom w:val="single" w:sz="4" w:space="0" w:color="auto"/>
            </w:tcBorders>
          </w:tcPr>
          <w:p w14:paraId="38F657F6" w14:textId="18F136C3" w:rsidR="002F2DD8" w:rsidRPr="00A96AF9" w:rsidRDefault="002F2DD8" w:rsidP="002F2DD8">
            <w:pPr>
              <w:pStyle w:val="ListParagraph"/>
              <w:numPr>
                <w:ilvl w:val="1"/>
                <w:numId w:val="5"/>
              </w:numPr>
              <w:ind w:left="691"/>
              <w:rPr>
                <w:rFonts w:ascii="Segoe UI" w:eastAsia="Times New Roman" w:hAnsi="Segoe UI" w:cs="Segoe UI"/>
              </w:rPr>
            </w:pPr>
            <w:r w:rsidRPr="005D0E68">
              <w:rPr>
                <w:rFonts w:ascii="Segoe UI" w:eastAsia="Times New Roman" w:hAnsi="Segoe UI" w:cs="Segoe UI"/>
              </w:rPr>
              <w:t xml:space="preserve">Contract may not contain a “discretionary clause” that purports to reserve discretion to a carrier or its designees to interpret the contract or decide eligibility for benefits, or requires deference to such interpretations or decisions.  </w:t>
            </w:r>
          </w:p>
        </w:tc>
        <w:tc>
          <w:tcPr>
            <w:tcW w:w="1260" w:type="dxa"/>
            <w:tcBorders>
              <w:top w:val="single" w:sz="4" w:space="0" w:color="auto"/>
              <w:bottom w:val="single" w:sz="4" w:space="0" w:color="auto"/>
            </w:tcBorders>
          </w:tcPr>
          <w:p w14:paraId="5D994159"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5B6CCA06" w14:textId="77777777" w:rsidR="002F2DD8" w:rsidRPr="00A96AF9" w:rsidRDefault="002F2DD8" w:rsidP="002F2DD8">
            <w:pPr>
              <w:rPr>
                <w:rFonts w:ascii="Segoe UI" w:hAnsi="Segoe UI" w:cs="Segoe UI"/>
              </w:rPr>
            </w:pPr>
          </w:p>
        </w:tc>
      </w:tr>
      <w:tr w:rsidR="002F2DD8" w:rsidRPr="00A96AF9" w14:paraId="344FAC4B" w14:textId="77777777" w:rsidTr="000D3734">
        <w:trPr>
          <w:trHeight w:val="503"/>
        </w:trPr>
        <w:tc>
          <w:tcPr>
            <w:tcW w:w="1525" w:type="dxa"/>
            <w:vMerge/>
          </w:tcPr>
          <w:p w14:paraId="2C097C92" w14:textId="6DB5680D" w:rsidR="002F2DD8" w:rsidRPr="00A96AF9" w:rsidRDefault="002F2DD8" w:rsidP="002F2DD8">
            <w:pPr>
              <w:rPr>
                <w:rFonts w:ascii="Segoe UI" w:hAnsi="Segoe UI" w:cs="Segoe UI"/>
                <w:b/>
              </w:rPr>
            </w:pPr>
          </w:p>
        </w:tc>
        <w:tc>
          <w:tcPr>
            <w:tcW w:w="1350" w:type="dxa"/>
            <w:tcBorders>
              <w:top w:val="nil"/>
              <w:bottom w:val="nil"/>
            </w:tcBorders>
          </w:tcPr>
          <w:p w14:paraId="02FCB739" w14:textId="77777777" w:rsidR="002F2DD8" w:rsidRPr="00A96AF9" w:rsidRDefault="002F2DD8" w:rsidP="002F2DD8">
            <w:pPr>
              <w:jc w:val="center"/>
              <w:rPr>
                <w:rFonts w:ascii="Segoe UI" w:eastAsia="Arial" w:hAnsi="Segoe UI" w:cs="Segoe UI"/>
                <w:spacing w:val="-6"/>
              </w:rPr>
            </w:pPr>
          </w:p>
        </w:tc>
        <w:tc>
          <w:tcPr>
            <w:tcW w:w="2250" w:type="dxa"/>
            <w:tcBorders>
              <w:top w:val="single" w:sz="4" w:space="0" w:color="auto"/>
              <w:bottom w:val="single" w:sz="4" w:space="0" w:color="auto"/>
            </w:tcBorders>
          </w:tcPr>
          <w:p w14:paraId="340DB271" w14:textId="78CE9F98" w:rsidR="002F2DD8" w:rsidRPr="00A96AF9" w:rsidRDefault="002F2DD8" w:rsidP="002F2DD8">
            <w:pPr>
              <w:jc w:val="center"/>
              <w:rPr>
                <w:rFonts w:ascii="Segoe UI" w:eastAsia="Arial" w:hAnsi="Segoe UI" w:cs="Segoe UI"/>
                <w:spacing w:val="-5"/>
              </w:rPr>
            </w:pPr>
            <w:r w:rsidRPr="005D0E68">
              <w:rPr>
                <w:rFonts w:ascii="Segoe UI" w:hAnsi="Segoe UI" w:cs="Segoe UI"/>
              </w:rPr>
              <w:t>WAC 284-96-012(1)(a)</w:t>
            </w:r>
          </w:p>
        </w:tc>
        <w:tc>
          <w:tcPr>
            <w:tcW w:w="6930" w:type="dxa"/>
            <w:tcBorders>
              <w:top w:val="single" w:sz="4" w:space="0" w:color="auto"/>
              <w:bottom w:val="single" w:sz="4" w:space="0" w:color="auto"/>
            </w:tcBorders>
          </w:tcPr>
          <w:p w14:paraId="29CD725F" w14:textId="77777777" w:rsidR="002F2DD8" w:rsidRPr="005D0E68" w:rsidRDefault="002F2DD8" w:rsidP="002F2DD8">
            <w:pPr>
              <w:pStyle w:val="ListParagraph"/>
              <w:numPr>
                <w:ilvl w:val="0"/>
                <w:numId w:val="22"/>
              </w:numPr>
              <w:ind w:left="331" w:hanging="270"/>
              <w:rPr>
                <w:rFonts w:ascii="Segoe UI" w:eastAsia="Times New Roman" w:hAnsi="Segoe UI" w:cs="Segoe UI"/>
              </w:rPr>
            </w:pPr>
            <w:r w:rsidRPr="005D0E68">
              <w:rPr>
                <w:rFonts w:ascii="Segoe UI" w:eastAsia="Times New Roman" w:hAnsi="Segoe UI" w:cs="Segoe UI"/>
              </w:rPr>
              <w:t>Specific prohibited provisions:</w:t>
            </w:r>
          </w:p>
          <w:p w14:paraId="0C835D64" w14:textId="49A96C92" w:rsidR="002F2DD8" w:rsidRPr="00A96AF9" w:rsidRDefault="002F2DD8" w:rsidP="002F2DD8">
            <w:pPr>
              <w:pStyle w:val="ListParagraph"/>
              <w:numPr>
                <w:ilvl w:val="1"/>
                <w:numId w:val="5"/>
              </w:numPr>
              <w:ind w:left="691"/>
              <w:rPr>
                <w:rFonts w:ascii="Segoe UI" w:eastAsia="Times New Roman" w:hAnsi="Segoe UI" w:cs="Segoe UI"/>
              </w:rPr>
            </w:pPr>
            <w:r w:rsidRPr="005D0E68">
              <w:rPr>
                <w:rFonts w:ascii="Segoe UI" w:eastAsia="Times New Roman" w:hAnsi="Segoe UI" w:cs="Segoe UI"/>
              </w:rPr>
              <w:t>That the carrier's interpretation of the terms of the contract is binding;</w:t>
            </w:r>
          </w:p>
        </w:tc>
        <w:tc>
          <w:tcPr>
            <w:tcW w:w="1260" w:type="dxa"/>
            <w:tcBorders>
              <w:top w:val="single" w:sz="4" w:space="0" w:color="auto"/>
              <w:bottom w:val="single" w:sz="4" w:space="0" w:color="auto"/>
            </w:tcBorders>
          </w:tcPr>
          <w:p w14:paraId="26A2829F"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4379D791" w14:textId="77777777" w:rsidR="002F2DD8" w:rsidRPr="00A96AF9" w:rsidRDefault="002F2DD8" w:rsidP="002F2DD8">
            <w:pPr>
              <w:rPr>
                <w:rFonts w:ascii="Segoe UI" w:hAnsi="Segoe UI" w:cs="Segoe UI"/>
              </w:rPr>
            </w:pPr>
          </w:p>
        </w:tc>
      </w:tr>
      <w:tr w:rsidR="002F2DD8" w:rsidRPr="00A96AF9" w14:paraId="6CF554DA" w14:textId="77777777" w:rsidTr="000D3734">
        <w:trPr>
          <w:trHeight w:val="56"/>
        </w:trPr>
        <w:tc>
          <w:tcPr>
            <w:tcW w:w="1525" w:type="dxa"/>
            <w:vMerge/>
          </w:tcPr>
          <w:p w14:paraId="1342F248" w14:textId="31FFB56D" w:rsidR="002F2DD8" w:rsidRPr="00A96AF9" w:rsidRDefault="002F2DD8" w:rsidP="002F2DD8">
            <w:pPr>
              <w:rPr>
                <w:rFonts w:ascii="Segoe UI" w:hAnsi="Segoe UI" w:cs="Segoe UI"/>
                <w:b/>
              </w:rPr>
            </w:pPr>
          </w:p>
        </w:tc>
        <w:tc>
          <w:tcPr>
            <w:tcW w:w="1350" w:type="dxa"/>
            <w:vMerge w:val="restart"/>
            <w:tcBorders>
              <w:top w:val="nil"/>
              <w:bottom w:val="nil"/>
            </w:tcBorders>
          </w:tcPr>
          <w:p w14:paraId="0A5572F3" w14:textId="77777777" w:rsidR="002F2DD8" w:rsidRPr="00A96AF9" w:rsidRDefault="002F2DD8" w:rsidP="002F2DD8">
            <w:pPr>
              <w:jc w:val="center"/>
              <w:rPr>
                <w:rFonts w:ascii="Segoe UI" w:eastAsia="Arial" w:hAnsi="Segoe UI" w:cs="Segoe UI"/>
                <w:spacing w:val="-6"/>
              </w:rPr>
            </w:pPr>
          </w:p>
        </w:tc>
        <w:tc>
          <w:tcPr>
            <w:tcW w:w="2250" w:type="dxa"/>
            <w:tcBorders>
              <w:top w:val="single" w:sz="4" w:space="0" w:color="auto"/>
              <w:bottom w:val="single" w:sz="4" w:space="0" w:color="auto"/>
            </w:tcBorders>
          </w:tcPr>
          <w:p w14:paraId="0B279000" w14:textId="03B6F083" w:rsidR="002F2DD8" w:rsidRPr="00A96AF9" w:rsidRDefault="002F2DD8" w:rsidP="002F2DD8">
            <w:pPr>
              <w:jc w:val="center"/>
              <w:rPr>
                <w:rFonts w:ascii="Segoe UI" w:eastAsia="Arial" w:hAnsi="Segoe UI" w:cs="Segoe UI"/>
                <w:spacing w:val="-5"/>
              </w:rPr>
            </w:pPr>
            <w:r w:rsidRPr="005D0E68">
              <w:rPr>
                <w:rFonts w:ascii="Segoe UI" w:hAnsi="Segoe UI" w:cs="Segoe UI"/>
              </w:rPr>
              <w:t>WAC 284-96-012(1)(b)</w:t>
            </w:r>
          </w:p>
        </w:tc>
        <w:tc>
          <w:tcPr>
            <w:tcW w:w="6930" w:type="dxa"/>
            <w:tcBorders>
              <w:top w:val="single" w:sz="4" w:space="0" w:color="auto"/>
              <w:bottom w:val="single" w:sz="4" w:space="0" w:color="auto"/>
            </w:tcBorders>
          </w:tcPr>
          <w:p w14:paraId="07CBFA90" w14:textId="1C359268" w:rsidR="002F2DD8" w:rsidRPr="00A96AF9" w:rsidRDefault="002F2DD8" w:rsidP="002F2DD8">
            <w:pPr>
              <w:pStyle w:val="ListParagraph"/>
              <w:numPr>
                <w:ilvl w:val="1"/>
                <w:numId w:val="5"/>
              </w:numPr>
              <w:ind w:left="691"/>
              <w:rPr>
                <w:rFonts w:ascii="Segoe UI" w:eastAsia="Times New Roman" w:hAnsi="Segoe UI" w:cs="Segoe UI"/>
              </w:rPr>
            </w:pPr>
            <w:r w:rsidRPr="005D0E68">
              <w:rPr>
                <w:rFonts w:ascii="Segoe UI" w:eastAsia="Times New Roman" w:hAnsi="Segoe UI" w:cs="Segoe UI"/>
              </w:rPr>
              <w:t>That the carrier's decision regarding eligibility or continued receipt of benefits is binding;</w:t>
            </w:r>
          </w:p>
        </w:tc>
        <w:tc>
          <w:tcPr>
            <w:tcW w:w="1260" w:type="dxa"/>
            <w:tcBorders>
              <w:top w:val="single" w:sz="4" w:space="0" w:color="auto"/>
              <w:bottom w:val="single" w:sz="4" w:space="0" w:color="auto"/>
            </w:tcBorders>
          </w:tcPr>
          <w:p w14:paraId="37582062"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4ADF20AC" w14:textId="77777777" w:rsidR="002F2DD8" w:rsidRPr="00A96AF9" w:rsidRDefault="002F2DD8" w:rsidP="002F2DD8">
            <w:pPr>
              <w:rPr>
                <w:rFonts w:ascii="Segoe UI" w:hAnsi="Segoe UI" w:cs="Segoe UI"/>
              </w:rPr>
            </w:pPr>
          </w:p>
        </w:tc>
      </w:tr>
      <w:tr w:rsidR="002F2DD8" w:rsidRPr="00A96AF9" w14:paraId="3CD68C21" w14:textId="77777777" w:rsidTr="000D3734">
        <w:trPr>
          <w:trHeight w:val="485"/>
        </w:trPr>
        <w:tc>
          <w:tcPr>
            <w:tcW w:w="1525" w:type="dxa"/>
            <w:vMerge/>
          </w:tcPr>
          <w:p w14:paraId="220E466E" w14:textId="02DF62C2" w:rsidR="002F2DD8" w:rsidRPr="00A96AF9" w:rsidRDefault="002F2DD8" w:rsidP="002F2DD8">
            <w:pPr>
              <w:rPr>
                <w:rFonts w:ascii="Segoe UI" w:hAnsi="Segoe UI" w:cs="Segoe UI"/>
                <w:b/>
              </w:rPr>
            </w:pPr>
          </w:p>
        </w:tc>
        <w:tc>
          <w:tcPr>
            <w:tcW w:w="1350" w:type="dxa"/>
            <w:vMerge/>
            <w:tcBorders>
              <w:top w:val="nil"/>
              <w:bottom w:val="nil"/>
            </w:tcBorders>
          </w:tcPr>
          <w:p w14:paraId="18B0B51E" w14:textId="77777777" w:rsidR="002F2DD8" w:rsidRPr="00A96AF9" w:rsidRDefault="002F2DD8" w:rsidP="002F2DD8">
            <w:pPr>
              <w:jc w:val="center"/>
              <w:rPr>
                <w:rFonts w:ascii="Segoe UI" w:eastAsia="Arial" w:hAnsi="Segoe UI" w:cs="Segoe UI"/>
                <w:spacing w:val="-6"/>
              </w:rPr>
            </w:pPr>
          </w:p>
        </w:tc>
        <w:tc>
          <w:tcPr>
            <w:tcW w:w="2250" w:type="dxa"/>
            <w:tcBorders>
              <w:top w:val="single" w:sz="4" w:space="0" w:color="auto"/>
              <w:bottom w:val="single" w:sz="4" w:space="0" w:color="auto"/>
            </w:tcBorders>
          </w:tcPr>
          <w:p w14:paraId="4E20FA7E" w14:textId="4E3E57D4" w:rsidR="002F2DD8" w:rsidRPr="00A96AF9" w:rsidRDefault="002F2DD8" w:rsidP="002F2DD8">
            <w:pPr>
              <w:jc w:val="center"/>
              <w:rPr>
                <w:rFonts w:ascii="Segoe UI" w:eastAsia="Arial" w:hAnsi="Segoe UI" w:cs="Segoe UI"/>
                <w:spacing w:val="-5"/>
              </w:rPr>
            </w:pPr>
            <w:r w:rsidRPr="005D0E68">
              <w:rPr>
                <w:rFonts w:ascii="Segoe UI" w:hAnsi="Segoe UI" w:cs="Segoe UI"/>
              </w:rPr>
              <w:t>WAC 284-96-012(1)(c)</w:t>
            </w:r>
          </w:p>
        </w:tc>
        <w:tc>
          <w:tcPr>
            <w:tcW w:w="6930" w:type="dxa"/>
            <w:tcBorders>
              <w:top w:val="single" w:sz="4" w:space="0" w:color="auto"/>
              <w:bottom w:val="single" w:sz="4" w:space="0" w:color="auto"/>
            </w:tcBorders>
          </w:tcPr>
          <w:p w14:paraId="62368F42" w14:textId="48BC34C2" w:rsidR="002F2DD8" w:rsidRPr="00A96AF9" w:rsidRDefault="002F2DD8" w:rsidP="002F2DD8">
            <w:pPr>
              <w:pStyle w:val="ListParagraph"/>
              <w:numPr>
                <w:ilvl w:val="1"/>
                <w:numId w:val="5"/>
              </w:numPr>
              <w:ind w:left="691"/>
              <w:rPr>
                <w:rFonts w:ascii="Segoe UI" w:eastAsia="Times New Roman" w:hAnsi="Segoe UI" w:cs="Segoe UI"/>
              </w:rPr>
            </w:pPr>
            <w:r w:rsidRPr="005D0E68">
              <w:rPr>
                <w:rFonts w:ascii="Segoe UI" w:eastAsia="Times New Roman" w:hAnsi="Segoe UI" w:cs="Segoe UI"/>
              </w:rPr>
              <w:t>That the carrier's decision to deny, modify, reduce or terminate payment, coverage, authorization, or provision of health care service or benefits, is binding;</w:t>
            </w:r>
          </w:p>
        </w:tc>
        <w:tc>
          <w:tcPr>
            <w:tcW w:w="1260" w:type="dxa"/>
            <w:tcBorders>
              <w:top w:val="single" w:sz="4" w:space="0" w:color="auto"/>
              <w:bottom w:val="single" w:sz="4" w:space="0" w:color="auto"/>
            </w:tcBorders>
          </w:tcPr>
          <w:p w14:paraId="6222CEDC"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6C66BFBC" w14:textId="77777777" w:rsidR="002F2DD8" w:rsidRPr="00A96AF9" w:rsidRDefault="002F2DD8" w:rsidP="002F2DD8">
            <w:pPr>
              <w:rPr>
                <w:rFonts w:ascii="Segoe UI" w:hAnsi="Segoe UI" w:cs="Segoe UI"/>
              </w:rPr>
            </w:pPr>
          </w:p>
        </w:tc>
      </w:tr>
      <w:tr w:rsidR="002F2DD8" w:rsidRPr="00A96AF9" w14:paraId="7DABD4B8" w14:textId="77777777" w:rsidTr="000D3734">
        <w:tc>
          <w:tcPr>
            <w:tcW w:w="1525" w:type="dxa"/>
            <w:vMerge/>
          </w:tcPr>
          <w:p w14:paraId="3FB4320D" w14:textId="6B1C3417" w:rsidR="002F2DD8" w:rsidRPr="00A96AF9" w:rsidRDefault="002F2DD8" w:rsidP="002F2DD8">
            <w:pPr>
              <w:rPr>
                <w:rFonts w:ascii="Segoe UI" w:hAnsi="Segoe UI" w:cs="Segoe UI"/>
                <w:b/>
              </w:rPr>
            </w:pPr>
          </w:p>
        </w:tc>
        <w:tc>
          <w:tcPr>
            <w:tcW w:w="1350" w:type="dxa"/>
            <w:vMerge/>
            <w:tcBorders>
              <w:top w:val="nil"/>
              <w:bottom w:val="nil"/>
            </w:tcBorders>
          </w:tcPr>
          <w:p w14:paraId="7EF103D2" w14:textId="5056CEC9" w:rsidR="002F2DD8" w:rsidRPr="00A96AF9" w:rsidRDefault="002F2DD8" w:rsidP="002F2DD8">
            <w:pPr>
              <w:jc w:val="center"/>
              <w:rPr>
                <w:rFonts w:ascii="Segoe UI" w:eastAsia="Arial" w:hAnsi="Segoe UI" w:cs="Segoe UI"/>
                <w:spacing w:val="-6"/>
              </w:rPr>
            </w:pPr>
          </w:p>
        </w:tc>
        <w:tc>
          <w:tcPr>
            <w:tcW w:w="2250" w:type="dxa"/>
            <w:tcBorders>
              <w:top w:val="single" w:sz="4" w:space="0" w:color="auto"/>
              <w:bottom w:val="single" w:sz="4" w:space="0" w:color="auto"/>
            </w:tcBorders>
          </w:tcPr>
          <w:p w14:paraId="7F2C8D17" w14:textId="7740E106" w:rsidR="002F2DD8" w:rsidRPr="00A96AF9" w:rsidRDefault="002F2DD8" w:rsidP="002F2DD8">
            <w:pPr>
              <w:jc w:val="center"/>
              <w:rPr>
                <w:rFonts w:ascii="Segoe UI" w:eastAsia="Arial" w:hAnsi="Segoe UI" w:cs="Segoe UI"/>
                <w:spacing w:val="-5"/>
              </w:rPr>
            </w:pPr>
            <w:r w:rsidRPr="005D0E68">
              <w:rPr>
                <w:rFonts w:ascii="Segoe UI" w:hAnsi="Segoe UI" w:cs="Segoe UI"/>
              </w:rPr>
              <w:t xml:space="preserve">            (d)</w:t>
            </w:r>
          </w:p>
        </w:tc>
        <w:tc>
          <w:tcPr>
            <w:tcW w:w="6930" w:type="dxa"/>
            <w:tcBorders>
              <w:top w:val="single" w:sz="4" w:space="0" w:color="auto"/>
              <w:bottom w:val="single" w:sz="4" w:space="0" w:color="auto"/>
            </w:tcBorders>
          </w:tcPr>
          <w:p w14:paraId="6B2DAAA8" w14:textId="0F058843" w:rsidR="002F2DD8" w:rsidRPr="003C4772" w:rsidRDefault="002F2DD8" w:rsidP="002F2DD8">
            <w:pPr>
              <w:pStyle w:val="ListParagraph"/>
              <w:numPr>
                <w:ilvl w:val="1"/>
                <w:numId w:val="5"/>
              </w:numPr>
              <w:ind w:left="691" w:right="115"/>
              <w:rPr>
                <w:rFonts w:ascii="Segoe UI" w:hAnsi="Segoe UI" w:cs="Segoe UI"/>
              </w:rPr>
            </w:pPr>
            <w:r w:rsidRPr="005D0E68">
              <w:rPr>
                <w:rFonts w:ascii="Segoe UI" w:eastAsia="Times New Roman" w:hAnsi="Segoe UI" w:cs="Segoe UI"/>
              </w:rPr>
              <w:t>That there is no appeal or judicial remedy from a claim denial;</w:t>
            </w:r>
          </w:p>
        </w:tc>
        <w:tc>
          <w:tcPr>
            <w:tcW w:w="1260" w:type="dxa"/>
            <w:tcBorders>
              <w:top w:val="single" w:sz="4" w:space="0" w:color="auto"/>
              <w:bottom w:val="single" w:sz="4" w:space="0" w:color="auto"/>
            </w:tcBorders>
          </w:tcPr>
          <w:p w14:paraId="51F8E03F"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53BFBC68" w14:textId="77777777" w:rsidR="002F2DD8" w:rsidRPr="00A96AF9" w:rsidRDefault="002F2DD8" w:rsidP="002F2DD8">
            <w:pPr>
              <w:rPr>
                <w:rFonts w:ascii="Segoe UI" w:hAnsi="Segoe UI" w:cs="Segoe UI"/>
              </w:rPr>
            </w:pPr>
          </w:p>
        </w:tc>
      </w:tr>
      <w:tr w:rsidR="002F2DD8" w:rsidRPr="00A96AF9" w14:paraId="64FA167E" w14:textId="77777777" w:rsidTr="000D3734">
        <w:tc>
          <w:tcPr>
            <w:tcW w:w="1525" w:type="dxa"/>
            <w:vMerge/>
          </w:tcPr>
          <w:p w14:paraId="2B484E8F" w14:textId="304A5EFD" w:rsidR="002F2DD8" w:rsidRPr="00A96AF9" w:rsidRDefault="002F2DD8" w:rsidP="002F2DD8">
            <w:pPr>
              <w:rPr>
                <w:rFonts w:ascii="Segoe UI" w:hAnsi="Segoe UI" w:cs="Segoe UI"/>
                <w:b/>
              </w:rPr>
            </w:pPr>
          </w:p>
        </w:tc>
        <w:tc>
          <w:tcPr>
            <w:tcW w:w="1350" w:type="dxa"/>
            <w:tcBorders>
              <w:top w:val="nil"/>
              <w:bottom w:val="nil"/>
            </w:tcBorders>
          </w:tcPr>
          <w:p w14:paraId="0FFA7E2C" w14:textId="145C9EE3" w:rsidR="002F2DD8" w:rsidRPr="00A96AF9" w:rsidRDefault="002F2DD8" w:rsidP="002F2DD8">
            <w:pPr>
              <w:jc w:val="center"/>
              <w:rPr>
                <w:rFonts w:ascii="Segoe UI" w:eastAsia="Arial" w:hAnsi="Segoe UI" w:cs="Segoe UI"/>
                <w:spacing w:val="-6"/>
              </w:rPr>
            </w:pPr>
          </w:p>
        </w:tc>
        <w:tc>
          <w:tcPr>
            <w:tcW w:w="2250" w:type="dxa"/>
            <w:tcBorders>
              <w:top w:val="single" w:sz="4" w:space="0" w:color="auto"/>
              <w:bottom w:val="single" w:sz="4" w:space="0" w:color="auto"/>
            </w:tcBorders>
          </w:tcPr>
          <w:p w14:paraId="17C716A2" w14:textId="6249272A" w:rsidR="002F2DD8" w:rsidRPr="00A96AF9" w:rsidRDefault="002F2DD8" w:rsidP="002F2DD8">
            <w:pPr>
              <w:spacing w:before="37" w:line="281" w:lineRule="auto"/>
              <w:jc w:val="center"/>
              <w:rPr>
                <w:rFonts w:ascii="Segoe UI" w:eastAsia="Arial" w:hAnsi="Segoe UI" w:cs="Segoe UI"/>
                <w:spacing w:val="-5"/>
              </w:rPr>
            </w:pPr>
            <w:r w:rsidRPr="005D0E68">
              <w:rPr>
                <w:rFonts w:ascii="Segoe UI" w:hAnsi="Segoe UI" w:cs="Segoe UI"/>
              </w:rPr>
              <w:t>WAC 284-96-012(1)(e)</w:t>
            </w:r>
          </w:p>
        </w:tc>
        <w:tc>
          <w:tcPr>
            <w:tcW w:w="6930" w:type="dxa"/>
            <w:tcBorders>
              <w:top w:val="single" w:sz="4" w:space="0" w:color="auto"/>
              <w:bottom w:val="single" w:sz="4" w:space="0" w:color="auto"/>
            </w:tcBorders>
          </w:tcPr>
          <w:p w14:paraId="4BBC049D" w14:textId="2B705245" w:rsidR="002F2DD8" w:rsidRPr="003C4772" w:rsidRDefault="002F2DD8" w:rsidP="002F2DD8">
            <w:pPr>
              <w:pStyle w:val="ListParagraph"/>
              <w:numPr>
                <w:ilvl w:val="1"/>
                <w:numId w:val="5"/>
              </w:numPr>
              <w:ind w:left="691" w:right="115"/>
              <w:rPr>
                <w:rFonts w:ascii="Segoe UI" w:hAnsi="Segoe UI" w:cs="Segoe UI"/>
              </w:rPr>
            </w:pPr>
            <w:r w:rsidRPr="005D0E68">
              <w:rPr>
                <w:rFonts w:ascii="Segoe UI" w:eastAsia="Times New Roman" w:hAnsi="Segoe UI" w:cs="Segoe UI"/>
              </w:rPr>
              <w:t>That deference must be given to the carrier's interpretation of the contract or claim decision; and</w:t>
            </w:r>
          </w:p>
        </w:tc>
        <w:tc>
          <w:tcPr>
            <w:tcW w:w="1260" w:type="dxa"/>
            <w:tcBorders>
              <w:top w:val="single" w:sz="4" w:space="0" w:color="auto"/>
              <w:bottom w:val="single" w:sz="4" w:space="0" w:color="auto"/>
            </w:tcBorders>
          </w:tcPr>
          <w:p w14:paraId="0709EAFB"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228860E6" w14:textId="77777777" w:rsidR="002F2DD8" w:rsidRPr="00A96AF9" w:rsidRDefault="002F2DD8" w:rsidP="002F2DD8">
            <w:pPr>
              <w:rPr>
                <w:rFonts w:ascii="Segoe UI" w:hAnsi="Segoe UI" w:cs="Segoe UI"/>
              </w:rPr>
            </w:pPr>
          </w:p>
        </w:tc>
      </w:tr>
      <w:tr w:rsidR="002F2DD8" w:rsidRPr="00A96AF9" w14:paraId="039AE69B" w14:textId="77777777" w:rsidTr="000D3734">
        <w:tc>
          <w:tcPr>
            <w:tcW w:w="1525" w:type="dxa"/>
            <w:vMerge/>
          </w:tcPr>
          <w:p w14:paraId="287082B5" w14:textId="77777777" w:rsidR="002F2DD8" w:rsidRPr="00A96AF9" w:rsidRDefault="002F2DD8" w:rsidP="002F2DD8">
            <w:pPr>
              <w:rPr>
                <w:rFonts w:ascii="Segoe UI" w:hAnsi="Segoe UI" w:cs="Segoe UI"/>
                <w:b/>
              </w:rPr>
            </w:pPr>
          </w:p>
        </w:tc>
        <w:tc>
          <w:tcPr>
            <w:tcW w:w="1350" w:type="dxa"/>
            <w:tcBorders>
              <w:top w:val="nil"/>
              <w:bottom w:val="nil"/>
            </w:tcBorders>
          </w:tcPr>
          <w:p w14:paraId="7F532308" w14:textId="72877762" w:rsidR="002F2DD8" w:rsidRPr="00A96AF9" w:rsidRDefault="002F2DD8" w:rsidP="002F2DD8">
            <w:pPr>
              <w:jc w:val="center"/>
              <w:rPr>
                <w:rFonts w:ascii="Segoe UI" w:eastAsia="Arial" w:hAnsi="Segoe UI" w:cs="Segoe UI"/>
                <w:spacing w:val="-6"/>
              </w:rPr>
            </w:pPr>
          </w:p>
        </w:tc>
        <w:tc>
          <w:tcPr>
            <w:tcW w:w="2250" w:type="dxa"/>
            <w:tcBorders>
              <w:top w:val="single" w:sz="4" w:space="0" w:color="auto"/>
              <w:bottom w:val="single" w:sz="4" w:space="0" w:color="auto"/>
            </w:tcBorders>
          </w:tcPr>
          <w:p w14:paraId="3373DC79" w14:textId="0F10FD02" w:rsidR="002F2DD8" w:rsidRPr="00A96AF9" w:rsidRDefault="002F2DD8" w:rsidP="002F2DD8">
            <w:pPr>
              <w:spacing w:before="37"/>
              <w:jc w:val="center"/>
              <w:rPr>
                <w:rFonts w:ascii="Segoe UI" w:eastAsia="Arial" w:hAnsi="Segoe UI" w:cs="Segoe UI"/>
                <w:spacing w:val="-5"/>
              </w:rPr>
            </w:pPr>
            <w:r w:rsidRPr="005D0E68">
              <w:rPr>
                <w:rFonts w:ascii="Segoe UI" w:hAnsi="Segoe UI" w:cs="Segoe UI"/>
              </w:rPr>
              <w:t>WAC 284-96-012(1)(f)</w:t>
            </w:r>
          </w:p>
        </w:tc>
        <w:tc>
          <w:tcPr>
            <w:tcW w:w="6930" w:type="dxa"/>
            <w:tcBorders>
              <w:top w:val="single" w:sz="4" w:space="0" w:color="auto"/>
              <w:bottom w:val="single" w:sz="4" w:space="0" w:color="auto"/>
            </w:tcBorders>
          </w:tcPr>
          <w:p w14:paraId="7EDDDD74" w14:textId="19C6E456" w:rsidR="002F2DD8" w:rsidRPr="00C04B42" w:rsidRDefault="002F2DD8" w:rsidP="002F2DD8">
            <w:pPr>
              <w:pStyle w:val="ListParagraph"/>
              <w:numPr>
                <w:ilvl w:val="1"/>
                <w:numId w:val="5"/>
              </w:numPr>
              <w:ind w:left="691" w:right="115"/>
              <w:rPr>
                <w:rFonts w:ascii="Segoe UI" w:hAnsi="Segoe UI" w:cs="Segoe UI"/>
              </w:rPr>
            </w:pPr>
            <w:r w:rsidRPr="005D0E68">
              <w:rPr>
                <w:rFonts w:ascii="Segoe UI" w:eastAsia="Times New Roman" w:hAnsi="Segoe UI" w:cs="Segoe UI"/>
              </w:rPr>
              <w:t>That the standard of review of a carrier's interpretation of the contract or claim decision is other than a de novo review.</w:t>
            </w:r>
          </w:p>
        </w:tc>
        <w:tc>
          <w:tcPr>
            <w:tcW w:w="1260" w:type="dxa"/>
            <w:tcBorders>
              <w:top w:val="single" w:sz="4" w:space="0" w:color="auto"/>
              <w:bottom w:val="single" w:sz="4" w:space="0" w:color="auto"/>
            </w:tcBorders>
          </w:tcPr>
          <w:p w14:paraId="2085A0A1"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41701322" w14:textId="77777777" w:rsidR="002F2DD8" w:rsidRPr="00A96AF9" w:rsidRDefault="002F2DD8" w:rsidP="002F2DD8">
            <w:pPr>
              <w:rPr>
                <w:rFonts w:ascii="Segoe UI" w:hAnsi="Segoe UI" w:cs="Segoe UI"/>
              </w:rPr>
            </w:pPr>
          </w:p>
        </w:tc>
      </w:tr>
      <w:tr w:rsidR="002F2DD8" w:rsidRPr="00A96AF9" w14:paraId="4BA2F415" w14:textId="77777777" w:rsidTr="0088620B">
        <w:tc>
          <w:tcPr>
            <w:tcW w:w="1525" w:type="dxa"/>
            <w:vMerge/>
            <w:tcBorders>
              <w:bottom w:val="nil"/>
            </w:tcBorders>
          </w:tcPr>
          <w:p w14:paraId="1E9D4054" w14:textId="77777777" w:rsidR="002F2DD8" w:rsidRPr="00A96AF9" w:rsidRDefault="002F2DD8" w:rsidP="002F2DD8">
            <w:pPr>
              <w:rPr>
                <w:rFonts w:ascii="Segoe UI" w:hAnsi="Segoe UI" w:cs="Segoe UI"/>
                <w:b/>
              </w:rPr>
            </w:pPr>
          </w:p>
        </w:tc>
        <w:tc>
          <w:tcPr>
            <w:tcW w:w="1350" w:type="dxa"/>
            <w:tcBorders>
              <w:top w:val="nil"/>
            </w:tcBorders>
          </w:tcPr>
          <w:p w14:paraId="11B993A9" w14:textId="4B3779B7" w:rsidR="002F2DD8" w:rsidRPr="00A96AF9" w:rsidRDefault="002F2DD8" w:rsidP="002F2DD8">
            <w:pPr>
              <w:ind w:left="61" w:right="61"/>
              <w:jc w:val="center"/>
              <w:rPr>
                <w:rFonts w:ascii="Segoe UI" w:eastAsia="Arial" w:hAnsi="Segoe UI" w:cs="Segoe UI"/>
                <w:spacing w:val="-6"/>
              </w:rPr>
            </w:pPr>
          </w:p>
        </w:tc>
        <w:tc>
          <w:tcPr>
            <w:tcW w:w="2250" w:type="dxa"/>
            <w:tcBorders>
              <w:top w:val="single" w:sz="4" w:space="0" w:color="auto"/>
              <w:bottom w:val="single" w:sz="4" w:space="0" w:color="auto"/>
            </w:tcBorders>
          </w:tcPr>
          <w:p w14:paraId="17627644" w14:textId="7E3269F7" w:rsidR="002F2DD8" w:rsidRPr="00A96AF9" w:rsidRDefault="002F2DD8" w:rsidP="002F2DD8">
            <w:pPr>
              <w:spacing w:before="37" w:line="281" w:lineRule="auto"/>
              <w:jc w:val="center"/>
              <w:rPr>
                <w:rFonts w:ascii="Segoe UI" w:eastAsia="Arial" w:hAnsi="Segoe UI" w:cs="Segoe UI"/>
                <w:spacing w:val="-5"/>
              </w:rPr>
            </w:pPr>
            <w:r w:rsidRPr="005D0E68">
              <w:rPr>
                <w:rFonts w:ascii="Segoe UI" w:hAnsi="Segoe UI" w:cs="Segoe UI"/>
              </w:rPr>
              <w:t>WAC 284-96-012(2)</w:t>
            </w:r>
          </w:p>
        </w:tc>
        <w:tc>
          <w:tcPr>
            <w:tcW w:w="6930" w:type="dxa"/>
            <w:tcBorders>
              <w:top w:val="single" w:sz="4" w:space="0" w:color="auto"/>
              <w:bottom w:val="single" w:sz="4" w:space="0" w:color="auto"/>
            </w:tcBorders>
          </w:tcPr>
          <w:p w14:paraId="375FC733" w14:textId="6F1827CE" w:rsidR="002F2DD8" w:rsidRPr="00A96AF9" w:rsidRDefault="002F2DD8" w:rsidP="002F2DD8">
            <w:pPr>
              <w:pStyle w:val="ListParagraph"/>
              <w:numPr>
                <w:ilvl w:val="0"/>
                <w:numId w:val="5"/>
              </w:numPr>
              <w:ind w:left="331" w:right="115" w:hanging="270"/>
              <w:rPr>
                <w:rFonts w:ascii="Segoe UI" w:hAnsi="Segoe UI" w:cs="Segoe UI"/>
              </w:rPr>
            </w:pPr>
            <w:r w:rsidRPr="005D0E68">
              <w:rPr>
                <w:rFonts w:ascii="Segoe UI" w:eastAsia="Times New Roman" w:hAnsi="Segoe UI" w:cs="Segoe UI"/>
              </w:rPr>
              <w:t>Contract may include provisions that inform enrollees that, as part of its routine operations, the carrier applies the terms of its contracts for making decisions, including determinations regarding eligibility, receipt of benefits and claims, or explaining its policies, procedures, and processes.</w:t>
            </w:r>
          </w:p>
        </w:tc>
        <w:tc>
          <w:tcPr>
            <w:tcW w:w="1260" w:type="dxa"/>
            <w:tcBorders>
              <w:top w:val="single" w:sz="4" w:space="0" w:color="auto"/>
            </w:tcBorders>
          </w:tcPr>
          <w:p w14:paraId="7069C7B7" w14:textId="77777777" w:rsidR="002F2DD8" w:rsidRPr="00A96AF9" w:rsidRDefault="002F2DD8" w:rsidP="002F2DD8">
            <w:pPr>
              <w:rPr>
                <w:rFonts w:ascii="Segoe UI" w:hAnsi="Segoe UI" w:cs="Segoe UI"/>
              </w:rPr>
            </w:pPr>
          </w:p>
        </w:tc>
        <w:tc>
          <w:tcPr>
            <w:tcW w:w="1440" w:type="dxa"/>
            <w:tcBorders>
              <w:top w:val="single" w:sz="4" w:space="0" w:color="auto"/>
            </w:tcBorders>
          </w:tcPr>
          <w:p w14:paraId="251FAFAB" w14:textId="77777777" w:rsidR="002F2DD8" w:rsidRPr="00A96AF9" w:rsidRDefault="002F2DD8" w:rsidP="002F2DD8">
            <w:pPr>
              <w:rPr>
                <w:rFonts w:ascii="Segoe UI" w:hAnsi="Segoe UI" w:cs="Segoe UI"/>
              </w:rPr>
            </w:pPr>
          </w:p>
        </w:tc>
      </w:tr>
      <w:tr w:rsidR="0088620B" w:rsidRPr="00A96AF9" w14:paraId="377ED228" w14:textId="77777777" w:rsidTr="0088620B">
        <w:tc>
          <w:tcPr>
            <w:tcW w:w="1525" w:type="dxa"/>
            <w:tcBorders>
              <w:top w:val="nil"/>
            </w:tcBorders>
          </w:tcPr>
          <w:p w14:paraId="1DFA69B7" w14:textId="77777777" w:rsidR="0088620B" w:rsidRPr="00A96AF9" w:rsidRDefault="0088620B" w:rsidP="0088620B">
            <w:pPr>
              <w:rPr>
                <w:rFonts w:ascii="Segoe UI" w:hAnsi="Segoe UI" w:cs="Segoe UI"/>
                <w:b/>
              </w:rPr>
            </w:pPr>
          </w:p>
        </w:tc>
        <w:tc>
          <w:tcPr>
            <w:tcW w:w="1350" w:type="dxa"/>
            <w:tcBorders>
              <w:top w:val="nil"/>
              <w:bottom w:val="single" w:sz="4" w:space="0" w:color="auto"/>
            </w:tcBorders>
          </w:tcPr>
          <w:p w14:paraId="2AB640B0" w14:textId="45842858" w:rsidR="0088620B" w:rsidRPr="00086103" w:rsidRDefault="0088620B" w:rsidP="0088620B">
            <w:pPr>
              <w:ind w:left="61" w:right="61"/>
              <w:jc w:val="center"/>
              <w:rPr>
                <w:rFonts w:ascii="Segoe UI" w:eastAsia="Arial" w:hAnsi="Segoe UI" w:cs="Segoe UI"/>
                <w:spacing w:val="-6"/>
              </w:rPr>
            </w:pPr>
            <w:r w:rsidRPr="00086103">
              <w:rPr>
                <w:rFonts w:ascii="Segoe UI" w:hAnsi="Segoe UI" w:cs="Segoe UI"/>
              </w:rPr>
              <w:t xml:space="preserve">Health Care Benefit Managers </w:t>
            </w:r>
          </w:p>
        </w:tc>
        <w:tc>
          <w:tcPr>
            <w:tcW w:w="2250" w:type="dxa"/>
            <w:tcBorders>
              <w:top w:val="nil"/>
              <w:bottom w:val="single" w:sz="4" w:space="0" w:color="auto"/>
            </w:tcBorders>
          </w:tcPr>
          <w:p w14:paraId="2CDC640C" w14:textId="7A0C9194" w:rsidR="0088620B" w:rsidRPr="00086103" w:rsidRDefault="0088620B" w:rsidP="0088620B">
            <w:pPr>
              <w:spacing w:before="37" w:line="281" w:lineRule="auto"/>
              <w:jc w:val="center"/>
              <w:rPr>
                <w:rFonts w:ascii="Segoe UI" w:hAnsi="Segoe UI" w:cs="Segoe UI"/>
              </w:rPr>
            </w:pPr>
            <w:r w:rsidRPr="00086103">
              <w:rPr>
                <w:rFonts w:ascii="Segoe UI" w:hAnsi="Segoe UI" w:cs="Segoe UI"/>
              </w:rPr>
              <w:t>WAC 284-180-325(1)</w:t>
            </w:r>
          </w:p>
        </w:tc>
        <w:tc>
          <w:tcPr>
            <w:tcW w:w="6930" w:type="dxa"/>
            <w:tcBorders>
              <w:top w:val="nil"/>
              <w:bottom w:val="single" w:sz="4" w:space="0" w:color="auto"/>
            </w:tcBorders>
          </w:tcPr>
          <w:p w14:paraId="1DF6FE79" w14:textId="2A537BAA" w:rsidR="0088620B" w:rsidRPr="00086103" w:rsidRDefault="0088620B" w:rsidP="0088620B">
            <w:pPr>
              <w:pStyle w:val="ListParagraph"/>
              <w:numPr>
                <w:ilvl w:val="0"/>
                <w:numId w:val="5"/>
              </w:numPr>
              <w:ind w:left="331" w:right="115" w:hanging="270"/>
              <w:rPr>
                <w:rFonts w:ascii="Segoe UI" w:eastAsia="Times New Roman" w:hAnsi="Segoe UI" w:cs="Segoe UI"/>
              </w:rPr>
            </w:pPr>
            <w:r w:rsidRPr="00086103">
              <w:rPr>
                <w:rFonts w:ascii="Segoe UI" w:hAnsi="Segoe UI" w:cs="Segoe UI"/>
              </w:rPr>
              <w:t xml:space="preserve">If the plan utilizes Health Care Benefit Managers, a website link to the list of the Health Care Benefit Managers must be included in the plan for enrollees to access. </w:t>
            </w:r>
            <w:r w:rsidR="00EE012E" w:rsidRPr="00EE012E">
              <w:rPr>
                <w:rFonts w:ascii="Segoe UI" w:hAnsi="Segoe UI" w:cs="Segoe UI"/>
              </w:rPr>
              <w:t xml:space="preserve">. </w:t>
            </w:r>
            <w:r w:rsidR="00EE012E" w:rsidRPr="00EE012E">
              <w:rPr>
                <w:rFonts w:ascii="Segoe UI" w:hAnsi="Segoe UI" w:cs="Segoe UI"/>
                <w:color w:val="7030A0"/>
                <w:highlight w:val="cyan"/>
              </w:rPr>
              <w:t xml:space="preserve">See definition of “Health Care Benefit Manager in </w:t>
            </w:r>
            <w:hyperlink r:id="rId15" w:history="1">
              <w:r w:rsidR="00EE012E" w:rsidRPr="00EE012E">
                <w:rPr>
                  <w:rFonts w:ascii="Segoe UI" w:hAnsi="Segoe UI" w:cs="Segoe UI"/>
                  <w:color w:val="7030A0"/>
                  <w:highlight w:val="cyan"/>
                  <w:u w:val="single"/>
                </w:rPr>
                <w:t>E2SSB 5213</w:t>
              </w:r>
            </w:hyperlink>
          </w:p>
        </w:tc>
        <w:tc>
          <w:tcPr>
            <w:tcW w:w="1260" w:type="dxa"/>
            <w:tcBorders>
              <w:top w:val="single" w:sz="4" w:space="0" w:color="auto"/>
            </w:tcBorders>
          </w:tcPr>
          <w:p w14:paraId="278D20D4" w14:textId="77777777" w:rsidR="0088620B" w:rsidRPr="00A96AF9" w:rsidRDefault="0088620B" w:rsidP="0088620B">
            <w:pPr>
              <w:rPr>
                <w:rFonts w:ascii="Segoe UI" w:hAnsi="Segoe UI" w:cs="Segoe UI"/>
              </w:rPr>
            </w:pPr>
          </w:p>
        </w:tc>
        <w:tc>
          <w:tcPr>
            <w:tcW w:w="1440" w:type="dxa"/>
            <w:tcBorders>
              <w:top w:val="single" w:sz="4" w:space="0" w:color="auto"/>
            </w:tcBorders>
          </w:tcPr>
          <w:p w14:paraId="6C3139AF" w14:textId="77777777" w:rsidR="0088620B" w:rsidRPr="00A96AF9" w:rsidRDefault="0088620B" w:rsidP="0088620B">
            <w:pPr>
              <w:rPr>
                <w:rFonts w:ascii="Segoe UI" w:hAnsi="Segoe UI" w:cs="Segoe UI"/>
              </w:rPr>
            </w:pPr>
          </w:p>
        </w:tc>
      </w:tr>
      <w:tr w:rsidR="002F2DD8" w:rsidRPr="00A96AF9" w14:paraId="708C0E0D" w14:textId="77777777" w:rsidTr="002F1649">
        <w:tc>
          <w:tcPr>
            <w:tcW w:w="1525" w:type="dxa"/>
            <w:shd w:val="clear" w:color="auto" w:fill="000000" w:themeFill="text1"/>
          </w:tcPr>
          <w:p w14:paraId="325B5826" w14:textId="77777777" w:rsidR="002F2DD8" w:rsidRPr="00A96AF9" w:rsidRDefault="002F2DD8" w:rsidP="002F2DD8">
            <w:pPr>
              <w:rPr>
                <w:rFonts w:ascii="Segoe UI" w:hAnsi="Segoe UI" w:cs="Segoe UI"/>
                <w:b/>
              </w:rPr>
            </w:pPr>
          </w:p>
        </w:tc>
        <w:tc>
          <w:tcPr>
            <w:tcW w:w="1350" w:type="dxa"/>
            <w:tcBorders>
              <w:top w:val="nil"/>
              <w:bottom w:val="single" w:sz="4" w:space="0" w:color="auto"/>
            </w:tcBorders>
            <w:shd w:val="clear" w:color="auto" w:fill="000000" w:themeFill="text1"/>
          </w:tcPr>
          <w:p w14:paraId="75518391" w14:textId="77777777" w:rsidR="002F2DD8" w:rsidRPr="00A96AF9" w:rsidRDefault="002F2DD8" w:rsidP="002F2DD8">
            <w:pPr>
              <w:spacing w:before="38"/>
              <w:ind w:left="61" w:right="324"/>
              <w:rPr>
                <w:rFonts w:ascii="Segoe UI" w:eastAsia="Arial" w:hAnsi="Segoe UI" w:cs="Segoe UI"/>
                <w:i/>
                <w:spacing w:val="-6"/>
              </w:rPr>
            </w:pPr>
          </w:p>
        </w:tc>
        <w:tc>
          <w:tcPr>
            <w:tcW w:w="2250" w:type="dxa"/>
            <w:tcBorders>
              <w:top w:val="nil"/>
              <w:bottom w:val="single" w:sz="4" w:space="0" w:color="auto"/>
            </w:tcBorders>
            <w:shd w:val="clear" w:color="auto" w:fill="000000" w:themeFill="text1"/>
          </w:tcPr>
          <w:p w14:paraId="533142BE" w14:textId="77777777" w:rsidR="002F2DD8" w:rsidRPr="00A96AF9" w:rsidRDefault="002F2DD8" w:rsidP="002F2DD8">
            <w:pPr>
              <w:spacing w:before="37" w:line="281" w:lineRule="auto"/>
              <w:ind w:left="102" w:right="642"/>
              <w:rPr>
                <w:rFonts w:ascii="Segoe UI" w:eastAsia="Arial" w:hAnsi="Segoe UI" w:cs="Segoe UI"/>
                <w:spacing w:val="-5"/>
              </w:rPr>
            </w:pPr>
          </w:p>
        </w:tc>
        <w:tc>
          <w:tcPr>
            <w:tcW w:w="6930" w:type="dxa"/>
            <w:tcBorders>
              <w:top w:val="nil"/>
              <w:bottom w:val="single" w:sz="4" w:space="0" w:color="auto"/>
            </w:tcBorders>
            <w:shd w:val="clear" w:color="auto" w:fill="000000" w:themeFill="text1"/>
          </w:tcPr>
          <w:p w14:paraId="23DA509C" w14:textId="77777777" w:rsidR="002F2DD8" w:rsidRPr="00A96AF9" w:rsidRDefault="002F2DD8" w:rsidP="002F2DD8">
            <w:pPr>
              <w:pStyle w:val="ListParagraph"/>
              <w:spacing w:before="14" w:line="230" w:lineRule="exact"/>
              <w:ind w:left="201" w:right="115"/>
              <w:rPr>
                <w:rFonts w:ascii="Segoe UI" w:eastAsia="Arial" w:hAnsi="Segoe UI" w:cs="Segoe UI"/>
              </w:rPr>
            </w:pPr>
          </w:p>
        </w:tc>
        <w:tc>
          <w:tcPr>
            <w:tcW w:w="1260" w:type="dxa"/>
            <w:tcBorders>
              <w:top w:val="nil"/>
              <w:bottom w:val="single" w:sz="4" w:space="0" w:color="auto"/>
            </w:tcBorders>
            <w:shd w:val="clear" w:color="auto" w:fill="000000" w:themeFill="text1"/>
          </w:tcPr>
          <w:p w14:paraId="0953457F" w14:textId="77777777" w:rsidR="002F2DD8" w:rsidRPr="00A96AF9" w:rsidRDefault="002F2DD8" w:rsidP="002F2DD8">
            <w:pPr>
              <w:rPr>
                <w:rFonts w:ascii="Segoe UI" w:hAnsi="Segoe UI" w:cs="Segoe UI"/>
              </w:rPr>
            </w:pPr>
          </w:p>
        </w:tc>
        <w:tc>
          <w:tcPr>
            <w:tcW w:w="1440" w:type="dxa"/>
            <w:tcBorders>
              <w:top w:val="nil"/>
              <w:bottom w:val="single" w:sz="4" w:space="0" w:color="auto"/>
            </w:tcBorders>
            <w:shd w:val="clear" w:color="auto" w:fill="000000" w:themeFill="text1"/>
          </w:tcPr>
          <w:p w14:paraId="5A9DBDED" w14:textId="77777777" w:rsidR="002F2DD8" w:rsidRPr="00A96AF9" w:rsidRDefault="002F2DD8" w:rsidP="002F2DD8">
            <w:pPr>
              <w:rPr>
                <w:rFonts w:ascii="Segoe UI" w:hAnsi="Segoe UI" w:cs="Segoe UI"/>
              </w:rPr>
            </w:pPr>
          </w:p>
        </w:tc>
      </w:tr>
      <w:tr w:rsidR="00327F0D" w:rsidRPr="00A96AF9" w14:paraId="12FBE4DF" w14:textId="77777777" w:rsidTr="002F1649">
        <w:tc>
          <w:tcPr>
            <w:tcW w:w="1525" w:type="dxa"/>
            <w:vMerge w:val="restart"/>
            <w:shd w:val="clear" w:color="auto" w:fill="FFFFFF" w:themeFill="background1"/>
          </w:tcPr>
          <w:p w14:paraId="0F8B8C03" w14:textId="77777777" w:rsidR="00327F0D" w:rsidRPr="00A96AF9" w:rsidRDefault="00327F0D" w:rsidP="00327F0D">
            <w:pPr>
              <w:ind w:right="61"/>
              <w:jc w:val="center"/>
              <w:rPr>
                <w:rFonts w:ascii="Segoe UI" w:hAnsi="Segoe UI" w:cs="Segoe UI"/>
                <w:b/>
              </w:rPr>
            </w:pPr>
            <w:r w:rsidRPr="00A96AF9">
              <w:rPr>
                <w:rFonts w:ascii="Segoe UI" w:hAnsi="Segoe UI" w:cs="Segoe UI"/>
                <w:b/>
              </w:rPr>
              <w:t>Coordination of Benefits</w:t>
            </w:r>
          </w:p>
          <w:p w14:paraId="7787137F" w14:textId="77777777" w:rsidR="00327F0D" w:rsidRPr="00A96AF9" w:rsidRDefault="00327F0D" w:rsidP="00327F0D">
            <w:pPr>
              <w:ind w:right="61"/>
              <w:jc w:val="center"/>
              <w:rPr>
                <w:rFonts w:ascii="Segoe UI" w:hAnsi="Segoe UI" w:cs="Segoe UI"/>
                <w:b/>
              </w:rPr>
            </w:pPr>
          </w:p>
          <w:p w14:paraId="6BCDA3EA" w14:textId="77777777" w:rsidR="00327F0D" w:rsidRDefault="00327F0D" w:rsidP="00327F0D">
            <w:pPr>
              <w:ind w:right="61"/>
              <w:jc w:val="center"/>
              <w:rPr>
                <w:rFonts w:ascii="Segoe UI" w:hAnsi="Segoe UI" w:cs="Segoe UI"/>
                <w:b/>
              </w:rPr>
            </w:pPr>
          </w:p>
          <w:p w14:paraId="4B163A33" w14:textId="77777777" w:rsidR="00327F0D" w:rsidRDefault="00327F0D" w:rsidP="00327F0D">
            <w:pPr>
              <w:ind w:right="61"/>
              <w:jc w:val="center"/>
              <w:rPr>
                <w:rFonts w:ascii="Segoe UI" w:hAnsi="Segoe UI" w:cs="Segoe UI"/>
                <w:b/>
              </w:rPr>
            </w:pPr>
          </w:p>
          <w:p w14:paraId="2EC38979" w14:textId="77777777" w:rsidR="00327F0D" w:rsidRDefault="00327F0D" w:rsidP="00327F0D">
            <w:pPr>
              <w:ind w:right="61"/>
              <w:jc w:val="center"/>
              <w:rPr>
                <w:rFonts w:ascii="Segoe UI" w:hAnsi="Segoe UI" w:cs="Segoe UI"/>
                <w:b/>
              </w:rPr>
            </w:pPr>
          </w:p>
          <w:p w14:paraId="1E7DC3B8" w14:textId="77777777" w:rsidR="00327F0D" w:rsidRDefault="00327F0D" w:rsidP="00327F0D">
            <w:pPr>
              <w:ind w:right="61"/>
              <w:jc w:val="center"/>
              <w:rPr>
                <w:rFonts w:ascii="Segoe UI" w:hAnsi="Segoe UI" w:cs="Segoe UI"/>
                <w:b/>
              </w:rPr>
            </w:pPr>
          </w:p>
          <w:p w14:paraId="59CA3EBC" w14:textId="77777777" w:rsidR="00327F0D" w:rsidRDefault="00327F0D" w:rsidP="00327F0D">
            <w:pPr>
              <w:ind w:right="61"/>
              <w:jc w:val="center"/>
              <w:rPr>
                <w:rFonts w:ascii="Segoe UI" w:hAnsi="Segoe UI" w:cs="Segoe UI"/>
                <w:b/>
              </w:rPr>
            </w:pPr>
          </w:p>
          <w:p w14:paraId="2F2BC5C2" w14:textId="77777777" w:rsidR="002F1649" w:rsidRDefault="002F1649" w:rsidP="00327F0D">
            <w:pPr>
              <w:ind w:right="61"/>
              <w:jc w:val="center"/>
              <w:rPr>
                <w:rFonts w:ascii="Segoe UI" w:hAnsi="Segoe UI" w:cs="Segoe UI"/>
                <w:b/>
              </w:rPr>
            </w:pPr>
          </w:p>
          <w:p w14:paraId="0389E7E0" w14:textId="77777777" w:rsidR="002F1649" w:rsidRDefault="002F1649" w:rsidP="00327F0D">
            <w:pPr>
              <w:ind w:right="61"/>
              <w:jc w:val="center"/>
              <w:rPr>
                <w:rFonts w:ascii="Segoe UI" w:hAnsi="Segoe UI" w:cs="Segoe UI"/>
                <w:b/>
              </w:rPr>
            </w:pPr>
          </w:p>
          <w:p w14:paraId="4716C4B0" w14:textId="77777777" w:rsidR="002F1649" w:rsidRDefault="002F1649" w:rsidP="00327F0D">
            <w:pPr>
              <w:ind w:right="61"/>
              <w:jc w:val="center"/>
              <w:rPr>
                <w:rFonts w:ascii="Segoe UI" w:hAnsi="Segoe UI" w:cs="Segoe UI"/>
                <w:b/>
              </w:rPr>
            </w:pPr>
          </w:p>
          <w:p w14:paraId="28150A37" w14:textId="77777777" w:rsidR="002F1649" w:rsidRDefault="002F1649" w:rsidP="00327F0D">
            <w:pPr>
              <w:ind w:right="61"/>
              <w:jc w:val="center"/>
              <w:rPr>
                <w:rFonts w:ascii="Segoe UI" w:hAnsi="Segoe UI" w:cs="Segoe UI"/>
                <w:b/>
              </w:rPr>
            </w:pPr>
          </w:p>
          <w:p w14:paraId="06C545E4" w14:textId="77777777" w:rsidR="002F1649" w:rsidRDefault="002F1649" w:rsidP="00327F0D">
            <w:pPr>
              <w:ind w:right="61"/>
              <w:jc w:val="center"/>
              <w:rPr>
                <w:rFonts w:ascii="Segoe UI" w:hAnsi="Segoe UI" w:cs="Segoe UI"/>
                <w:b/>
              </w:rPr>
            </w:pPr>
          </w:p>
          <w:p w14:paraId="158B045D" w14:textId="4A35A344" w:rsidR="00327F0D" w:rsidRPr="00A96AF9" w:rsidRDefault="00327F0D" w:rsidP="00327F0D">
            <w:pPr>
              <w:ind w:right="61"/>
              <w:jc w:val="center"/>
              <w:rPr>
                <w:rFonts w:ascii="Segoe UI" w:hAnsi="Segoe UI" w:cs="Segoe UI"/>
                <w:b/>
              </w:rPr>
            </w:pPr>
            <w:r>
              <w:rPr>
                <w:rFonts w:ascii="Segoe UI" w:hAnsi="Segoe UI" w:cs="Segoe UI"/>
                <w:b/>
              </w:rPr>
              <w:lastRenderedPageBreak/>
              <w:t>C</w:t>
            </w:r>
            <w:r w:rsidRPr="00A96AF9">
              <w:rPr>
                <w:rFonts w:ascii="Segoe UI" w:hAnsi="Segoe UI" w:cs="Segoe UI"/>
                <w:b/>
              </w:rPr>
              <w:t>oordination of Benefits (Cont’d)</w:t>
            </w:r>
          </w:p>
          <w:p w14:paraId="1133214E" w14:textId="77777777" w:rsidR="00327F0D" w:rsidRPr="00A96AF9" w:rsidRDefault="00327F0D" w:rsidP="00327F0D">
            <w:pPr>
              <w:ind w:right="61"/>
              <w:rPr>
                <w:rFonts w:ascii="Segoe UI" w:hAnsi="Segoe UI" w:cs="Segoe UI"/>
                <w:b/>
              </w:rPr>
            </w:pPr>
          </w:p>
          <w:p w14:paraId="719165AE" w14:textId="77777777" w:rsidR="00327F0D" w:rsidRPr="00A96AF9" w:rsidRDefault="00327F0D" w:rsidP="00327F0D">
            <w:pPr>
              <w:ind w:right="61"/>
              <w:rPr>
                <w:rFonts w:ascii="Segoe UI" w:hAnsi="Segoe UI" w:cs="Segoe UI"/>
                <w:b/>
              </w:rPr>
            </w:pPr>
          </w:p>
          <w:p w14:paraId="71F6B4D3" w14:textId="77777777" w:rsidR="00327F0D" w:rsidRPr="00A96AF9" w:rsidRDefault="00327F0D" w:rsidP="00327F0D">
            <w:pPr>
              <w:ind w:right="61"/>
              <w:rPr>
                <w:rFonts w:ascii="Segoe UI" w:hAnsi="Segoe UI" w:cs="Segoe UI"/>
                <w:b/>
              </w:rPr>
            </w:pPr>
          </w:p>
          <w:p w14:paraId="20840328" w14:textId="77777777" w:rsidR="00327F0D" w:rsidRPr="00A96AF9" w:rsidRDefault="00327F0D" w:rsidP="00327F0D">
            <w:pPr>
              <w:ind w:right="61"/>
              <w:rPr>
                <w:rFonts w:ascii="Segoe UI" w:hAnsi="Segoe UI" w:cs="Segoe UI"/>
                <w:b/>
              </w:rPr>
            </w:pPr>
          </w:p>
          <w:p w14:paraId="0379DCCB" w14:textId="77777777" w:rsidR="00327F0D" w:rsidRPr="00A96AF9" w:rsidRDefault="00327F0D" w:rsidP="00327F0D">
            <w:pPr>
              <w:ind w:right="61"/>
              <w:rPr>
                <w:rFonts w:ascii="Segoe UI" w:hAnsi="Segoe UI" w:cs="Segoe UI"/>
                <w:b/>
              </w:rPr>
            </w:pPr>
          </w:p>
          <w:p w14:paraId="75180141" w14:textId="77777777" w:rsidR="00327F0D" w:rsidRPr="00A96AF9" w:rsidRDefault="00327F0D" w:rsidP="00327F0D">
            <w:pPr>
              <w:ind w:right="61"/>
              <w:rPr>
                <w:rFonts w:ascii="Segoe UI" w:hAnsi="Segoe UI" w:cs="Segoe UI"/>
                <w:b/>
              </w:rPr>
            </w:pPr>
          </w:p>
          <w:p w14:paraId="34F50C95" w14:textId="77777777" w:rsidR="00327F0D" w:rsidRPr="00A96AF9" w:rsidRDefault="00327F0D" w:rsidP="00327F0D">
            <w:pPr>
              <w:ind w:right="61"/>
              <w:rPr>
                <w:rFonts w:ascii="Segoe UI" w:hAnsi="Segoe UI" w:cs="Segoe UI"/>
                <w:b/>
              </w:rPr>
            </w:pPr>
          </w:p>
          <w:p w14:paraId="37F06E3F" w14:textId="77777777" w:rsidR="00327F0D" w:rsidRPr="00A96AF9" w:rsidRDefault="00327F0D" w:rsidP="00327F0D">
            <w:pPr>
              <w:ind w:right="61"/>
              <w:rPr>
                <w:rFonts w:ascii="Segoe UI" w:hAnsi="Segoe UI" w:cs="Segoe UI"/>
                <w:b/>
              </w:rPr>
            </w:pPr>
          </w:p>
          <w:p w14:paraId="1DC2309E" w14:textId="77777777" w:rsidR="00327F0D" w:rsidRPr="00A96AF9" w:rsidRDefault="00327F0D" w:rsidP="00327F0D">
            <w:pPr>
              <w:ind w:right="61"/>
              <w:rPr>
                <w:rFonts w:ascii="Segoe UI" w:hAnsi="Segoe UI" w:cs="Segoe UI"/>
                <w:b/>
              </w:rPr>
            </w:pPr>
          </w:p>
          <w:p w14:paraId="3DCFED0C" w14:textId="77777777" w:rsidR="00327F0D" w:rsidRPr="00A96AF9" w:rsidRDefault="00327F0D" w:rsidP="00327F0D">
            <w:pPr>
              <w:ind w:right="61"/>
              <w:rPr>
                <w:rFonts w:ascii="Segoe UI" w:hAnsi="Segoe UI" w:cs="Segoe UI"/>
                <w:b/>
              </w:rPr>
            </w:pPr>
          </w:p>
          <w:p w14:paraId="6CC5C26B" w14:textId="77777777" w:rsidR="00327F0D" w:rsidRPr="00A96AF9" w:rsidRDefault="00327F0D" w:rsidP="00327F0D">
            <w:pPr>
              <w:ind w:right="61"/>
              <w:rPr>
                <w:rFonts w:ascii="Segoe UI" w:hAnsi="Segoe UI" w:cs="Segoe UI"/>
                <w:b/>
              </w:rPr>
            </w:pPr>
          </w:p>
          <w:p w14:paraId="79C073A3" w14:textId="77777777" w:rsidR="00327F0D" w:rsidRPr="00A96AF9" w:rsidRDefault="00327F0D" w:rsidP="00327F0D">
            <w:pPr>
              <w:ind w:right="61"/>
              <w:rPr>
                <w:rFonts w:ascii="Segoe UI" w:hAnsi="Segoe UI" w:cs="Segoe UI"/>
                <w:b/>
              </w:rPr>
            </w:pPr>
          </w:p>
          <w:p w14:paraId="67211C4A" w14:textId="77777777" w:rsidR="00327F0D" w:rsidRPr="00A96AF9" w:rsidRDefault="00327F0D" w:rsidP="00327F0D">
            <w:pPr>
              <w:ind w:right="61"/>
              <w:rPr>
                <w:rFonts w:ascii="Segoe UI" w:hAnsi="Segoe UI" w:cs="Segoe UI"/>
                <w:b/>
              </w:rPr>
            </w:pPr>
          </w:p>
          <w:p w14:paraId="7C472842" w14:textId="77777777" w:rsidR="00327F0D" w:rsidRPr="00A96AF9" w:rsidRDefault="00327F0D" w:rsidP="00327F0D">
            <w:pPr>
              <w:ind w:right="61"/>
              <w:rPr>
                <w:rFonts w:ascii="Segoe UI" w:hAnsi="Segoe UI" w:cs="Segoe UI"/>
                <w:b/>
              </w:rPr>
            </w:pPr>
          </w:p>
          <w:p w14:paraId="50E062F6" w14:textId="77777777" w:rsidR="00327F0D" w:rsidRPr="00A96AF9" w:rsidRDefault="00327F0D" w:rsidP="00327F0D">
            <w:pPr>
              <w:ind w:right="61"/>
              <w:rPr>
                <w:rFonts w:ascii="Segoe UI" w:hAnsi="Segoe UI" w:cs="Segoe UI"/>
                <w:b/>
              </w:rPr>
            </w:pPr>
          </w:p>
          <w:p w14:paraId="4B41624A" w14:textId="77777777" w:rsidR="00327F0D" w:rsidRPr="00A96AF9" w:rsidRDefault="00327F0D" w:rsidP="00327F0D">
            <w:pPr>
              <w:ind w:right="61"/>
              <w:rPr>
                <w:rFonts w:ascii="Segoe UI" w:hAnsi="Segoe UI" w:cs="Segoe UI"/>
                <w:b/>
              </w:rPr>
            </w:pPr>
          </w:p>
          <w:p w14:paraId="26649271" w14:textId="77777777" w:rsidR="00327F0D" w:rsidRPr="00A96AF9" w:rsidRDefault="00327F0D" w:rsidP="00327F0D">
            <w:pPr>
              <w:ind w:right="61"/>
              <w:rPr>
                <w:rFonts w:ascii="Segoe UI" w:hAnsi="Segoe UI" w:cs="Segoe UI"/>
                <w:b/>
              </w:rPr>
            </w:pPr>
          </w:p>
          <w:p w14:paraId="7B52BF8E" w14:textId="77777777" w:rsidR="00327F0D" w:rsidRPr="00A96AF9" w:rsidRDefault="00327F0D" w:rsidP="00327F0D">
            <w:pPr>
              <w:ind w:right="61"/>
              <w:rPr>
                <w:rFonts w:ascii="Segoe UI" w:hAnsi="Segoe UI" w:cs="Segoe UI"/>
                <w:b/>
              </w:rPr>
            </w:pPr>
          </w:p>
          <w:p w14:paraId="308BA7DE" w14:textId="77777777" w:rsidR="00327F0D" w:rsidRPr="00A96AF9" w:rsidRDefault="00327F0D" w:rsidP="00327F0D">
            <w:pPr>
              <w:ind w:right="61"/>
              <w:rPr>
                <w:rFonts w:ascii="Segoe UI" w:hAnsi="Segoe UI" w:cs="Segoe UI"/>
                <w:b/>
              </w:rPr>
            </w:pPr>
          </w:p>
          <w:p w14:paraId="09DB7345" w14:textId="77777777" w:rsidR="00327F0D" w:rsidRDefault="00327F0D" w:rsidP="00327F0D">
            <w:pPr>
              <w:ind w:right="61"/>
              <w:jc w:val="center"/>
              <w:rPr>
                <w:rFonts w:ascii="Segoe UI" w:hAnsi="Segoe UI" w:cs="Segoe UI"/>
                <w:b/>
              </w:rPr>
            </w:pPr>
          </w:p>
          <w:p w14:paraId="42E1DBCF" w14:textId="77777777" w:rsidR="00327F0D" w:rsidRDefault="00327F0D" w:rsidP="00327F0D">
            <w:pPr>
              <w:ind w:right="61"/>
              <w:jc w:val="center"/>
              <w:rPr>
                <w:rFonts w:ascii="Segoe UI" w:hAnsi="Segoe UI" w:cs="Segoe UI"/>
                <w:b/>
              </w:rPr>
            </w:pPr>
          </w:p>
          <w:p w14:paraId="6DBA6173" w14:textId="77777777" w:rsidR="00327F0D" w:rsidRDefault="00327F0D" w:rsidP="00327F0D">
            <w:pPr>
              <w:ind w:right="61"/>
              <w:jc w:val="center"/>
              <w:rPr>
                <w:rFonts w:ascii="Segoe UI" w:hAnsi="Segoe UI" w:cs="Segoe UI"/>
                <w:b/>
              </w:rPr>
            </w:pPr>
          </w:p>
          <w:p w14:paraId="22395D09" w14:textId="77777777" w:rsidR="00327F0D" w:rsidRDefault="00327F0D" w:rsidP="00327F0D">
            <w:pPr>
              <w:ind w:right="61"/>
              <w:jc w:val="center"/>
              <w:rPr>
                <w:rFonts w:ascii="Segoe UI" w:hAnsi="Segoe UI" w:cs="Segoe UI"/>
                <w:b/>
              </w:rPr>
            </w:pPr>
          </w:p>
          <w:p w14:paraId="3B6ADE71" w14:textId="3F9198A3" w:rsidR="00327F0D" w:rsidRPr="00A96AF9" w:rsidRDefault="00327F0D" w:rsidP="00327F0D">
            <w:pPr>
              <w:ind w:right="61"/>
              <w:jc w:val="center"/>
              <w:rPr>
                <w:rFonts w:ascii="Segoe UI" w:hAnsi="Segoe UI" w:cs="Segoe UI"/>
                <w:b/>
              </w:rPr>
            </w:pPr>
            <w:r>
              <w:rPr>
                <w:rFonts w:ascii="Segoe UI" w:hAnsi="Segoe UI" w:cs="Segoe UI"/>
                <w:b/>
              </w:rPr>
              <w:lastRenderedPageBreak/>
              <w:t>C</w:t>
            </w:r>
            <w:r w:rsidRPr="00A96AF9">
              <w:rPr>
                <w:rFonts w:ascii="Segoe UI" w:hAnsi="Segoe UI" w:cs="Segoe UI"/>
                <w:b/>
              </w:rPr>
              <w:t>oordination of Benefits (Cont’d)</w:t>
            </w:r>
          </w:p>
          <w:p w14:paraId="0DE4782F" w14:textId="77777777" w:rsidR="00327F0D" w:rsidRPr="00A96AF9" w:rsidRDefault="00327F0D" w:rsidP="00327F0D">
            <w:pPr>
              <w:ind w:left="-34"/>
              <w:rPr>
                <w:rFonts w:ascii="Segoe UI" w:hAnsi="Segoe UI" w:cs="Segoe UI"/>
                <w:b/>
              </w:rPr>
            </w:pPr>
          </w:p>
          <w:p w14:paraId="10E36277" w14:textId="77777777" w:rsidR="00327F0D" w:rsidRPr="00A96AF9" w:rsidRDefault="00327F0D" w:rsidP="00327F0D">
            <w:pPr>
              <w:ind w:left="-34"/>
              <w:rPr>
                <w:rFonts w:ascii="Segoe UI" w:hAnsi="Segoe UI" w:cs="Segoe UI"/>
                <w:b/>
              </w:rPr>
            </w:pPr>
          </w:p>
          <w:p w14:paraId="7E453C54" w14:textId="77777777" w:rsidR="00327F0D" w:rsidRPr="00A96AF9" w:rsidRDefault="00327F0D" w:rsidP="00327F0D">
            <w:pPr>
              <w:ind w:left="-34"/>
              <w:rPr>
                <w:rFonts w:ascii="Segoe UI" w:hAnsi="Segoe UI" w:cs="Segoe UI"/>
                <w:b/>
              </w:rPr>
            </w:pPr>
          </w:p>
          <w:p w14:paraId="41285F32" w14:textId="77777777" w:rsidR="00327F0D" w:rsidRPr="00A96AF9" w:rsidRDefault="00327F0D" w:rsidP="00327F0D">
            <w:pPr>
              <w:ind w:left="-34"/>
              <w:rPr>
                <w:rFonts w:ascii="Segoe UI" w:hAnsi="Segoe UI" w:cs="Segoe UI"/>
                <w:b/>
              </w:rPr>
            </w:pPr>
          </w:p>
          <w:p w14:paraId="44D8E498" w14:textId="77777777" w:rsidR="00327F0D" w:rsidRPr="00A96AF9" w:rsidRDefault="00327F0D" w:rsidP="00327F0D">
            <w:pPr>
              <w:ind w:left="-34"/>
              <w:rPr>
                <w:rFonts w:ascii="Segoe UI" w:hAnsi="Segoe UI" w:cs="Segoe UI"/>
                <w:b/>
              </w:rPr>
            </w:pPr>
          </w:p>
          <w:p w14:paraId="4FC6767B" w14:textId="77777777" w:rsidR="00327F0D" w:rsidRPr="00A96AF9" w:rsidRDefault="00327F0D" w:rsidP="00327F0D">
            <w:pPr>
              <w:ind w:left="-34"/>
              <w:rPr>
                <w:rFonts w:ascii="Segoe UI" w:hAnsi="Segoe UI" w:cs="Segoe UI"/>
                <w:b/>
              </w:rPr>
            </w:pPr>
          </w:p>
          <w:p w14:paraId="0BBC2FAB" w14:textId="77777777" w:rsidR="00327F0D" w:rsidRPr="00A96AF9" w:rsidRDefault="00327F0D" w:rsidP="00327F0D">
            <w:pPr>
              <w:ind w:left="-34"/>
              <w:rPr>
                <w:rFonts w:ascii="Segoe UI" w:hAnsi="Segoe UI" w:cs="Segoe UI"/>
                <w:b/>
              </w:rPr>
            </w:pPr>
          </w:p>
          <w:p w14:paraId="4D7D6493" w14:textId="77777777" w:rsidR="00327F0D" w:rsidRPr="00A96AF9" w:rsidRDefault="00327F0D" w:rsidP="00327F0D">
            <w:pPr>
              <w:ind w:left="-34"/>
              <w:rPr>
                <w:rFonts w:ascii="Segoe UI" w:hAnsi="Segoe UI" w:cs="Segoe UI"/>
                <w:b/>
              </w:rPr>
            </w:pPr>
          </w:p>
          <w:p w14:paraId="5E8830BE" w14:textId="77777777" w:rsidR="00327F0D" w:rsidRPr="00A96AF9" w:rsidRDefault="00327F0D" w:rsidP="00327F0D">
            <w:pPr>
              <w:ind w:left="-34"/>
              <w:rPr>
                <w:rFonts w:ascii="Segoe UI" w:hAnsi="Segoe UI" w:cs="Segoe UI"/>
                <w:b/>
              </w:rPr>
            </w:pPr>
          </w:p>
          <w:p w14:paraId="29C2E4F5" w14:textId="77777777" w:rsidR="00327F0D" w:rsidRPr="00A96AF9" w:rsidRDefault="00327F0D" w:rsidP="00327F0D">
            <w:pPr>
              <w:ind w:left="-34"/>
              <w:rPr>
                <w:rFonts w:ascii="Segoe UI" w:hAnsi="Segoe UI" w:cs="Segoe UI"/>
                <w:b/>
              </w:rPr>
            </w:pPr>
          </w:p>
          <w:p w14:paraId="34D64F1D" w14:textId="77777777" w:rsidR="00327F0D" w:rsidRPr="00A96AF9" w:rsidRDefault="00327F0D" w:rsidP="00327F0D">
            <w:pPr>
              <w:ind w:left="-34"/>
              <w:rPr>
                <w:rFonts w:ascii="Segoe UI" w:hAnsi="Segoe UI" w:cs="Segoe UI"/>
                <w:b/>
              </w:rPr>
            </w:pPr>
          </w:p>
          <w:p w14:paraId="18DE261C" w14:textId="77777777" w:rsidR="00327F0D" w:rsidRPr="00A96AF9" w:rsidRDefault="00327F0D" w:rsidP="00327F0D">
            <w:pPr>
              <w:ind w:left="-34"/>
              <w:rPr>
                <w:rFonts w:ascii="Segoe UI" w:hAnsi="Segoe UI" w:cs="Segoe UI"/>
                <w:b/>
              </w:rPr>
            </w:pPr>
          </w:p>
          <w:p w14:paraId="1D68B48D" w14:textId="77777777" w:rsidR="00327F0D" w:rsidRPr="00A96AF9" w:rsidRDefault="00327F0D" w:rsidP="00327F0D">
            <w:pPr>
              <w:ind w:left="-34"/>
              <w:rPr>
                <w:rFonts w:ascii="Segoe UI" w:hAnsi="Segoe UI" w:cs="Segoe UI"/>
                <w:b/>
              </w:rPr>
            </w:pPr>
          </w:p>
          <w:p w14:paraId="54E3376C" w14:textId="77777777" w:rsidR="00327F0D" w:rsidRPr="00A96AF9" w:rsidRDefault="00327F0D" w:rsidP="00327F0D">
            <w:pPr>
              <w:ind w:left="-34"/>
              <w:rPr>
                <w:rFonts w:ascii="Segoe UI" w:hAnsi="Segoe UI" w:cs="Segoe UI"/>
                <w:b/>
              </w:rPr>
            </w:pPr>
          </w:p>
          <w:p w14:paraId="2BD21EE6" w14:textId="77777777" w:rsidR="00327F0D" w:rsidRPr="00A96AF9" w:rsidRDefault="00327F0D" w:rsidP="00327F0D">
            <w:pPr>
              <w:ind w:left="-34"/>
              <w:rPr>
                <w:rFonts w:ascii="Segoe UI" w:hAnsi="Segoe UI" w:cs="Segoe UI"/>
                <w:b/>
              </w:rPr>
            </w:pPr>
          </w:p>
          <w:p w14:paraId="36F83047" w14:textId="77777777" w:rsidR="00327F0D" w:rsidRPr="00A96AF9" w:rsidRDefault="00327F0D" w:rsidP="00327F0D">
            <w:pPr>
              <w:ind w:left="-34"/>
              <w:rPr>
                <w:rFonts w:ascii="Segoe UI" w:hAnsi="Segoe UI" w:cs="Segoe UI"/>
                <w:b/>
              </w:rPr>
            </w:pPr>
          </w:p>
          <w:p w14:paraId="6A60DBA6" w14:textId="77777777" w:rsidR="00327F0D" w:rsidRPr="00A96AF9" w:rsidRDefault="00327F0D" w:rsidP="00327F0D">
            <w:pPr>
              <w:ind w:left="-34"/>
              <w:rPr>
                <w:rFonts w:ascii="Segoe UI" w:hAnsi="Segoe UI" w:cs="Segoe UI"/>
                <w:b/>
              </w:rPr>
            </w:pPr>
          </w:p>
          <w:p w14:paraId="20D75090" w14:textId="77777777" w:rsidR="00327F0D" w:rsidRPr="00A96AF9" w:rsidRDefault="00327F0D" w:rsidP="00327F0D">
            <w:pPr>
              <w:ind w:left="-34"/>
              <w:rPr>
                <w:rFonts w:ascii="Segoe UI" w:hAnsi="Segoe UI" w:cs="Segoe UI"/>
                <w:b/>
              </w:rPr>
            </w:pPr>
          </w:p>
          <w:p w14:paraId="7F3A754E" w14:textId="77777777" w:rsidR="00327F0D" w:rsidRDefault="00327F0D" w:rsidP="00327F0D">
            <w:pPr>
              <w:ind w:left="-34"/>
              <w:rPr>
                <w:rFonts w:ascii="Segoe UI" w:hAnsi="Segoe UI" w:cs="Segoe UI"/>
                <w:b/>
              </w:rPr>
            </w:pPr>
          </w:p>
          <w:p w14:paraId="4A513D4C" w14:textId="77777777" w:rsidR="00327F0D" w:rsidRDefault="00327F0D" w:rsidP="00327F0D">
            <w:pPr>
              <w:ind w:left="-34"/>
              <w:rPr>
                <w:rFonts w:ascii="Segoe UI" w:hAnsi="Segoe UI" w:cs="Segoe UI"/>
                <w:b/>
              </w:rPr>
            </w:pPr>
          </w:p>
          <w:p w14:paraId="29A95A3D" w14:textId="77777777" w:rsidR="00327F0D" w:rsidRPr="00A96AF9" w:rsidRDefault="00327F0D" w:rsidP="00327F0D">
            <w:pPr>
              <w:ind w:left="-34"/>
              <w:rPr>
                <w:rFonts w:ascii="Segoe UI" w:hAnsi="Segoe UI" w:cs="Segoe UI"/>
                <w:b/>
              </w:rPr>
            </w:pPr>
          </w:p>
          <w:p w14:paraId="2944E4F3" w14:textId="77777777" w:rsidR="00327F0D" w:rsidRDefault="00327F0D" w:rsidP="00327F0D">
            <w:pPr>
              <w:ind w:right="61"/>
              <w:jc w:val="center"/>
              <w:rPr>
                <w:rFonts w:ascii="Segoe UI" w:hAnsi="Segoe UI" w:cs="Segoe UI"/>
                <w:b/>
              </w:rPr>
            </w:pPr>
          </w:p>
          <w:p w14:paraId="53100589" w14:textId="77777777" w:rsidR="00327F0D" w:rsidRDefault="00327F0D" w:rsidP="00327F0D">
            <w:pPr>
              <w:ind w:right="61"/>
              <w:jc w:val="center"/>
              <w:rPr>
                <w:rFonts w:ascii="Segoe UI" w:hAnsi="Segoe UI" w:cs="Segoe UI"/>
                <w:b/>
              </w:rPr>
            </w:pPr>
          </w:p>
          <w:p w14:paraId="28B128A5" w14:textId="77777777" w:rsidR="00327F0D" w:rsidRDefault="00327F0D" w:rsidP="00327F0D">
            <w:pPr>
              <w:ind w:right="61"/>
              <w:jc w:val="center"/>
              <w:rPr>
                <w:rFonts w:ascii="Segoe UI" w:hAnsi="Segoe UI" w:cs="Segoe UI"/>
                <w:b/>
              </w:rPr>
            </w:pPr>
          </w:p>
          <w:p w14:paraId="1F7672BE" w14:textId="77777777" w:rsidR="00327F0D" w:rsidRPr="00A96AF9" w:rsidRDefault="00327F0D" w:rsidP="00327F0D">
            <w:pPr>
              <w:ind w:right="61"/>
              <w:jc w:val="center"/>
              <w:rPr>
                <w:rFonts w:ascii="Segoe UI" w:hAnsi="Segoe UI" w:cs="Segoe UI"/>
                <w:b/>
              </w:rPr>
            </w:pPr>
            <w:r w:rsidRPr="00A96AF9">
              <w:rPr>
                <w:rFonts w:ascii="Segoe UI" w:hAnsi="Segoe UI" w:cs="Segoe UI"/>
                <w:b/>
              </w:rPr>
              <w:lastRenderedPageBreak/>
              <w:t>Coordination of Benefits (Cont’d)</w:t>
            </w:r>
          </w:p>
          <w:p w14:paraId="1E1CB17A" w14:textId="77777777" w:rsidR="00327F0D" w:rsidRPr="00A96AF9" w:rsidRDefault="00327F0D" w:rsidP="00327F0D">
            <w:pPr>
              <w:ind w:right="61"/>
              <w:rPr>
                <w:rFonts w:ascii="Segoe UI" w:hAnsi="Segoe UI" w:cs="Segoe UI"/>
                <w:b/>
              </w:rPr>
            </w:pPr>
          </w:p>
          <w:p w14:paraId="4DD14F9D" w14:textId="77777777" w:rsidR="00327F0D" w:rsidRPr="00A96AF9" w:rsidRDefault="00327F0D" w:rsidP="00327F0D">
            <w:pPr>
              <w:ind w:right="61"/>
              <w:rPr>
                <w:rFonts w:ascii="Segoe UI" w:hAnsi="Segoe UI" w:cs="Segoe UI"/>
                <w:b/>
              </w:rPr>
            </w:pPr>
          </w:p>
          <w:p w14:paraId="71E82003" w14:textId="77777777" w:rsidR="00327F0D" w:rsidRPr="00A96AF9" w:rsidRDefault="00327F0D" w:rsidP="00327F0D">
            <w:pPr>
              <w:ind w:right="61"/>
              <w:rPr>
                <w:rFonts w:ascii="Segoe UI" w:hAnsi="Segoe UI" w:cs="Segoe UI"/>
                <w:b/>
              </w:rPr>
            </w:pPr>
          </w:p>
          <w:p w14:paraId="7120F518" w14:textId="77777777" w:rsidR="00327F0D" w:rsidRPr="00A96AF9" w:rsidRDefault="00327F0D" w:rsidP="00327F0D">
            <w:pPr>
              <w:ind w:right="61"/>
              <w:rPr>
                <w:rFonts w:ascii="Segoe UI" w:hAnsi="Segoe UI" w:cs="Segoe UI"/>
                <w:b/>
              </w:rPr>
            </w:pPr>
          </w:p>
          <w:p w14:paraId="18678A0A" w14:textId="77777777" w:rsidR="00327F0D" w:rsidRPr="00A96AF9" w:rsidRDefault="00327F0D" w:rsidP="00327F0D">
            <w:pPr>
              <w:ind w:right="61"/>
              <w:rPr>
                <w:rFonts w:ascii="Segoe UI" w:hAnsi="Segoe UI" w:cs="Segoe UI"/>
                <w:b/>
              </w:rPr>
            </w:pPr>
          </w:p>
          <w:p w14:paraId="57275FE6" w14:textId="77777777" w:rsidR="00327F0D" w:rsidRPr="00A96AF9" w:rsidRDefault="00327F0D" w:rsidP="00327F0D">
            <w:pPr>
              <w:ind w:right="61"/>
              <w:rPr>
                <w:rFonts w:ascii="Segoe UI" w:hAnsi="Segoe UI" w:cs="Segoe UI"/>
                <w:b/>
              </w:rPr>
            </w:pPr>
          </w:p>
          <w:p w14:paraId="1C96D239" w14:textId="77777777" w:rsidR="00327F0D" w:rsidRPr="00A96AF9" w:rsidRDefault="00327F0D" w:rsidP="00327F0D">
            <w:pPr>
              <w:ind w:right="61"/>
              <w:rPr>
                <w:rFonts w:ascii="Segoe UI" w:hAnsi="Segoe UI" w:cs="Segoe UI"/>
                <w:b/>
              </w:rPr>
            </w:pPr>
          </w:p>
          <w:p w14:paraId="610B9C1D" w14:textId="77777777" w:rsidR="00327F0D" w:rsidRPr="00A96AF9" w:rsidRDefault="00327F0D" w:rsidP="00327F0D">
            <w:pPr>
              <w:ind w:right="61"/>
              <w:rPr>
                <w:rFonts w:ascii="Segoe UI" w:hAnsi="Segoe UI" w:cs="Segoe UI"/>
                <w:b/>
              </w:rPr>
            </w:pPr>
          </w:p>
          <w:p w14:paraId="1570E259" w14:textId="77777777" w:rsidR="00327F0D" w:rsidRPr="00A96AF9" w:rsidRDefault="00327F0D" w:rsidP="00327F0D">
            <w:pPr>
              <w:ind w:right="61"/>
              <w:rPr>
                <w:rFonts w:ascii="Segoe UI" w:hAnsi="Segoe UI" w:cs="Segoe UI"/>
                <w:b/>
              </w:rPr>
            </w:pPr>
          </w:p>
          <w:p w14:paraId="26A833B2" w14:textId="77777777" w:rsidR="00327F0D" w:rsidRPr="00A96AF9" w:rsidRDefault="00327F0D" w:rsidP="00327F0D">
            <w:pPr>
              <w:ind w:right="61"/>
              <w:rPr>
                <w:rFonts w:ascii="Segoe UI" w:hAnsi="Segoe UI" w:cs="Segoe UI"/>
                <w:b/>
              </w:rPr>
            </w:pPr>
          </w:p>
          <w:p w14:paraId="1DD3F275" w14:textId="77777777" w:rsidR="00327F0D" w:rsidRPr="00A96AF9" w:rsidRDefault="00327F0D" w:rsidP="00327F0D">
            <w:pPr>
              <w:ind w:right="61"/>
              <w:rPr>
                <w:rFonts w:ascii="Segoe UI" w:hAnsi="Segoe UI" w:cs="Segoe UI"/>
                <w:b/>
              </w:rPr>
            </w:pPr>
          </w:p>
          <w:p w14:paraId="67092E38" w14:textId="77777777" w:rsidR="00327F0D" w:rsidRPr="00A96AF9" w:rsidRDefault="00327F0D" w:rsidP="00327F0D">
            <w:pPr>
              <w:ind w:right="61"/>
              <w:rPr>
                <w:rFonts w:ascii="Segoe UI" w:hAnsi="Segoe UI" w:cs="Segoe UI"/>
                <w:b/>
              </w:rPr>
            </w:pPr>
          </w:p>
          <w:p w14:paraId="663F11A1" w14:textId="77777777" w:rsidR="00327F0D" w:rsidRPr="00A96AF9" w:rsidRDefault="00327F0D" w:rsidP="00327F0D">
            <w:pPr>
              <w:ind w:right="61"/>
              <w:rPr>
                <w:rFonts w:ascii="Segoe UI" w:hAnsi="Segoe UI" w:cs="Segoe UI"/>
                <w:b/>
              </w:rPr>
            </w:pPr>
          </w:p>
          <w:p w14:paraId="1C942DEC" w14:textId="77777777" w:rsidR="00327F0D" w:rsidRPr="00A96AF9" w:rsidRDefault="00327F0D" w:rsidP="00327F0D">
            <w:pPr>
              <w:ind w:right="61"/>
              <w:rPr>
                <w:rFonts w:ascii="Segoe UI" w:hAnsi="Segoe UI" w:cs="Segoe UI"/>
                <w:b/>
              </w:rPr>
            </w:pPr>
          </w:p>
          <w:p w14:paraId="7BB287CE" w14:textId="77777777" w:rsidR="00327F0D" w:rsidRPr="00A96AF9" w:rsidRDefault="00327F0D" w:rsidP="00327F0D">
            <w:pPr>
              <w:ind w:right="61"/>
              <w:rPr>
                <w:rFonts w:ascii="Segoe UI" w:hAnsi="Segoe UI" w:cs="Segoe UI"/>
                <w:b/>
              </w:rPr>
            </w:pPr>
          </w:p>
          <w:p w14:paraId="0B10D835" w14:textId="77777777" w:rsidR="00327F0D" w:rsidRPr="00A96AF9" w:rsidRDefault="00327F0D" w:rsidP="00327F0D">
            <w:pPr>
              <w:ind w:right="61"/>
              <w:rPr>
                <w:rFonts w:ascii="Segoe UI" w:hAnsi="Segoe UI" w:cs="Segoe UI"/>
                <w:b/>
              </w:rPr>
            </w:pPr>
          </w:p>
          <w:p w14:paraId="20433229" w14:textId="77777777" w:rsidR="00327F0D" w:rsidRPr="00A96AF9" w:rsidRDefault="00327F0D" w:rsidP="00327F0D">
            <w:pPr>
              <w:ind w:right="61"/>
              <w:rPr>
                <w:rFonts w:ascii="Segoe UI" w:hAnsi="Segoe UI" w:cs="Segoe UI"/>
                <w:b/>
              </w:rPr>
            </w:pPr>
          </w:p>
          <w:p w14:paraId="4CE81E9E" w14:textId="77777777" w:rsidR="00327F0D" w:rsidRDefault="00327F0D" w:rsidP="00327F0D">
            <w:pPr>
              <w:ind w:right="61"/>
              <w:rPr>
                <w:rFonts w:ascii="Segoe UI" w:hAnsi="Segoe UI" w:cs="Segoe UI"/>
                <w:b/>
              </w:rPr>
            </w:pPr>
          </w:p>
          <w:p w14:paraId="68A77E17" w14:textId="77777777" w:rsidR="00327F0D" w:rsidRDefault="00327F0D" w:rsidP="00327F0D">
            <w:pPr>
              <w:ind w:right="61"/>
              <w:rPr>
                <w:rFonts w:ascii="Segoe UI" w:hAnsi="Segoe UI" w:cs="Segoe UI"/>
                <w:b/>
              </w:rPr>
            </w:pPr>
          </w:p>
          <w:p w14:paraId="7C9D1EC7" w14:textId="77777777" w:rsidR="00327F0D" w:rsidRDefault="00327F0D" w:rsidP="00327F0D">
            <w:pPr>
              <w:ind w:right="61"/>
              <w:rPr>
                <w:rFonts w:ascii="Segoe UI" w:hAnsi="Segoe UI" w:cs="Segoe UI"/>
                <w:b/>
              </w:rPr>
            </w:pPr>
          </w:p>
          <w:p w14:paraId="32B2C41C" w14:textId="77777777" w:rsidR="00327F0D" w:rsidRPr="00A96AF9" w:rsidRDefault="00327F0D" w:rsidP="00327F0D">
            <w:pPr>
              <w:ind w:right="61"/>
              <w:rPr>
                <w:rFonts w:ascii="Segoe UI" w:hAnsi="Segoe UI" w:cs="Segoe UI"/>
                <w:b/>
              </w:rPr>
            </w:pPr>
          </w:p>
          <w:p w14:paraId="7FEB776D" w14:textId="77777777" w:rsidR="00327F0D" w:rsidRPr="00A96AF9" w:rsidRDefault="00327F0D" w:rsidP="00327F0D">
            <w:pPr>
              <w:ind w:right="61"/>
              <w:rPr>
                <w:rFonts w:ascii="Segoe UI" w:hAnsi="Segoe UI" w:cs="Segoe UI"/>
                <w:b/>
              </w:rPr>
            </w:pPr>
          </w:p>
          <w:p w14:paraId="68F5611B" w14:textId="77777777" w:rsidR="00327F0D" w:rsidRPr="00A96AF9" w:rsidRDefault="00327F0D" w:rsidP="00327F0D">
            <w:pPr>
              <w:ind w:right="61"/>
              <w:rPr>
                <w:rFonts w:ascii="Segoe UI" w:hAnsi="Segoe UI" w:cs="Segoe UI"/>
                <w:b/>
              </w:rPr>
            </w:pPr>
          </w:p>
          <w:p w14:paraId="46C70684" w14:textId="44F3CF13" w:rsidR="00327F0D" w:rsidRPr="00A96AF9" w:rsidRDefault="00327F0D" w:rsidP="00327F0D">
            <w:pPr>
              <w:ind w:right="61"/>
              <w:jc w:val="center"/>
              <w:rPr>
                <w:rFonts w:ascii="Segoe UI" w:hAnsi="Segoe UI" w:cs="Segoe UI"/>
                <w:b/>
              </w:rPr>
            </w:pPr>
            <w:r>
              <w:rPr>
                <w:rFonts w:ascii="Segoe UI" w:hAnsi="Segoe UI" w:cs="Segoe UI"/>
                <w:b/>
              </w:rPr>
              <w:lastRenderedPageBreak/>
              <w:t>C</w:t>
            </w:r>
            <w:r w:rsidRPr="00A96AF9">
              <w:rPr>
                <w:rFonts w:ascii="Segoe UI" w:hAnsi="Segoe UI" w:cs="Segoe UI"/>
                <w:b/>
              </w:rPr>
              <w:t>oordination of Benefits (Cont’d)</w:t>
            </w:r>
          </w:p>
          <w:p w14:paraId="5C51CC0B" w14:textId="77777777" w:rsidR="00327F0D" w:rsidRPr="00A96AF9" w:rsidRDefault="00327F0D" w:rsidP="00327F0D">
            <w:pPr>
              <w:ind w:right="61"/>
              <w:rPr>
                <w:rFonts w:ascii="Segoe UI" w:hAnsi="Segoe UI" w:cs="Segoe UI"/>
                <w:b/>
              </w:rPr>
            </w:pPr>
          </w:p>
          <w:p w14:paraId="570EBB59" w14:textId="77777777" w:rsidR="00327F0D" w:rsidRPr="00A96AF9" w:rsidRDefault="00327F0D" w:rsidP="00327F0D">
            <w:pPr>
              <w:ind w:right="61"/>
              <w:rPr>
                <w:rFonts w:ascii="Segoe UI" w:hAnsi="Segoe UI" w:cs="Segoe UI"/>
                <w:b/>
              </w:rPr>
            </w:pPr>
          </w:p>
          <w:p w14:paraId="6B3617E7" w14:textId="77777777" w:rsidR="00327F0D" w:rsidRPr="00A96AF9" w:rsidRDefault="00327F0D" w:rsidP="00327F0D">
            <w:pPr>
              <w:ind w:right="61"/>
              <w:rPr>
                <w:rFonts w:ascii="Segoe UI" w:hAnsi="Segoe UI" w:cs="Segoe UI"/>
                <w:b/>
              </w:rPr>
            </w:pPr>
          </w:p>
          <w:p w14:paraId="153FD934" w14:textId="77777777" w:rsidR="00327F0D" w:rsidRPr="00A96AF9" w:rsidRDefault="00327F0D" w:rsidP="00327F0D">
            <w:pPr>
              <w:ind w:right="61"/>
              <w:rPr>
                <w:rFonts w:ascii="Segoe UI" w:hAnsi="Segoe UI" w:cs="Segoe UI"/>
                <w:b/>
              </w:rPr>
            </w:pPr>
          </w:p>
          <w:p w14:paraId="4D7C631A" w14:textId="77777777" w:rsidR="00327F0D" w:rsidRPr="00A96AF9" w:rsidRDefault="00327F0D" w:rsidP="00327F0D">
            <w:pPr>
              <w:ind w:right="61"/>
              <w:rPr>
                <w:rFonts w:ascii="Segoe UI" w:hAnsi="Segoe UI" w:cs="Segoe UI"/>
                <w:b/>
              </w:rPr>
            </w:pPr>
          </w:p>
          <w:p w14:paraId="37F2B3AA" w14:textId="77777777" w:rsidR="00327F0D" w:rsidRPr="00A96AF9" w:rsidRDefault="00327F0D" w:rsidP="00327F0D">
            <w:pPr>
              <w:ind w:right="61"/>
              <w:rPr>
                <w:rFonts w:ascii="Segoe UI" w:hAnsi="Segoe UI" w:cs="Segoe UI"/>
                <w:b/>
              </w:rPr>
            </w:pPr>
          </w:p>
          <w:p w14:paraId="74E344B7" w14:textId="77777777" w:rsidR="00327F0D" w:rsidRPr="00A96AF9" w:rsidRDefault="00327F0D" w:rsidP="00327F0D">
            <w:pPr>
              <w:ind w:right="61"/>
              <w:rPr>
                <w:rFonts w:ascii="Segoe UI" w:hAnsi="Segoe UI" w:cs="Segoe UI"/>
                <w:b/>
              </w:rPr>
            </w:pPr>
          </w:p>
          <w:p w14:paraId="4DD01704" w14:textId="77777777" w:rsidR="00327F0D" w:rsidRPr="00A96AF9" w:rsidRDefault="00327F0D" w:rsidP="00327F0D">
            <w:pPr>
              <w:ind w:right="61"/>
              <w:rPr>
                <w:rFonts w:ascii="Segoe UI" w:hAnsi="Segoe UI" w:cs="Segoe UI"/>
                <w:b/>
              </w:rPr>
            </w:pPr>
          </w:p>
          <w:p w14:paraId="430FDC14" w14:textId="77777777" w:rsidR="00327F0D" w:rsidRPr="00A96AF9" w:rsidRDefault="00327F0D" w:rsidP="00327F0D">
            <w:pPr>
              <w:ind w:right="61"/>
              <w:rPr>
                <w:rFonts w:ascii="Segoe UI" w:hAnsi="Segoe UI" w:cs="Segoe UI"/>
                <w:b/>
              </w:rPr>
            </w:pPr>
          </w:p>
          <w:p w14:paraId="527ACD1F" w14:textId="77777777" w:rsidR="00327F0D" w:rsidRPr="00A96AF9" w:rsidRDefault="00327F0D" w:rsidP="00327F0D">
            <w:pPr>
              <w:ind w:right="61"/>
              <w:rPr>
                <w:rFonts w:ascii="Segoe UI" w:hAnsi="Segoe UI" w:cs="Segoe UI"/>
                <w:b/>
              </w:rPr>
            </w:pPr>
          </w:p>
          <w:p w14:paraId="4C1C00A4" w14:textId="77777777" w:rsidR="00327F0D" w:rsidRPr="00A96AF9" w:rsidRDefault="00327F0D" w:rsidP="00327F0D">
            <w:pPr>
              <w:ind w:right="61"/>
              <w:rPr>
                <w:rFonts w:ascii="Segoe UI" w:hAnsi="Segoe UI" w:cs="Segoe UI"/>
                <w:b/>
              </w:rPr>
            </w:pPr>
          </w:p>
          <w:p w14:paraId="6951805F" w14:textId="77777777" w:rsidR="00327F0D" w:rsidRPr="00A96AF9" w:rsidRDefault="00327F0D" w:rsidP="00327F0D">
            <w:pPr>
              <w:ind w:right="61"/>
              <w:rPr>
                <w:rFonts w:ascii="Segoe UI" w:hAnsi="Segoe UI" w:cs="Segoe UI"/>
                <w:b/>
              </w:rPr>
            </w:pPr>
          </w:p>
          <w:p w14:paraId="76B6B2D2" w14:textId="77777777" w:rsidR="00327F0D" w:rsidRPr="00A96AF9" w:rsidRDefault="00327F0D" w:rsidP="00327F0D">
            <w:pPr>
              <w:ind w:right="61"/>
              <w:rPr>
                <w:rFonts w:ascii="Segoe UI" w:hAnsi="Segoe UI" w:cs="Segoe UI"/>
                <w:b/>
              </w:rPr>
            </w:pPr>
          </w:p>
          <w:p w14:paraId="59F71B39" w14:textId="77777777" w:rsidR="00327F0D" w:rsidRPr="00A96AF9" w:rsidRDefault="00327F0D" w:rsidP="00327F0D">
            <w:pPr>
              <w:ind w:right="61"/>
              <w:rPr>
                <w:rFonts w:ascii="Segoe UI" w:hAnsi="Segoe UI" w:cs="Segoe UI"/>
                <w:b/>
              </w:rPr>
            </w:pPr>
          </w:p>
          <w:p w14:paraId="77DC3A23" w14:textId="77777777" w:rsidR="00327F0D" w:rsidRPr="00A96AF9" w:rsidRDefault="00327F0D" w:rsidP="00327F0D">
            <w:pPr>
              <w:ind w:right="61"/>
              <w:rPr>
                <w:rFonts w:ascii="Segoe UI" w:hAnsi="Segoe UI" w:cs="Segoe UI"/>
                <w:b/>
              </w:rPr>
            </w:pPr>
          </w:p>
          <w:p w14:paraId="56AF4826" w14:textId="77777777" w:rsidR="00327F0D" w:rsidRPr="00A96AF9" w:rsidRDefault="00327F0D" w:rsidP="00327F0D">
            <w:pPr>
              <w:ind w:right="61"/>
              <w:rPr>
                <w:rFonts w:ascii="Segoe UI" w:hAnsi="Segoe UI" w:cs="Segoe UI"/>
                <w:b/>
              </w:rPr>
            </w:pPr>
          </w:p>
          <w:p w14:paraId="1D6FC854" w14:textId="77777777" w:rsidR="00327F0D" w:rsidRPr="00A96AF9" w:rsidRDefault="00327F0D" w:rsidP="00327F0D">
            <w:pPr>
              <w:ind w:right="61"/>
              <w:rPr>
                <w:rFonts w:ascii="Segoe UI" w:hAnsi="Segoe UI" w:cs="Segoe UI"/>
                <w:b/>
              </w:rPr>
            </w:pPr>
          </w:p>
          <w:p w14:paraId="6464EEEB" w14:textId="77777777" w:rsidR="00327F0D" w:rsidRPr="00A96AF9" w:rsidRDefault="00327F0D" w:rsidP="00327F0D">
            <w:pPr>
              <w:ind w:right="61"/>
              <w:rPr>
                <w:rFonts w:ascii="Segoe UI" w:hAnsi="Segoe UI" w:cs="Segoe UI"/>
                <w:b/>
              </w:rPr>
            </w:pPr>
          </w:p>
          <w:p w14:paraId="0F2E9440" w14:textId="77777777" w:rsidR="00327F0D" w:rsidRPr="00A96AF9" w:rsidRDefault="00327F0D" w:rsidP="00327F0D">
            <w:pPr>
              <w:ind w:right="61"/>
              <w:rPr>
                <w:rFonts w:ascii="Segoe UI" w:hAnsi="Segoe UI" w:cs="Segoe UI"/>
                <w:b/>
              </w:rPr>
            </w:pPr>
          </w:p>
          <w:p w14:paraId="08FA1DCA" w14:textId="77777777" w:rsidR="00327F0D" w:rsidRDefault="00327F0D" w:rsidP="00327F0D">
            <w:pPr>
              <w:ind w:right="61"/>
              <w:rPr>
                <w:rFonts w:ascii="Segoe UI" w:hAnsi="Segoe UI" w:cs="Segoe UI"/>
                <w:b/>
              </w:rPr>
            </w:pPr>
          </w:p>
          <w:p w14:paraId="2F710D8C" w14:textId="77777777" w:rsidR="00327F0D" w:rsidRDefault="00327F0D" w:rsidP="00327F0D">
            <w:pPr>
              <w:ind w:right="61"/>
              <w:rPr>
                <w:rFonts w:ascii="Segoe UI" w:hAnsi="Segoe UI" w:cs="Segoe UI"/>
                <w:b/>
              </w:rPr>
            </w:pPr>
          </w:p>
          <w:p w14:paraId="1F2171E7" w14:textId="27D56829" w:rsidR="00327F0D" w:rsidRDefault="00327F0D" w:rsidP="00327F0D">
            <w:pPr>
              <w:ind w:right="61"/>
              <w:rPr>
                <w:rFonts w:ascii="Segoe UI" w:hAnsi="Segoe UI" w:cs="Segoe UI"/>
                <w:b/>
              </w:rPr>
            </w:pPr>
          </w:p>
          <w:p w14:paraId="4109C2FD" w14:textId="2E8A3270" w:rsidR="00327F0D" w:rsidRDefault="00327F0D" w:rsidP="00327F0D">
            <w:pPr>
              <w:ind w:right="61"/>
              <w:rPr>
                <w:rFonts w:ascii="Segoe UI" w:hAnsi="Segoe UI" w:cs="Segoe UI"/>
                <w:b/>
              </w:rPr>
            </w:pPr>
          </w:p>
          <w:p w14:paraId="06BDB3F4" w14:textId="77777777" w:rsidR="00327F0D" w:rsidRPr="00A96AF9" w:rsidRDefault="00327F0D" w:rsidP="00327F0D">
            <w:pPr>
              <w:ind w:right="61"/>
              <w:rPr>
                <w:rFonts w:ascii="Segoe UI" w:hAnsi="Segoe UI" w:cs="Segoe UI"/>
                <w:b/>
              </w:rPr>
            </w:pPr>
          </w:p>
          <w:p w14:paraId="3348C685" w14:textId="77777777" w:rsidR="00327F0D" w:rsidRPr="00A96AF9" w:rsidRDefault="00327F0D" w:rsidP="00327F0D">
            <w:pPr>
              <w:ind w:right="61"/>
              <w:jc w:val="center"/>
              <w:rPr>
                <w:rFonts w:ascii="Segoe UI" w:hAnsi="Segoe UI" w:cs="Segoe UI"/>
                <w:b/>
              </w:rPr>
            </w:pPr>
            <w:r w:rsidRPr="00A96AF9">
              <w:rPr>
                <w:rFonts w:ascii="Segoe UI" w:hAnsi="Segoe UI" w:cs="Segoe UI"/>
                <w:b/>
              </w:rPr>
              <w:lastRenderedPageBreak/>
              <w:t>Coordination of Benefits (Cont’d)</w:t>
            </w:r>
          </w:p>
          <w:p w14:paraId="09F4AAC5" w14:textId="77777777" w:rsidR="00327F0D" w:rsidRPr="00A96AF9" w:rsidRDefault="00327F0D" w:rsidP="00327F0D">
            <w:pPr>
              <w:ind w:left="-34"/>
              <w:rPr>
                <w:rFonts w:ascii="Segoe UI" w:hAnsi="Segoe UI" w:cs="Segoe UI"/>
                <w:b/>
              </w:rPr>
            </w:pPr>
          </w:p>
          <w:p w14:paraId="0A4801DD" w14:textId="77777777" w:rsidR="00327F0D" w:rsidRPr="00A96AF9" w:rsidRDefault="00327F0D" w:rsidP="00327F0D">
            <w:pPr>
              <w:ind w:left="-34"/>
              <w:rPr>
                <w:rFonts w:ascii="Segoe UI" w:hAnsi="Segoe UI" w:cs="Segoe UI"/>
                <w:b/>
              </w:rPr>
            </w:pPr>
          </w:p>
          <w:p w14:paraId="077C3AE7" w14:textId="77777777" w:rsidR="00327F0D" w:rsidRPr="00A96AF9" w:rsidRDefault="00327F0D" w:rsidP="00327F0D">
            <w:pPr>
              <w:ind w:left="-34"/>
              <w:rPr>
                <w:rFonts w:ascii="Segoe UI" w:hAnsi="Segoe UI" w:cs="Segoe UI"/>
                <w:b/>
              </w:rPr>
            </w:pPr>
          </w:p>
          <w:p w14:paraId="43EC6B90" w14:textId="77777777" w:rsidR="00327F0D" w:rsidRPr="00A96AF9" w:rsidRDefault="00327F0D" w:rsidP="00327F0D">
            <w:pPr>
              <w:ind w:left="-34"/>
              <w:rPr>
                <w:rFonts w:ascii="Segoe UI" w:hAnsi="Segoe UI" w:cs="Segoe UI"/>
                <w:b/>
              </w:rPr>
            </w:pPr>
          </w:p>
          <w:p w14:paraId="5FE73D44" w14:textId="77777777" w:rsidR="00327F0D" w:rsidRPr="00A96AF9" w:rsidRDefault="00327F0D" w:rsidP="00327F0D">
            <w:pPr>
              <w:ind w:left="-34"/>
              <w:rPr>
                <w:rFonts w:ascii="Segoe UI" w:hAnsi="Segoe UI" w:cs="Segoe UI"/>
                <w:b/>
              </w:rPr>
            </w:pPr>
          </w:p>
          <w:p w14:paraId="45263E42" w14:textId="77777777" w:rsidR="00327F0D" w:rsidRPr="00A96AF9" w:rsidRDefault="00327F0D" w:rsidP="00327F0D">
            <w:pPr>
              <w:ind w:left="-34"/>
              <w:rPr>
                <w:rFonts w:ascii="Segoe UI" w:hAnsi="Segoe UI" w:cs="Segoe UI"/>
                <w:b/>
              </w:rPr>
            </w:pPr>
          </w:p>
          <w:p w14:paraId="672F3AAC" w14:textId="77777777" w:rsidR="00327F0D" w:rsidRPr="00A96AF9" w:rsidRDefault="00327F0D" w:rsidP="00327F0D">
            <w:pPr>
              <w:ind w:left="-34"/>
              <w:rPr>
                <w:rFonts w:ascii="Segoe UI" w:hAnsi="Segoe UI" w:cs="Segoe UI"/>
                <w:b/>
              </w:rPr>
            </w:pPr>
          </w:p>
          <w:p w14:paraId="19EACA61" w14:textId="77777777" w:rsidR="00327F0D" w:rsidRPr="00A96AF9" w:rsidRDefault="00327F0D" w:rsidP="00327F0D">
            <w:pPr>
              <w:ind w:left="-34"/>
              <w:rPr>
                <w:rFonts w:ascii="Segoe UI" w:hAnsi="Segoe UI" w:cs="Segoe UI"/>
                <w:b/>
              </w:rPr>
            </w:pPr>
          </w:p>
          <w:p w14:paraId="5F62A24F" w14:textId="77777777" w:rsidR="00327F0D" w:rsidRPr="00A96AF9" w:rsidRDefault="00327F0D" w:rsidP="00327F0D">
            <w:pPr>
              <w:ind w:left="-34"/>
              <w:rPr>
                <w:rFonts w:ascii="Segoe UI" w:hAnsi="Segoe UI" w:cs="Segoe UI"/>
                <w:b/>
              </w:rPr>
            </w:pPr>
          </w:p>
          <w:p w14:paraId="65F99DF1" w14:textId="77777777" w:rsidR="00327F0D" w:rsidRPr="00A96AF9" w:rsidRDefault="00327F0D" w:rsidP="00327F0D">
            <w:pPr>
              <w:ind w:left="-34"/>
              <w:rPr>
                <w:rFonts w:ascii="Segoe UI" w:hAnsi="Segoe UI" w:cs="Segoe UI"/>
                <w:b/>
              </w:rPr>
            </w:pPr>
          </w:p>
          <w:p w14:paraId="342D204F" w14:textId="77777777" w:rsidR="00327F0D" w:rsidRPr="00A96AF9" w:rsidRDefault="00327F0D" w:rsidP="00327F0D">
            <w:pPr>
              <w:ind w:left="-34"/>
              <w:rPr>
                <w:rFonts w:ascii="Segoe UI" w:hAnsi="Segoe UI" w:cs="Segoe UI"/>
                <w:b/>
              </w:rPr>
            </w:pPr>
          </w:p>
          <w:p w14:paraId="423D56E8" w14:textId="77777777" w:rsidR="00327F0D" w:rsidRPr="00A96AF9" w:rsidRDefault="00327F0D" w:rsidP="00327F0D">
            <w:pPr>
              <w:ind w:left="-34"/>
              <w:rPr>
                <w:rFonts w:ascii="Segoe UI" w:hAnsi="Segoe UI" w:cs="Segoe UI"/>
                <w:b/>
              </w:rPr>
            </w:pPr>
          </w:p>
          <w:p w14:paraId="463BE4D0" w14:textId="77777777" w:rsidR="00327F0D" w:rsidRPr="00A96AF9" w:rsidRDefault="00327F0D" w:rsidP="00327F0D">
            <w:pPr>
              <w:ind w:left="-34"/>
              <w:rPr>
                <w:rFonts w:ascii="Segoe UI" w:hAnsi="Segoe UI" w:cs="Segoe UI"/>
                <w:b/>
              </w:rPr>
            </w:pPr>
          </w:p>
          <w:p w14:paraId="02C5D3F0" w14:textId="77777777" w:rsidR="00327F0D" w:rsidRPr="00A96AF9" w:rsidRDefault="00327F0D" w:rsidP="00327F0D">
            <w:pPr>
              <w:ind w:left="-34"/>
              <w:rPr>
                <w:rFonts w:ascii="Segoe UI" w:hAnsi="Segoe UI" w:cs="Segoe UI"/>
                <w:b/>
              </w:rPr>
            </w:pPr>
          </w:p>
          <w:p w14:paraId="7A603F87" w14:textId="77777777" w:rsidR="00327F0D" w:rsidRPr="00A96AF9" w:rsidRDefault="00327F0D" w:rsidP="00327F0D">
            <w:pPr>
              <w:ind w:left="-34"/>
              <w:rPr>
                <w:rFonts w:ascii="Segoe UI" w:hAnsi="Segoe UI" w:cs="Segoe UI"/>
                <w:b/>
              </w:rPr>
            </w:pPr>
          </w:p>
          <w:p w14:paraId="597217BA" w14:textId="77777777" w:rsidR="00327F0D" w:rsidRPr="00A96AF9" w:rsidRDefault="00327F0D" w:rsidP="00327F0D">
            <w:pPr>
              <w:ind w:left="-34"/>
              <w:rPr>
                <w:rFonts w:ascii="Segoe UI" w:hAnsi="Segoe UI" w:cs="Segoe UI"/>
                <w:b/>
              </w:rPr>
            </w:pPr>
          </w:p>
          <w:p w14:paraId="52415E25" w14:textId="77777777" w:rsidR="00327F0D" w:rsidRPr="00A96AF9" w:rsidRDefault="00327F0D" w:rsidP="00327F0D">
            <w:pPr>
              <w:rPr>
                <w:rFonts w:ascii="Segoe UI" w:hAnsi="Segoe UI" w:cs="Segoe UI"/>
                <w:b/>
              </w:rPr>
            </w:pPr>
          </w:p>
          <w:p w14:paraId="30C584D6" w14:textId="77777777" w:rsidR="00327F0D" w:rsidRPr="00A96AF9" w:rsidRDefault="00327F0D" w:rsidP="00327F0D">
            <w:pPr>
              <w:ind w:left="-34"/>
              <w:rPr>
                <w:rFonts w:ascii="Segoe UI" w:hAnsi="Segoe UI" w:cs="Segoe UI"/>
                <w:b/>
              </w:rPr>
            </w:pPr>
          </w:p>
          <w:p w14:paraId="2485E5F4" w14:textId="77777777" w:rsidR="00327F0D" w:rsidRPr="00A96AF9" w:rsidRDefault="00327F0D" w:rsidP="00327F0D">
            <w:pPr>
              <w:ind w:left="-34"/>
              <w:rPr>
                <w:rFonts w:ascii="Segoe UI" w:hAnsi="Segoe UI" w:cs="Segoe UI"/>
                <w:b/>
              </w:rPr>
            </w:pPr>
          </w:p>
          <w:p w14:paraId="3FD37DCF" w14:textId="77777777" w:rsidR="00327F0D" w:rsidRPr="00A96AF9" w:rsidRDefault="00327F0D" w:rsidP="00327F0D">
            <w:pPr>
              <w:ind w:left="-34"/>
              <w:rPr>
                <w:rFonts w:ascii="Segoe UI" w:hAnsi="Segoe UI" w:cs="Segoe UI"/>
                <w:b/>
              </w:rPr>
            </w:pPr>
          </w:p>
          <w:p w14:paraId="72751279" w14:textId="77777777" w:rsidR="00327F0D" w:rsidRPr="00A96AF9" w:rsidRDefault="00327F0D" w:rsidP="00327F0D">
            <w:pPr>
              <w:ind w:left="-34"/>
              <w:rPr>
                <w:rFonts w:ascii="Segoe UI" w:hAnsi="Segoe UI" w:cs="Segoe UI"/>
                <w:b/>
              </w:rPr>
            </w:pPr>
          </w:p>
          <w:p w14:paraId="36CCCCE6" w14:textId="77777777" w:rsidR="00327F0D" w:rsidRPr="00A96AF9" w:rsidRDefault="00327F0D" w:rsidP="00327F0D">
            <w:pPr>
              <w:rPr>
                <w:rFonts w:ascii="Segoe UI" w:hAnsi="Segoe UI" w:cs="Segoe UI"/>
                <w:b/>
              </w:rPr>
            </w:pPr>
          </w:p>
          <w:p w14:paraId="6F927260" w14:textId="77777777" w:rsidR="00327F0D" w:rsidRDefault="00327F0D" w:rsidP="00327F0D">
            <w:pPr>
              <w:rPr>
                <w:rFonts w:ascii="Segoe UI" w:hAnsi="Segoe UI" w:cs="Segoe UI"/>
                <w:b/>
              </w:rPr>
            </w:pPr>
          </w:p>
          <w:p w14:paraId="603AD132" w14:textId="77777777" w:rsidR="00327F0D" w:rsidRPr="00A96AF9" w:rsidRDefault="00327F0D" w:rsidP="00327F0D">
            <w:pPr>
              <w:rPr>
                <w:rFonts w:ascii="Segoe UI" w:hAnsi="Segoe UI" w:cs="Segoe UI"/>
                <w:b/>
              </w:rPr>
            </w:pPr>
          </w:p>
          <w:p w14:paraId="7F9CA2BE" w14:textId="605EDCD7" w:rsidR="00327F0D" w:rsidRPr="00A96AF9" w:rsidRDefault="00327F0D" w:rsidP="00327F0D">
            <w:pPr>
              <w:jc w:val="center"/>
              <w:rPr>
                <w:rFonts w:ascii="Segoe UI" w:hAnsi="Segoe UI" w:cs="Segoe UI"/>
                <w:b/>
              </w:rPr>
            </w:pPr>
            <w:r w:rsidRPr="00A96AF9">
              <w:rPr>
                <w:rFonts w:ascii="Segoe UI" w:hAnsi="Segoe UI" w:cs="Segoe UI"/>
                <w:b/>
              </w:rPr>
              <w:lastRenderedPageBreak/>
              <w:t>Coordination of Benefits (Cont’d)</w:t>
            </w:r>
          </w:p>
          <w:p w14:paraId="371C4CB5" w14:textId="77777777" w:rsidR="00327F0D" w:rsidRPr="00A96AF9" w:rsidRDefault="00327F0D" w:rsidP="00327F0D">
            <w:pPr>
              <w:ind w:left="-34"/>
              <w:rPr>
                <w:rFonts w:ascii="Segoe UI" w:hAnsi="Segoe UI" w:cs="Segoe UI"/>
                <w:b/>
              </w:rPr>
            </w:pPr>
          </w:p>
          <w:p w14:paraId="544BCEF7" w14:textId="77777777" w:rsidR="00327F0D" w:rsidRPr="00A96AF9" w:rsidRDefault="00327F0D" w:rsidP="00327F0D">
            <w:pPr>
              <w:ind w:left="-34"/>
              <w:rPr>
                <w:rFonts w:ascii="Segoe UI" w:hAnsi="Segoe UI" w:cs="Segoe UI"/>
                <w:b/>
              </w:rPr>
            </w:pPr>
          </w:p>
          <w:p w14:paraId="7B4FB9B6" w14:textId="77777777" w:rsidR="00327F0D" w:rsidRPr="00A96AF9" w:rsidRDefault="00327F0D" w:rsidP="00327F0D">
            <w:pPr>
              <w:ind w:left="-34"/>
              <w:rPr>
                <w:rFonts w:ascii="Segoe UI" w:hAnsi="Segoe UI" w:cs="Segoe UI"/>
                <w:b/>
              </w:rPr>
            </w:pPr>
          </w:p>
          <w:p w14:paraId="3C946F1B" w14:textId="77777777" w:rsidR="00327F0D" w:rsidRPr="00A96AF9" w:rsidRDefault="00327F0D" w:rsidP="00327F0D">
            <w:pPr>
              <w:ind w:left="-34"/>
              <w:rPr>
                <w:rFonts w:ascii="Segoe UI" w:hAnsi="Segoe UI" w:cs="Segoe UI"/>
                <w:b/>
              </w:rPr>
            </w:pPr>
          </w:p>
          <w:p w14:paraId="25773F8B" w14:textId="77777777" w:rsidR="00327F0D" w:rsidRPr="00A96AF9" w:rsidRDefault="00327F0D" w:rsidP="00327F0D">
            <w:pPr>
              <w:ind w:left="-34"/>
              <w:rPr>
                <w:rFonts w:ascii="Segoe UI" w:hAnsi="Segoe UI" w:cs="Segoe UI"/>
                <w:b/>
              </w:rPr>
            </w:pPr>
          </w:p>
          <w:p w14:paraId="6ACD7E14" w14:textId="77777777" w:rsidR="00327F0D" w:rsidRPr="00A96AF9" w:rsidRDefault="00327F0D" w:rsidP="00327F0D">
            <w:pPr>
              <w:ind w:left="-34"/>
              <w:rPr>
                <w:rFonts w:ascii="Segoe UI" w:hAnsi="Segoe UI" w:cs="Segoe UI"/>
                <w:b/>
              </w:rPr>
            </w:pPr>
          </w:p>
          <w:p w14:paraId="686AA326" w14:textId="77777777" w:rsidR="00327F0D" w:rsidRPr="00A96AF9" w:rsidRDefault="00327F0D" w:rsidP="00327F0D">
            <w:pPr>
              <w:ind w:left="-34"/>
              <w:rPr>
                <w:rFonts w:ascii="Segoe UI" w:hAnsi="Segoe UI" w:cs="Segoe UI"/>
                <w:b/>
              </w:rPr>
            </w:pPr>
          </w:p>
          <w:p w14:paraId="5E01D992" w14:textId="77777777" w:rsidR="00327F0D" w:rsidRPr="00A96AF9" w:rsidRDefault="00327F0D" w:rsidP="00327F0D">
            <w:pPr>
              <w:ind w:left="-34"/>
              <w:rPr>
                <w:rFonts w:ascii="Segoe UI" w:hAnsi="Segoe UI" w:cs="Segoe UI"/>
                <w:b/>
              </w:rPr>
            </w:pPr>
          </w:p>
          <w:p w14:paraId="08049E0B" w14:textId="77777777" w:rsidR="00327F0D" w:rsidRPr="00A96AF9" w:rsidRDefault="00327F0D" w:rsidP="00327F0D">
            <w:pPr>
              <w:ind w:left="-34"/>
              <w:rPr>
                <w:rFonts w:ascii="Segoe UI" w:hAnsi="Segoe UI" w:cs="Segoe UI"/>
                <w:b/>
              </w:rPr>
            </w:pPr>
          </w:p>
          <w:p w14:paraId="342FC3F8" w14:textId="77777777" w:rsidR="00327F0D" w:rsidRPr="00A96AF9" w:rsidRDefault="00327F0D" w:rsidP="00327F0D">
            <w:pPr>
              <w:ind w:left="-34"/>
              <w:rPr>
                <w:rFonts w:ascii="Segoe UI" w:hAnsi="Segoe UI" w:cs="Segoe UI"/>
                <w:b/>
              </w:rPr>
            </w:pPr>
          </w:p>
          <w:p w14:paraId="277DCEDF" w14:textId="77777777" w:rsidR="00327F0D" w:rsidRPr="00A96AF9" w:rsidRDefault="00327F0D" w:rsidP="00327F0D">
            <w:pPr>
              <w:ind w:left="-34"/>
              <w:rPr>
                <w:rFonts w:ascii="Segoe UI" w:hAnsi="Segoe UI" w:cs="Segoe UI"/>
                <w:b/>
              </w:rPr>
            </w:pPr>
          </w:p>
          <w:p w14:paraId="20760952" w14:textId="77777777" w:rsidR="00327F0D" w:rsidRPr="00A96AF9" w:rsidRDefault="00327F0D" w:rsidP="00327F0D">
            <w:pPr>
              <w:ind w:left="-34"/>
              <w:rPr>
                <w:rFonts w:ascii="Segoe UI" w:hAnsi="Segoe UI" w:cs="Segoe UI"/>
                <w:b/>
              </w:rPr>
            </w:pPr>
          </w:p>
          <w:p w14:paraId="6B504D21" w14:textId="77777777" w:rsidR="00327F0D" w:rsidRPr="00A96AF9" w:rsidRDefault="00327F0D" w:rsidP="00327F0D">
            <w:pPr>
              <w:ind w:left="-34"/>
              <w:rPr>
                <w:rFonts w:ascii="Segoe UI" w:hAnsi="Segoe UI" w:cs="Segoe UI"/>
                <w:b/>
              </w:rPr>
            </w:pPr>
          </w:p>
          <w:p w14:paraId="02ABC9A0" w14:textId="77777777" w:rsidR="00327F0D" w:rsidRPr="00A96AF9" w:rsidRDefault="00327F0D" w:rsidP="00327F0D">
            <w:pPr>
              <w:ind w:left="-34"/>
              <w:rPr>
                <w:rFonts w:ascii="Segoe UI" w:hAnsi="Segoe UI" w:cs="Segoe UI"/>
                <w:b/>
              </w:rPr>
            </w:pPr>
          </w:p>
          <w:p w14:paraId="1362C27D" w14:textId="77777777" w:rsidR="00327F0D" w:rsidRPr="00A96AF9" w:rsidRDefault="00327F0D" w:rsidP="00327F0D">
            <w:pPr>
              <w:ind w:left="-34"/>
              <w:rPr>
                <w:rFonts w:ascii="Segoe UI" w:hAnsi="Segoe UI" w:cs="Segoe UI"/>
                <w:b/>
              </w:rPr>
            </w:pPr>
          </w:p>
          <w:p w14:paraId="63291A32" w14:textId="77777777" w:rsidR="00327F0D" w:rsidRPr="00A96AF9" w:rsidRDefault="00327F0D" w:rsidP="00327F0D">
            <w:pPr>
              <w:ind w:left="-34"/>
              <w:rPr>
                <w:rFonts w:ascii="Segoe UI" w:hAnsi="Segoe UI" w:cs="Segoe UI"/>
                <w:b/>
              </w:rPr>
            </w:pPr>
          </w:p>
          <w:p w14:paraId="3ADED984" w14:textId="77777777" w:rsidR="00327F0D" w:rsidRPr="00A96AF9" w:rsidRDefault="00327F0D" w:rsidP="00327F0D">
            <w:pPr>
              <w:ind w:left="-34"/>
              <w:rPr>
                <w:rFonts w:ascii="Segoe UI" w:hAnsi="Segoe UI" w:cs="Segoe UI"/>
                <w:b/>
              </w:rPr>
            </w:pPr>
          </w:p>
          <w:p w14:paraId="124B5F45" w14:textId="77777777" w:rsidR="00327F0D" w:rsidRDefault="00327F0D" w:rsidP="00327F0D">
            <w:pPr>
              <w:ind w:left="-34"/>
              <w:rPr>
                <w:rFonts w:ascii="Segoe UI" w:hAnsi="Segoe UI" w:cs="Segoe UI"/>
                <w:b/>
              </w:rPr>
            </w:pPr>
          </w:p>
          <w:p w14:paraId="040F2599" w14:textId="77777777" w:rsidR="00327F0D" w:rsidRDefault="00327F0D" w:rsidP="00327F0D">
            <w:pPr>
              <w:ind w:left="-34"/>
              <w:rPr>
                <w:rFonts w:ascii="Segoe UI" w:hAnsi="Segoe UI" w:cs="Segoe UI"/>
                <w:b/>
              </w:rPr>
            </w:pPr>
          </w:p>
          <w:p w14:paraId="542201B9" w14:textId="77777777" w:rsidR="00327F0D" w:rsidRPr="00A96AF9" w:rsidRDefault="00327F0D" w:rsidP="00327F0D">
            <w:pPr>
              <w:ind w:left="-34"/>
              <w:rPr>
                <w:rFonts w:ascii="Segoe UI" w:hAnsi="Segoe UI" w:cs="Segoe UI"/>
                <w:b/>
              </w:rPr>
            </w:pPr>
          </w:p>
          <w:p w14:paraId="70928406" w14:textId="77777777" w:rsidR="00327F0D" w:rsidRDefault="00327F0D" w:rsidP="00327F0D">
            <w:pPr>
              <w:ind w:left="-34"/>
              <w:rPr>
                <w:rFonts w:ascii="Segoe UI" w:hAnsi="Segoe UI" w:cs="Segoe UI"/>
                <w:b/>
              </w:rPr>
            </w:pPr>
          </w:p>
          <w:p w14:paraId="4B7862F9" w14:textId="77777777" w:rsidR="00327F0D" w:rsidRDefault="00327F0D" w:rsidP="00327F0D">
            <w:pPr>
              <w:ind w:left="-34"/>
              <w:rPr>
                <w:rFonts w:ascii="Segoe UI" w:hAnsi="Segoe UI" w:cs="Segoe UI"/>
                <w:b/>
              </w:rPr>
            </w:pPr>
          </w:p>
          <w:p w14:paraId="6479D54E" w14:textId="77777777" w:rsidR="00327F0D" w:rsidRDefault="00327F0D" w:rsidP="00327F0D">
            <w:pPr>
              <w:ind w:left="-34"/>
              <w:rPr>
                <w:rFonts w:ascii="Segoe UI" w:hAnsi="Segoe UI" w:cs="Segoe UI"/>
                <w:b/>
              </w:rPr>
            </w:pPr>
          </w:p>
          <w:p w14:paraId="30F8EBED" w14:textId="77777777" w:rsidR="00327F0D" w:rsidRDefault="00327F0D" w:rsidP="00327F0D">
            <w:pPr>
              <w:ind w:left="-34"/>
              <w:rPr>
                <w:rFonts w:ascii="Segoe UI" w:hAnsi="Segoe UI" w:cs="Segoe UI"/>
                <w:b/>
              </w:rPr>
            </w:pPr>
          </w:p>
          <w:p w14:paraId="54586CF3" w14:textId="77777777" w:rsidR="00327F0D" w:rsidRPr="00A96AF9" w:rsidRDefault="00327F0D" w:rsidP="00327F0D">
            <w:pPr>
              <w:ind w:left="-34"/>
              <w:jc w:val="center"/>
              <w:rPr>
                <w:rFonts w:ascii="Segoe UI" w:hAnsi="Segoe UI" w:cs="Segoe UI"/>
                <w:b/>
              </w:rPr>
            </w:pPr>
            <w:r w:rsidRPr="00A96AF9">
              <w:rPr>
                <w:rFonts w:ascii="Segoe UI" w:hAnsi="Segoe UI" w:cs="Segoe UI"/>
                <w:b/>
              </w:rPr>
              <w:lastRenderedPageBreak/>
              <w:t>Coordination of Benefits</w:t>
            </w:r>
          </w:p>
          <w:p w14:paraId="19599B0F" w14:textId="77777777" w:rsidR="00327F0D" w:rsidRPr="00A96AF9" w:rsidRDefault="00327F0D" w:rsidP="00327F0D">
            <w:pPr>
              <w:ind w:left="-34"/>
              <w:jc w:val="center"/>
              <w:rPr>
                <w:rFonts w:ascii="Segoe UI" w:hAnsi="Segoe UI" w:cs="Segoe UI"/>
                <w:b/>
              </w:rPr>
            </w:pPr>
            <w:r w:rsidRPr="00A96AF9">
              <w:rPr>
                <w:rFonts w:ascii="Segoe UI" w:hAnsi="Segoe UI" w:cs="Segoe UI"/>
                <w:b/>
              </w:rPr>
              <w:t>(Cont’d)</w:t>
            </w:r>
          </w:p>
          <w:p w14:paraId="1D9E5316" w14:textId="77777777" w:rsidR="00327F0D" w:rsidRPr="00A96AF9" w:rsidRDefault="00327F0D" w:rsidP="00327F0D">
            <w:pPr>
              <w:ind w:left="-34"/>
              <w:rPr>
                <w:rFonts w:ascii="Segoe UI" w:hAnsi="Segoe UI" w:cs="Segoe UI"/>
                <w:b/>
              </w:rPr>
            </w:pPr>
          </w:p>
          <w:p w14:paraId="5DE63527" w14:textId="77777777" w:rsidR="00327F0D" w:rsidRPr="00A96AF9" w:rsidRDefault="00327F0D" w:rsidP="00327F0D">
            <w:pPr>
              <w:ind w:left="-34"/>
              <w:rPr>
                <w:rFonts w:ascii="Segoe UI" w:hAnsi="Segoe UI" w:cs="Segoe UI"/>
                <w:b/>
              </w:rPr>
            </w:pPr>
          </w:p>
          <w:p w14:paraId="639201EA" w14:textId="77777777" w:rsidR="00327F0D" w:rsidRPr="00A96AF9" w:rsidRDefault="00327F0D" w:rsidP="00327F0D">
            <w:pPr>
              <w:ind w:left="-34"/>
              <w:rPr>
                <w:rFonts w:ascii="Segoe UI" w:hAnsi="Segoe UI" w:cs="Segoe UI"/>
                <w:b/>
              </w:rPr>
            </w:pPr>
          </w:p>
          <w:p w14:paraId="73606BA9" w14:textId="77777777" w:rsidR="00327F0D" w:rsidRPr="00A96AF9" w:rsidRDefault="00327F0D" w:rsidP="00327F0D">
            <w:pPr>
              <w:ind w:left="-34"/>
              <w:rPr>
                <w:rFonts w:ascii="Segoe UI" w:hAnsi="Segoe UI" w:cs="Segoe UI"/>
                <w:b/>
              </w:rPr>
            </w:pPr>
          </w:p>
          <w:p w14:paraId="550F23AF" w14:textId="77777777" w:rsidR="00327F0D" w:rsidRPr="00A96AF9" w:rsidRDefault="00327F0D" w:rsidP="00327F0D">
            <w:pPr>
              <w:ind w:left="-34"/>
              <w:rPr>
                <w:rFonts w:ascii="Segoe UI" w:hAnsi="Segoe UI" w:cs="Segoe UI"/>
                <w:b/>
              </w:rPr>
            </w:pPr>
          </w:p>
          <w:p w14:paraId="40D8E2FD" w14:textId="77777777" w:rsidR="00327F0D" w:rsidRPr="00A96AF9" w:rsidRDefault="00327F0D" w:rsidP="00327F0D">
            <w:pPr>
              <w:ind w:left="-34"/>
              <w:rPr>
                <w:rFonts w:ascii="Segoe UI" w:hAnsi="Segoe UI" w:cs="Segoe UI"/>
                <w:b/>
              </w:rPr>
            </w:pPr>
          </w:p>
          <w:p w14:paraId="791FFF20" w14:textId="77777777" w:rsidR="00327F0D" w:rsidRPr="00A96AF9" w:rsidRDefault="00327F0D" w:rsidP="00327F0D">
            <w:pPr>
              <w:ind w:left="-34"/>
              <w:rPr>
                <w:rFonts w:ascii="Segoe UI" w:hAnsi="Segoe UI" w:cs="Segoe UI"/>
                <w:b/>
              </w:rPr>
            </w:pPr>
          </w:p>
          <w:p w14:paraId="5B8B76C5" w14:textId="77777777" w:rsidR="00327F0D" w:rsidRPr="00A96AF9" w:rsidRDefault="00327F0D" w:rsidP="00327F0D">
            <w:pPr>
              <w:ind w:left="-34"/>
              <w:rPr>
                <w:rFonts w:ascii="Segoe UI" w:hAnsi="Segoe UI" w:cs="Segoe UI"/>
                <w:b/>
              </w:rPr>
            </w:pPr>
          </w:p>
          <w:p w14:paraId="10583F0F" w14:textId="77777777" w:rsidR="00327F0D" w:rsidRPr="00A96AF9" w:rsidRDefault="00327F0D" w:rsidP="00327F0D">
            <w:pPr>
              <w:ind w:left="-34"/>
              <w:rPr>
                <w:rFonts w:ascii="Segoe UI" w:hAnsi="Segoe UI" w:cs="Segoe UI"/>
                <w:b/>
              </w:rPr>
            </w:pPr>
          </w:p>
          <w:p w14:paraId="2477CD9C" w14:textId="77777777" w:rsidR="00327F0D" w:rsidRPr="00A96AF9" w:rsidRDefault="00327F0D" w:rsidP="00327F0D">
            <w:pPr>
              <w:ind w:left="-34"/>
              <w:rPr>
                <w:rFonts w:ascii="Segoe UI" w:hAnsi="Segoe UI" w:cs="Segoe UI"/>
                <w:b/>
              </w:rPr>
            </w:pPr>
          </w:p>
          <w:p w14:paraId="2317A520" w14:textId="77777777" w:rsidR="00327F0D" w:rsidRPr="00A96AF9" w:rsidRDefault="00327F0D" w:rsidP="00327F0D">
            <w:pPr>
              <w:ind w:left="-34"/>
              <w:rPr>
                <w:rFonts w:ascii="Segoe UI" w:hAnsi="Segoe UI" w:cs="Segoe UI"/>
                <w:b/>
              </w:rPr>
            </w:pPr>
          </w:p>
          <w:p w14:paraId="5D269317" w14:textId="77777777" w:rsidR="00327F0D" w:rsidRPr="00A96AF9" w:rsidRDefault="00327F0D" w:rsidP="00327F0D">
            <w:pPr>
              <w:ind w:left="-34"/>
              <w:rPr>
                <w:rFonts w:ascii="Segoe UI" w:hAnsi="Segoe UI" w:cs="Segoe UI"/>
                <w:b/>
              </w:rPr>
            </w:pPr>
          </w:p>
          <w:p w14:paraId="2BE5CAB9" w14:textId="77777777" w:rsidR="00327F0D" w:rsidRPr="00A96AF9" w:rsidRDefault="00327F0D" w:rsidP="00327F0D">
            <w:pPr>
              <w:ind w:left="-34"/>
              <w:rPr>
                <w:rFonts w:ascii="Segoe UI" w:hAnsi="Segoe UI" w:cs="Segoe UI"/>
                <w:b/>
              </w:rPr>
            </w:pPr>
          </w:p>
          <w:p w14:paraId="299EEE3B" w14:textId="77777777" w:rsidR="00327F0D" w:rsidRPr="00A96AF9" w:rsidRDefault="00327F0D" w:rsidP="00327F0D">
            <w:pPr>
              <w:ind w:left="-34"/>
              <w:rPr>
                <w:rFonts w:ascii="Segoe UI" w:hAnsi="Segoe UI" w:cs="Segoe UI"/>
                <w:b/>
              </w:rPr>
            </w:pPr>
          </w:p>
          <w:p w14:paraId="51260ACD" w14:textId="77777777" w:rsidR="00327F0D" w:rsidRPr="00A96AF9" w:rsidRDefault="00327F0D" w:rsidP="00327F0D">
            <w:pPr>
              <w:ind w:left="-34"/>
              <w:rPr>
                <w:rFonts w:ascii="Segoe UI" w:hAnsi="Segoe UI" w:cs="Segoe UI"/>
                <w:b/>
              </w:rPr>
            </w:pPr>
          </w:p>
          <w:p w14:paraId="3B792B3F" w14:textId="77777777" w:rsidR="00327F0D" w:rsidRPr="00A96AF9" w:rsidRDefault="00327F0D" w:rsidP="00327F0D">
            <w:pPr>
              <w:ind w:left="-34"/>
              <w:rPr>
                <w:rFonts w:ascii="Segoe UI" w:hAnsi="Segoe UI" w:cs="Segoe UI"/>
                <w:b/>
              </w:rPr>
            </w:pPr>
          </w:p>
          <w:p w14:paraId="327CE262" w14:textId="77777777" w:rsidR="00327F0D" w:rsidRPr="00A96AF9" w:rsidRDefault="00327F0D" w:rsidP="00327F0D">
            <w:pPr>
              <w:ind w:left="-34"/>
              <w:rPr>
                <w:rFonts w:ascii="Segoe UI" w:hAnsi="Segoe UI" w:cs="Segoe UI"/>
                <w:b/>
              </w:rPr>
            </w:pPr>
          </w:p>
          <w:p w14:paraId="7C05A2EA" w14:textId="77777777" w:rsidR="00327F0D" w:rsidRDefault="00327F0D" w:rsidP="00327F0D">
            <w:pPr>
              <w:ind w:left="-34"/>
              <w:rPr>
                <w:rFonts w:ascii="Segoe UI" w:hAnsi="Segoe UI" w:cs="Segoe UI"/>
                <w:b/>
              </w:rPr>
            </w:pPr>
          </w:p>
          <w:p w14:paraId="4281198A" w14:textId="77777777" w:rsidR="00327F0D" w:rsidRDefault="00327F0D" w:rsidP="00327F0D">
            <w:pPr>
              <w:ind w:left="-34"/>
              <w:rPr>
                <w:rFonts w:ascii="Segoe UI" w:hAnsi="Segoe UI" w:cs="Segoe UI"/>
                <w:b/>
              </w:rPr>
            </w:pPr>
          </w:p>
          <w:p w14:paraId="6DBDA9DB" w14:textId="77777777" w:rsidR="00327F0D" w:rsidRDefault="00327F0D" w:rsidP="00327F0D">
            <w:pPr>
              <w:ind w:left="-34"/>
              <w:rPr>
                <w:rFonts w:ascii="Segoe UI" w:hAnsi="Segoe UI" w:cs="Segoe UI"/>
                <w:b/>
              </w:rPr>
            </w:pPr>
          </w:p>
          <w:p w14:paraId="7CE17A8E" w14:textId="77777777" w:rsidR="00327F0D" w:rsidRDefault="00327F0D" w:rsidP="00327F0D">
            <w:pPr>
              <w:rPr>
                <w:rFonts w:ascii="Segoe UI" w:hAnsi="Segoe UI" w:cs="Segoe UI"/>
                <w:b/>
              </w:rPr>
            </w:pPr>
          </w:p>
          <w:p w14:paraId="2192E7A5" w14:textId="77777777" w:rsidR="00327F0D" w:rsidRPr="00A96AF9" w:rsidRDefault="00327F0D" w:rsidP="00327F0D">
            <w:pPr>
              <w:rPr>
                <w:rFonts w:ascii="Segoe UI" w:hAnsi="Segoe UI" w:cs="Segoe UI"/>
                <w:b/>
              </w:rPr>
            </w:pPr>
          </w:p>
          <w:p w14:paraId="18E86099" w14:textId="77777777" w:rsidR="00327F0D" w:rsidRPr="00A96AF9" w:rsidRDefault="00327F0D" w:rsidP="00327F0D">
            <w:pPr>
              <w:rPr>
                <w:rFonts w:ascii="Segoe UI" w:hAnsi="Segoe UI" w:cs="Segoe UI"/>
                <w:b/>
              </w:rPr>
            </w:pPr>
          </w:p>
          <w:p w14:paraId="4BB35BAC" w14:textId="77777777" w:rsidR="00327F0D" w:rsidRDefault="00327F0D" w:rsidP="00327F0D">
            <w:pPr>
              <w:ind w:left="-34"/>
              <w:jc w:val="center"/>
              <w:rPr>
                <w:rFonts w:ascii="Segoe UI" w:hAnsi="Segoe UI" w:cs="Segoe UI"/>
                <w:b/>
              </w:rPr>
            </w:pPr>
            <w:r w:rsidRPr="00A96AF9">
              <w:rPr>
                <w:rFonts w:ascii="Segoe UI" w:hAnsi="Segoe UI" w:cs="Segoe UI"/>
                <w:b/>
              </w:rPr>
              <w:lastRenderedPageBreak/>
              <w:t>Coordination of Benefits (Cont’d)</w:t>
            </w:r>
          </w:p>
          <w:p w14:paraId="70F18B32" w14:textId="77777777" w:rsidR="00327F0D" w:rsidRDefault="00327F0D" w:rsidP="00327F0D">
            <w:pPr>
              <w:ind w:left="-34"/>
              <w:rPr>
                <w:rFonts w:ascii="Segoe UI" w:hAnsi="Segoe UI" w:cs="Segoe UI"/>
                <w:b/>
              </w:rPr>
            </w:pPr>
          </w:p>
          <w:p w14:paraId="7D75ECF4" w14:textId="77777777" w:rsidR="00327F0D" w:rsidRDefault="00327F0D" w:rsidP="00327F0D">
            <w:pPr>
              <w:ind w:left="-34"/>
              <w:rPr>
                <w:rFonts w:ascii="Segoe UI" w:hAnsi="Segoe UI" w:cs="Segoe UI"/>
                <w:b/>
              </w:rPr>
            </w:pPr>
          </w:p>
          <w:p w14:paraId="30104D25" w14:textId="77777777" w:rsidR="00327F0D" w:rsidRDefault="00327F0D" w:rsidP="00327F0D">
            <w:pPr>
              <w:ind w:left="-34"/>
              <w:rPr>
                <w:rFonts w:ascii="Segoe UI" w:hAnsi="Segoe UI" w:cs="Segoe UI"/>
                <w:b/>
              </w:rPr>
            </w:pPr>
          </w:p>
          <w:p w14:paraId="7C6C4BB2" w14:textId="77777777" w:rsidR="00327F0D" w:rsidRDefault="00327F0D" w:rsidP="00327F0D">
            <w:pPr>
              <w:ind w:left="-34"/>
              <w:rPr>
                <w:rFonts w:ascii="Segoe UI" w:hAnsi="Segoe UI" w:cs="Segoe UI"/>
                <w:b/>
              </w:rPr>
            </w:pPr>
          </w:p>
          <w:p w14:paraId="61A0E1E6" w14:textId="77777777" w:rsidR="00327F0D" w:rsidRDefault="00327F0D" w:rsidP="00327F0D">
            <w:pPr>
              <w:ind w:left="-34"/>
              <w:rPr>
                <w:rFonts w:ascii="Segoe UI" w:hAnsi="Segoe UI" w:cs="Segoe UI"/>
                <w:b/>
              </w:rPr>
            </w:pPr>
          </w:p>
          <w:p w14:paraId="740726AB" w14:textId="77777777" w:rsidR="00327F0D" w:rsidRDefault="00327F0D" w:rsidP="00327F0D">
            <w:pPr>
              <w:ind w:left="-34"/>
              <w:rPr>
                <w:rFonts w:ascii="Segoe UI" w:hAnsi="Segoe UI" w:cs="Segoe UI"/>
                <w:b/>
              </w:rPr>
            </w:pPr>
          </w:p>
          <w:p w14:paraId="51636076" w14:textId="77777777" w:rsidR="00327F0D" w:rsidRDefault="00327F0D" w:rsidP="00327F0D">
            <w:pPr>
              <w:ind w:left="-34"/>
              <w:rPr>
                <w:rFonts w:ascii="Segoe UI" w:hAnsi="Segoe UI" w:cs="Segoe UI"/>
                <w:b/>
              </w:rPr>
            </w:pPr>
          </w:p>
          <w:p w14:paraId="6C786FE6" w14:textId="77777777" w:rsidR="00327F0D" w:rsidRDefault="00327F0D" w:rsidP="00327F0D">
            <w:pPr>
              <w:ind w:left="-34"/>
              <w:rPr>
                <w:rFonts w:ascii="Segoe UI" w:hAnsi="Segoe UI" w:cs="Segoe UI"/>
                <w:b/>
              </w:rPr>
            </w:pPr>
          </w:p>
          <w:p w14:paraId="6369AD02" w14:textId="77777777" w:rsidR="00327F0D" w:rsidRDefault="00327F0D" w:rsidP="00327F0D">
            <w:pPr>
              <w:ind w:left="-34"/>
              <w:rPr>
                <w:rFonts w:ascii="Segoe UI" w:hAnsi="Segoe UI" w:cs="Segoe UI"/>
                <w:b/>
              </w:rPr>
            </w:pPr>
          </w:p>
          <w:p w14:paraId="681F19A3" w14:textId="77777777" w:rsidR="00327F0D" w:rsidRDefault="00327F0D" w:rsidP="00327F0D">
            <w:pPr>
              <w:ind w:left="-34"/>
              <w:rPr>
                <w:rFonts w:ascii="Segoe UI" w:hAnsi="Segoe UI" w:cs="Segoe UI"/>
                <w:b/>
              </w:rPr>
            </w:pPr>
          </w:p>
          <w:p w14:paraId="0C278259" w14:textId="77777777" w:rsidR="00327F0D" w:rsidRDefault="00327F0D" w:rsidP="00327F0D">
            <w:pPr>
              <w:ind w:left="-34"/>
              <w:rPr>
                <w:rFonts w:ascii="Segoe UI" w:hAnsi="Segoe UI" w:cs="Segoe UI"/>
                <w:b/>
              </w:rPr>
            </w:pPr>
          </w:p>
          <w:p w14:paraId="62C034AC" w14:textId="77777777" w:rsidR="00327F0D" w:rsidRDefault="00327F0D" w:rsidP="00327F0D">
            <w:pPr>
              <w:ind w:left="-34"/>
              <w:rPr>
                <w:rFonts w:ascii="Segoe UI" w:hAnsi="Segoe UI" w:cs="Segoe UI"/>
                <w:b/>
              </w:rPr>
            </w:pPr>
          </w:p>
          <w:p w14:paraId="02B18800" w14:textId="77777777" w:rsidR="00327F0D" w:rsidRDefault="00327F0D" w:rsidP="00327F0D">
            <w:pPr>
              <w:ind w:left="-34"/>
              <w:rPr>
                <w:rFonts w:ascii="Segoe UI" w:hAnsi="Segoe UI" w:cs="Segoe UI"/>
                <w:b/>
              </w:rPr>
            </w:pPr>
          </w:p>
          <w:p w14:paraId="6FBB0F7C" w14:textId="77777777" w:rsidR="00327F0D" w:rsidRDefault="00327F0D" w:rsidP="00327F0D">
            <w:pPr>
              <w:ind w:left="-34"/>
              <w:rPr>
                <w:rFonts w:ascii="Segoe UI" w:hAnsi="Segoe UI" w:cs="Segoe UI"/>
                <w:b/>
              </w:rPr>
            </w:pPr>
          </w:p>
          <w:p w14:paraId="764DFDAF" w14:textId="77777777" w:rsidR="00327F0D" w:rsidRDefault="00327F0D" w:rsidP="00327F0D">
            <w:pPr>
              <w:ind w:left="-34"/>
              <w:rPr>
                <w:rFonts w:ascii="Segoe UI" w:hAnsi="Segoe UI" w:cs="Segoe UI"/>
                <w:b/>
              </w:rPr>
            </w:pPr>
          </w:p>
          <w:p w14:paraId="290A1A3D" w14:textId="77777777" w:rsidR="00327F0D" w:rsidRDefault="00327F0D" w:rsidP="00327F0D">
            <w:pPr>
              <w:ind w:left="-34"/>
              <w:rPr>
                <w:rFonts w:ascii="Segoe UI" w:hAnsi="Segoe UI" w:cs="Segoe UI"/>
                <w:b/>
              </w:rPr>
            </w:pPr>
          </w:p>
          <w:p w14:paraId="1BCD6FB9" w14:textId="77777777" w:rsidR="00327F0D" w:rsidRDefault="00327F0D" w:rsidP="00327F0D">
            <w:pPr>
              <w:ind w:left="-34"/>
              <w:rPr>
                <w:rFonts w:ascii="Segoe UI" w:hAnsi="Segoe UI" w:cs="Segoe UI"/>
                <w:b/>
              </w:rPr>
            </w:pPr>
          </w:p>
          <w:p w14:paraId="3343CA53" w14:textId="77777777" w:rsidR="00327F0D" w:rsidRDefault="00327F0D" w:rsidP="00327F0D">
            <w:pPr>
              <w:ind w:left="-34"/>
              <w:rPr>
                <w:rFonts w:ascii="Segoe UI" w:hAnsi="Segoe UI" w:cs="Segoe UI"/>
                <w:b/>
              </w:rPr>
            </w:pPr>
          </w:p>
          <w:p w14:paraId="07CCB81C" w14:textId="77777777" w:rsidR="00327F0D" w:rsidRDefault="00327F0D" w:rsidP="00327F0D">
            <w:pPr>
              <w:ind w:left="-34"/>
              <w:rPr>
                <w:rFonts w:ascii="Segoe UI" w:hAnsi="Segoe UI" w:cs="Segoe UI"/>
                <w:b/>
              </w:rPr>
            </w:pPr>
          </w:p>
          <w:p w14:paraId="4AB59BE2" w14:textId="77777777" w:rsidR="00327F0D" w:rsidRDefault="00327F0D" w:rsidP="00327F0D">
            <w:pPr>
              <w:ind w:left="-34"/>
              <w:rPr>
                <w:rFonts w:ascii="Segoe UI" w:hAnsi="Segoe UI" w:cs="Segoe UI"/>
                <w:b/>
              </w:rPr>
            </w:pPr>
          </w:p>
          <w:p w14:paraId="5D68DF5E" w14:textId="77777777" w:rsidR="00327F0D" w:rsidRDefault="00327F0D" w:rsidP="00327F0D">
            <w:pPr>
              <w:ind w:left="-34"/>
              <w:rPr>
                <w:rFonts w:ascii="Segoe UI" w:hAnsi="Segoe UI" w:cs="Segoe UI"/>
                <w:b/>
              </w:rPr>
            </w:pPr>
          </w:p>
          <w:p w14:paraId="1B4DF3D0" w14:textId="77777777" w:rsidR="00327F0D" w:rsidRDefault="00327F0D" w:rsidP="00327F0D">
            <w:pPr>
              <w:ind w:left="-34"/>
              <w:rPr>
                <w:rFonts w:ascii="Segoe UI" w:hAnsi="Segoe UI" w:cs="Segoe UI"/>
                <w:b/>
              </w:rPr>
            </w:pPr>
          </w:p>
          <w:p w14:paraId="3429FCC0" w14:textId="77777777" w:rsidR="00327F0D" w:rsidRDefault="00327F0D" w:rsidP="00327F0D">
            <w:pPr>
              <w:ind w:left="-34"/>
              <w:rPr>
                <w:rFonts w:ascii="Segoe UI" w:hAnsi="Segoe UI" w:cs="Segoe UI"/>
                <w:b/>
              </w:rPr>
            </w:pPr>
          </w:p>
          <w:p w14:paraId="35D5F2DF" w14:textId="77777777" w:rsidR="00327F0D" w:rsidRDefault="00327F0D" w:rsidP="00327F0D">
            <w:pPr>
              <w:jc w:val="center"/>
              <w:rPr>
                <w:rFonts w:ascii="Segoe UI" w:hAnsi="Segoe UI" w:cs="Segoe UI"/>
                <w:b/>
              </w:rPr>
            </w:pPr>
          </w:p>
          <w:p w14:paraId="2DCF1AFD" w14:textId="77777777" w:rsidR="00327F0D" w:rsidRDefault="00327F0D" w:rsidP="00327F0D">
            <w:pPr>
              <w:jc w:val="center"/>
              <w:rPr>
                <w:rFonts w:ascii="Segoe UI" w:hAnsi="Segoe UI" w:cs="Segoe UI"/>
                <w:b/>
              </w:rPr>
            </w:pPr>
          </w:p>
          <w:p w14:paraId="53F20B90" w14:textId="77777777" w:rsidR="00327F0D" w:rsidRDefault="00327F0D" w:rsidP="00327F0D">
            <w:pPr>
              <w:jc w:val="center"/>
              <w:rPr>
                <w:rFonts w:ascii="Segoe UI" w:hAnsi="Segoe UI" w:cs="Segoe UI"/>
                <w:b/>
              </w:rPr>
            </w:pPr>
            <w:r w:rsidRPr="00A96AF9">
              <w:rPr>
                <w:rFonts w:ascii="Segoe UI" w:hAnsi="Segoe UI" w:cs="Segoe UI"/>
                <w:b/>
              </w:rPr>
              <w:lastRenderedPageBreak/>
              <w:t>Coordination of Benefits (Cont’d)</w:t>
            </w:r>
          </w:p>
          <w:p w14:paraId="07B26CB5" w14:textId="77777777" w:rsidR="00327F0D" w:rsidRDefault="00327F0D" w:rsidP="00327F0D">
            <w:pPr>
              <w:ind w:left="-34"/>
              <w:rPr>
                <w:rFonts w:ascii="Segoe UI" w:hAnsi="Segoe UI" w:cs="Segoe UI"/>
                <w:b/>
              </w:rPr>
            </w:pPr>
          </w:p>
          <w:p w14:paraId="6301039D" w14:textId="77777777" w:rsidR="00327F0D" w:rsidRDefault="00327F0D" w:rsidP="00327F0D">
            <w:pPr>
              <w:ind w:left="-34"/>
              <w:rPr>
                <w:rFonts w:ascii="Segoe UI" w:hAnsi="Segoe UI" w:cs="Segoe UI"/>
                <w:b/>
              </w:rPr>
            </w:pPr>
          </w:p>
          <w:p w14:paraId="38F49027" w14:textId="77777777" w:rsidR="00327F0D" w:rsidRDefault="00327F0D" w:rsidP="00327F0D">
            <w:pPr>
              <w:ind w:left="-34"/>
              <w:rPr>
                <w:rFonts w:ascii="Segoe UI" w:hAnsi="Segoe UI" w:cs="Segoe UI"/>
                <w:b/>
              </w:rPr>
            </w:pPr>
          </w:p>
          <w:p w14:paraId="194AF426" w14:textId="77777777" w:rsidR="00327F0D" w:rsidRDefault="00327F0D" w:rsidP="00327F0D">
            <w:pPr>
              <w:ind w:left="-34"/>
              <w:rPr>
                <w:rFonts w:ascii="Segoe UI" w:hAnsi="Segoe UI" w:cs="Segoe UI"/>
                <w:b/>
              </w:rPr>
            </w:pPr>
          </w:p>
          <w:p w14:paraId="6B851052" w14:textId="77777777" w:rsidR="00327F0D" w:rsidRDefault="00327F0D" w:rsidP="00327F0D">
            <w:pPr>
              <w:ind w:left="-34"/>
              <w:rPr>
                <w:rFonts w:ascii="Segoe UI" w:hAnsi="Segoe UI" w:cs="Segoe UI"/>
                <w:b/>
              </w:rPr>
            </w:pPr>
          </w:p>
          <w:p w14:paraId="6AD014AB" w14:textId="77777777" w:rsidR="00327F0D" w:rsidRDefault="00327F0D" w:rsidP="00327F0D">
            <w:pPr>
              <w:ind w:left="-34"/>
              <w:rPr>
                <w:rFonts w:ascii="Segoe UI" w:hAnsi="Segoe UI" w:cs="Segoe UI"/>
                <w:b/>
              </w:rPr>
            </w:pPr>
          </w:p>
          <w:p w14:paraId="4BB5E021" w14:textId="77777777" w:rsidR="00327F0D" w:rsidRDefault="00327F0D" w:rsidP="00327F0D">
            <w:pPr>
              <w:ind w:left="-34"/>
              <w:rPr>
                <w:rFonts w:ascii="Segoe UI" w:hAnsi="Segoe UI" w:cs="Segoe UI"/>
                <w:b/>
              </w:rPr>
            </w:pPr>
          </w:p>
          <w:p w14:paraId="1B641D25" w14:textId="77777777" w:rsidR="00327F0D" w:rsidRDefault="00327F0D" w:rsidP="00327F0D">
            <w:pPr>
              <w:ind w:left="-34"/>
              <w:rPr>
                <w:rFonts w:ascii="Segoe UI" w:hAnsi="Segoe UI" w:cs="Segoe UI"/>
                <w:b/>
              </w:rPr>
            </w:pPr>
          </w:p>
          <w:p w14:paraId="6ABECF08" w14:textId="77777777" w:rsidR="00327F0D" w:rsidRDefault="00327F0D" w:rsidP="00327F0D">
            <w:pPr>
              <w:ind w:left="-34"/>
              <w:rPr>
                <w:rFonts w:ascii="Segoe UI" w:hAnsi="Segoe UI" w:cs="Segoe UI"/>
                <w:b/>
              </w:rPr>
            </w:pPr>
          </w:p>
          <w:p w14:paraId="351967C2" w14:textId="77777777" w:rsidR="00327F0D" w:rsidRDefault="00327F0D" w:rsidP="00327F0D">
            <w:pPr>
              <w:ind w:left="-34"/>
              <w:rPr>
                <w:rFonts w:ascii="Segoe UI" w:hAnsi="Segoe UI" w:cs="Segoe UI"/>
                <w:b/>
              </w:rPr>
            </w:pPr>
          </w:p>
          <w:p w14:paraId="2AAE4F00" w14:textId="77777777" w:rsidR="00327F0D" w:rsidRDefault="00327F0D" w:rsidP="00327F0D">
            <w:pPr>
              <w:ind w:left="-34"/>
              <w:rPr>
                <w:rFonts w:ascii="Segoe UI" w:hAnsi="Segoe UI" w:cs="Segoe UI"/>
                <w:b/>
              </w:rPr>
            </w:pPr>
          </w:p>
          <w:p w14:paraId="7C197E73" w14:textId="77777777" w:rsidR="00327F0D" w:rsidRDefault="00327F0D" w:rsidP="00327F0D">
            <w:pPr>
              <w:ind w:left="-34"/>
              <w:rPr>
                <w:rFonts w:ascii="Segoe UI" w:hAnsi="Segoe UI" w:cs="Segoe UI"/>
                <w:b/>
              </w:rPr>
            </w:pPr>
          </w:p>
          <w:p w14:paraId="7914FE9B" w14:textId="77777777" w:rsidR="00327F0D" w:rsidRDefault="00327F0D" w:rsidP="00327F0D">
            <w:pPr>
              <w:ind w:left="-34"/>
              <w:rPr>
                <w:rFonts w:ascii="Segoe UI" w:hAnsi="Segoe UI" w:cs="Segoe UI"/>
                <w:b/>
              </w:rPr>
            </w:pPr>
          </w:p>
          <w:p w14:paraId="7DC0184E" w14:textId="77777777" w:rsidR="00327F0D" w:rsidRDefault="00327F0D" w:rsidP="00327F0D">
            <w:pPr>
              <w:ind w:left="-34"/>
              <w:rPr>
                <w:rFonts w:ascii="Segoe UI" w:hAnsi="Segoe UI" w:cs="Segoe UI"/>
                <w:b/>
              </w:rPr>
            </w:pPr>
          </w:p>
          <w:p w14:paraId="4D715A87" w14:textId="77777777" w:rsidR="00327F0D" w:rsidRDefault="00327F0D" w:rsidP="00327F0D">
            <w:pPr>
              <w:ind w:left="-34"/>
              <w:rPr>
                <w:rFonts w:ascii="Segoe UI" w:hAnsi="Segoe UI" w:cs="Segoe UI"/>
                <w:b/>
              </w:rPr>
            </w:pPr>
          </w:p>
          <w:p w14:paraId="10AABFFE" w14:textId="77777777" w:rsidR="00327F0D" w:rsidRDefault="00327F0D" w:rsidP="00327F0D">
            <w:pPr>
              <w:ind w:left="-34"/>
              <w:rPr>
                <w:rFonts w:ascii="Segoe UI" w:hAnsi="Segoe UI" w:cs="Segoe UI"/>
                <w:b/>
              </w:rPr>
            </w:pPr>
          </w:p>
          <w:p w14:paraId="019429AD" w14:textId="77777777" w:rsidR="00327F0D" w:rsidRDefault="00327F0D" w:rsidP="00327F0D">
            <w:pPr>
              <w:ind w:left="-34"/>
              <w:rPr>
                <w:rFonts w:ascii="Segoe UI" w:hAnsi="Segoe UI" w:cs="Segoe UI"/>
                <w:b/>
              </w:rPr>
            </w:pPr>
          </w:p>
          <w:p w14:paraId="2C0F8061" w14:textId="77777777" w:rsidR="00327F0D" w:rsidRDefault="00327F0D" w:rsidP="00327F0D">
            <w:pPr>
              <w:ind w:left="-34"/>
              <w:rPr>
                <w:rFonts w:ascii="Segoe UI" w:hAnsi="Segoe UI" w:cs="Segoe UI"/>
                <w:b/>
              </w:rPr>
            </w:pPr>
          </w:p>
          <w:p w14:paraId="69BCDB5C" w14:textId="77777777" w:rsidR="00327F0D" w:rsidRDefault="00327F0D" w:rsidP="00327F0D">
            <w:pPr>
              <w:ind w:left="-34"/>
              <w:rPr>
                <w:rFonts w:ascii="Segoe UI" w:hAnsi="Segoe UI" w:cs="Segoe UI"/>
                <w:b/>
              </w:rPr>
            </w:pPr>
          </w:p>
          <w:p w14:paraId="357871D3" w14:textId="77777777" w:rsidR="00327F0D" w:rsidRDefault="00327F0D" w:rsidP="00327F0D">
            <w:pPr>
              <w:ind w:left="-34"/>
              <w:rPr>
                <w:rFonts w:ascii="Segoe UI" w:hAnsi="Segoe UI" w:cs="Segoe UI"/>
                <w:b/>
              </w:rPr>
            </w:pPr>
          </w:p>
          <w:p w14:paraId="68B38CAF" w14:textId="77777777" w:rsidR="00327F0D" w:rsidRDefault="00327F0D" w:rsidP="00327F0D">
            <w:pPr>
              <w:ind w:left="-34"/>
              <w:rPr>
                <w:rFonts w:ascii="Segoe UI" w:hAnsi="Segoe UI" w:cs="Segoe UI"/>
                <w:b/>
              </w:rPr>
            </w:pPr>
          </w:p>
          <w:p w14:paraId="0D3840C3" w14:textId="77777777" w:rsidR="00327F0D" w:rsidRDefault="00327F0D" w:rsidP="00327F0D">
            <w:pPr>
              <w:ind w:left="-34"/>
              <w:rPr>
                <w:rFonts w:ascii="Segoe UI" w:hAnsi="Segoe UI" w:cs="Segoe UI"/>
                <w:b/>
              </w:rPr>
            </w:pPr>
          </w:p>
          <w:p w14:paraId="0846812A" w14:textId="77777777" w:rsidR="00327F0D" w:rsidRDefault="00327F0D" w:rsidP="00327F0D">
            <w:pPr>
              <w:rPr>
                <w:rFonts w:ascii="Segoe UI" w:hAnsi="Segoe UI" w:cs="Segoe UI"/>
                <w:b/>
              </w:rPr>
            </w:pPr>
          </w:p>
          <w:p w14:paraId="5DAEEEAC" w14:textId="77777777" w:rsidR="00327F0D" w:rsidRDefault="00327F0D" w:rsidP="00327F0D">
            <w:pPr>
              <w:jc w:val="center"/>
              <w:rPr>
                <w:rFonts w:ascii="Segoe UI" w:hAnsi="Segoe UI" w:cs="Segoe UI"/>
                <w:b/>
              </w:rPr>
            </w:pPr>
          </w:p>
          <w:p w14:paraId="67D77560" w14:textId="77777777" w:rsidR="00327F0D" w:rsidRDefault="00327F0D" w:rsidP="00327F0D">
            <w:pPr>
              <w:jc w:val="center"/>
              <w:rPr>
                <w:rFonts w:ascii="Segoe UI" w:hAnsi="Segoe UI" w:cs="Segoe UI"/>
                <w:b/>
              </w:rPr>
            </w:pPr>
            <w:r w:rsidRPr="00A96AF9">
              <w:rPr>
                <w:rFonts w:ascii="Segoe UI" w:hAnsi="Segoe UI" w:cs="Segoe UI"/>
                <w:b/>
              </w:rPr>
              <w:lastRenderedPageBreak/>
              <w:t>Coordination of Benefits (Cont’d)</w:t>
            </w:r>
          </w:p>
          <w:p w14:paraId="4FBEC8F4" w14:textId="77777777" w:rsidR="00327F0D" w:rsidRDefault="00327F0D" w:rsidP="00327F0D">
            <w:pPr>
              <w:ind w:left="-34"/>
              <w:rPr>
                <w:rFonts w:ascii="Segoe UI" w:hAnsi="Segoe UI" w:cs="Segoe UI"/>
                <w:b/>
              </w:rPr>
            </w:pPr>
          </w:p>
          <w:p w14:paraId="19913ADB" w14:textId="77777777" w:rsidR="00327F0D" w:rsidRDefault="00327F0D" w:rsidP="00327F0D">
            <w:pPr>
              <w:ind w:left="-34"/>
              <w:rPr>
                <w:rFonts w:ascii="Segoe UI" w:hAnsi="Segoe UI" w:cs="Segoe UI"/>
                <w:b/>
              </w:rPr>
            </w:pPr>
          </w:p>
          <w:p w14:paraId="738BA27F" w14:textId="77777777" w:rsidR="00327F0D" w:rsidRDefault="00327F0D" w:rsidP="00327F0D">
            <w:pPr>
              <w:ind w:left="-34"/>
              <w:rPr>
                <w:rFonts w:ascii="Segoe UI" w:hAnsi="Segoe UI" w:cs="Segoe UI"/>
                <w:b/>
              </w:rPr>
            </w:pPr>
          </w:p>
          <w:p w14:paraId="4EE5D227" w14:textId="77777777" w:rsidR="00327F0D" w:rsidRDefault="00327F0D" w:rsidP="00327F0D">
            <w:pPr>
              <w:ind w:left="-34"/>
              <w:rPr>
                <w:rFonts w:ascii="Segoe UI" w:hAnsi="Segoe UI" w:cs="Segoe UI"/>
                <w:b/>
              </w:rPr>
            </w:pPr>
          </w:p>
          <w:p w14:paraId="61BC1149" w14:textId="77777777" w:rsidR="00327F0D" w:rsidRDefault="00327F0D" w:rsidP="00327F0D">
            <w:pPr>
              <w:ind w:left="-34"/>
              <w:rPr>
                <w:rFonts w:ascii="Segoe UI" w:hAnsi="Segoe UI" w:cs="Segoe UI"/>
                <w:b/>
              </w:rPr>
            </w:pPr>
          </w:p>
          <w:p w14:paraId="06F005AC" w14:textId="77777777" w:rsidR="00327F0D" w:rsidRDefault="00327F0D" w:rsidP="00327F0D">
            <w:pPr>
              <w:ind w:left="-34"/>
              <w:rPr>
                <w:rFonts w:ascii="Segoe UI" w:hAnsi="Segoe UI" w:cs="Segoe UI"/>
                <w:b/>
              </w:rPr>
            </w:pPr>
          </w:p>
          <w:p w14:paraId="41165D65" w14:textId="77777777" w:rsidR="00327F0D" w:rsidRDefault="00327F0D" w:rsidP="00327F0D">
            <w:pPr>
              <w:ind w:left="-34"/>
              <w:rPr>
                <w:rFonts w:ascii="Segoe UI" w:hAnsi="Segoe UI" w:cs="Segoe UI"/>
                <w:b/>
              </w:rPr>
            </w:pPr>
          </w:p>
          <w:p w14:paraId="1209B13A" w14:textId="77777777" w:rsidR="00327F0D" w:rsidRDefault="00327F0D" w:rsidP="00327F0D">
            <w:pPr>
              <w:ind w:left="-34"/>
              <w:rPr>
                <w:rFonts w:ascii="Segoe UI" w:hAnsi="Segoe UI" w:cs="Segoe UI"/>
                <w:b/>
              </w:rPr>
            </w:pPr>
          </w:p>
          <w:p w14:paraId="18E0C721" w14:textId="77777777" w:rsidR="00327F0D" w:rsidRDefault="00327F0D" w:rsidP="00327F0D">
            <w:pPr>
              <w:ind w:left="-34"/>
              <w:rPr>
                <w:rFonts w:ascii="Segoe UI" w:hAnsi="Segoe UI" w:cs="Segoe UI"/>
                <w:b/>
              </w:rPr>
            </w:pPr>
          </w:p>
          <w:p w14:paraId="0243F44A" w14:textId="77777777" w:rsidR="00327F0D" w:rsidRDefault="00327F0D" w:rsidP="00327F0D">
            <w:pPr>
              <w:ind w:left="-34"/>
              <w:rPr>
                <w:rFonts w:ascii="Segoe UI" w:hAnsi="Segoe UI" w:cs="Segoe UI"/>
                <w:b/>
              </w:rPr>
            </w:pPr>
          </w:p>
          <w:p w14:paraId="03FF7050" w14:textId="77777777" w:rsidR="00327F0D" w:rsidRDefault="00327F0D" w:rsidP="00327F0D">
            <w:pPr>
              <w:ind w:left="-34"/>
              <w:rPr>
                <w:rFonts w:ascii="Segoe UI" w:hAnsi="Segoe UI" w:cs="Segoe UI"/>
                <w:b/>
              </w:rPr>
            </w:pPr>
          </w:p>
          <w:p w14:paraId="79844DBB" w14:textId="77777777" w:rsidR="00327F0D" w:rsidRDefault="00327F0D" w:rsidP="00327F0D">
            <w:pPr>
              <w:ind w:left="-34"/>
              <w:rPr>
                <w:rFonts w:ascii="Segoe UI" w:hAnsi="Segoe UI" w:cs="Segoe UI"/>
                <w:b/>
              </w:rPr>
            </w:pPr>
          </w:p>
          <w:p w14:paraId="63A6F742" w14:textId="77777777" w:rsidR="00327F0D" w:rsidRDefault="00327F0D" w:rsidP="00327F0D">
            <w:pPr>
              <w:ind w:left="-34"/>
              <w:rPr>
                <w:rFonts w:ascii="Segoe UI" w:hAnsi="Segoe UI" w:cs="Segoe UI"/>
                <w:b/>
              </w:rPr>
            </w:pPr>
          </w:p>
          <w:p w14:paraId="1768851B" w14:textId="77777777" w:rsidR="00327F0D" w:rsidRDefault="00327F0D" w:rsidP="00327F0D">
            <w:pPr>
              <w:ind w:left="-34"/>
              <w:rPr>
                <w:rFonts w:ascii="Segoe UI" w:hAnsi="Segoe UI" w:cs="Segoe UI"/>
                <w:b/>
              </w:rPr>
            </w:pPr>
          </w:p>
          <w:p w14:paraId="1FC72664" w14:textId="77777777" w:rsidR="00327F0D" w:rsidRDefault="00327F0D" w:rsidP="00327F0D">
            <w:pPr>
              <w:ind w:left="-34"/>
              <w:rPr>
                <w:rFonts w:ascii="Segoe UI" w:hAnsi="Segoe UI" w:cs="Segoe UI"/>
                <w:b/>
              </w:rPr>
            </w:pPr>
          </w:p>
          <w:p w14:paraId="36188C0B" w14:textId="77777777" w:rsidR="00327F0D" w:rsidRDefault="00327F0D" w:rsidP="00327F0D">
            <w:pPr>
              <w:ind w:left="-34"/>
              <w:rPr>
                <w:rFonts w:ascii="Segoe UI" w:hAnsi="Segoe UI" w:cs="Segoe UI"/>
                <w:b/>
              </w:rPr>
            </w:pPr>
          </w:p>
          <w:p w14:paraId="66C140EF" w14:textId="77777777" w:rsidR="00327F0D" w:rsidRDefault="00327F0D" w:rsidP="00327F0D">
            <w:pPr>
              <w:ind w:left="-34"/>
              <w:rPr>
                <w:rFonts w:ascii="Segoe UI" w:hAnsi="Segoe UI" w:cs="Segoe UI"/>
                <w:b/>
              </w:rPr>
            </w:pPr>
          </w:p>
          <w:p w14:paraId="1EE500D8" w14:textId="77777777" w:rsidR="00327F0D" w:rsidRDefault="00327F0D" w:rsidP="00327F0D">
            <w:pPr>
              <w:ind w:left="-34"/>
              <w:rPr>
                <w:rFonts w:ascii="Segoe UI" w:hAnsi="Segoe UI" w:cs="Segoe UI"/>
                <w:b/>
              </w:rPr>
            </w:pPr>
          </w:p>
          <w:p w14:paraId="525E2726" w14:textId="77777777" w:rsidR="00327F0D" w:rsidRDefault="00327F0D" w:rsidP="00327F0D">
            <w:pPr>
              <w:ind w:left="-34"/>
              <w:rPr>
                <w:rFonts w:ascii="Segoe UI" w:hAnsi="Segoe UI" w:cs="Segoe UI"/>
                <w:b/>
              </w:rPr>
            </w:pPr>
          </w:p>
          <w:p w14:paraId="0110BDFE" w14:textId="77777777" w:rsidR="00327F0D" w:rsidRDefault="00327F0D" w:rsidP="00327F0D">
            <w:pPr>
              <w:ind w:left="-34"/>
              <w:rPr>
                <w:rFonts w:ascii="Segoe UI" w:hAnsi="Segoe UI" w:cs="Segoe UI"/>
                <w:b/>
              </w:rPr>
            </w:pPr>
          </w:p>
          <w:p w14:paraId="77EFB45B" w14:textId="77777777" w:rsidR="00327F0D" w:rsidRDefault="00327F0D" w:rsidP="00327F0D">
            <w:pPr>
              <w:ind w:left="-34"/>
              <w:rPr>
                <w:rFonts w:ascii="Segoe UI" w:hAnsi="Segoe UI" w:cs="Segoe UI"/>
                <w:b/>
              </w:rPr>
            </w:pPr>
          </w:p>
          <w:p w14:paraId="2A234A25" w14:textId="77777777" w:rsidR="00327F0D" w:rsidRDefault="00327F0D" w:rsidP="00327F0D">
            <w:pPr>
              <w:jc w:val="center"/>
              <w:rPr>
                <w:rFonts w:ascii="Segoe UI" w:hAnsi="Segoe UI" w:cs="Segoe UI"/>
                <w:b/>
              </w:rPr>
            </w:pPr>
          </w:p>
          <w:p w14:paraId="26E026D7" w14:textId="77777777" w:rsidR="00327F0D" w:rsidRDefault="00327F0D" w:rsidP="00327F0D">
            <w:pPr>
              <w:jc w:val="center"/>
              <w:rPr>
                <w:rFonts w:ascii="Segoe UI" w:hAnsi="Segoe UI" w:cs="Segoe UI"/>
                <w:b/>
              </w:rPr>
            </w:pPr>
          </w:p>
          <w:p w14:paraId="171AA4B1" w14:textId="77777777" w:rsidR="00327F0D" w:rsidRDefault="00327F0D" w:rsidP="00327F0D">
            <w:pPr>
              <w:jc w:val="center"/>
              <w:rPr>
                <w:rFonts w:ascii="Segoe UI" w:hAnsi="Segoe UI" w:cs="Segoe UI"/>
                <w:b/>
              </w:rPr>
            </w:pPr>
            <w:r w:rsidRPr="00A96AF9">
              <w:rPr>
                <w:rFonts w:ascii="Segoe UI" w:hAnsi="Segoe UI" w:cs="Segoe UI"/>
                <w:b/>
              </w:rPr>
              <w:lastRenderedPageBreak/>
              <w:t>Coordination of Benefits (Cont’d)</w:t>
            </w:r>
          </w:p>
          <w:p w14:paraId="742CC708" w14:textId="77777777" w:rsidR="00327F0D" w:rsidRDefault="00327F0D" w:rsidP="00327F0D">
            <w:pPr>
              <w:rPr>
                <w:rFonts w:ascii="Segoe UI" w:hAnsi="Segoe UI" w:cs="Segoe UI"/>
                <w:b/>
              </w:rPr>
            </w:pPr>
          </w:p>
          <w:p w14:paraId="74DC689A" w14:textId="77777777" w:rsidR="00327F0D" w:rsidRDefault="00327F0D" w:rsidP="00327F0D">
            <w:pPr>
              <w:rPr>
                <w:rFonts w:ascii="Segoe UI" w:hAnsi="Segoe UI" w:cs="Segoe UI"/>
                <w:b/>
              </w:rPr>
            </w:pPr>
          </w:p>
          <w:p w14:paraId="46A5CEF6" w14:textId="77777777" w:rsidR="00327F0D" w:rsidRDefault="00327F0D" w:rsidP="00327F0D">
            <w:pPr>
              <w:rPr>
                <w:rFonts w:ascii="Segoe UI" w:hAnsi="Segoe UI" w:cs="Segoe UI"/>
                <w:b/>
              </w:rPr>
            </w:pPr>
          </w:p>
          <w:p w14:paraId="62018650" w14:textId="77777777" w:rsidR="00327F0D" w:rsidRDefault="00327F0D" w:rsidP="00327F0D">
            <w:pPr>
              <w:rPr>
                <w:rFonts w:ascii="Segoe UI" w:hAnsi="Segoe UI" w:cs="Segoe UI"/>
                <w:b/>
              </w:rPr>
            </w:pPr>
          </w:p>
          <w:p w14:paraId="6F8A87D2" w14:textId="77777777" w:rsidR="00327F0D" w:rsidRDefault="00327F0D" w:rsidP="00327F0D">
            <w:pPr>
              <w:rPr>
                <w:rFonts w:ascii="Segoe UI" w:hAnsi="Segoe UI" w:cs="Segoe UI"/>
                <w:b/>
              </w:rPr>
            </w:pPr>
          </w:p>
          <w:p w14:paraId="30897E8C" w14:textId="77777777" w:rsidR="00327F0D" w:rsidRDefault="00327F0D" w:rsidP="00327F0D">
            <w:pPr>
              <w:rPr>
                <w:rFonts w:ascii="Segoe UI" w:hAnsi="Segoe UI" w:cs="Segoe UI"/>
                <w:b/>
              </w:rPr>
            </w:pPr>
          </w:p>
          <w:p w14:paraId="25C8930F" w14:textId="77777777" w:rsidR="00327F0D" w:rsidRDefault="00327F0D" w:rsidP="00327F0D">
            <w:pPr>
              <w:rPr>
                <w:rFonts w:ascii="Segoe UI" w:hAnsi="Segoe UI" w:cs="Segoe UI"/>
                <w:b/>
              </w:rPr>
            </w:pPr>
          </w:p>
          <w:p w14:paraId="1ABE63E5" w14:textId="77777777" w:rsidR="00327F0D" w:rsidRDefault="00327F0D" w:rsidP="00327F0D">
            <w:pPr>
              <w:rPr>
                <w:rFonts w:ascii="Segoe UI" w:hAnsi="Segoe UI" w:cs="Segoe UI"/>
                <w:b/>
              </w:rPr>
            </w:pPr>
          </w:p>
          <w:p w14:paraId="150AF992" w14:textId="77777777" w:rsidR="00327F0D" w:rsidRDefault="00327F0D" w:rsidP="00327F0D">
            <w:pPr>
              <w:rPr>
                <w:rFonts w:ascii="Segoe UI" w:hAnsi="Segoe UI" w:cs="Segoe UI"/>
                <w:b/>
              </w:rPr>
            </w:pPr>
          </w:p>
          <w:p w14:paraId="6115246A" w14:textId="77777777" w:rsidR="00327F0D" w:rsidRDefault="00327F0D" w:rsidP="00327F0D">
            <w:pPr>
              <w:rPr>
                <w:rFonts w:ascii="Segoe UI" w:hAnsi="Segoe UI" w:cs="Segoe UI"/>
                <w:b/>
              </w:rPr>
            </w:pPr>
          </w:p>
          <w:p w14:paraId="0322D033" w14:textId="77777777" w:rsidR="00327F0D" w:rsidRDefault="00327F0D" w:rsidP="00327F0D">
            <w:pPr>
              <w:rPr>
                <w:rFonts w:ascii="Segoe UI" w:hAnsi="Segoe UI" w:cs="Segoe UI"/>
                <w:b/>
              </w:rPr>
            </w:pPr>
          </w:p>
          <w:p w14:paraId="6999F843" w14:textId="77777777" w:rsidR="00327F0D" w:rsidRDefault="00327F0D" w:rsidP="00327F0D">
            <w:pPr>
              <w:rPr>
                <w:rFonts w:ascii="Segoe UI" w:hAnsi="Segoe UI" w:cs="Segoe UI"/>
                <w:b/>
              </w:rPr>
            </w:pPr>
          </w:p>
          <w:p w14:paraId="52D603F9" w14:textId="77777777" w:rsidR="00327F0D" w:rsidRDefault="00327F0D" w:rsidP="00327F0D">
            <w:pPr>
              <w:rPr>
                <w:rFonts w:ascii="Segoe UI" w:hAnsi="Segoe UI" w:cs="Segoe UI"/>
                <w:b/>
              </w:rPr>
            </w:pPr>
          </w:p>
          <w:p w14:paraId="77634BEF" w14:textId="77777777" w:rsidR="00327F0D" w:rsidRDefault="00327F0D" w:rsidP="00327F0D">
            <w:pPr>
              <w:rPr>
                <w:rFonts w:ascii="Segoe UI" w:hAnsi="Segoe UI" w:cs="Segoe UI"/>
                <w:b/>
              </w:rPr>
            </w:pPr>
          </w:p>
          <w:p w14:paraId="3764FFEB" w14:textId="77777777" w:rsidR="00327F0D" w:rsidRDefault="00327F0D" w:rsidP="00327F0D">
            <w:pPr>
              <w:rPr>
                <w:rFonts w:ascii="Segoe UI" w:hAnsi="Segoe UI" w:cs="Segoe UI"/>
                <w:b/>
              </w:rPr>
            </w:pPr>
          </w:p>
          <w:p w14:paraId="38BAAA05" w14:textId="77777777" w:rsidR="00327F0D" w:rsidRDefault="00327F0D" w:rsidP="00327F0D">
            <w:pPr>
              <w:rPr>
                <w:rFonts w:ascii="Segoe UI" w:hAnsi="Segoe UI" w:cs="Segoe UI"/>
                <w:b/>
              </w:rPr>
            </w:pPr>
          </w:p>
          <w:p w14:paraId="6C195EE0" w14:textId="77777777" w:rsidR="00327F0D" w:rsidRDefault="00327F0D" w:rsidP="00327F0D">
            <w:pPr>
              <w:rPr>
                <w:rFonts w:ascii="Segoe UI" w:hAnsi="Segoe UI" w:cs="Segoe UI"/>
                <w:b/>
              </w:rPr>
            </w:pPr>
          </w:p>
          <w:p w14:paraId="1D7E06C3" w14:textId="77777777" w:rsidR="00327F0D" w:rsidRDefault="00327F0D" w:rsidP="00327F0D">
            <w:pPr>
              <w:rPr>
                <w:rFonts w:ascii="Segoe UI" w:hAnsi="Segoe UI" w:cs="Segoe UI"/>
                <w:b/>
              </w:rPr>
            </w:pPr>
          </w:p>
          <w:p w14:paraId="06D62F73" w14:textId="77777777" w:rsidR="00327F0D" w:rsidRDefault="00327F0D" w:rsidP="00327F0D">
            <w:pPr>
              <w:rPr>
                <w:rFonts w:ascii="Segoe UI" w:hAnsi="Segoe UI" w:cs="Segoe UI"/>
                <w:b/>
              </w:rPr>
            </w:pPr>
          </w:p>
          <w:p w14:paraId="61E702A0" w14:textId="77777777" w:rsidR="00327F0D" w:rsidRDefault="00327F0D" w:rsidP="00327F0D">
            <w:pPr>
              <w:rPr>
                <w:rFonts w:ascii="Segoe UI" w:hAnsi="Segoe UI" w:cs="Segoe UI"/>
                <w:b/>
              </w:rPr>
            </w:pPr>
          </w:p>
          <w:p w14:paraId="765CA8A3" w14:textId="77777777" w:rsidR="00327F0D" w:rsidRDefault="00327F0D" w:rsidP="00327F0D">
            <w:pPr>
              <w:rPr>
                <w:rFonts w:ascii="Segoe UI" w:hAnsi="Segoe UI" w:cs="Segoe UI"/>
                <w:b/>
              </w:rPr>
            </w:pPr>
          </w:p>
          <w:p w14:paraId="5BBE605C" w14:textId="77777777" w:rsidR="00327F0D" w:rsidRDefault="00327F0D" w:rsidP="00327F0D">
            <w:pPr>
              <w:rPr>
                <w:rFonts w:ascii="Segoe UI" w:hAnsi="Segoe UI" w:cs="Segoe UI"/>
                <w:b/>
              </w:rPr>
            </w:pPr>
          </w:p>
          <w:p w14:paraId="3183A009" w14:textId="77777777" w:rsidR="00327F0D" w:rsidRDefault="00327F0D" w:rsidP="00327F0D">
            <w:pPr>
              <w:rPr>
                <w:rFonts w:ascii="Segoe UI" w:hAnsi="Segoe UI" w:cs="Segoe UI"/>
                <w:b/>
              </w:rPr>
            </w:pPr>
          </w:p>
          <w:p w14:paraId="2459A825" w14:textId="77777777" w:rsidR="00327F0D" w:rsidRDefault="00327F0D" w:rsidP="00327F0D">
            <w:pPr>
              <w:rPr>
                <w:rFonts w:ascii="Segoe UI" w:hAnsi="Segoe UI" w:cs="Segoe UI"/>
                <w:b/>
              </w:rPr>
            </w:pPr>
          </w:p>
          <w:p w14:paraId="073EF6F6" w14:textId="77777777" w:rsidR="00327F0D" w:rsidRDefault="00327F0D" w:rsidP="00327F0D">
            <w:pPr>
              <w:jc w:val="center"/>
              <w:rPr>
                <w:rFonts w:ascii="Segoe UI" w:hAnsi="Segoe UI" w:cs="Segoe UI"/>
                <w:b/>
              </w:rPr>
            </w:pPr>
            <w:r>
              <w:rPr>
                <w:rFonts w:ascii="Segoe UI" w:hAnsi="Segoe UI" w:cs="Segoe UI"/>
                <w:b/>
              </w:rPr>
              <w:lastRenderedPageBreak/>
              <w:t>Coordination of Benefits (Cont’d)</w:t>
            </w:r>
          </w:p>
          <w:p w14:paraId="1594E601" w14:textId="77777777" w:rsidR="00327F0D" w:rsidRDefault="00327F0D" w:rsidP="00327F0D">
            <w:pPr>
              <w:jc w:val="center"/>
              <w:rPr>
                <w:rFonts w:ascii="Segoe UI" w:hAnsi="Segoe UI" w:cs="Segoe UI"/>
                <w:b/>
              </w:rPr>
            </w:pPr>
          </w:p>
          <w:p w14:paraId="0C487568" w14:textId="77777777" w:rsidR="00327F0D" w:rsidRDefault="00327F0D" w:rsidP="00327F0D">
            <w:pPr>
              <w:jc w:val="center"/>
              <w:rPr>
                <w:rFonts w:ascii="Segoe UI" w:hAnsi="Segoe UI" w:cs="Segoe UI"/>
                <w:b/>
              </w:rPr>
            </w:pPr>
          </w:p>
          <w:p w14:paraId="52CCBD5E" w14:textId="77777777" w:rsidR="00327F0D" w:rsidRDefault="00327F0D" w:rsidP="00327F0D">
            <w:pPr>
              <w:jc w:val="center"/>
              <w:rPr>
                <w:rFonts w:ascii="Segoe UI" w:hAnsi="Segoe UI" w:cs="Segoe UI"/>
                <w:b/>
              </w:rPr>
            </w:pPr>
          </w:p>
          <w:p w14:paraId="1389ADE5" w14:textId="77777777" w:rsidR="00327F0D" w:rsidRDefault="00327F0D" w:rsidP="00327F0D">
            <w:pPr>
              <w:jc w:val="center"/>
              <w:rPr>
                <w:rFonts w:ascii="Segoe UI" w:hAnsi="Segoe UI" w:cs="Segoe UI"/>
                <w:b/>
              </w:rPr>
            </w:pPr>
          </w:p>
          <w:p w14:paraId="23E0EF81" w14:textId="77777777" w:rsidR="00327F0D" w:rsidRDefault="00327F0D" w:rsidP="00327F0D">
            <w:pPr>
              <w:jc w:val="center"/>
              <w:rPr>
                <w:rFonts w:ascii="Segoe UI" w:hAnsi="Segoe UI" w:cs="Segoe UI"/>
                <w:b/>
              </w:rPr>
            </w:pPr>
          </w:p>
          <w:p w14:paraId="0750DC04" w14:textId="77777777" w:rsidR="00327F0D" w:rsidRDefault="00327F0D" w:rsidP="00327F0D">
            <w:pPr>
              <w:jc w:val="center"/>
              <w:rPr>
                <w:rFonts w:ascii="Segoe UI" w:hAnsi="Segoe UI" w:cs="Segoe UI"/>
                <w:b/>
              </w:rPr>
            </w:pPr>
          </w:p>
          <w:p w14:paraId="4415491D" w14:textId="77777777" w:rsidR="00327F0D" w:rsidRDefault="00327F0D" w:rsidP="00327F0D">
            <w:pPr>
              <w:jc w:val="center"/>
              <w:rPr>
                <w:rFonts w:ascii="Segoe UI" w:hAnsi="Segoe UI" w:cs="Segoe UI"/>
                <w:b/>
              </w:rPr>
            </w:pPr>
          </w:p>
          <w:p w14:paraId="7FA2B832" w14:textId="77777777" w:rsidR="00327F0D" w:rsidRDefault="00327F0D" w:rsidP="00327F0D">
            <w:pPr>
              <w:jc w:val="center"/>
              <w:rPr>
                <w:rFonts w:ascii="Segoe UI" w:hAnsi="Segoe UI" w:cs="Segoe UI"/>
                <w:b/>
              </w:rPr>
            </w:pPr>
          </w:p>
          <w:p w14:paraId="20814E20" w14:textId="77777777" w:rsidR="00327F0D" w:rsidRDefault="00327F0D" w:rsidP="00327F0D">
            <w:pPr>
              <w:jc w:val="center"/>
              <w:rPr>
                <w:rFonts w:ascii="Segoe UI" w:hAnsi="Segoe UI" w:cs="Segoe UI"/>
                <w:b/>
              </w:rPr>
            </w:pPr>
          </w:p>
          <w:p w14:paraId="1B9EF420" w14:textId="77777777" w:rsidR="00327F0D" w:rsidRDefault="00327F0D" w:rsidP="00327F0D">
            <w:pPr>
              <w:jc w:val="center"/>
              <w:rPr>
                <w:rFonts w:ascii="Segoe UI" w:hAnsi="Segoe UI" w:cs="Segoe UI"/>
                <w:b/>
              </w:rPr>
            </w:pPr>
          </w:p>
          <w:p w14:paraId="3C082294" w14:textId="77777777" w:rsidR="00327F0D" w:rsidRDefault="00327F0D" w:rsidP="00327F0D">
            <w:pPr>
              <w:jc w:val="center"/>
              <w:rPr>
                <w:rFonts w:ascii="Segoe UI" w:hAnsi="Segoe UI" w:cs="Segoe UI"/>
                <w:b/>
              </w:rPr>
            </w:pPr>
          </w:p>
          <w:p w14:paraId="31D6A9F1" w14:textId="77777777" w:rsidR="00327F0D" w:rsidRDefault="00327F0D" w:rsidP="00327F0D">
            <w:pPr>
              <w:jc w:val="center"/>
              <w:rPr>
                <w:rFonts w:ascii="Segoe UI" w:hAnsi="Segoe UI" w:cs="Segoe UI"/>
                <w:b/>
              </w:rPr>
            </w:pPr>
          </w:p>
          <w:p w14:paraId="13424C49" w14:textId="77777777" w:rsidR="00327F0D" w:rsidRDefault="00327F0D" w:rsidP="00327F0D">
            <w:pPr>
              <w:jc w:val="center"/>
              <w:rPr>
                <w:rFonts w:ascii="Segoe UI" w:hAnsi="Segoe UI" w:cs="Segoe UI"/>
                <w:b/>
              </w:rPr>
            </w:pPr>
          </w:p>
          <w:p w14:paraId="717535CD" w14:textId="77777777" w:rsidR="00327F0D" w:rsidRDefault="00327F0D" w:rsidP="00327F0D">
            <w:pPr>
              <w:jc w:val="center"/>
              <w:rPr>
                <w:rFonts w:ascii="Segoe UI" w:hAnsi="Segoe UI" w:cs="Segoe UI"/>
                <w:b/>
              </w:rPr>
            </w:pPr>
          </w:p>
          <w:p w14:paraId="389DFCE6" w14:textId="77777777" w:rsidR="00327F0D" w:rsidRDefault="00327F0D" w:rsidP="00327F0D">
            <w:pPr>
              <w:jc w:val="center"/>
              <w:rPr>
                <w:rFonts w:ascii="Segoe UI" w:hAnsi="Segoe UI" w:cs="Segoe UI"/>
                <w:b/>
              </w:rPr>
            </w:pPr>
          </w:p>
          <w:p w14:paraId="1FFBCE1C" w14:textId="77777777" w:rsidR="00327F0D" w:rsidRDefault="00327F0D" w:rsidP="00327F0D">
            <w:pPr>
              <w:jc w:val="center"/>
              <w:rPr>
                <w:rFonts w:ascii="Segoe UI" w:hAnsi="Segoe UI" w:cs="Segoe UI"/>
                <w:b/>
              </w:rPr>
            </w:pPr>
          </w:p>
          <w:p w14:paraId="0F868CEC" w14:textId="77777777" w:rsidR="00327F0D" w:rsidRDefault="00327F0D" w:rsidP="00327F0D">
            <w:pPr>
              <w:jc w:val="center"/>
              <w:rPr>
                <w:rFonts w:ascii="Segoe UI" w:hAnsi="Segoe UI" w:cs="Segoe UI"/>
                <w:b/>
              </w:rPr>
            </w:pPr>
          </w:p>
          <w:p w14:paraId="37D8FB5F" w14:textId="77777777" w:rsidR="00327F0D" w:rsidRDefault="00327F0D" w:rsidP="00327F0D">
            <w:pPr>
              <w:jc w:val="center"/>
              <w:rPr>
                <w:rFonts w:ascii="Segoe UI" w:hAnsi="Segoe UI" w:cs="Segoe UI"/>
                <w:b/>
              </w:rPr>
            </w:pPr>
          </w:p>
          <w:p w14:paraId="1A3049D9" w14:textId="77777777" w:rsidR="00327F0D" w:rsidRDefault="00327F0D" w:rsidP="00327F0D">
            <w:pPr>
              <w:jc w:val="center"/>
              <w:rPr>
                <w:rFonts w:ascii="Segoe UI" w:hAnsi="Segoe UI" w:cs="Segoe UI"/>
                <w:b/>
              </w:rPr>
            </w:pPr>
          </w:p>
          <w:p w14:paraId="498DD79B" w14:textId="77777777" w:rsidR="00327F0D" w:rsidRDefault="00327F0D" w:rsidP="00327F0D">
            <w:pPr>
              <w:jc w:val="center"/>
              <w:rPr>
                <w:rFonts w:ascii="Segoe UI" w:hAnsi="Segoe UI" w:cs="Segoe UI"/>
                <w:b/>
              </w:rPr>
            </w:pPr>
          </w:p>
          <w:p w14:paraId="619543FA" w14:textId="77777777" w:rsidR="00327F0D" w:rsidRDefault="00327F0D" w:rsidP="00327F0D">
            <w:pPr>
              <w:jc w:val="center"/>
              <w:rPr>
                <w:rFonts w:ascii="Segoe UI" w:hAnsi="Segoe UI" w:cs="Segoe UI"/>
                <w:b/>
              </w:rPr>
            </w:pPr>
          </w:p>
          <w:p w14:paraId="365DB286" w14:textId="77777777" w:rsidR="00327F0D" w:rsidRDefault="00327F0D" w:rsidP="00327F0D">
            <w:pPr>
              <w:jc w:val="center"/>
              <w:rPr>
                <w:rFonts w:ascii="Segoe UI" w:hAnsi="Segoe UI" w:cs="Segoe UI"/>
                <w:b/>
              </w:rPr>
            </w:pPr>
          </w:p>
          <w:p w14:paraId="027FBFD3" w14:textId="77777777" w:rsidR="00327F0D" w:rsidRDefault="00327F0D" w:rsidP="00327F0D">
            <w:pPr>
              <w:jc w:val="center"/>
              <w:rPr>
                <w:rFonts w:ascii="Segoe UI" w:hAnsi="Segoe UI" w:cs="Segoe UI"/>
                <w:b/>
              </w:rPr>
            </w:pPr>
          </w:p>
          <w:p w14:paraId="79EEBA5F" w14:textId="77777777" w:rsidR="00327F0D" w:rsidRDefault="00327F0D" w:rsidP="00327F0D">
            <w:pPr>
              <w:jc w:val="center"/>
              <w:rPr>
                <w:rFonts w:ascii="Segoe UI" w:hAnsi="Segoe UI" w:cs="Segoe UI"/>
                <w:b/>
              </w:rPr>
            </w:pPr>
          </w:p>
          <w:p w14:paraId="58FA2DE5" w14:textId="1E9FE40C" w:rsidR="00327F0D" w:rsidRDefault="00327F0D" w:rsidP="00327F0D">
            <w:pPr>
              <w:jc w:val="center"/>
              <w:rPr>
                <w:rFonts w:ascii="Segoe UI" w:hAnsi="Segoe UI" w:cs="Segoe UI"/>
                <w:b/>
              </w:rPr>
            </w:pPr>
            <w:r>
              <w:rPr>
                <w:rFonts w:ascii="Segoe UI" w:hAnsi="Segoe UI" w:cs="Segoe UI"/>
                <w:b/>
              </w:rPr>
              <w:lastRenderedPageBreak/>
              <w:t>Coordination of Benefits (Cont’d)</w:t>
            </w:r>
          </w:p>
          <w:p w14:paraId="5B614A6F" w14:textId="77777777" w:rsidR="00327F0D" w:rsidRDefault="00327F0D" w:rsidP="00327F0D">
            <w:pPr>
              <w:jc w:val="center"/>
              <w:rPr>
                <w:rFonts w:ascii="Segoe UI" w:hAnsi="Segoe UI" w:cs="Segoe UI"/>
                <w:b/>
              </w:rPr>
            </w:pPr>
          </w:p>
          <w:p w14:paraId="22E7CCE0" w14:textId="77777777" w:rsidR="00282B07" w:rsidRDefault="00282B07" w:rsidP="00327F0D">
            <w:pPr>
              <w:jc w:val="center"/>
              <w:rPr>
                <w:rFonts w:ascii="Segoe UI" w:hAnsi="Segoe UI" w:cs="Segoe UI"/>
                <w:b/>
              </w:rPr>
            </w:pPr>
          </w:p>
          <w:p w14:paraId="172DD72E" w14:textId="77777777" w:rsidR="00282B07" w:rsidRDefault="00282B07" w:rsidP="00327F0D">
            <w:pPr>
              <w:jc w:val="center"/>
              <w:rPr>
                <w:rFonts w:ascii="Segoe UI" w:hAnsi="Segoe UI" w:cs="Segoe UI"/>
                <w:b/>
              </w:rPr>
            </w:pPr>
          </w:p>
          <w:p w14:paraId="4EFC38C7" w14:textId="77777777" w:rsidR="00282B07" w:rsidRDefault="00282B07" w:rsidP="00327F0D">
            <w:pPr>
              <w:jc w:val="center"/>
              <w:rPr>
                <w:rFonts w:ascii="Segoe UI" w:hAnsi="Segoe UI" w:cs="Segoe UI"/>
                <w:b/>
              </w:rPr>
            </w:pPr>
          </w:p>
          <w:p w14:paraId="53E436B5" w14:textId="77777777" w:rsidR="00282B07" w:rsidRDefault="00282B07" w:rsidP="00327F0D">
            <w:pPr>
              <w:jc w:val="center"/>
              <w:rPr>
                <w:rFonts w:ascii="Segoe UI" w:hAnsi="Segoe UI" w:cs="Segoe UI"/>
                <w:b/>
              </w:rPr>
            </w:pPr>
          </w:p>
          <w:p w14:paraId="0D941DE9" w14:textId="77777777" w:rsidR="00282B07" w:rsidRDefault="00282B07" w:rsidP="00327F0D">
            <w:pPr>
              <w:jc w:val="center"/>
              <w:rPr>
                <w:rFonts w:ascii="Segoe UI" w:hAnsi="Segoe UI" w:cs="Segoe UI"/>
                <w:b/>
              </w:rPr>
            </w:pPr>
          </w:p>
          <w:p w14:paraId="30F3340A" w14:textId="77777777" w:rsidR="00282B07" w:rsidRDefault="00282B07" w:rsidP="00327F0D">
            <w:pPr>
              <w:jc w:val="center"/>
              <w:rPr>
                <w:rFonts w:ascii="Segoe UI" w:hAnsi="Segoe UI" w:cs="Segoe UI"/>
                <w:b/>
              </w:rPr>
            </w:pPr>
          </w:p>
          <w:p w14:paraId="590B5AD1" w14:textId="77777777" w:rsidR="00282B07" w:rsidRDefault="00282B07" w:rsidP="00327F0D">
            <w:pPr>
              <w:jc w:val="center"/>
              <w:rPr>
                <w:rFonts w:ascii="Segoe UI" w:hAnsi="Segoe UI" w:cs="Segoe UI"/>
                <w:b/>
              </w:rPr>
            </w:pPr>
          </w:p>
          <w:p w14:paraId="7CBC59CC" w14:textId="77777777" w:rsidR="00282B07" w:rsidRDefault="00282B07" w:rsidP="00327F0D">
            <w:pPr>
              <w:jc w:val="center"/>
              <w:rPr>
                <w:rFonts w:ascii="Segoe UI" w:hAnsi="Segoe UI" w:cs="Segoe UI"/>
                <w:b/>
              </w:rPr>
            </w:pPr>
          </w:p>
          <w:p w14:paraId="582F62CA" w14:textId="77777777" w:rsidR="00282B07" w:rsidRDefault="00282B07" w:rsidP="00327F0D">
            <w:pPr>
              <w:jc w:val="center"/>
              <w:rPr>
                <w:rFonts w:ascii="Segoe UI" w:hAnsi="Segoe UI" w:cs="Segoe UI"/>
                <w:b/>
              </w:rPr>
            </w:pPr>
          </w:p>
          <w:p w14:paraId="372F6E26" w14:textId="77777777" w:rsidR="00282B07" w:rsidRDefault="00282B07" w:rsidP="00327F0D">
            <w:pPr>
              <w:jc w:val="center"/>
              <w:rPr>
                <w:rFonts w:ascii="Segoe UI" w:hAnsi="Segoe UI" w:cs="Segoe UI"/>
                <w:b/>
              </w:rPr>
            </w:pPr>
          </w:p>
          <w:p w14:paraId="17F536C9" w14:textId="77777777" w:rsidR="00282B07" w:rsidRDefault="00282B07" w:rsidP="00327F0D">
            <w:pPr>
              <w:jc w:val="center"/>
              <w:rPr>
                <w:rFonts w:ascii="Segoe UI" w:hAnsi="Segoe UI" w:cs="Segoe UI"/>
                <w:b/>
              </w:rPr>
            </w:pPr>
          </w:p>
          <w:p w14:paraId="7930D36F" w14:textId="77777777" w:rsidR="00282B07" w:rsidRDefault="00282B07" w:rsidP="00327F0D">
            <w:pPr>
              <w:jc w:val="center"/>
              <w:rPr>
                <w:rFonts w:ascii="Segoe UI" w:hAnsi="Segoe UI" w:cs="Segoe UI"/>
                <w:b/>
              </w:rPr>
            </w:pPr>
          </w:p>
          <w:p w14:paraId="77A0D94E" w14:textId="77777777" w:rsidR="00282B07" w:rsidRDefault="00282B07" w:rsidP="00327F0D">
            <w:pPr>
              <w:jc w:val="center"/>
              <w:rPr>
                <w:rFonts w:ascii="Segoe UI" w:hAnsi="Segoe UI" w:cs="Segoe UI"/>
                <w:b/>
              </w:rPr>
            </w:pPr>
          </w:p>
          <w:p w14:paraId="32626953" w14:textId="77777777" w:rsidR="00282B07" w:rsidRDefault="00282B07" w:rsidP="00327F0D">
            <w:pPr>
              <w:jc w:val="center"/>
              <w:rPr>
                <w:rFonts w:ascii="Segoe UI" w:hAnsi="Segoe UI" w:cs="Segoe UI"/>
                <w:b/>
              </w:rPr>
            </w:pPr>
          </w:p>
          <w:p w14:paraId="4218D6E9" w14:textId="77777777" w:rsidR="00282B07" w:rsidRDefault="00282B07" w:rsidP="00327F0D">
            <w:pPr>
              <w:jc w:val="center"/>
              <w:rPr>
                <w:rFonts w:ascii="Segoe UI" w:hAnsi="Segoe UI" w:cs="Segoe UI"/>
                <w:b/>
              </w:rPr>
            </w:pPr>
          </w:p>
          <w:p w14:paraId="78CD582E" w14:textId="77777777" w:rsidR="00282B07" w:rsidRDefault="00282B07" w:rsidP="00327F0D">
            <w:pPr>
              <w:jc w:val="center"/>
              <w:rPr>
                <w:rFonts w:ascii="Segoe UI" w:hAnsi="Segoe UI" w:cs="Segoe UI"/>
                <w:b/>
              </w:rPr>
            </w:pPr>
          </w:p>
          <w:p w14:paraId="7FDE557A" w14:textId="77777777" w:rsidR="00282B07" w:rsidRDefault="00282B07" w:rsidP="00327F0D">
            <w:pPr>
              <w:jc w:val="center"/>
              <w:rPr>
                <w:rFonts w:ascii="Segoe UI" w:hAnsi="Segoe UI" w:cs="Segoe UI"/>
                <w:b/>
              </w:rPr>
            </w:pPr>
          </w:p>
          <w:p w14:paraId="0E1B5B77" w14:textId="77777777" w:rsidR="00282B07" w:rsidRDefault="00282B07" w:rsidP="00327F0D">
            <w:pPr>
              <w:jc w:val="center"/>
              <w:rPr>
                <w:rFonts w:ascii="Segoe UI" w:hAnsi="Segoe UI" w:cs="Segoe UI"/>
                <w:b/>
              </w:rPr>
            </w:pPr>
          </w:p>
          <w:p w14:paraId="2AEA4BF7" w14:textId="77777777" w:rsidR="00282B07" w:rsidRDefault="00282B07" w:rsidP="00327F0D">
            <w:pPr>
              <w:jc w:val="center"/>
              <w:rPr>
                <w:rFonts w:ascii="Segoe UI" w:hAnsi="Segoe UI" w:cs="Segoe UI"/>
                <w:b/>
              </w:rPr>
            </w:pPr>
          </w:p>
          <w:p w14:paraId="03873D09" w14:textId="77777777" w:rsidR="00282B07" w:rsidRDefault="00282B07" w:rsidP="00327F0D">
            <w:pPr>
              <w:jc w:val="center"/>
              <w:rPr>
                <w:rFonts w:ascii="Segoe UI" w:hAnsi="Segoe UI" w:cs="Segoe UI"/>
                <w:b/>
              </w:rPr>
            </w:pPr>
          </w:p>
          <w:p w14:paraId="22EDCCF6" w14:textId="77777777" w:rsidR="00282B07" w:rsidRDefault="00282B07" w:rsidP="00327F0D">
            <w:pPr>
              <w:jc w:val="center"/>
              <w:rPr>
                <w:rFonts w:ascii="Segoe UI" w:hAnsi="Segoe UI" w:cs="Segoe UI"/>
                <w:b/>
              </w:rPr>
            </w:pPr>
          </w:p>
          <w:p w14:paraId="09CE15E6" w14:textId="77777777" w:rsidR="00282B07" w:rsidRDefault="00282B07" w:rsidP="00327F0D">
            <w:pPr>
              <w:jc w:val="center"/>
              <w:rPr>
                <w:rFonts w:ascii="Segoe UI" w:hAnsi="Segoe UI" w:cs="Segoe UI"/>
                <w:b/>
              </w:rPr>
            </w:pPr>
          </w:p>
          <w:p w14:paraId="01D33EB3" w14:textId="77777777" w:rsidR="00282B07" w:rsidRDefault="00282B07" w:rsidP="00327F0D">
            <w:pPr>
              <w:jc w:val="center"/>
              <w:rPr>
                <w:rFonts w:ascii="Segoe UI" w:hAnsi="Segoe UI" w:cs="Segoe UI"/>
                <w:b/>
              </w:rPr>
            </w:pPr>
          </w:p>
          <w:p w14:paraId="7B1B8CE1" w14:textId="77777777" w:rsidR="00282B07" w:rsidRDefault="00282B07" w:rsidP="00327F0D">
            <w:pPr>
              <w:jc w:val="center"/>
              <w:rPr>
                <w:rFonts w:ascii="Segoe UI" w:hAnsi="Segoe UI" w:cs="Segoe UI"/>
                <w:b/>
              </w:rPr>
            </w:pPr>
          </w:p>
          <w:p w14:paraId="7D9D1A00" w14:textId="77777777" w:rsidR="00282B07" w:rsidRDefault="00282B07" w:rsidP="00282B07">
            <w:pPr>
              <w:jc w:val="center"/>
              <w:rPr>
                <w:rFonts w:ascii="Segoe UI" w:hAnsi="Segoe UI" w:cs="Segoe UI"/>
                <w:b/>
              </w:rPr>
            </w:pPr>
            <w:r>
              <w:rPr>
                <w:rFonts w:ascii="Segoe UI" w:hAnsi="Segoe UI" w:cs="Segoe UI"/>
                <w:b/>
              </w:rPr>
              <w:lastRenderedPageBreak/>
              <w:t>Coordination of Benefits (Cont’d)</w:t>
            </w:r>
          </w:p>
          <w:p w14:paraId="5E5BAA32" w14:textId="77777777" w:rsidR="00282B07" w:rsidRDefault="00282B07" w:rsidP="00327F0D">
            <w:pPr>
              <w:jc w:val="center"/>
              <w:rPr>
                <w:rFonts w:ascii="Segoe UI" w:hAnsi="Segoe UI" w:cs="Segoe UI"/>
                <w:b/>
              </w:rPr>
            </w:pPr>
          </w:p>
          <w:p w14:paraId="6AEA1C4C" w14:textId="6AF89AE8" w:rsidR="00282B07" w:rsidRPr="00A96AF9" w:rsidRDefault="00282B07" w:rsidP="00327F0D">
            <w:pPr>
              <w:jc w:val="center"/>
              <w:rPr>
                <w:rFonts w:ascii="Segoe UI" w:hAnsi="Segoe UI" w:cs="Segoe UI"/>
                <w:b/>
              </w:rPr>
            </w:pPr>
          </w:p>
        </w:tc>
        <w:tc>
          <w:tcPr>
            <w:tcW w:w="1350" w:type="dxa"/>
            <w:vMerge w:val="restart"/>
            <w:tcBorders>
              <w:top w:val="single" w:sz="4" w:space="0" w:color="auto"/>
              <w:bottom w:val="nil"/>
            </w:tcBorders>
            <w:shd w:val="clear" w:color="auto" w:fill="FFFFFF" w:themeFill="background1"/>
          </w:tcPr>
          <w:p w14:paraId="6D915F40" w14:textId="77777777" w:rsidR="00327F0D" w:rsidRDefault="00327F0D" w:rsidP="00327F0D">
            <w:pPr>
              <w:jc w:val="center"/>
              <w:rPr>
                <w:rFonts w:ascii="Segoe UI" w:hAnsi="Segoe UI" w:cs="Segoe UI"/>
              </w:rPr>
            </w:pPr>
            <w:r w:rsidRPr="00A96AF9">
              <w:rPr>
                <w:rFonts w:ascii="Segoe UI" w:hAnsi="Segoe UI" w:cs="Segoe UI"/>
              </w:rPr>
              <w:lastRenderedPageBreak/>
              <w:t>Disclosure of Coordination</w:t>
            </w:r>
          </w:p>
          <w:p w14:paraId="282040DE" w14:textId="77777777" w:rsidR="00327F0D" w:rsidRDefault="00327F0D" w:rsidP="00327F0D">
            <w:pPr>
              <w:jc w:val="center"/>
              <w:rPr>
                <w:rFonts w:ascii="Segoe UI" w:hAnsi="Segoe UI" w:cs="Segoe UI"/>
              </w:rPr>
            </w:pPr>
          </w:p>
          <w:p w14:paraId="63039D4C" w14:textId="77777777" w:rsidR="00327F0D" w:rsidRPr="00A96AF9" w:rsidRDefault="00327F0D" w:rsidP="00327F0D">
            <w:pPr>
              <w:jc w:val="center"/>
              <w:rPr>
                <w:rFonts w:ascii="Segoe UI" w:hAnsi="Segoe UI" w:cs="Segoe UI"/>
              </w:rPr>
            </w:pPr>
          </w:p>
          <w:p w14:paraId="324C7B82" w14:textId="77777777" w:rsidR="00327F0D" w:rsidRPr="00A96AF9" w:rsidRDefault="00327F0D" w:rsidP="00327F0D">
            <w:pPr>
              <w:jc w:val="center"/>
              <w:rPr>
                <w:rFonts w:ascii="Segoe UI" w:eastAsia="Arial" w:hAnsi="Segoe UI" w:cs="Segoe UI"/>
                <w:spacing w:val="-6"/>
              </w:rPr>
            </w:pPr>
          </w:p>
        </w:tc>
        <w:tc>
          <w:tcPr>
            <w:tcW w:w="2250" w:type="dxa"/>
            <w:tcBorders>
              <w:top w:val="single" w:sz="4" w:space="0" w:color="auto"/>
              <w:bottom w:val="single" w:sz="4" w:space="0" w:color="auto"/>
            </w:tcBorders>
            <w:shd w:val="clear" w:color="auto" w:fill="FFFFFF" w:themeFill="background1"/>
          </w:tcPr>
          <w:p w14:paraId="3B2AF348" w14:textId="77777777" w:rsidR="00327F0D" w:rsidRPr="00A96AF9" w:rsidRDefault="00327F0D" w:rsidP="00327F0D">
            <w:pPr>
              <w:ind w:left="102"/>
              <w:rPr>
                <w:rFonts w:ascii="Segoe UI" w:eastAsia="Arial" w:hAnsi="Segoe UI" w:cs="Segoe UI"/>
                <w:spacing w:val="-5"/>
              </w:rPr>
            </w:pPr>
          </w:p>
        </w:tc>
        <w:tc>
          <w:tcPr>
            <w:tcW w:w="6930" w:type="dxa"/>
            <w:tcBorders>
              <w:top w:val="single" w:sz="4" w:space="0" w:color="auto"/>
              <w:bottom w:val="single" w:sz="4" w:space="0" w:color="auto"/>
            </w:tcBorders>
            <w:shd w:val="clear" w:color="auto" w:fill="FFFFFF" w:themeFill="background1"/>
          </w:tcPr>
          <w:p w14:paraId="79C3EED0" w14:textId="6BE2017A" w:rsidR="00327F0D" w:rsidRPr="00A96AF9" w:rsidRDefault="00327F0D" w:rsidP="00327F0D">
            <w:pPr>
              <w:pStyle w:val="ListParagraph"/>
              <w:ind w:left="201" w:right="115"/>
              <w:rPr>
                <w:rFonts w:ascii="Segoe UI" w:eastAsia="Arial" w:hAnsi="Segoe UI" w:cs="Segoe UI"/>
              </w:rPr>
            </w:pPr>
            <w:r w:rsidRPr="002F1649">
              <w:rPr>
                <w:rFonts w:ascii="Segoe UI" w:hAnsi="Segoe UI" w:cs="Segoe UI"/>
                <w:b/>
                <w:bCs/>
                <w:highlight w:val="cyan"/>
              </w:rPr>
              <w:t>Please note which COB Model is used and proceed to the required COB elements.</w:t>
            </w:r>
          </w:p>
        </w:tc>
        <w:tc>
          <w:tcPr>
            <w:tcW w:w="1260" w:type="dxa"/>
            <w:tcBorders>
              <w:top w:val="single" w:sz="4" w:space="0" w:color="auto"/>
              <w:bottom w:val="single" w:sz="4" w:space="0" w:color="auto"/>
            </w:tcBorders>
          </w:tcPr>
          <w:p w14:paraId="6CADA3B6" w14:textId="1F2C5322" w:rsidR="00327F0D" w:rsidRPr="002F1649" w:rsidRDefault="00327F0D" w:rsidP="00327F0D">
            <w:pPr>
              <w:rPr>
                <w:rFonts w:ascii="Segoe UI" w:hAnsi="Segoe UI" w:cs="Segoe UI"/>
                <w:highlight w:val="cyan"/>
              </w:rPr>
            </w:pPr>
            <w:r w:rsidRPr="002F1649">
              <w:rPr>
                <w:rFonts w:ascii="Segoe UI" w:hAnsi="Segoe UI" w:cs="Segoe UI"/>
                <w:b/>
                <w:bCs/>
                <w:highlight w:val="cyan"/>
              </w:rPr>
              <w:t>Model A</w:t>
            </w:r>
          </w:p>
        </w:tc>
        <w:tc>
          <w:tcPr>
            <w:tcW w:w="1440" w:type="dxa"/>
            <w:tcBorders>
              <w:top w:val="single" w:sz="4" w:space="0" w:color="auto"/>
              <w:bottom w:val="single" w:sz="4" w:space="0" w:color="auto"/>
            </w:tcBorders>
          </w:tcPr>
          <w:p w14:paraId="5C6E6A96" w14:textId="027E1406" w:rsidR="00327F0D" w:rsidRPr="002F1649" w:rsidRDefault="00327F0D" w:rsidP="00327F0D">
            <w:pPr>
              <w:rPr>
                <w:rFonts w:ascii="Segoe UI" w:hAnsi="Segoe UI" w:cs="Segoe UI"/>
                <w:highlight w:val="cyan"/>
              </w:rPr>
            </w:pPr>
            <w:r w:rsidRPr="002F1649">
              <w:rPr>
                <w:rFonts w:ascii="Segoe UI" w:hAnsi="Segoe UI" w:cs="Segoe UI"/>
                <w:b/>
                <w:bCs/>
                <w:highlight w:val="cyan"/>
              </w:rPr>
              <w:t>Model B</w:t>
            </w:r>
          </w:p>
        </w:tc>
      </w:tr>
      <w:tr w:rsidR="00D94768" w:rsidRPr="00A96AF9" w14:paraId="186885FC" w14:textId="77777777" w:rsidTr="002F1649">
        <w:tc>
          <w:tcPr>
            <w:tcW w:w="1525" w:type="dxa"/>
            <w:vMerge/>
            <w:shd w:val="clear" w:color="auto" w:fill="FFFFFF" w:themeFill="background1"/>
          </w:tcPr>
          <w:p w14:paraId="3ED60FB6" w14:textId="77777777" w:rsidR="00D94768" w:rsidRPr="00A96AF9" w:rsidRDefault="00D94768" w:rsidP="002F2DD8">
            <w:pPr>
              <w:ind w:left="-34"/>
              <w:rPr>
                <w:rFonts w:ascii="Segoe UI" w:hAnsi="Segoe UI" w:cs="Segoe UI"/>
                <w:b/>
              </w:rPr>
            </w:pPr>
          </w:p>
        </w:tc>
        <w:tc>
          <w:tcPr>
            <w:tcW w:w="1350" w:type="dxa"/>
            <w:vMerge/>
            <w:tcBorders>
              <w:bottom w:val="nil"/>
            </w:tcBorders>
            <w:shd w:val="clear" w:color="auto" w:fill="FFFFFF" w:themeFill="background1"/>
          </w:tcPr>
          <w:p w14:paraId="35259AC0" w14:textId="77777777" w:rsidR="00D94768" w:rsidRPr="00A96AF9" w:rsidRDefault="00D94768" w:rsidP="002F2DD8">
            <w:pPr>
              <w:jc w:val="cente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7EAE8539" w14:textId="19D64379" w:rsidR="00D94768" w:rsidRPr="00A96AF9" w:rsidRDefault="00D94768" w:rsidP="002F2DD8">
            <w:pPr>
              <w:ind w:left="102"/>
              <w:jc w:val="center"/>
              <w:rPr>
                <w:rFonts w:ascii="Segoe UI" w:eastAsia="Arial" w:hAnsi="Segoe UI" w:cs="Segoe UI"/>
                <w:spacing w:val="-5"/>
              </w:rPr>
            </w:pPr>
            <w:r w:rsidRPr="00A96AF9">
              <w:rPr>
                <w:rFonts w:ascii="Segoe UI" w:hAnsi="Segoe UI" w:cs="Segoe UI"/>
              </w:rPr>
              <w:t>WAC 284-51-200</w:t>
            </w:r>
            <w:r>
              <w:rPr>
                <w:rFonts w:ascii="Segoe UI" w:hAnsi="Segoe UI" w:cs="Segoe UI"/>
              </w:rPr>
              <w:t>(3)</w:t>
            </w:r>
          </w:p>
        </w:tc>
        <w:tc>
          <w:tcPr>
            <w:tcW w:w="6930" w:type="dxa"/>
            <w:tcBorders>
              <w:top w:val="single" w:sz="4" w:space="0" w:color="auto"/>
              <w:bottom w:val="single" w:sz="4" w:space="0" w:color="auto"/>
            </w:tcBorders>
            <w:shd w:val="clear" w:color="auto" w:fill="FFFFFF" w:themeFill="background1"/>
          </w:tcPr>
          <w:p w14:paraId="278CD9BB" w14:textId="77777777" w:rsidR="00D94768" w:rsidRDefault="00D94768" w:rsidP="002F2DD8">
            <w:pPr>
              <w:pStyle w:val="ListParagraph"/>
              <w:ind w:left="201" w:right="115"/>
              <w:rPr>
                <w:rFonts w:ascii="Segoe UI" w:hAnsi="Segoe UI" w:cs="Segoe UI"/>
              </w:rPr>
            </w:pPr>
            <w:r w:rsidRPr="00A96AF9">
              <w:rPr>
                <w:rFonts w:ascii="Segoe UI" w:hAnsi="Segoe UI" w:cs="Segoe UI"/>
              </w:rPr>
              <w:t xml:space="preserve">Each certificate of coverage under a contract that provides for COB must contain a description of the COB provisions. </w:t>
            </w:r>
          </w:p>
          <w:p w14:paraId="0839D4DF" w14:textId="618999A6" w:rsidR="00D94768" w:rsidRPr="00A96AF9" w:rsidRDefault="00D94768" w:rsidP="00D94768">
            <w:pPr>
              <w:pStyle w:val="ListParagraph"/>
              <w:numPr>
                <w:ilvl w:val="0"/>
                <w:numId w:val="22"/>
              </w:numPr>
              <w:ind w:right="115"/>
              <w:rPr>
                <w:rFonts w:ascii="Segoe UI" w:eastAsia="Arial" w:hAnsi="Segoe UI" w:cs="Segoe UI"/>
              </w:rPr>
            </w:pPr>
            <w:r w:rsidRPr="00A96AF9">
              <w:rPr>
                <w:rFonts w:ascii="Segoe UI" w:eastAsia="Times New Roman" w:hAnsi="Segoe UI" w:cs="Segoe UI"/>
              </w:rPr>
              <w:t>Plan need not use the specific words and format provided in WAC 284-51-255 and the plain language explanation in WAC 284-51-260. Changes may be made to fit the language and style of the rest of the contract or to reflect differences among plans that provide services, that pay benefits for expenses incurred, and that indemnify, provided they do not conflict with the requirements of Chapter 284-51 WAC.</w:t>
            </w:r>
          </w:p>
        </w:tc>
        <w:tc>
          <w:tcPr>
            <w:tcW w:w="1260" w:type="dxa"/>
            <w:tcBorders>
              <w:top w:val="single" w:sz="4" w:space="0" w:color="auto"/>
              <w:bottom w:val="single" w:sz="4" w:space="0" w:color="auto"/>
            </w:tcBorders>
            <w:shd w:val="clear" w:color="auto" w:fill="FFFFFF" w:themeFill="background1"/>
          </w:tcPr>
          <w:p w14:paraId="2DA8178D" w14:textId="77777777" w:rsidR="00D94768" w:rsidRPr="00A96AF9" w:rsidRDefault="00D9476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249C39F7" w14:textId="77777777" w:rsidR="00D94768" w:rsidRPr="00A96AF9" w:rsidRDefault="00D94768" w:rsidP="002F2DD8">
            <w:pPr>
              <w:rPr>
                <w:rFonts w:ascii="Segoe UI" w:hAnsi="Segoe UI" w:cs="Segoe UI"/>
              </w:rPr>
            </w:pPr>
          </w:p>
        </w:tc>
      </w:tr>
      <w:tr w:rsidR="002F2DD8" w:rsidRPr="00A96AF9" w14:paraId="1D4578DC" w14:textId="77777777" w:rsidTr="002F1649">
        <w:tc>
          <w:tcPr>
            <w:tcW w:w="1525" w:type="dxa"/>
            <w:vMerge/>
            <w:shd w:val="clear" w:color="auto" w:fill="FFFFFF" w:themeFill="background1"/>
          </w:tcPr>
          <w:p w14:paraId="0F169DAC" w14:textId="77777777" w:rsidR="002F2DD8" w:rsidRPr="00A96AF9" w:rsidRDefault="002F2DD8" w:rsidP="002F2DD8">
            <w:pPr>
              <w:ind w:left="-34"/>
              <w:rPr>
                <w:rFonts w:ascii="Segoe UI" w:hAnsi="Segoe UI" w:cs="Segoe UI"/>
                <w:b/>
              </w:rPr>
            </w:pPr>
          </w:p>
        </w:tc>
        <w:tc>
          <w:tcPr>
            <w:tcW w:w="1350" w:type="dxa"/>
            <w:tcBorders>
              <w:top w:val="nil"/>
              <w:bottom w:val="nil"/>
            </w:tcBorders>
            <w:shd w:val="clear" w:color="auto" w:fill="FFFFFF" w:themeFill="background1"/>
          </w:tcPr>
          <w:p w14:paraId="71AB971D" w14:textId="77777777" w:rsidR="002F2DD8" w:rsidRPr="00A96AF9" w:rsidRDefault="002F2DD8" w:rsidP="002F2DD8">
            <w:pPr>
              <w:jc w:val="cente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5ED12640" w14:textId="70610A23" w:rsidR="002F2DD8" w:rsidRPr="00A96AF9" w:rsidRDefault="00D94768" w:rsidP="002F2DD8">
            <w:pPr>
              <w:ind w:left="102"/>
              <w:jc w:val="center"/>
              <w:rPr>
                <w:rFonts w:ascii="Segoe UI" w:eastAsia="Arial" w:hAnsi="Segoe UI" w:cs="Segoe UI"/>
                <w:spacing w:val="-5"/>
              </w:rPr>
            </w:pPr>
            <w:r>
              <w:rPr>
                <w:rFonts w:ascii="Segoe UI" w:eastAsia="Arial" w:hAnsi="Segoe UI" w:cs="Segoe UI"/>
                <w:spacing w:val="-5"/>
              </w:rPr>
              <w:t>WAC 284-51-200(1)</w:t>
            </w:r>
          </w:p>
        </w:tc>
        <w:tc>
          <w:tcPr>
            <w:tcW w:w="6930" w:type="dxa"/>
            <w:tcBorders>
              <w:top w:val="single" w:sz="4" w:space="0" w:color="auto"/>
              <w:bottom w:val="single" w:sz="4" w:space="0" w:color="auto"/>
            </w:tcBorders>
            <w:shd w:val="clear" w:color="auto" w:fill="FFFFFF" w:themeFill="background1"/>
          </w:tcPr>
          <w:p w14:paraId="18B542B0" w14:textId="6B03F6E4" w:rsidR="002F2DD8" w:rsidRPr="00A96AF9" w:rsidRDefault="002F2DD8" w:rsidP="002F2DD8">
            <w:pPr>
              <w:pStyle w:val="ListParagraph"/>
              <w:numPr>
                <w:ilvl w:val="0"/>
                <w:numId w:val="18"/>
              </w:numPr>
              <w:ind w:left="331" w:right="115" w:hanging="270"/>
              <w:rPr>
                <w:rFonts w:ascii="Segoe UI" w:eastAsia="Arial" w:hAnsi="Segoe UI" w:cs="Segoe UI"/>
              </w:rPr>
            </w:pPr>
            <w:r w:rsidRPr="00A96AF9">
              <w:rPr>
                <w:rFonts w:ascii="Segoe UI" w:hAnsi="Segoe UI" w:cs="Segoe UI"/>
              </w:rPr>
              <w:t xml:space="preserve">Does the contract use the model COB provisions in WAC 284-51-255 Appendix A? </w:t>
            </w:r>
            <w:r w:rsidR="00327F0D" w:rsidRPr="002F1649">
              <w:rPr>
                <w:rFonts w:ascii="Segoe UI" w:hAnsi="Segoe UI" w:cs="Segoe UI"/>
                <w:b/>
                <w:bCs/>
                <w:highlight w:val="cyan"/>
              </w:rPr>
              <w:t>OR</w:t>
            </w:r>
          </w:p>
        </w:tc>
        <w:tc>
          <w:tcPr>
            <w:tcW w:w="1260" w:type="dxa"/>
            <w:tcBorders>
              <w:top w:val="single" w:sz="4" w:space="0" w:color="auto"/>
              <w:bottom w:val="single" w:sz="4" w:space="0" w:color="auto"/>
            </w:tcBorders>
            <w:shd w:val="clear" w:color="auto" w:fill="FFFFFF" w:themeFill="background1"/>
          </w:tcPr>
          <w:p w14:paraId="7CCC20D1"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E13EBAF" w14:textId="77777777" w:rsidR="002F2DD8" w:rsidRPr="00A96AF9" w:rsidRDefault="002F2DD8" w:rsidP="002F2DD8">
            <w:pPr>
              <w:rPr>
                <w:rFonts w:ascii="Segoe UI" w:hAnsi="Segoe UI" w:cs="Segoe UI"/>
              </w:rPr>
            </w:pPr>
          </w:p>
        </w:tc>
      </w:tr>
      <w:tr w:rsidR="002F2DD8" w:rsidRPr="00A96AF9" w14:paraId="7C6C8BE2" w14:textId="77777777" w:rsidTr="00D94768">
        <w:tc>
          <w:tcPr>
            <w:tcW w:w="1525" w:type="dxa"/>
            <w:vMerge/>
            <w:shd w:val="clear" w:color="auto" w:fill="FFFFFF" w:themeFill="background1"/>
          </w:tcPr>
          <w:p w14:paraId="15355D91" w14:textId="77777777" w:rsidR="002F2DD8" w:rsidRPr="00A96AF9" w:rsidRDefault="002F2DD8" w:rsidP="002F2DD8">
            <w:pPr>
              <w:ind w:left="-34"/>
              <w:rPr>
                <w:rFonts w:ascii="Segoe UI" w:hAnsi="Segoe UI" w:cs="Segoe UI"/>
                <w:b/>
              </w:rPr>
            </w:pPr>
          </w:p>
        </w:tc>
        <w:tc>
          <w:tcPr>
            <w:tcW w:w="1350" w:type="dxa"/>
            <w:tcBorders>
              <w:top w:val="nil"/>
              <w:bottom w:val="single" w:sz="4" w:space="0" w:color="auto"/>
            </w:tcBorders>
            <w:shd w:val="clear" w:color="auto" w:fill="FFFFFF" w:themeFill="background1"/>
          </w:tcPr>
          <w:p w14:paraId="3B533B93" w14:textId="77777777" w:rsidR="002F2DD8" w:rsidRPr="00A96AF9" w:rsidRDefault="002F2DD8" w:rsidP="002F2DD8">
            <w:pPr>
              <w:jc w:val="cente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03213D37" w14:textId="55CEE2A4" w:rsidR="002F2DD8" w:rsidRPr="00A96AF9" w:rsidRDefault="00D94768" w:rsidP="002F2DD8">
            <w:pPr>
              <w:ind w:left="102"/>
              <w:jc w:val="center"/>
              <w:rPr>
                <w:rFonts w:ascii="Segoe UI" w:eastAsia="Arial" w:hAnsi="Segoe UI" w:cs="Segoe UI"/>
                <w:spacing w:val="-5"/>
              </w:rPr>
            </w:pPr>
            <w:r>
              <w:rPr>
                <w:rFonts w:ascii="Segoe UI" w:eastAsia="Arial" w:hAnsi="Segoe UI" w:cs="Segoe UI"/>
                <w:spacing w:val="-5"/>
              </w:rPr>
              <w:t>WAC 284-51-200(2)</w:t>
            </w:r>
          </w:p>
        </w:tc>
        <w:tc>
          <w:tcPr>
            <w:tcW w:w="6930" w:type="dxa"/>
            <w:tcBorders>
              <w:top w:val="single" w:sz="4" w:space="0" w:color="auto"/>
              <w:bottom w:val="single" w:sz="4" w:space="0" w:color="auto"/>
            </w:tcBorders>
            <w:shd w:val="clear" w:color="auto" w:fill="FFFFFF" w:themeFill="background1"/>
          </w:tcPr>
          <w:p w14:paraId="2D360D0C" w14:textId="7DE6BC99" w:rsidR="002F2DD8" w:rsidRPr="00A96AF9" w:rsidRDefault="002F2DD8" w:rsidP="002F2DD8">
            <w:pPr>
              <w:pStyle w:val="ListParagraph"/>
              <w:numPr>
                <w:ilvl w:val="0"/>
                <w:numId w:val="18"/>
              </w:numPr>
              <w:ind w:left="331" w:right="115" w:hanging="270"/>
              <w:rPr>
                <w:rFonts w:ascii="Segoe UI" w:eastAsia="Arial" w:hAnsi="Segoe UI" w:cs="Segoe UI"/>
              </w:rPr>
            </w:pPr>
            <w:r w:rsidRPr="00A96AF9">
              <w:rPr>
                <w:rFonts w:ascii="Segoe UI" w:hAnsi="Segoe UI" w:cs="Segoe UI"/>
              </w:rPr>
              <w:t xml:space="preserve">Does the contract use the model “plain language description” of COB in WAC 284-51-260, Appendix B? </w:t>
            </w:r>
          </w:p>
        </w:tc>
        <w:tc>
          <w:tcPr>
            <w:tcW w:w="1260" w:type="dxa"/>
            <w:tcBorders>
              <w:top w:val="single" w:sz="4" w:space="0" w:color="auto"/>
              <w:bottom w:val="single" w:sz="4" w:space="0" w:color="auto"/>
            </w:tcBorders>
            <w:shd w:val="clear" w:color="auto" w:fill="FFFFFF" w:themeFill="background1"/>
          </w:tcPr>
          <w:p w14:paraId="0D9F4355"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1E6C050" w14:textId="77777777" w:rsidR="002F2DD8" w:rsidRPr="00A96AF9" w:rsidRDefault="002F2DD8" w:rsidP="002F2DD8">
            <w:pPr>
              <w:rPr>
                <w:rFonts w:ascii="Segoe UI" w:hAnsi="Segoe UI" w:cs="Segoe UI"/>
              </w:rPr>
            </w:pPr>
          </w:p>
        </w:tc>
      </w:tr>
      <w:tr w:rsidR="00D94768" w:rsidRPr="00A96AF9" w14:paraId="6BE5CF8A" w14:textId="77777777" w:rsidTr="00D94768">
        <w:tc>
          <w:tcPr>
            <w:tcW w:w="1525" w:type="dxa"/>
            <w:vMerge/>
            <w:shd w:val="clear" w:color="auto" w:fill="FFFFFF" w:themeFill="background1"/>
          </w:tcPr>
          <w:p w14:paraId="2881088D" w14:textId="77777777" w:rsidR="00D94768" w:rsidRPr="00A96AF9" w:rsidRDefault="00D94768" w:rsidP="002F2DD8">
            <w:pPr>
              <w:ind w:left="-34"/>
              <w:rPr>
                <w:rFonts w:ascii="Segoe UI" w:hAnsi="Segoe UI" w:cs="Segoe UI"/>
                <w:b/>
              </w:rPr>
            </w:pPr>
          </w:p>
        </w:tc>
        <w:tc>
          <w:tcPr>
            <w:tcW w:w="1350" w:type="dxa"/>
            <w:vMerge w:val="restart"/>
            <w:tcBorders>
              <w:bottom w:val="nil"/>
            </w:tcBorders>
            <w:shd w:val="clear" w:color="auto" w:fill="FFFFFF" w:themeFill="background1"/>
          </w:tcPr>
          <w:p w14:paraId="1E55E96C" w14:textId="77777777" w:rsidR="00D94768" w:rsidRPr="00A96AF9" w:rsidRDefault="00D94768" w:rsidP="00D94768">
            <w:pPr>
              <w:jc w:val="center"/>
              <w:rPr>
                <w:rFonts w:ascii="Segoe UI" w:hAnsi="Segoe UI" w:cs="Segoe UI"/>
              </w:rPr>
            </w:pPr>
            <w:r w:rsidRPr="00A96AF9">
              <w:rPr>
                <w:rFonts w:ascii="Segoe UI" w:hAnsi="Segoe UI" w:cs="Segoe UI"/>
              </w:rPr>
              <w:t>General</w:t>
            </w:r>
          </w:p>
          <w:p w14:paraId="7931DEA3" w14:textId="77777777" w:rsidR="00D94768" w:rsidRPr="00D94768" w:rsidRDefault="00D94768" w:rsidP="002F2DD8">
            <w:pPr>
              <w:rPr>
                <w:rFonts w:ascii="Segoe UI" w:eastAsia="Arial" w:hAnsi="Segoe UI" w:cs="Segoe UI"/>
                <w:spacing w:val="-6"/>
              </w:rPr>
            </w:pPr>
          </w:p>
        </w:tc>
        <w:tc>
          <w:tcPr>
            <w:tcW w:w="2250" w:type="dxa"/>
            <w:vMerge w:val="restart"/>
            <w:tcBorders>
              <w:top w:val="single" w:sz="4" w:space="0" w:color="auto"/>
              <w:bottom w:val="nil"/>
            </w:tcBorders>
            <w:shd w:val="clear" w:color="auto" w:fill="FFFFFF" w:themeFill="background1"/>
          </w:tcPr>
          <w:p w14:paraId="471B63D4" w14:textId="0ED94402" w:rsidR="00D94768" w:rsidRPr="00A96AF9" w:rsidRDefault="00D94768" w:rsidP="002F2DD8">
            <w:pPr>
              <w:pStyle w:val="Default"/>
              <w:jc w:val="center"/>
              <w:rPr>
                <w:rFonts w:ascii="Segoe UI" w:hAnsi="Segoe UI" w:cs="Segoe UI"/>
                <w:sz w:val="22"/>
                <w:szCs w:val="22"/>
              </w:rPr>
            </w:pPr>
            <w:r w:rsidRPr="00A96AF9">
              <w:rPr>
                <w:rFonts w:ascii="Segoe UI" w:hAnsi="Segoe UI" w:cs="Segoe UI"/>
                <w:sz w:val="22"/>
                <w:szCs w:val="22"/>
              </w:rPr>
              <w:t>WAC</w:t>
            </w:r>
          </w:p>
          <w:p w14:paraId="0937161E" w14:textId="7EF97418" w:rsidR="00D94768" w:rsidRPr="00A96AF9" w:rsidRDefault="00D94768" w:rsidP="00A51191">
            <w:pPr>
              <w:jc w:val="center"/>
              <w:rPr>
                <w:rFonts w:ascii="Segoe UI" w:eastAsia="Arial" w:hAnsi="Segoe UI" w:cs="Segoe UI"/>
                <w:spacing w:val="-5"/>
              </w:rPr>
            </w:pPr>
            <w:r w:rsidRPr="00A96AF9">
              <w:rPr>
                <w:rFonts w:ascii="Segoe UI" w:hAnsi="Segoe UI" w:cs="Segoe UI"/>
              </w:rPr>
              <w:t>284-51-200(4)</w:t>
            </w:r>
          </w:p>
        </w:tc>
        <w:tc>
          <w:tcPr>
            <w:tcW w:w="6930" w:type="dxa"/>
            <w:tcBorders>
              <w:top w:val="single" w:sz="4" w:space="0" w:color="auto"/>
              <w:bottom w:val="nil"/>
            </w:tcBorders>
            <w:shd w:val="clear" w:color="auto" w:fill="FFFFFF" w:themeFill="background1"/>
          </w:tcPr>
          <w:p w14:paraId="70E4C729" w14:textId="77777777" w:rsidR="00D94768" w:rsidRDefault="00D94768" w:rsidP="002F2DD8">
            <w:pPr>
              <w:pStyle w:val="ListParagraph"/>
              <w:numPr>
                <w:ilvl w:val="0"/>
                <w:numId w:val="25"/>
              </w:numPr>
              <w:autoSpaceDE w:val="0"/>
              <w:autoSpaceDN w:val="0"/>
              <w:adjustRightInd w:val="0"/>
              <w:ind w:left="223" w:right="-108" w:hanging="270"/>
              <w:rPr>
                <w:rFonts w:ascii="Segoe UI" w:hAnsi="Segoe UI" w:cs="Segoe UI"/>
                <w:color w:val="000000"/>
              </w:rPr>
            </w:pPr>
            <w:r w:rsidRPr="00A96AF9">
              <w:rPr>
                <w:rFonts w:ascii="Segoe UI" w:hAnsi="Segoe UI" w:cs="Segoe UI"/>
                <w:color w:val="000000"/>
              </w:rPr>
              <w:t>Plan cannot have a COB provision that permits it to reduce its benefits on the basis that:</w:t>
            </w:r>
          </w:p>
          <w:p w14:paraId="21583CF7" w14:textId="13B961F0" w:rsidR="00D94768" w:rsidRPr="00A96AF9" w:rsidRDefault="00D94768" w:rsidP="002F2DD8">
            <w:pPr>
              <w:pStyle w:val="ListParagraph"/>
              <w:numPr>
                <w:ilvl w:val="1"/>
                <w:numId w:val="25"/>
              </w:numPr>
              <w:ind w:left="691" w:right="115"/>
              <w:rPr>
                <w:rFonts w:ascii="Segoe UI" w:eastAsia="Arial" w:hAnsi="Segoe UI" w:cs="Segoe UI"/>
              </w:rPr>
            </w:pPr>
            <w:r w:rsidRPr="00817F1D">
              <w:rPr>
                <w:rFonts w:ascii="Segoe UI" w:hAnsi="Segoe UI" w:cs="Segoe UI"/>
                <w:color w:val="000000"/>
              </w:rPr>
              <w:t>Another plan exists and the enrollee did not enroll in that plan;</w:t>
            </w:r>
          </w:p>
        </w:tc>
        <w:tc>
          <w:tcPr>
            <w:tcW w:w="1260" w:type="dxa"/>
            <w:tcBorders>
              <w:top w:val="single" w:sz="4" w:space="0" w:color="auto"/>
              <w:bottom w:val="nil"/>
            </w:tcBorders>
            <w:shd w:val="clear" w:color="auto" w:fill="FFFFFF" w:themeFill="background1"/>
          </w:tcPr>
          <w:p w14:paraId="51278ED2" w14:textId="77777777" w:rsidR="00D94768" w:rsidRPr="00A96AF9" w:rsidRDefault="00D94768" w:rsidP="002F2DD8">
            <w:pPr>
              <w:rPr>
                <w:rFonts w:ascii="Segoe UI" w:hAnsi="Segoe UI" w:cs="Segoe UI"/>
              </w:rPr>
            </w:pPr>
          </w:p>
        </w:tc>
        <w:tc>
          <w:tcPr>
            <w:tcW w:w="1440" w:type="dxa"/>
            <w:tcBorders>
              <w:top w:val="single" w:sz="4" w:space="0" w:color="auto"/>
              <w:bottom w:val="nil"/>
            </w:tcBorders>
            <w:shd w:val="clear" w:color="auto" w:fill="FFFFFF" w:themeFill="background1"/>
          </w:tcPr>
          <w:p w14:paraId="759EE5E1" w14:textId="77777777" w:rsidR="00D94768" w:rsidRPr="00A96AF9" w:rsidRDefault="00D94768" w:rsidP="002F2DD8">
            <w:pPr>
              <w:rPr>
                <w:rFonts w:ascii="Segoe UI" w:hAnsi="Segoe UI" w:cs="Segoe UI"/>
              </w:rPr>
            </w:pPr>
          </w:p>
        </w:tc>
      </w:tr>
      <w:tr w:rsidR="00D94768" w:rsidRPr="00A96AF9" w14:paraId="111DE5BE" w14:textId="77777777" w:rsidTr="00D94768">
        <w:tc>
          <w:tcPr>
            <w:tcW w:w="1525" w:type="dxa"/>
            <w:vMerge/>
            <w:shd w:val="clear" w:color="auto" w:fill="FFFFFF" w:themeFill="background1"/>
          </w:tcPr>
          <w:p w14:paraId="7631F595" w14:textId="77777777" w:rsidR="00D94768" w:rsidRPr="00A96AF9" w:rsidRDefault="00D94768" w:rsidP="002F2DD8">
            <w:pPr>
              <w:ind w:left="-34"/>
              <w:rPr>
                <w:rFonts w:ascii="Segoe UI" w:hAnsi="Segoe UI" w:cs="Segoe UI"/>
                <w:b/>
              </w:rPr>
            </w:pPr>
          </w:p>
        </w:tc>
        <w:tc>
          <w:tcPr>
            <w:tcW w:w="1350" w:type="dxa"/>
            <w:vMerge/>
            <w:tcBorders>
              <w:bottom w:val="nil"/>
            </w:tcBorders>
            <w:shd w:val="clear" w:color="auto" w:fill="FFFFFF" w:themeFill="background1"/>
          </w:tcPr>
          <w:p w14:paraId="75A74A8A" w14:textId="77777777" w:rsidR="00D94768" w:rsidRPr="00A96AF9" w:rsidRDefault="00D94768" w:rsidP="002F2DD8">
            <w:pPr>
              <w:rPr>
                <w:rFonts w:ascii="Segoe UI" w:eastAsia="Arial" w:hAnsi="Segoe UI" w:cs="Segoe UI"/>
                <w:i/>
                <w:spacing w:val="-6"/>
              </w:rPr>
            </w:pPr>
          </w:p>
        </w:tc>
        <w:tc>
          <w:tcPr>
            <w:tcW w:w="2250" w:type="dxa"/>
            <w:vMerge/>
            <w:tcBorders>
              <w:top w:val="nil"/>
              <w:bottom w:val="nil"/>
            </w:tcBorders>
            <w:shd w:val="clear" w:color="auto" w:fill="FFFFFF" w:themeFill="background1"/>
          </w:tcPr>
          <w:p w14:paraId="2DE38240" w14:textId="77777777" w:rsidR="00D94768" w:rsidRPr="00A96AF9" w:rsidRDefault="00D94768" w:rsidP="002F2DD8">
            <w:pPr>
              <w:jc w:val="center"/>
              <w:rPr>
                <w:rFonts w:ascii="Segoe UI" w:eastAsia="Arial" w:hAnsi="Segoe UI" w:cs="Segoe UI"/>
                <w:spacing w:val="-5"/>
              </w:rPr>
            </w:pPr>
          </w:p>
        </w:tc>
        <w:tc>
          <w:tcPr>
            <w:tcW w:w="6930" w:type="dxa"/>
            <w:tcBorders>
              <w:top w:val="nil"/>
              <w:bottom w:val="nil"/>
            </w:tcBorders>
            <w:shd w:val="clear" w:color="auto" w:fill="FFFFFF" w:themeFill="background1"/>
          </w:tcPr>
          <w:p w14:paraId="0C089D4E" w14:textId="2591ABBE" w:rsidR="00D94768" w:rsidRPr="00817F1D" w:rsidRDefault="00D94768" w:rsidP="002F2DD8">
            <w:pPr>
              <w:pStyle w:val="ListParagraph"/>
              <w:numPr>
                <w:ilvl w:val="1"/>
                <w:numId w:val="22"/>
              </w:numPr>
              <w:ind w:left="691" w:right="115"/>
              <w:rPr>
                <w:rFonts w:ascii="Segoe UI" w:eastAsia="Arial" w:hAnsi="Segoe UI" w:cs="Segoe UI"/>
              </w:rPr>
            </w:pPr>
            <w:r w:rsidRPr="00817F1D">
              <w:rPr>
                <w:rFonts w:ascii="Segoe UI" w:hAnsi="Segoe UI" w:cs="Segoe UI"/>
              </w:rPr>
              <w:t xml:space="preserve">A person could have been covered under another plan; or </w:t>
            </w:r>
          </w:p>
        </w:tc>
        <w:tc>
          <w:tcPr>
            <w:tcW w:w="1260" w:type="dxa"/>
            <w:tcBorders>
              <w:top w:val="nil"/>
              <w:bottom w:val="nil"/>
            </w:tcBorders>
            <w:shd w:val="clear" w:color="auto" w:fill="FFFFFF" w:themeFill="background1"/>
          </w:tcPr>
          <w:p w14:paraId="41877AD3" w14:textId="77777777" w:rsidR="00D94768" w:rsidRPr="00A96AF9" w:rsidRDefault="00D94768" w:rsidP="002F2DD8">
            <w:pPr>
              <w:rPr>
                <w:rFonts w:ascii="Segoe UI" w:hAnsi="Segoe UI" w:cs="Segoe UI"/>
              </w:rPr>
            </w:pPr>
          </w:p>
        </w:tc>
        <w:tc>
          <w:tcPr>
            <w:tcW w:w="1440" w:type="dxa"/>
            <w:tcBorders>
              <w:top w:val="nil"/>
              <w:bottom w:val="nil"/>
            </w:tcBorders>
            <w:shd w:val="clear" w:color="auto" w:fill="FFFFFF" w:themeFill="background1"/>
          </w:tcPr>
          <w:p w14:paraId="057FC10E" w14:textId="77777777" w:rsidR="00D94768" w:rsidRPr="00A96AF9" w:rsidRDefault="00D94768" w:rsidP="002F2DD8">
            <w:pPr>
              <w:rPr>
                <w:rFonts w:ascii="Segoe UI" w:hAnsi="Segoe UI" w:cs="Segoe UI"/>
              </w:rPr>
            </w:pPr>
          </w:p>
        </w:tc>
      </w:tr>
      <w:tr w:rsidR="00D94768" w:rsidRPr="00A96AF9" w14:paraId="7B25160D" w14:textId="77777777" w:rsidTr="00D94768">
        <w:tc>
          <w:tcPr>
            <w:tcW w:w="1525" w:type="dxa"/>
            <w:vMerge/>
            <w:shd w:val="clear" w:color="auto" w:fill="FFFFFF" w:themeFill="background1"/>
          </w:tcPr>
          <w:p w14:paraId="63A4A357" w14:textId="77777777" w:rsidR="00D94768" w:rsidRPr="00A96AF9" w:rsidRDefault="00D94768" w:rsidP="002F2DD8">
            <w:pPr>
              <w:ind w:left="-34"/>
              <w:rPr>
                <w:rFonts w:ascii="Segoe UI" w:hAnsi="Segoe UI" w:cs="Segoe UI"/>
                <w:b/>
              </w:rPr>
            </w:pPr>
          </w:p>
        </w:tc>
        <w:tc>
          <w:tcPr>
            <w:tcW w:w="1350" w:type="dxa"/>
            <w:vMerge/>
            <w:tcBorders>
              <w:bottom w:val="nil"/>
            </w:tcBorders>
            <w:shd w:val="clear" w:color="auto" w:fill="FFFFFF" w:themeFill="background1"/>
          </w:tcPr>
          <w:p w14:paraId="3E1B37AB" w14:textId="77777777" w:rsidR="00D94768" w:rsidRPr="00A96AF9" w:rsidRDefault="00D94768" w:rsidP="002F2DD8">
            <w:pPr>
              <w:rPr>
                <w:rFonts w:ascii="Segoe UI" w:eastAsia="Arial" w:hAnsi="Segoe UI" w:cs="Segoe UI"/>
                <w:i/>
                <w:spacing w:val="-6"/>
              </w:rPr>
            </w:pPr>
          </w:p>
        </w:tc>
        <w:tc>
          <w:tcPr>
            <w:tcW w:w="2250" w:type="dxa"/>
            <w:vMerge/>
            <w:tcBorders>
              <w:top w:val="nil"/>
              <w:bottom w:val="single" w:sz="4" w:space="0" w:color="auto"/>
            </w:tcBorders>
            <w:shd w:val="clear" w:color="auto" w:fill="FFFFFF" w:themeFill="background1"/>
          </w:tcPr>
          <w:p w14:paraId="353366A6" w14:textId="77777777" w:rsidR="00D94768" w:rsidRPr="00A96AF9" w:rsidRDefault="00D94768" w:rsidP="002F2DD8">
            <w:pPr>
              <w:jc w:val="center"/>
              <w:rPr>
                <w:rFonts w:ascii="Segoe UI" w:eastAsia="Arial" w:hAnsi="Segoe UI" w:cs="Segoe UI"/>
                <w:spacing w:val="-5"/>
              </w:rPr>
            </w:pPr>
          </w:p>
        </w:tc>
        <w:tc>
          <w:tcPr>
            <w:tcW w:w="6930" w:type="dxa"/>
            <w:tcBorders>
              <w:top w:val="nil"/>
              <w:bottom w:val="single" w:sz="4" w:space="0" w:color="auto"/>
            </w:tcBorders>
            <w:shd w:val="clear" w:color="auto" w:fill="FFFFFF" w:themeFill="background1"/>
          </w:tcPr>
          <w:p w14:paraId="0FF5CBBE" w14:textId="43649B85" w:rsidR="00D94768" w:rsidRPr="00A96AF9" w:rsidRDefault="00D94768" w:rsidP="002F2DD8">
            <w:pPr>
              <w:pStyle w:val="ListParagraph"/>
              <w:numPr>
                <w:ilvl w:val="1"/>
                <w:numId w:val="22"/>
              </w:numPr>
              <w:ind w:left="691" w:right="115"/>
              <w:rPr>
                <w:rFonts w:ascii="Segoe UI" w:eastAsia="Arial" w:hAnsi="Segoe UI" w:cs="Segoe UI"/>
              </w:rPr>
            </w:pPr>
            <w:r w:rsidRPr="00A96AF9">
              <w:rPr>
                <w:rFonts w:ascii="Segoe UI" w:hAnsi="Segoe UI" w:cs="Segoe UI"/>
              </w:rPr>
              <w:t xml:space="preserve">A person could have elected an option under another plan that pays a higher level of benefits than what he elected. </w:t>
            </w:r>
          </w:p>
        </w:tc>
        <w:tc>
          <w:tcPr>
            <w:tcW w:w="1260" w:type="dxa"/>
            <w:tcBorders>
              <w:top w:val="nil"/>
              <w:bottom w:val="single" w:sz="4" w:space="0" w:color="auto"/>
            </w:tcBorders>
            <w:shd w:val="clear" w:color="auto" w:fill="FFFFFF" w:themeFill="background1"/>
          </w:tcPr>
          <w:p w14:paraId="6395FEE7" w14:textId="77777777" w:rsidR="00D94768" w:rsidRPr="00A96AF9" w:rsidRDefault="00D94768" w:rsidP="002F2DD8">
            <w:pPr>
              <w:rPr>
                <w:rFonts w:ascii="Segoe UI" w:hAnsi="Segoe UI" w:cs="Segoe UI"/>
              </w:rPr>
            </w:pPr>
          </w:p>
        </w:tc>
        <w:tc>
          <w:tcPr>
            <w:tcW w:w="1440" w:type="dxa"/>
            <w:tcBorders>
              <w:top w:val="nil"/>
              <w:bottom w:val="single" w:sz="4" w:space="0" w:color="auto"/>
            </w:tcBorders>
            <w:shd w:val="clear" w:color="auto" w:fill="FFFFFF" w:themeFill="background1"/>
          </w:tcPr>
          <w:p w14:paraId="0C60DDAE" w14:textId="77777777" w:rsidR="00D94768" w:rsidRPr="00A96AF9" w:rsidRDefault="00D94768" w:rsidP="002F2DD8">
            <w:pPr>
              <w:rPr>
                <w:rFonts w:ascii="Segoe UI" w:hAnsi="Segoe UI" w:cs="Segoe UI"/>
              </w:rPr>
            </w:pPr>
          </w:p>
        </w:tc>
      </w:tr>
      <w:tr w:rsidR="002F2DD8" w:rsidRPr="00A96AF9" w14:paraId="54D13221" w14:textId="77777777" w:rsidTr="00D94768">
        <w:tc>
          <w:tcPr>
            <w:tcW w:w="1525" w:type="dxa"/>
            <w:vMerge/>
            <w:shd w:val="clear" w:color="auto" w:fill="FFFFFF" w:themeFill="background1"/>
          </w:tcPr>
          <w:p w14:paraId="0EB2F52F" w14:textId="77777777" w:rsidR="002F2DD8" w:rsidRPr="00A96AF9" w:rsidRDefault="002F2DD8" w:rsidP="002F2DD8">
            <w:pPr>
              <w:ind w:left="-34"/>
              <w:rPr>
                <w:rFonts w:ascii="Segoe UI" w:hAnsi="Segoe UI" w:cs="Segoe UI"/>
                <w:b/>
              </w:rPr>
            </w:pPr>
          </w:p>
        </w:tc>
        <w:tc>
          <w:tcPr>
            <w:tcW w:w="1350" w:type="dxa"/>
            <w:tcBorders>
              <w:top w:val="nil"/>
              <w:bottom w:val="nil"/>
            </w:tcBorders>
            <w:shd w:val="clear" w:color="auto" w:fill="FFFFFF" w:themeFill="background1"/>
          </w:tcPr>
          <w:p w14:paraId="0274D775" w14:textId="77777777" w:rsidR="002F2DD8" w:rsidRPr="00A96AF9" w:rsidRDefault="002F2DD8" w:rsidP="002F2DD8">
            <w:pPr>
              <w:rPr>
                <w:rFonts w:ascii="Segoe UI" w:eastAsia="Arial" w:hAnsi="Segoe UI" w:cs="Segoe UI"/>
                <w:i/>
                <w:spacing w:val="-6"/>
              </w:rPr>
            </w:pPr>
          </w:p>
        </w:tc>
        <w:tc>
          <w:tcPr>
            <w:tcW w:w="2250" w:type="dxa"/>
            <w:tcBorders>
              <w:top w:val="nil"/>
              <w:bottom w:val="single" w:sz="4" w:space="0" w:color="auto"/>
            </w:tcBorders>
            <w:shd w:val="clear" w:color="auto" w:fill="FFFFFF" w:themeFill="background1"/>
          </w:tcPr>
          <w:p w14:paraId="577A4CA3" w14:textId="2A7AEAD6" w:rsidR="002F2DD8" w:rsidRPr="00A96AF9" w:rsidRDefault="002F2DD8" w:rsidP="002F2DD8">
            <w:pPr>
              <w:ind w:right="61"/>
              <w:jc w:val="center"/>
              <w:rPr>
                <w:rFonts w:ascii="Segoe UI" w:eastAsia="Arial" w:hAnsi="Segoe UI" w:cs="Segoe UI"/>
                <w:spacing w:val="-5"/>
              </w:rPr>
            </w:pPr>
            <w:r w:rsidRPr="00A96AF9">
              <w:rPr>
                <w:rFonts w:ascii="Segoe UI" w:hAnsi="Segoe UI" w:cs="Segoe UI"/>
              </w:rPr>
              <w:t>WAC 284-51-200(5)</w:t>
            </w:r>
          </w:p>
        </w:tc>
        <w:tc>
          <w:tcPr>
            <w:tcW w:w="6930" w:type="dxa"/>
            <w:tcBorders>
              <w:top w:val="nil"/>
              <w:bottom w:val="single" w:sz="4" w:space="0" w:color="auto"/>
            </w:tcBorders>
            <w:shd w:val="clear" w:color="auto" w:fill="FFFFFF" w:themeFill="background1"/>
          </w:tcPr>
          <w:p w14:paraId="09DAFEB5" w14:textId="742E4F79" w:rsidR="002F2DD8" w:rsidRPr="00A96AF9" w:rsidRDefault="002F2DD8" w:rsidP="002F2DD8">
            <w:pPr>
              <w:pStyle w:val="ListParagraph"/>
              <w:numPr>
                <w:ilvl w:val="0"/>
                <w:numId w:val="22"/>
              </w:numPr>
              <w:ind w:left="331" w:right="115" w:hanging="270"/>
              <w:rPr>
                <w:rFonts w:ascii="Segoe UI" w:eastAsia="Arial" w:hAnsi="Segoe UI" w:cs="Segoe UI"/>
              </w:rPr>
            </w:pPr>
            <w:r w:rsidRPr="00A96AF9">
              <w:rPr>
                <w:rFonts w:ascii="Segoe UI" w:hAnsi="Segoe UI" w:cs="Segoe UI"/>
              </w:rPr>
              <w:t xml:space="preserve">Plan may not provide that its benefits are "always excess" or "always secondary" except as permitted in Chapter 284-51 WAC. </w:t>
            </w:r>
          </w:p>
        </w:tc>
        <w:tc>
          <w:tcPr>
            <w:tcW w:w="1260" w:type="dxa"/>
            <w:tcBorders>
              <w:top w:val="nil"/>
              <w:bottom w:val="single" w:sz="4" w:space="0" w:color="auto"/>
            </w:tcBorders>
            <w:shd w:val="clear" w:color="auto" w:fill="FFFFFF" w:themeFill="background1"/>
          </w:tcPr>
          <w:p w14:paraId="316A290A" w14:textId="77777777" w:rsidR="002F2DD8" w:rsidRPr="00A96AF9" w:rsidRDefault="002F2DD8" w:rsidP="002F2DD8">
            <w:pPr>
              <w:rPr>
                <w:rFonts w:ascii="Segoe UI" w:hAnsi="Segoe UI" w:cs="Segoe UI"/>
              </w:rPr>
            </w:pPr>
          </w:p>
        </w:tc>
        <w:tc>
          <w:tcPr>
            <w:tcW w:w="1440" w:type="dxa"/>
            <w:tcBorders>
              <w:top w:val="nil"/>
              <w:bottom w:val="single" w:sz="4" w:space="0" w:color="auto"/>
            </w:tcBorders>
            <w:shd w:val="clear" w:color="auto" w:fill="FFFFFF" w:themeFill="background1"/>
          </w:tcPr>
          <w:p w14:paraId="50B542D1" w14:textId="77777777" w:rsidR="002F2DD8" w:rsidRPr="00A96AF9" w:rsidRDefault="002F2DD8" w:rsidP="002F2DD8">
            <w:pPr>
              <w:rPr>
                <w:rFonts w:ascii="Segoe UI" w:hAnsi="Segoe UI" w:cs="Segoe UI"/>
              </w:rPr>
            </w:pPr>
          </w:p>
        </w:tc>
      </w:tr>
      <w:tr w:rsidR="00A51191" w:rsidRPr="00A96AF9" w14:paraId="768F5A90" w14:textId="77777777" w:rsidTr="00D94768">
        <w:tc>
          <w:tcPr>
            <w:tcW w:w="1525" w:type="dxa"/>
            <w:vMerge/>
            <w:shd w:val="clear" w:color="auto" w:fill="FFFFFF" w:themeFill="background1"/>
          </w:tcPr>
          <w:p w14:paraId="0E1969C0" w14:textId="77777777" w:rsidR="00A51191" w:rsidRPr="00A96AF9" w:rsidRDefault="00A51191" w:rsidP="002F2DD8">
            <w:pPr>
              <w:ind w:left="-34"/>
              <w:rPr>
                <w:rFonts w:ascii="Segoe UI" w:hAnsi="Segoe UI" w:cs="Segoe UI"/>
                <w:b/>
              </w:rPr>
            </w:pPr>
          </w:p>
        </w:tc>
        <w:tc>
          <w:tcPr>
            <w:tcW w:w="1350" w:type="dxa"/>
            <w:tcBorders>
              <w:top w:val="nil"/>
              <w:bottom w:val="nil"/>
            </w:tcBorders>
            <w:shd w:val="clear" w:color="auto" w:fill="FFFFFF" w:themeFill="background1"/>
          </w:tcPr>
          <w:p w14:paraId="7FFAAA06" w14:textId="77777777" w:rsidR="00A51191" w:rsidRPr="00A96AF9" w:rsidRDefault="00A51191" w:rsidP="002F2DD8">
            <w:pPr>
              <w:rPr>
                <w:rFonts w:ascii="Segoe UI" w:eastAsia="Arial" w:hAnsi="Segoe UI" w:cs="Segoe UI"/>
                <w:i/>
                <w:spacing w:val="-6"/>
              </w:rPr>
            </w:pPr>
          </w:p>
        </w:tc>
        <w:tc>
          <w:tcPr>
            <w:tcW w:w="2250" w:type="dxa"/>
            <w:tcBorders>
              <w:top w:val="nil"/>
              <w:bottom w:val="single" w:sz="4" w:space="0" w:color="auto"/>
            </w:tcBorders>
            <w:shd w:val="clear" w:color="auto" w:fill="FFFFFF" w:themeFill="background1"/>
          </w:tcPr>
          <w:p w14:paraId="4E59A45F" w14:textId="58944362" w:rsidR="00A51191" w:rsidRPr="00A96AF9" w:rsidRDefault="00A51191" w:rsidP="00E2580F">
            <w:pPr>
              <w:ind w:right="61"/>
              <w:jc w:val="center"/>
              <w:rPr>
                <w:rFonts w:ascii="Segoe UI" w:hAnsi="Segoe UI" w:cs="Segoe UI"/>
              </w:rPr>
            </w:pPr>
            <w:r w:rsidRPr="00A96AF9">
              <w:rPr>
                <w:rFonts w:ascii="Segoe UI" w:hAnsi="Segoe UI" w:cs="Segoe UI"/>
              </w:rPr>
              <w:t>WAC 284-51-200(</w:t>
            </w:r>
            <w:r w:rsidR="00E2580F">
              <w:rPr>
                <w:rFonts w:ascii="Segoe UI" w:hAnsi="Segoe UI" w:cs="Segoe UI"/>
              </w:rPr>
              <w:t>6</w:t>
            </w:r>
            <w:r w:rsidRPr="00A96AF9">
              <w:rPr>
                <w:rFonts w:ascii="Segoe UI" w:hAnsi="Segoe UI" w:cs="Segoe UI"/>
              </w:rPr>
              <w:t>)</w:t>
            </w:r>
          </w:p>
        </w:tc>
        <w:tc>
          <w:tcPr>
            <w:tcW w:w="6930" w:type="dxa"/>
            <w:tcBorders>
              <w:top w:val="nil"/>
              <w:bottom w:val="single" w:sz="4" w:space="0" w:color="auto"/>
            </w:tcBorders>
            <w:shd w:val="clear" w:color="auto" w:fill="FFFFFF" w:themeFill="background1"/>
          </w:tcPr>
          <w:p w14:paraId="6003C03A" w14:textId="37EC5B13" w:rsidR="00A51191" w:rsidRPr="00E2580F" w:rsidRDefault="00E2580F" w:rsidP="002F2DD8">
            <w:pPr>
              <w:pStyle w:val="ListParagraph"/>
              <w:numPr>
                <w:ilvl w:val="0"/>
                <w:numId w:val="22"/>
              </w:numPr>
              <w:ind w:left="331" w:right="115" w:hanging="270"/>
              <w:rPr>
                <w:rFonts w:ascii="Segoe UI" w:hAnsi="Segoe UI" w:cs="Segoe UI"/>
              </w:rPr>
            </w:pPr>
            <w:r w:rsidRPr="00E2580F">
              <w:rPr>
                <w:rFonts w:ascii="Segoe UI" w:hAnsi="Segoe UI" w:cs="Segoe UI"/>
              </w:rPr>
              <w:t>No plan may use a COB provision, or any other provision that allows it to reduce its benefits with respect to any other coverage its insured may have that does not meet the definition of plan as defined in this chapter.</w:t>
            </w:r>
          </w:p>
        </w:tc>
        <w:tc>
          <w:tcPr>
            <w:tcW w:w="1260" w:type="dxa"/>
            <w:tcBorders>
              <w:top w:val="nil"/>
              <w:bottom w:val="single" w:sz="4" w:space="0" w:color="auto"/>
            </w:tcBorders>
            <w:shd w:val="clear" w:color="auto" w:fill="FFFFFF" w:themeFill="background1"/>
          </w:tcPr>
          <w:p w14:paraId="0AF26A9C" w14:textId="77777777" w:rsidR="00A51191" w:rsidRPr="00A96AF9" w:rsidRDefault="00A51191" w:rsidP="002F2DD8">
            <w:pPr>
              <w:rPr>
                <w:rFonts w:ascii="Segoe UI" w:hAnsi="Segoe UI" w:cs="Segoe UI"/>
              </w:rPr>
            </w:pPr>
          </w:p>
        </w:tc>
        <w:tc>
          <w:tcPr>
            <w:tcW w:w="1440" w:type="dxa"/>
            <w:tcBorders>
              <w:top w:val="nil"/>
              <w:bottom w:val="single" w:sz="4" w:space="0" w:color="auto"/>
            </w:tcBorders>
            <w:shd w:val="clear" w:color="auto" w:fill="FFFFFF" w:themeFill="background1"/>
          </w:tcPr>
          <w:p w14:paraId="10F0879D" w14:textId="77777777" w:rsidR="00A51191" w:rsidRPr="00A96AF9" w:rsidRDefault="00A51191" w:rsidP="002F2DD8">
            <w:pPr>
              <w:rPr>
                <w:rFonts w:ascii="Segoe UI" w:hAnsi="Segoe UI" w:cs="Segoe UI"/>
              </w:rPr>
            </w:pPr>
          </w:p>
        </w:tc>
      </w:tr>
      <w:tr w:rsidR="002F2DD8" w:rsidRPr="00A96AF9" w14:paraId="1901D219" w14:textId="77777777" w:rsidTr="00D94768">
        <w:tc>
          <w:tcPr>
            <w:tcW w:w="1525" w:type="dxa"/>
            <w:vMerge/>
            <w:shd w:val="clear" w:color="auto" w:fill="FFFFFF" w:themeFill="background1"/>
          </w:tcPr>
          <w:p w14:paraId="116835D1" w14:textId="77777777" w:rsidR="002F2DD8" w:rsidRPr="00A96AF9" w:rsidRDefault="002F2DD8" w:rsidP="002F2DD8">
            <w:pPr>
              <w:ind w:left="-34"/>
              <w:rPr>
                <w:rFonts w:ascii="Segoe UI" w:hAnsi="Segoe UI" w:cs="Segoe UI"/>
                <w:b/>
              </w:rPr>
            </w:pPr>
          </w:p>
        </w:tc>
        <w:tc>
          <w:tcPr>
            <w:tcW w:w="1350" w:type="dxa"/>
            <w:tcBorders>
              <w:top w:val="nil"/>
              <w:bottom w:val="nil"/>
            </w:tcBorders>
            <w:shd w:val="clear" w:color="auto" w:fill="FFFFFF" w:themeFill="background1"/>
          </w:tcPr>
          <w:p w14:paraId="65E53E75" w14:textId="77777777" w:rsidR="002F2DD8" w:rsidRPr="00A96AF9" w:rsidRDefault="002F2DD8" w:rsidP="002F2DD8">
            <w:pPr>
              <w:rPr>
                <w:rFonts w:ascii="Segoe UI" w:eastAsia="Arial" w:hAnsi="Segoe UI" w:cs="Segoe UI"/>
                <w:i/>
                <w:spacing w:val="-6"/>
              </w:rPr>
            </w:pPr>
          </w:p>
        </w:tc>
        <w:tc>
          <w:tcPr>
            <w:tcW w:w="2250" w:type="dxa"/>
            <w:tcBorders>
              <w:top w:val="nil"/>
              <w:bottom w:val="single" w:sz="4" w:space="0" w:color="auto"/>
            </w:tcBorders>
            <w:shd w:val="clear" w:color="auto" w:fill="FFFFFF" w:themeFill="background1"/>
          </w:tcPr>
          <w:p w14:paraId="45425A3E" w14:textId="4101FE51" w:rsidR="00D94768" w:rsidRPr="00A96AF9" w:rsidRDefault="00E90B1C" w:rsidP="00D94768">
            <w:pPr>
              <w:pStyle w:val="Default"/>
              <w:jc w:val="center"/>
              <w:rPr>
                <w:rFonts w:ascii="Segoe UI" w:hAnsi="Segoe UI" w:cs="Segoe UI"/>
                <w:sz w:val="22"/>
                <w:szCs w:val="22"/>
              </w:rPr>
            </w:pPr>
            <w:r>
              <w:rPr>
                <w:rFonts w:ascii="Segoe UI" w:hAnsi="Segoe UI" w:cs="Segoe UI"/>
                <w:sz w:val="22"/>
                <w:szCs w:val="22"/>
              </w:rPr>
              <w:t xml:space="preserve">RCW 48.21.200; </w:t>
            </w:r>
            <w:r w:rsidR="00D94768" w:rsidRPr="00A96AF9">
              <w:rPr>
                <w:rFonts w:ascii="Segoe UI" w:hAnsi="Segoe UI" w:cs="Segoe UI"/>
                <w:sz w:val="22"/>
                <w:szCs w:val="22"/>
              </w:rPr>
              <w:t>WAC</w:t>
            </w:r>
          </w:p>
          <w:p w14:paraId="420883B9" w14:textId="5CE72153" w:rsidR="00D94768" w:rsidRPr="00E90B1C" w:rsidRDefault="00D94768" w:rsidP="00D94768">
            <w:pPr>
              <w:pStyle w:val="Default"/>
              <w:jc w:val="center"/>
              <w:rPr>
                <w:rFonts w:ascii="Segoe UI" w:hAnsi="Segoe UI" w:cs="Segoe UI"/>
                <w:sz w:val="22"/>
                <w:szCs w:val="22"/>
              </w:rPr>
            </w:pPr>
            <w:r w:rsidRPr="00E90B1C">
              <w:rPr>
                <w:rFonts w:ascii="Segoe UI" w:hAnsi="Segoe UI" w:cs="Segoe UI"/>
                <w:sz w:val="22"/>
                <w:szCs w:val="22"/>
              </w:rPr>
              <w:t>284-51-230(1); WAC</w:t>
            </w:r>
          </w:p>
          <w:p w14:paraId="2699FCCD" w14:textId="50EB0CCE" w:rsidR="002F2DD8" w:rsidRPr="00A96AF9" w:rsidRDefault="00D94768" w:rsidP="00D94768">
            <w:pPr>
              <w:jc w:val="center"/>
              <w:rPr>
                <w:rFonts w:ascii="Segoe UI" w:eastAsia="Arial" w:hAnsi="Segoe UI" w:cs="Segoe UI"/>
                <w:spacing w:val="-5"/>
              </w:rPr>
            </w:pPr>
            <w:r w:rsidRPr="00E90B1C">
              <w:rPr>
                <w:rFonts w:ascii="Segoe UI" w:hAnsi="Segoe UI" w:cs="Segoe UI"/>
              </w:rPr>
              <w:t>284-51-230(4)(d)</w:t>
            </w:r>
          </w:p>
        </w:tc>
        <w:tc>
          <w:tcPr>
            <w:tcW w:w="6930" w:type="dxa"/>
            <w:tcBorders>
              <w:top w:val="nil"/>
              <w:bottom w:val="single" w:sz="4" w:space="0" w:color="auto"/>
            </w:tcBorders>
            <w:shd w:val="clear" w:color="auto" w:fill="FFFFFF" w:themeFill="background1"/>
          </w:tcPr>
          <w:p w14:paraId="7C840655" w14:textId="02D01E81" w:rsidR="002F2DD8" w:rsidRPr="00A96AF9" w:rsidRDefault="002F2DD8" w:rsidP="0067771D">
            <w:pPr>
              <w:pStyle w:val="ListParagraph"/>
              <w:numPr>
                <w:ilvl w:val="0"/>
                <w:numId w:val="36"/>
              </w:numPr>
              <w:ind w:left="331" w:right="115" w:hanging="270"/>
              <w:rPr>
                <w:rFonts w:ascii="Segoe UI" w:eastAsia="Arial" w:hAnsi="Segoe UI" w:cs="Segoe UI"/>
              </w:rPr>
            </w:pPr>
            <w:r w:rsidRPr="00A96AF9">
              <w:rPr>
                <w:rFonts w:ascii="Segoe UI" w:hAnsi="Segoe UI" w:cs="Segoe UI"/>
              </w:rPr>
              <w:t xml:space="preserve">A carrier may not administer COB in a way that reduces total benefits payable below an amount equal to 100% of total allowable expenses. </w:t>
            </w:r>
          </w:p>
        </w:tc>
        <w:tc>
          <w:tcPr>
            <w:tcW w:w="1260" w:type="dxa"/>
            <w:tcBorders>
              <w:top w:val="nil"/>
              <w:bottom w:val="single" w:sz="4" w:space="0" w:color="auto"/>
            </w:tcBorders>
            <w:shd w:val="clear" w:color="auto" w:fill="FFFFFF" w:themeFill="background1"/>
          </w:tcPr>
          <w:p w14:paraId="6FF3DE1E" w14:textId="77777777" w:rsidR="002F2DD8" w:rsidRPr="00A96AF9" w:rsidRDefault="002F2DD8" w:rsidP="002F2DD8">
            <w:pPr>
              <w:rPr>
                <w:rFonts w:ascii="Segoe UI" w:hAnsi="Segoe UI" w:cs="Segoe UI"/>
              </w:rPr>
            </w:pPr>
          </w:p>
        </w:tc>
        <w:tc>
          <w:tcPr>
            <w:tcW w:w="1440" w:type="dxa"/>
            <w:tcBorders>
              <w:top w:val="nil"/>
              <w:bottom w:val="single" w:sz="4" w:space="0" w:color="auto"/>
            </w:tcBorders>
            <w:shd w:val="clear" w:color="auto" w:fill="FFFFFF" w:themeFill="background1"/>
          </w:tcPr>
          <w:p w14:paraId="799D0CD2" w14:textId="77777777" w:rsidR="002F2DD8" w:rsidRPr="00A96AF9" w:rsidRDefault="002F2DD8" w:rsidP="002F2DD8">
            <w:pPr>
              <w:rPr>
                <w:rFonts w:ascii="Segoe UI" w:hAnsi="Segoe UI" w:cs="Segoe UI"/>
              </w:rPr>
            </w:pPr>
          </w:p>
        </w:tc>
      </w:tr>
      <w:tr w:rsidR="002F2DD8" w:rsidRPr="00A96AF9" w14:paraId="5F6F1522" w14:textId="77777777" w:rsidTr="00D94768">
        <w:tc>
          <w:tcPr>
            <w:tcW w:w="1525" w:type="dxa"/>
            <w:vMerge/>
            <w:shd w:val="clear" w:color="auto" w:fill="FFFFFF" w:themeFill="background1"/>
          </w:tcPr>
          <w:p w14:paraId="0B0A4F19" w14:textId="77777777" w:rsidR="002F2DD8" w:rsidRPr="00A96AF9" w:rsidRDefault="002F2DD8" w:rsidP="002F2DD8">
            <w:pPr>
              <w:ind w:left="-34"/>
              <w:rPr>
                <w:rFonts w:ascii="Segoe UI" w:hAnsi="Segoe UI" w:cs="Segoe UI"/>
                <w:b/>
              </w:rPr>
            </w:pPr>
          </w:p>
        </w:tc>
        <w:tc>
          <w:tcPr>
            <w:tcW w:w="1350" w:type="dxa"/>
            <w:tcBorders>
              <w:top w:val="nil"/>
              <w:bottom w:val="nil"/>
            </w:tcBorders>
            <w:shd w:val="clear" w:color="auto" w:fill="FFFFFF" w:themeFill="background1"/>
          </w:tcPr>
          <w:p w14:paraId="258930E0" w14:textId="77777777" w:rsidR="002F2DD8" w:rsidRPr="00A96AF9" w:rsidRDefault="002F2DD8" w:rsidP="002F2DD8">
            <w:pPr>
              <w:rPr>
                <w:rFonts w:ascii="Segoe UI" w:eastAsia="Arial" w:hAnsi="Segoe UI" w:cs="Segoe UI"/>
                <w:i/>
                <w:spacing w:val="-6"/>
              </w:rPr>
            </w:pPr>
          </w:p>
        </w:tc>
        <w:tc>
          <w:tcPr>
            <w:tcW w:w="2250" w:type="dxa"/>
            <w:tcBorders>
              <w:top w:val="nil"/>
              <w:bottom w:val="single" w:sz="4" w:space="0" w:color="auto"/>
            </w:tcBorders>
            <w:shd w:val="clear" w:color="auto" w:fill="FFFFFF" w:themeFill="background1"/>
          </w:tcPr>
          <w:p w14:paraId="52A91FDF" w14:textId="544402AE"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1B24BD18" w14:textId="5027AF24" w:rsidR="002F2DD8" w:rsidRPr="00A96AF9" w:rsidRDefault="002F2DD8" w:rsidP="002F2DD8">
            <w:pPr>
              <w:ind w:left="102"/>
              <w:jc w:val="center"/>
              <w:rPr>
                <w:rFonts w:ascii="Segoe UI" w:eastAsia="Arial" w:hAnsi="Segoe UI" w:cs="Segoe UI"/>
                <w:spacing w:val="-5"/>
              </w:rPr>
            </w:pPr>
            <w:r w:rsidRPr="00A96AF9">
              <w:rPr>
                <w:rFonts w:ascii="Segoe UI" w:hAnsi="Segoe UI" w:cs="Segoe UI"/>
              </w:rPr>
              <w:t>284-51-230(1)</w:t>
            </w:r>
          </w:p>
        </w:tc>
        <w:tc>
          <w:tcPr>
            <w:tcW w:w="6930" w:type="dxa"/>
            <w:tcBorders>
              <w:top w:val="nil"/>
              <w:bottom w:val="single" w:sz="4" w:space="0" w:color="auto"/>
            </w:tcBorders>
            <w:shd w:val="clear" w:color="auto" w:fill="FFFFFF" w:themeFill="background1"/>
          </w:tcPr>
          <w:p w14:paraId="6B7712A4" w14:textId="6C7C4249" w:rsidR="002F2DD8" w:rsidRPr="00A96AF9" w:rsidRDefault="002F2DD8" w:rsidP="002F2DD8">
            <w:pPr>
              <w:pStyle w:val="ListParagraph"/>
              <w:numPr>
                <w:ilvl w:val="0"/>
                <w:numId w:val="36"/>
              </w:numPr>
              <w:ind w:left="331" w:right="115" w:hanging="270"/>
              <w:rPr>
                <w:rFonts w:ascii="Segoe UI" w:eastAsia="Arial" w:hAnsi="Segoe UI" w:cs="Segoe UI"/>
              </w:rPr>
            </w:pPr>
            <w:r w:rsidRPr="00A96AF9">
              <w:rPr>
                <w:rFonts w:ascii="Segoe UI" w:hAnsi="Segoe UI" w:cs="Segoe UI"/>
              </w:rPr>
              <w:t xml:space="preserve">Any secondary plan must pay an amount which, together with the payment made by the primary plan, cannot be less than the same allowable expense as the secondary plan would have paid if it was the primary plan. In no event will a secondary plan be required to pay an amount in excess of its maximum benefit plus accrued savings. </w:t>
            </w:r>
          </w:p>
        </w:tc>
        <w:tc>
          <w:tcPr>
            <w:tcW w:w="1260" w:type="dxa"/>
            <w:tcBorders>
              <w:top w:val="nil"/>
              <w:bottom w:val="single" w:sz="4" w:space="0" w:color="auto"/>
            </w:tcBorders>
            <w:shd w:val="clear" w:color="auto" w:fill="FFFFFF" w:themeFill="background1"/>
          </w:tcPr>
          <w:p w14:paraId="5212FE03" w14:textId="77777777" w:rsidR="002F2DD8" w:rsidRPr="00A96AF9" w:rsidRDefault="002F2DD8" w:rsidP="002F2DD8">
            <w:pPr>
              <w:rPr>
                <w:rFonts w:ascii="Segoe UI" w:hAnsi="Segoe UI" w:cs="Segoe UI"/>
              </w:rPr>
            </w:pPr>
          </w:p>
        </w:tc>
        <w:tc>
          <w:tcPr>
            <w:tcW w:w="1440" w:type="dxa"/>
            <w:tcBorders>
              <w:top w:val="nil"/>
              <w:bottom w:val="single" w:sz="4" w:space="0" w:color="auto"/>
            </w:tcBorders>
            <w:shd w:val="clear" w:color="auto" w:fill="FFFFFF" w:themeFill="background1"/>
          </w:tcPr>
          <w:p w14:paraId="3DA78A3D" w14:textId="77777777" w:rsidR="002F2DD8" w:rsidRPr="00A96AF9" w:rsidRDefault="002F2DD8" w:rsidP="002F2DD8">
            <w:pPr>
              <w:rPr>
                <w:rFonts w:ascii="Segoe UI" w:hAnsi="Segoe UI" w:cs="Segoe UI"/>
              </w:rPr>
            </w:pPr>
          </w:p>
        </w:tc>
      </w:tr>
      <w:tr w:rsidR="002F2DD8" w:rsidRPr="00A96AF9" w14:paraId="2216A15C" w14:textId="77777777" w:rsidTr="00D94768">
        <w:tc>
          <w:tcPr>
            <w:tcW w:w="1525" w:type="dxa"/>
            <w:vMerge/>
            <w:shd w:val="clear" w:color="auto" w:fill="FFFFFF" w:themeFill="background1"/>
          </w:tcPr>
          <w:p w14:paraId="750FBB6C" w14:textId="77777777" w:rsidR="002F2DD8" w:rsidRPr="00A96AF9" w:rsidRDefault="002F2DD8" w:rsidP="002F2DD8">
            <w:pPr>
              <w:ind w:left="-34"/>
              <w:rPr>
                <w:rFonts w:ascii="Segoe UI" w:hAnsi="Segoe UI" w:cs="Segoe UI"/>
                <w:b/>
              </w:rPr>
            </w:pPr>
          </w:p>
        </w:tc>
        <w:tc>
          <w:tcPr>
            <w:tcW w:w="1350" w:type="dxa"/>
            <w:tcBorders>
              <w:top w:val="nil"/>
              <w:bottom w:val="single" w:sz="4" w:space="0" w:color="auto"/>
            </w:tcBorders>
            <w:shd w:val="clear" w:color="auto" w:fill="FFFFFF" w:themeFill="background1"/>
          </w:tcPr>
          <w:p w14:paraId="779625A0" w14:textId="77777777" w:rsidR="002F2DD8" w:rsidRPr="00A96AF9" w:rsidRDefault="002F2DD8" w:rsidP="002F2DD8">
            <w:pPr>
              <w:rPr>
                <w:rFonts w:ascii="Segoe UI" w:eastAsia="Arial" w:hAnsi="Segoe UI" w:cs="Segoe UI"/>
                <w:i/>
                <w:spacing w:val="-6"/>
              </w:rPr>
            </w:pPr>
          </w:p>
        </w:tc>
        <w:tc>
          <w:tcPr>
            <w:tcW w:w="2250" w:type="dxa"/>
            <w:tcBorders>
              <w:top w:val="nil"/>
              <w:bottom w:val="single" w:sz="4" w:space="0" w:color="auto"/>
            </w:tcBorders>
            <w:shd w:val="clear" w:color="auto" w:fill="FFFFFF" w:themeFill="background1"/>
          </w:tcPr>
          <w:p w14:paraId="14146B65" w14:textId="68AD014C"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562E7405" w14:textId="5017A816" w:rsidR="002F2DD8" w:rsidRPr="00A96AF9" w:rsidRDefault="002F2DD8" w:rsidP="002F2DD8">
            <w:pPr>
              <w:ind w:left="102"/>
              <w:jc w:val="center"/>
              <w:rPr>
                <w:rFonts w:ascii="Segoe UI" w:eastAsia="Arial" w:hAnsi="Segoe UI" w:cs="Segoe UI"/>
                <w:spacing w:val="-5"/>
              </w:rPr>
            </w:pPr>
            <w:r w:rsidRPr="00A96AF9">
              <w:rPr>
                <w:rFonts w:ascii="Segoe UI" w:hAnsi="Segoe UI" w:cs="Segoe UI"/>
              </w:rPr>
              <w:t>284-51-195(1)</w:t>
            </w:r>
          </w:p>
        </w:tc>
        <w:tc>
          <w:tcPr>
            <w:tcW w:w="6930" w:type="dxa"/>
            <w:tcBorders>
              <w:top w:val="nil"/>
              <w:bottom w:val="single" w:sz="4" w:space="0" w:color="auto"/>
            </w:tcBorders>
            <w:shd w:val="clear" w:color="auto" w:fill="FFFFFF" w:themeFill="background1"/>
          </w:tcPr>
          <w:p w14:paraId="4F25B843" w14:textId="3AB46E4F" w:rsidR="002F2DD8" w:rsidRPr="00A96AF9" w:rsidRDefault="002F2DD8" w:rsidP="002F2DD8">
            <w:pPr>
              <w:pStyle w:val="ListParagraph"/>
              <w:numPr>
                <w:ilvl w:val="0"/>
                <w:numId w:val="36"/>
              </w:numPr>
              <w:ind w:left="331" w:right="115" w:hanging="270"/>
              <w:rPr>
                <w:rFonts w:ascii="Segoe UI" w:eastAsia="Arial" w:hAnsi="Segoe UI" w:cs="Segoe UI"/>
              </w:rPr>
            </w:pPr>
            <w:r w:rsidRPr="00A96AF9">
              <w:rPr>
                <w:rFonts w:ascii="Segoe UI" w:hAnsi="Segoe UI" w:cs="Segoe UI"/>
              </w:rPr>
              <w:t xml:space="preserve">When Medicare, Part A, Part B, Part C, or Part D is primary, Medicare's allowable amount is the allowable expense. </w:t>
            </w:r>
          </w:p>
        </w:tc>
        <w:tc>
          <w:tcPr>
            <w:tcW w:w="1260" w:type="dxa"/>
            <w:tcBorders>
              <w:top w:val="nil"/>
              <w:bottom w:val="single" w:sz="4" w:space="0" w:color="auto"/>
            </w:tcBorders>
            <w:shd w:val="clear" w:color="auto" w:fill="FFFFFF" w:themeFill="background1"/>
          </w:tcPr>
          <w:p w14:paraId="751AB103" w14:textId="77777777" w:rsidR="002F2DD8" w:rsidRPr="00A96AF9" w:rsidRDefault="002F2DD8" w:rsidP="002F2DD8">
            <w:pPr>
              <w:rPr>
                <w:rFonts w:ascii="Segoe UI" w:hAnsi="Segoe UI" w:cs="Segoe UI"/>
              </w:rPr>
            </w:pPr>
          </w:p>
        </w:tc>
        <w:tc>
          <w:tcPr>
            <w:tcW w:w="1440" w:type="dxa"/>
            <w:tcBorders>
              <w:top w:val="nil"/>
              <w:bottom w:val="single" w:sz="4" w:space="0" w:color="auto"/>
            </w:tcBorders>
            <w:shd w:val="clear" w:color="auto" w:fill="FFFFFF" w:themeFill="background1"/>
          </w:tcPr>
          <w:p w14:paraId="1C05B5A8" w14:textId="77777777" w:rsidR="002F2DD8" w:rsidRPr="00A96AF9" w:rsidRDefault="002F2DD8" w:rsidP="002F2DD8">
            <w:pPr>
              <w:rPr>
                <w:rFonts w:ascii="Segoe UI" w:hAnsi="Segoe UI" w:cs="Segoe UI"/>
              </w:rPr>
            </w:pPr>
          </w:p>
        </w:tc>
      </w:tr>
      <w:tr w:rsidR="002F2DD8" w:rsidRPr="00A96AF9" w14:paraId="3E074207" w14:textId="77777777" w:rsidTr="00F149EE">
        <w:tc>
          <w:tcPr>
            <w:tcW w:w="1525" w:type="dxa"/>
            <w:vMerge/>
            <w:shd w:val="clear" w:color="auto" w:fill="FFFFFF" w:themeFill="background1"/>
          </w:tcPr>
          <w:p w14:paraId="251BD1A2" w14:textId="77777777" w:rsidR="002F2DD8" w:rsidRPr="00A96AF9" w:rsidRDefault="002F2DD8" w:rsidP="002F2DD8">
            <w:pPr>
              <w:ind w:left="-34"/>
              <w:rPr>
                <w:rFonts w:ascii="Segoe UI" w:hAnsi="Segoe UI" w:cs="Segoe UI"/>
                <w:b/>
              </w:rPr>
            </w:pPr>
          </w:p>
        </w:tc>
        <w:tc>
          <w:tcPr>
            <w:tcW w:w="1350" w:type="dxa"/>
            <w:tcBorders>
              <w:top w:val="nil"/>
              <w:bottom w:val="single" w:sz="4" w:space="0" w:color="auto"/>
            </w:tcBorders>
            <w:shd w:val="clear" w:color="auto" w:fill="FFFFFF" w:themeFill="background1"/>
          </w:tcPr>
          <w:p w14:paraId="53C15E94" w14:textId="7EADB2B0" w:rsidR="002F2DD8" w:rsidRPr="00A96AF9" w:rsidRDefault="002F2DD8" w:rsidP="002F2DD8">
            <w:pPr>
              <w:jc w:val="center"/>
              <w:rPr>
                <w:rFonts w:ascii="Segoe UI" w:hAnsi="Segoe UI" w:cs="Segoe UI"/>
              </w:rPr>
            </w:pPr>
            <w:r w:rsidRPr="00A96AF9">
              <w:rPr>
                <w:rFonts w:ascii="Segoe UI" w:hAnsi="Segoe UI" w:cs="Segoe UI"/>
              </w:rPr>
              <w:t>Time Limit</w:t>
            </w:r>
          </w:p>
          <w:p w14:paraId="3745EA53" w14:textId="77777777" w:rsidR="002F2DD8" w:rsidRPr="00A96AF9" w:rsidRDefault="002F2DD8" w:rsidP="002F2DD8">
            <w:pPr>
              <w:jc w:val="center"/>
              <w:rPr>
                <w:rFonts w:ascii="Segoe UI" w:eastAsia="Arial" w:hAnsi="Segoe UI" w:cs="Segoe UI"/>
                <w:spacing w:val="-6"/>
              </w:rPr>
            </w:pPr>
          </w:p>
        </w:tc>
        <w:tc>
          <w:tcPr>
            <w:tcW w:w="2250" w:type="dxa"/>
            <w:tcBorders>
              <w:top w:val="nil"/>
              <w:bottom w:val="single" w:sz="4" w:space="0" w:color="auto"/>
            </w:tcBorders>
            <w:shd w:val="clear" w:color="auto" w:fill="FFFFFF" w:themeFill="background1"/>
          </w:tcPr>
          <w:p w14:paraId="3C563A91" w14:textId="369827EA" w:rsidR="002F2DD8" w:rsidRPr="00A96AF9" w:rsidRDefault="002F2DD8" w:rsidP="002F2DD8">
            <w:pPr>
              <w:pStyle w:val="Default"/>
              <w:ind w:right="61"/>
              <w:jc w:val="center"/>
              <w:rPr>
                <w:rFonts w:ascii="Segoe UI" w:hAnsi="Segoe UI" w:cs="Segoe UI"/>
                <w:sz w:val="22"/>
                <w:szCs w:val="22"/>
              </w:rPr>
            </w:pPr>
            <w:r w:rsidRPr="00A96AF9">
              <w:rPr>
                <w:rFonts w:ascii="Segoe UI" w:hAnsi="Segoe UI" w:cs="Segoe UI"/>
                <w:sz w:val="22"/>
                <w:szCs w:val="22"/>
              </w:rPr>
              <w:t>WAC</w:t>
            </w:r>
          </w:p>
          <w:p w14:paraId="103B4E05" w14:textId="06400045" w:rsidR="002F2DD8" w:rsidRPr="00A96AF9" w:rsidRDefault="002F2DD8" w:rsidP="002F2DD8">
            <w:pPr>
              <w:ind w:left="102" w:right="61"/>
              <w:jc w:val="center"/>
              <w:rPr>
                <w:rFonts w:ascii="Segoe UI" w:eastAsia="Arial" w:hAnsi="Segoe UI" w:cs="Segoe UI"/>
                <w:spacing w:val="-5"/>
              </w:rPr>
            </w:pPr>
            <w:r w:rsidRPr="00A96AF9">
              <w:rPr>
                <w:rFonts w:ascii="Segoe UI" w:hAnsi="Segoe UI" w:cs="Segoe UI"/>
              </w:rPr>
              <w:t>284-51-215(1)</w:t>
            </w:r>
          </w:p>
        </w:tc>
        <w:tc>
          <w:tcPr>
            <w:tcW w:w="6930" w:type="dxa"/>
            <w:tcBorders>
              <w:top w:val="nil"/>
              <w:bottom w:val="single" w:sz="4" w:space="0" w:color="auto"/>
            </w:tcBorders>
            <w:shd w:val="clear" w:color="auto" w:fill="FFFFFF" w:themeFill="background1"/>
          </w:tcPr>
          <w:p w14:paraId="4E2CBD74" w14:textId="7FD499F0" w:rsidR="002F2DD8" w:rsidRPr="00A96AF9" w:rsidRDefault="002F2DD8" w:rsidP="002F2DD8">
            <w:pPr>
              <w:pStyle w:val="ListParagraph"/>
              <w:ind w:left="201" w:right="115"/>
              <w:rPr>
                <w:rFonts w:ascii="Segoe UI" w:eastAsia="Arial" w:hAnsi="Segoe UI" w:cs="Segoe UI"/>
              </w:rPr>
            </w:pPr>
            <w:r w:rsidRPr="00A96AF9">
              <w:rPr>
                <w:rFonts w:ascii="Segoe UI" w:hAnsi="Segoe UI" w:cs="Segoe UI"/>
              </w:rPr>
              <w:t>Plan must not unreasonably d</w:t>
            </w:r>
            <w:r>
              <w:rPr>
                <w:rFonts w:ascii="Segoe UI" w:hAnsi="Segoe UI" w:cs="Segoe UI"/>
              </w:rPr>
              <w:t xml:space="preserve">elay payment of a claim due to </w:t>
            </w:r>
            <w:r w:rsidRPr="00A96AF9">
              <w:rPr>
                <w:rFonts w:ascii="Segoe UI" w:hAnsi="Segoe UI" w:cs="Segoe UI"/>
              </w:rPr>
              <w:t xml:space="preserve">a COB provision. Any time limit </w:t>
            </w:r>
            <w:r w:rsidR="0067587D">
              <w:rPr>
                <w:rFonts w:ascii="Segoe UI" w:hAnsi="Segoe UI" w:cs="Segoe UI"/>
              </w:rPr>
              <w:t xml:space="preserve">established by a secondary plan </w:t>
            </w:r>
            <w:r w:rsidRPr="00A96AF9">
              <w:rPr>
                <w:rFonts w:ascii="Segoe UI" w:hAnsi="Segoe UI" w:cs="Segoe UI"/>
              </w:rPr>
              <w:t xml:space="preserve">in excess of 30 days is unreasonable. </w:t>
            </w:r>
          </w:p>
        </w:tc>
        <w:tc>
          <w:tcPr>
            <w:tcW w:w="1260" w:type="dxa"/>
            <w:tcBorders>
              <w:top w:val="nil"/>
              <w:bottom w:val="single" w:sz="4" w:space="0" w:color="auto"/>
            </w:tcBorders>
            <w:shd w:val="clear" w:color="auto" w:fill="FFFFFF" w:themeFill="background1"/>
          </w:tcPr>
          <w:p w14:paraId="256CE85A" w14:textId="77777777" w:rsidR="002F2DD8" w:rsidRPr="00A96AF9" w:rsidRDefault="002F2DD8" w:rsidP="002F2DD8">
            <w:pPr>
              <w:rPr>
                <w:rFonts w:ascii="Segoe UI" w:hAnsi="Segoe UI" w:cs="Segoe UI"/>
              </w:rPr>
            </w:pPr>
          </w:p>
        </w:tc>
        <w:tc>
          <w:tcPr>
            <w:tcW w:w="1440" w:type="dxa"/>
            <w:tcBorders>
              <w:top w:val="nil"/>
              <w:bottom w:val="single" w:sz="4" w:space="0" w:color="auto"/>
            </w:tcBorders>
            <w:shd w:val="clear" w:color="auto" w:fill="FFFFFF" w:themeFill="background1"/>
          </w:tcPr>
          <w:p w14:paraId="5E1A9D09" w14:textId="77777777" w:rsidR="002F2DD8" w:rsidRPr="00A96AF9" w:rsidRDefault="002F2DD8" w:rsidP="002F2DD8">
            <w:pPr>
              <w:rPr>
                <w:rFonts w:ascii="Segoe UI" w:hAnsi="Segoe UI" w:cs="Segoe UI"/>
              </w:rPr>
            </w:pPr>
          </w:p>
        </w:tc>
      </w:tr>
      <w:tr w:rsidR="002F2DD8" w:rsidRPr="00A96AF9" w14:paraId="51843275" w14:textId="77777777" w:rsidTr="000D3734">
        <w:tc>
          <w:tcPr>
            <w:tcW w:w="1525" w:type="dxa"/>
            <w:vMerge/>
            <w:shd w:val="clear" w:color="auto" w:fill="FFFFFF" w:themeFill="background1"/>
          </w:tcPr>
          <w:p w14:paraId="5FEB1CA0" w14:textId="77777777" w:rsidR="002F2DD8" w:rsidRPr="00A96AF9" w:rsidRDefault="002F2DD8" w:rsidP="002F2DD8">
            <w:pPr>
              <w:ind w:left="-34"/>
              <w:rPr>
                <w:rFonts w:ascii="Segoe UI" w:hAnsi="Segoe UI" w:cs="Segoe UI"/>
                <w:b/>
              </w:rPr>
            </w:pPr>
          </w:p>
        </w:tc>
        <w:tc>
          <w:tcPr>
            <w:tcW w:w="1350" w:type="dxa"/>
            <w:vMerge w:val="restart"/>
            <w:tcBorders>
              <w:top w:val="nil"/>
            </w:tcBorders>
            <w:shd w:val="clear" w:color="auto" w:fill="FFFFFF" w:themeFill="background1"/>
          </w:tcPr>
          <w:p w14:paraId="129A7215" w14:textId="4DF9947D" w:rsidR="002F2DD8" w:rsidRPr="00A96AF9" w:rsidRDefault="002F2DD8" w:rsidP="002F2DD8">
            <w:pPr>
              <w:jc w:val="center"/>
              <w:rPr>
                <w:rFonts w:ascii="Segoe UI" w:hAnsi="Segoe UI" w:cs="Segoe UI"/>
              </w:rPr>
            </w:pPr>
            <w:r w:rsidRPr="00A96AF9">
              <w:rPr>
                <w:rFonts w:ascii="Segoe UI" w:hAnsi="Segoe UI" w:cs="Segoe UI"/>
              </w:rPr>
              <w:t>Definition of “Plan” for Purposes of COB</w:t>
            </w:r>
          </w:p>
          <w:p w14:paraId="4A173851" w14:textId="77777777" w:rsidR="002F2DD8" w:rsidRPr="00A96AF9" w:rsidRDefault="002F2DD8" w:rsidP="002F2DD8">
            <w:pPr>
              <w:jc w:val="center"/>
              <w:rPr>
                <w:rFonts w:ascii="Segoe UI" w:hAnsi="Segoe UI" w:cs="Segoe UI"/>
              </w:rPr>
            </w:pPr>
          </w:p>
          <w:p w14:paraId="77D8471A" w14:textId="77777777" w:rsidR="002F2DD8" w:rsidRPr="00A96AF9" w:rsidRDefault="002F2DD8" w:rsidP="002F2DD8">
            <w:pPr>
              <w:jc w:val="center"/>
              <w:rPr>
                <w:rFonts w:ascii="Segoe UI" w:hAnsi="Segoe UI" w:cs="Segoe UI"/>
              </w:rPr>
            </w:pPr>
          </w:p>
          <w:p w14:paraId="3F2C9BD1" w14:textId="77777777" w:rsidR="002F2DD8" w:rsidRPr="00A96AF9" w:rsidRDefault="002F2DD8" w:rsidP="002F2DD8">
            <w:pPr>
              <w:jc w:val="center"/>
              <w:rPr>
                <w:rFonts w:ascii="Segoe UI" w:hAnsi="Segoe UI" w:cs="Segoe UI"/>
              </w:rPr>
            </w:pPr>
          </w:p>
          <w:p w14:paraId="2D628601" w14:textId="77777777" w:rsidR="002F2DD8" w:rsidRPr="00A96AF9" w:rsidRDefault="002F2DD8" w:rsidP="002F2DD8">
            <w:pPr>
              <w:jc w:val="center"/>
              <w:rPr>
                <w:rFonts w:ascii="Segoe UI" w:hAnsi="Segoe UI" w:cs="Segoe UI"/>
              </w:rPr>
            </w:pPr>
          </w:p>
          <w:p w14:paraId="37BBAF7A" w14:textId="77777777" w:rsidR="002F2DD8" w:rsidRPr="00A96AF9" w:rsidRDefault="002F2DD8" w:rsidP="002F2DD8">
            <w:pPr>
              <w:jc w:val="center"/>
              <w:rPr>
                <w:rFonts w:ascii="Segoe UI" w:hAnsi="Segoe UI" w:cs="Segoe UI"/>
              </w:rPr>
            </w:pPr>
          </w:p>
          <w:p w14:paraId="7AF25BBD" w14:textId="77777777" w:rsidR="002F2DD8" w:rsidRDefault="002F2DD8" w:rsidP="002F2DD8">
            <w:pPr>
              <w:jc w:val="center"/>
              <w:rPr>
                <w:rFonts w:ascii="Segoe UI" w:hAnsi="Segoe UI" w:cs="Segoe UI"/>
              </w:rPr>
            </w:pPr>
          </w:p>
          <w:p w14:paraId="0B752753" w14:textId="77777777" w:rsidR="000D3734" w:rsidRDefault="000D3734" w:rsidP="002F2DD8">
            <w:pPr>
              <w:jc w:val="center"/>
              <w:rPr>
                <w:rFonts w:ascii="Segoe UI" w:hAnsi="Segoe UI" w:cs="Segoe UI"/>
              </w:rPr>
            </w:pPr>
          </w:p>
          <w:p w14:paraId="28725F44" w14:textId="77777777" w:rsidR="000D3734" w:rsidRDefault="000D3734" w:rsidP="002F2DD8">
            <w:pPr>
              <w:jc w:val="center"/>
              <w:rPr>
                <w:rFonts w:ascii="Segoe UI" w:hAnsi="Segoe UI" w:cs="Segoe UI"/>
              </w:rPr>
            </w:pPr>
          </w:p>
          <w:p w14:paraId="46BD6B73" w14:textId="77777777" w:rsidR="000D3734" w:rsidRDefault="000D3734" w:rsidP="002F2DD8">
            <w:pPr>
              <w:jc w:val="center"/>
              <w:rPr>
                <w:rFonts w:ascii="Segoe UI" w:hAnsi="Segoe UI" w:cs="Segoe UI"/>
              </w:rPr>
            </w:pPr>
          </w:p>
          <w:p w14:paraId="6BCFFA02" w14:textId="77777777" w:rsidR="000D3734" w:rsidRDefault="000D3734" w:rsidP="002F2DD8">
            <w:pPr>
              <w:jc w:val="center"/>
              <w:rPr>
                <w:rFonts w:ascii="Segoe UI" w:hAnsi="Segoe UI" w:cs="Segoe UI"/>
              </w:rPr>
            </w:pPr>
          </w:p>
          <w:p w14:paraId="24B719C3" w14:textId="77777777" w:rsidR="000D3734" w:rsidRDefault="000D3734" w:rsidP="002F2DD8">
            <w:pPr>
              <w:jc w:val="center"/>
              <w:rPr>
                <w:rFonts w:ascii="Segoe UI" w:hAnsi="Segoe UI" w:cs="Segoe UI"/>
              </w:rPr>
            </w:pPr>
          </w:p>
          <w:p w14:paraId="02A60B10" w14:textId="77777777" w:rsidR="00AF5AE4" w:rsidRDefault="00AF5AE4" w:rsidP="002F2DD8">
            <w:pPr>
              <w:jc w:val="center"/>
              <w:rPr>
                <w:rFonts w:ascii="Segoe UI" w:hAnsi="Segoe UI" w:cs="Segoe UI"/>
              </w:rPr>
            </w:pPr>
          </w:p>
          <w:p w14:paraId="3703052F" w14:textId="77777777" w:rsidR="00AF5AE4" w:rsidRDefault="00AF5AE4" w:rsidP="002F2DD8">
            <w:pPr>
              <w:jc w:val="center"/>
              <w:rPr>
                <w:rFonts w:ascii="Segoe UI" w:hAnsi="Segoe UI" w:cs="Segoe UI"/>
              </w:rPr>
            </w:pPr>
          </w:p>
          <w:p w14:paraId="08B98444" w14:textId="77777777" w:rsidR="008620EF" w:rsidRDefault="008620EF" w:rsidP="002F2DD8">
            <w:pPr>
              <w:jc w:val="center"/>
              <w:rPr>
                <w:rFonts w:ascii="Segoe UI" w:hAnsi="Segoe UI" w:cs="Segoe UI"/>
              </w:rPr>
            </w:pPr>
          </w:p>
          <w:p w14:paraId="2713AEF5" w14:textId="77777777" w:rsidR="008620EF" w:rsidRDefault="008620EF" w:rsidP="002F2DD8">
            <w:pPr>
              <w:jc w:val="center"/>
              <w:rPr>
                <w:rFonts w:ascii="Segoe UI" w:hAnsi="Segoe UI" w:cs="Segoe UI"/>
              </w:rPr>
            </w:pPr>
          </w:p>
          <w:p w14:paraId="42C5551E" w14:textId="77777777" w:rsidR="002F1649" w:rsidRDefault="002F1649" w:rsidP="002F2DD8">
            <w:pPr>
              <w:jc w:val="center"/>
              <w:rPr>
                <w:rFonts w:ascii="Segoe UI" w:hAnsi="Segoe UI" w:cs="Segoe UI"/>
              </w:rPr>
            </w:pPr>
          </w:p>
          <w:p w14:paraId="09EC4835" w14:textId="77777777" w:rsidR="002F1649" w:rsidRDefault="002F1649" w:rsidP="002F2DD8">
            <w:pPr>
              <w:jc w:val="center"/>
              <w:rPr>
                <w:rFonts w:ascii="Segoe UI" w:hAnsi="Segoe UI" w:cs="Segoe UI"/>
              </w:rPr>
            </w:pPr>
          </w:p>
          <w:p w14:paraId="77A3FCF8" w14:textId="77777777" w:rsidR="002F1649" w:rsidRDefault="002F1649" w:rsidP="002F2DD8">
            <w:pPr>
              <w:jc w:val="center"/>
              <w:rPr>
                <w:rFonts w:ascii="Segoe UI" w:hAnsi="Segoe UI" w:cs="Segoe UI"/>
              </w:rPr>
            </w:pPr>
          </w:p>
          <w:p w14:paraId="747126BC" w14:textId="77777777" w:rsidR="002F1649" w:rsidRDefault="002F1649" w:rsidP="002F2DD8">
            <w:pPr>
              <w:jc w:val="center"/>
              <w:rPr>
                <w:rFonts w:ascii="Segoe UI" w:hAnsi="Segoe UI" w:cs="Segoe UI"/>
              </w:rPr>
            </w:pPr>
          </w:p>
          <w:p w14:paraId="63068EE7" w14:textId="77777777" w:rsidR="002F1649" w:rsidRDefault="002F1649" w:rsidP="002F2DD8">
            <w:pPr>
              <w:jc w:val="center"/>
              <w:rPr>
                <w:rFonts w:ascii="Segoe UI" w:hAnsi="Segoe UI" w:cs="Segoe UI"/>
              </w:rPr>
            </w:pPr>
          </w:p>
          <w:p w14:paraId="1094B713" w14:textId="77777777" w:rsidR="002F1649" w:rsidRDefault="002F1649" w:rsidP="002F2DD8">
            <w:pPr>
              <w:jc w:val="center"/>
              <w:rPr>
                <w:rFonts w:ascii="Segoe UI" w:hAnsi="Segoe UI" w:cs="Segoe UI"/>
              </w:rPr>
            </w:pPr>
          </w:p>
          <w:p w14:paraId="170EC9EC" w14:textId="77777777" w:rsidR="002F1649" w:rsidRDefault="002F1649" w:rsidP="002F2DD8">
            <w:pPr>
              <w:jc w:val="center"/>
              <w:rPr>
                <w:rFonts w:ascii="Segoe UI" w:hAnsi="Segoe UI" w:cs="Segoe UI"/>
              </w:rPr>
            </w:pPr>
          </w:p>
          <w:p w14:paraId="6B2AC38B" w14:textId="3440050E" w:rsidR="002F2DD8" w:rsidRPr="00A96AF9" w:rsidRDefault="002F2DD8" w:rsidP="002F2DD8">
            <w:pPr>
              <w:jc w:val="center"/>
              <w:rPr>
                <w:rFonts w:ascii="Segoe UI" w:hAnsi="Segoe UI" w:cs="Segoe UI"/>
              </w:rPr>
            </w:pPr>
            <w:r w:rsidRPr="00A96AF9">
              <w:rPr>
                <w:rFonts w:ascii="Segoe UI" w:hAnsi="Segoe UI" w:cs="Segoe UI"/>
              </w:rPr>
              <w:lastRenderedPageBreak/>
              <w:t>Definition of “Plan” for Purposes of COB</w:t>
            </w:r>
          </w:p>
          <w:p w14:paraId="629C8BA1" w14:textId="77777777" w:rsidR="002F2DD8" w:rsidRDefault="002F2DD8" w:rsidP="002F2DD8">
            <w:pPr>
              <w:jc w:val="center"/>
              <w:rPr>
                <w:rFonts w:ascii="Segoe UI" w:hAnsi="Segoe UI" w:cs="Segoe UI"/>
              </w:rPr>
            </w:pPr>
            <w:r w:rsidRPr="00A96AF9">
              <w:rPr>
                <w:rFonts w:ascii="Segoe UI" w:hAnsi="Segoe UI" w:cs="Segoe UI"/>
              </w:rPr>
              <w:t>(Cont’d)</w:t>
            </w:r>
          </w:p>
          <w:p w14:paraId="5B2B82C4" w14:textId="77777777" w:rsidR="00C2649A" w:rsidRDefault="00C2649A" w:rsidP="002F2DD8">
            <w:pPr>
              <w:jc w:val="center"/>
              <w:rPr>
                <w:rFonts w:ascii="Segoe UI" w:hAnsi="Segoe UI" w:cs="Segoe UI"/>
              </w:rPr>
            </w:pPr>
          </w:p>
          <w:p w14:paraId="2F44815B" w14:textId="77777777" w:rsidR="00C2649A" w:rsidRDefault="00C2649A" w:rsidP="002F2DD8">
            <w:pPr>
              <w:jc w:val="center"/>
              <w:rPr>
                <w:rFonts w:ascii="Segoe UI" w:hAnsi="Segoe UI" w:cs="Segoe UI"/>
              </w:rPr>
            </w:pPr>
          </w:p>
          <w:p w14:paraId="722345F7" w14:textId="77777777" w:rsidR="00C2649A" w:rsidRDefault="00C2649A" w:rsidP="002F2DD8">
            <w:pPr>
              <w:jc w:val="center"/>
              <w:rPr>
                <w:rFonts w:ascii="Segoe UI" w:hAnsi="Segoe UI" w:cs="Segoe UI"/>
              </w:rPr>
            </w:pPr>
          </w:p>
          <w:p w14:paraId="59B61C10" w14:textId="33EEBCEB" w:rsidR="002F2DD8" w:rsidRPr="00296B49" w:rsidRDefault="002F2DD8" w:rsidP="00296B49">
            <w:pPr>
              <w:jc w:val="center"/>
              <w:rPr>
                <w:rFonts w:ascii="Segoe UI" w:hAnsi="Segoe UI" w:cs="Segoe UI"/>
              </w:rPr>
            </w:pPr>
          </w:p>
        </w:tc>
        <w:tc>
          <w:tcPr>
            <w:tcW w:w="2250" w:type="dxa"/>
            <w:tcBorders>
              <w:top w:val="single" w:sz="4" w:space="0" w:color="auto"/>
              <w:bottom w:val="single" w:sz="4" w:space="0" w:color="auto"/>
            </w:tcBorders>
            <w:shd w:val="clear" w:color="auto" w:fill="FFFFFF" w:themeFill="background1"/>
          </w:tcPr>
          <w:p w14:paraId="613D594F" w14:textId="60571CC0"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lastRenderedPageBreak/>
              <w:t>WAC</w:t>
            </w:r>
          </w:p>
          <w:p w14:paraId="3A5F67E8" w14:textId="08F6C8BF" w:rsidR="002F2DD8" w:rsidRPr="00A96AF9" w:rsidRDefault="002F2DD8" w:rsidP="002F2DD8">
            <w:pPr>
              <w:jc w:val="center"/>
              <w:rPr>
                <w:rFonts w:ascii="Segoe UI" w:eastAsia="Arial" w:hAnsi="Segoe UI" w:cs="Segoe UI"/>
                <w:spacing w:val="-5"/>
              </w:rPr>
            </w:pPr>
            <w:r w:rsidRPr="00A96AF9">
              <w:rPr>
                <w:rFonts w:ascii="Segoe UI" w:hAnsi="Segoe UI" w:cs="Segoe UI"/>
              </w:rPr>
              <w:t>284-51-195(12)</w:t>
            </w:r>
          </w:p>
        </w:tc>
        <w:tc>
          <w:tcPr>
            <w:tcW w:w="6930" w:type="dxa"/>
            <w:tcBorders>
              <w:top w:val="single" w:sz="4" w:space="0" w:color="auto"/>
              <w:bottom w:val="single" w:sz="4" w:space="0" w:color="auto"/>
            </w:tcBorders>
            <w:shd w:val="clear" w:color="auto" w:fill="FFFFFF" w:themeFill="background1"/>
          </w:tcPr>
          <w:p w14:paraId="7921FDCE" w14:textId="2C57DFEC" w:rsidR="002F2DD8" w:rsidRPr="00A96AF9" w:rsidRDefault="002F2DD8" w:rsidP="002F2DD8">
            <w:pPr>
              <w:pStyle w:val="ListParagraph"/>
              <w:numPr>
                <w:ilvl w:val="0"/>
                <w:numId w:val="26"/>
              </w:numPr>
              <w:ind w:left="331" w:right="115" w:hanging="270"/>
              <w:rPr>
                <w:rFonts w:ascii="Segoe UI" w:eastAsia="Arial" w:hAnsi="Segoe UI" w:cs="Segoe UI"/>
              </w:rPr>
            </w:pPr>
            <w:r w:rsidRPr="00A96AF9">
              <w:rPr>
                <w:rFonts w:ascii="Segoe UI" w:hAnsi="Segoe UI" w:cs="Segoe UI"/>
              </w:rPr>
              <w:t xml:space="preserve">"Plan" means coverage with which coordination is allowed. Separate parts of a plan provided through alternative contracts intended to be part of a coordinated package of benefits are considered one plan.  There is no COB among the separate parts of the plan. </w:t>
            </w:r>
          </w:p>
        </w:tc>
        <w:tc>
          <w:tcPr>
            <w:tcW w:w="1260" w:type="dxa"/>
            <w:tcBorders>
              <w:top w:val="single" w:sz="4" w:space="0" w:color="auto"/>
              <w:bottom w:val="single" w:sz="4" w:space="0" w:color="auto"/>
            </w:tcBorders>
            <w:shd w:val="clear" w:color="auto" w:fill="FFFFFF" w:themeFill="background1"/>
          </w:tcPr>
          <w:p w14:paraId="2812AF77"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6FE223CC" w14:textId="77777777" w:rsidR="002F2DD8" w:rsidRPr="00A96AF9" w:rsidRDefault="002F2DD8" w:rsidP="002F2DD8">
            <w:pPr>
              <w:rPr>
                <w:rFonts w:ascii="Segoe UI" w:hAnsi="Segoe UI" w:cs="Segoe UI"/>
              </w:rPr>
            </w:pPr>
          </w:p>
        </w:tc>
      </w:tr>
      <w:tr w:rsidR="002F2DD8" w:rsidRPr="00A96AF9" w14:paraId="1A46DE01" w14:textId="77777777" w:rsidTr="000D3734">
        <w:tc>
          <w:tcPr>
            <w:tcW w:w="1525" w:type="dxa"/>
            <w:vMerge/>
            <w:shd w:val="clear" w:color="auto" w:fill="FFFFFF" w:themeFill="background1"/>
          </w:tcPr>
          <w:p w14:paraId="5CE65BBB"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0C59F140"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423622E5" w14:textId="7E7FF670"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7188CF55" w14:textId="0E1E2997" w:rsidR="002F2DD8" w:rsidRPr="00A96AF9" w:rsidRDefault="002F2DD8" w:rsidP="002F2DD8">
            <w:pPr>
              <w:jc w:val="center"/>
              <w:rPr>
                <w:rFonts w:ascii="Segoe UI" w:eastAsia="Arial" w:hAnsi="Segoe UI" w:cs="Segoe UI"/>
                <w:spacing w:val="-5"/>
              </w:rPr>
            </w:pPr>
            <w:r w:rsidRPr="00A96AF9">
              <w:rPr>
                <w:rFonts w:ascii="Segoe UI" w:hAnsi="Segoe UI" w:cs="Segoe UI"/>
              </w:rPr>
              <w:t>284-51-195(12)(a)</w:t>
            </w:r>
          </w:p>
        </w:tc>
        <w:tc>
          <w:tcPr>
            <w:tcW w:w="6930" w:type="dxa"/>
            <w:tcBorders>
              <w:top w:val="single" w:sz="4" w:space="0" w:color="auto"/>
              <w:bottom w:val="single" w:sz="4" w:space="0" w:color="auto"/>
            </w:tcBorders>
            <w:shd w:val="clear" w:color="auto" w:fill="FFFFFF" w:themeFill="background1"/>
          </w:tcPr>
          <w:p w14:paraId="2886DABA" w14:textId="4F695BD7" w:rsidR="002F2DD8" w:rsidRPr="00A96AF9" w:rsidRDefault="002F2DD8" w:rsidP="002F2DD8">
            <w:pPr>
              <w:pStyle w:val="ListParagraph"/>
              <w:numPr>
                <w:ilvl w:val="0"/>
                <w:numId w:val="26"/>
              </w:numPr>
              <w:ind w:left="331" w:right="115" w:hanging="270"/>
              <w:rPr>
                <w:rFonts w:ascii="Segoe UI" w:eastAsia="Arial" w:hAnsi="Segoe UI" w:cs="Segoe UI"/>
              </w:rPr>
            </w:pPr>
            <w:r w:rsidRPr="00A96AF9">
              <w:rPr>
                <w:rFonts w:ascii="Segoe UI" w:hAnsi="Segoe UI" w:cs="Segoe UI"/>
              </w:rPr>
              <w:t xml:space="preserve">If a plan coordinates benefits, its contract must state the types of coverage that will be considered in applying COB. Whether the contract uses the term "plan" or some other term such as "program," the contractual definition may be no broader than this definition. </w:t>
            </w:r>
          </w:p>
        </w:tc>
        <w:tc>
          <w:tcPr>
            <w:tcW w:w="1260" w:type="dxa"/>
            <w:tcBorders>
              <w:top w:val="single" w:sz="4" w:space="0" w:color="auto"/>
              <w:bottom w:val="single" w:sz="4" w:space="0" w:color="auto"/>
            </w:tcBorders>
            <w:shd w:val="clear" w:color="auto" w:fill="FFFFFF" w:themeFill="background1"/>
          </w:tcPr>
          <w:p w14:paraId="5881EC4F"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0B536B45" w14:textId="77777777" w:rsidR="002F2DD8" w:rsidRPr="00A96AF9" w:rsidRDefault="002F2DD8" w:rsidP="002F2DD8">
            <w:pPr>
              <w:rPr>
                <w:rFonts w:ascii="Segoe UI" w:hAnsi="Segoe UI" w:cs="Segoe UI"/>
              </w:rPr>
            </w:pPr>
          </w:p>
        </w:tc>
      </w:tr>
      <w:tr w:rsidR="002F2DD8" w:rsidRPr="00A96AF9" w14:paraId="2A904362" w14:textId="77777777" w:rsidTr="00D35431">
        <w:tc>
          <w:tcPr>
            <w:tcW w:w="1525" w:type="dxa"/>
            <w:vMerge/>
            <w:shd w:val="clear" w:color="auto" w:fill="FFFFFF" w:themeFill="background1"/>
          </w:tcPr>
          <w:p w14:paraId="5F62FB00"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73441726"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1638F914" w14:textId="283D2DD3" w:rsidR="002F2DD8" w:rsidRPr="00A96AF9" w:rsidRDefault="002F2DD8" w:rsidP="002F2DD8">
            <w:pPr>
              <w:jc w:val="center"/>
              <w:rPr>
                <w:rFonts w:ascii="Segoe UI" w:eastAsia="Arial" w:hAnsi="Segoe UI" w:cs="Segoe UI"/>
                <w:spacing w:val="-5"/>
              </w:rPr>
            </w:pPr>
            <w:r w:rsidRPr="00A96AF9">
              <w:rPr>
                <w:rFonts w:ascii="Segoe UI" w:hAnsi="Segoe UI" w:cs="Segoe UI"/>
              </w:rPr>
              <w:t>WAC 284-51-195(12)(b)(</w:t>
            </w:r>
            <w:proofErr w:type="spellStart"/>
            <w:r w:rsidRPr="00A96AF9">
              <w:rPr>
                <w:rFonts w:ascii="Segoe UI" w:hAnsi="Segoe UI" w:cs="Segoe UI"/>
              </w:rPr>
              <w:t>i</w:t>
            </w:r>
            <w:proofErr w:type="spellEnd"/>
            <w:r w:rsidRPr="00A96AF9">
              <w:rPr>
                <w:rFonts w:ascii="Segoe UI" w:hAnsi="Segoe UI" w:cs="Segoe UI"/>
              </w:rPr>
              <w:t>)</w:t>
            </w:r>
          </w:p>
        </w:tc>
        <w:tc>
          <w:tcPr>
            <w:tcW w:w="6930" w:type="dxa"/>
            <w:tcBorders>
              <w:top w:val="single" w:sz="4" w:space="0" w:color="auto"/>
              <w:bottom w:val="single" w:sz="4" w:space="0" w:color="auto"/>
            </w:tcBorders>
            <w:shd w:val="clear" w:color="auto" w:fill="FFFFFF" w:themeFill="background1"/>
          </w:tcPr>
          <w:p w14:paraId="4E7A984A" w14:textId="77777777" w:rsidR="002F2DD8" w:rsidRPr="00A96AF9" w:rsidRDefault="002F2DD8" w:rsidP="002F2DD8">
            <w:pPr>
              <w:pStyle w:val="Default"/>
              <w:numPr>
                <w:ilvl w:val="0"/>
                <w:numId w:val="23"/>
              </w:numPr>
              <w:ind w:left="331" w:hanging="270"/>
              <w:rPr>
                <w:rFonts w:ascii="Segoe UI" w:hAnsi="Segoe UI" w:cs="Segoe UI"/>
                <w:sz w:val="22"/>
                <w:szCs w:val="22"/>
              </w:rPr>
            </w:pPr>
            <w:r w:rsidRPr="00A96AF9">
              <w:rPr>
                <w:rFonts w:ascii="Segoe UI" w:hAnsi="Segoe UI" w:cs="Segoe UI"/>
                <w:sz w:val="22"/>
                <w:szCs w:val="22"/>
              </w:rPr>
              <w:t xml:space="preserve">"Plan" includes: </w:t>
            </w:r>
          </w:p>
          <w:p w14:paraId="22B839E0" w14:textId="503121D4" w:rsidR="002F2DD8" w:rsidRPr="00A96AF9" w:rsidRDefault="002F2DD8" w:rsidP="002F2DD8">
            <w:pPr>
              <w:pStyle w:val="Default"/>
              <w:numPr>
                <w:ilvl w:val="1"/>
                <w:numId w:val="23"/>
              </w:numPr>
              <w:ind w:left="691"/>
              <w:rPr>
                <w:rFonts w:ascii="Segoe UI" w:hAnsi="Segoe UI" w:cs="Segoe UI"/>
                <w:sz w:val="22"/>
                <w:szCs w:val="22"/>
              </w:rPr>
            </w:pPr>
            <w:r w:rsidRPr="00A96AF9">
              <w:rPr>
                <w:rFonts w:ascii="Segoe UI" w:hAnsi="Segoe UI" w:cs="Segoe UI"/>
                <w:sz w:val="22"/>
                <w:szCs w:val="22"/>
              </w:rPr>
              <w:t xml:space="preserve">Group or individual contracts or blanket disability contracts; </w:t>
            </w:r>
          </w:p>
        </w:tc>
        <w:tc>
          <w:tcPr>
            <w:tcW w:w="1260" w:type="dxa"/>
            <w:tcBorders>
              <w:top w:val="single" w:sz="4" w:space="0" w:color="auto"/>
              <w:bottom w:val="single" w:sz="4" w:space="0" w:color="auto"/>
            </w:tcBorders>
            <w:shd w:val="clear" w:color="auto" w:fill="FFFFFF" w:themeFill="background1"/>
          </w:tcPr>
          <w:p w14:paraId="10911667"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29152099" w14:textId="77777777" w:rsidR="002F2DD8" w:rsidRPr="00A96AF9" w:rsidRDefault="002F2DD8" w:rsidP="002F2DD8">
            <w:pPr>
              <w:rPr>
                <w:rFonts w:ascii="Segoe UI" w:hAnsi="Segoe UI" w:cs="Segoe UI"/>
              </w:rPr>
            </w:pPr>
          </w:p>
        </w:tc>
      </w:tr>
      <w:tr w:rsidR="002F2DD8" w:rsidRPr="00A96AF9" w14:paraId="35380937" w14:textId="77777777" w:rsidTr="00D35431">
        <w:tc>
          <w:tcPr>
            <w:tcW w:w="1525" w:type="dxa"/>
            <w:vMerge/>
            <w:shd w:val="clear" w:color="auto" w:fill="FFFFFF" w:themeFill="background1"/>
          </w:tcPr>
          <w:p w14:paraId="648B6574"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52C01058"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2D3FEDD1" w14:textId="7760FC56" w:rsidR="002F2DD8" w:rsidRPr="00A96AF9" w:rsidRDefault="002F2DD8" w:rsidP="002F2DD8">
            <w:pPr>
              <w:jc w:val="center"/>
              <w:rPr>
                <w:rFonts w:ascii="Segoe UI" w:eastAsia="Arial" w:hAnsi="Segoe UI" w:cs="Segoe UI"/>
                <w:spacing w:val="-5"/>
              </w:rPr>
            </w:pPr>
            <w:r w:rsidRPr="00A96AF9">
              <w:rPr>
                <w:rFonts w:ascii="Segoe UI" w:hAnsi="Segoe UI" w:cs="Segoe UI"/>
              </w:rPr>
              <w:t>WAC 284-51-195(12)(b)(ii)</w:t>
            </w:r>
          </w:p>
        </w:tc>
        <w:tc>
          <w:tcPr>
            <w:tcW w:w="6930" w:type="dxa"/>
            <w:tcBorders>
              <w:top w:val="single" w:sz="4" w:space="0" w:color="auto"/>
              <w:bottom w:val="single" w:sz="4" w:space="0" w:color="auto"/>
            </w:tcBorders>
            <w:shd w:val="clear" w:color="auto" w:fill="FFFFFF" w:themeFill="background1"/>
          </w:tcPr>
          <w:tbl>
            <w:tblPr>
              <w:tblW w:w="6552" w:type="dxa"/>
              <w:tblBorders>
                <w:top w:val="nil"/>
                <w:left w:val="nil"/>
                <w:bottom w:val="nil"/>
                <w:right w:val="nil"/>
              </w:tblBorders>
              <w:tblLayout w:type="fixed"/>
              <w:tblLook w:val="0000" w:firstRow="0" w:lastRow="0" w:firstColumn="0" w:lastColumn="0" w:noHBand="0" w:noVBand="0"/>
            </w:tblPr>
            <w:tblGrid>
              <w:gridCol w:w="6552"/>
            </w:tblGrid>
            <w:tr w:rsidR="002F2DD8" w:rsidRPr="00A96AF9" w14:paraId="228EEF94" w14:textId="77777777" w:rsidTr="00C85A18">
              <w:trPr>
                <w:trHeight w:val="119"/>
              </w:trPr>
              <w:tc>
                <w:tcPr>
                  <w:tcW w:w="6552" w:type="dxa"/>
                </w:tcPr>
                <w:p w14:paraId="5EBD6314" w14:textId="77777777" w:rsidR="002F2DD8" w:rsidRPr="00A96AF9" w:rsidRDefault="002F2DD8" w:rsidP="002F2DD8">
                  <w:pPr>
                    <w:pStyle w:val="ListParagraph"/>
                    <w:numPr>
                      <w:ilvl w:val="1"/>
                      <w:numId w:val="23"/>
                    </w:numPr>
                    <w:autoSpaceDE w:val="0"/>
                    <w:autoSpaceDN w:val="0"/>
                    <w:adjustRightInd w:val="0"/>
                    <w:spacing w:after="0" w:line="240" w:lineRule="auto"/>
                    <w:ind w:left="583" w:right="170"/>
                    <w:rPr>
                      <w:rFonts w:ascii="Segoe UI" w:hAnsi="Segoe UI" w:cs="Segoe UI"/>
                      <w:color w:val="000000"/>
                    </w:rPr>
                  </w:pPr>
                  <w:r w:rsidRPr="00A96AF9">
                    <w:rPr>
                      <w:rFonts w:ascii="Segoe UI" w:hAnsi="Segoe UI" w:cs="Segoe UI"/>
                      <w:color w:val="000000"/>
                    </w:rPr>
                    <w:t xml:space="preserve">Closed panel plans or other forms of group or individual coverage; </w:t>
                  </w:r>
                </w:p>
              </w:tc>
            </w:tr>
          </w:tbl>
          <w:p w14:paraId="08932958" w14:textId="77777777" w:rsidR="002F2DD8" w:rsidRPr="00A96AF9" w:rsidRDefault="002F2DD8" w:rsidP="002F2DD8">
            <w:pPr>
              <w:pStyle w:val="ListParagraph"/>
              <w:ind w:left="691" w:right="115" w:hanging="360"/>
              <w:rPr>
                <w:rFonts w:ascii="Segoe UI" w:eastAsia="Arial" w:hAnsi="Segoe UI" w:cs="Segoe UI"/>
              </w:rPr>
            </w:pPr>
          </w:p>
        </w:tc>
        <w:tc>
          <w:tcPr>
            <w:tcW w:w="1260" w:type="dxa"/>
            <w:tcBorders>
              <w:top w:val="single" w:sz="4" w:space="0" w:color="auto"/>
              <w:bottom w:val="single" w:sz="4" w:space="0" w:color="auto"/>
            </w:tcBorders>
            <w:shd w:val="clear" w:color="auto" w:fill="FFFFFF" w:themeFill="background1"/>
          </w:tcPr>
          <w:p w14:paraId="10A5D436"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44CADAC8" w14:textId="77777777" w:rsidR="002F2DD8" w:rsidRPr="00A96AF9" w:rsidRDefault="002F2DD8" w:rsidP="002F2DD8">
            <w:pPr>
              <w:rPr>
                <w:rFonts w:ascii="Segoe UI" w:hAnsi="Segoe UI" w:cs="Segoe UI"/>
              </w:rPr>
            </w:pPr>
          </w:p>
        </w:tc>
      </w:tr>
      <w:tr w:rsidR="002F2DD8" w:rsidRPr="00A96AF9" w14:paraId="7089B0EF" w14:textId="77777777" w:rsidTr="000D3734">
        <w:tc>
          <w:tcPr>
            <w:tcW w:w="1525" w:type="dxa"/>
            <w:vMerge/>
            <w:shd w:val="clear" w:color="auto" w:fill="FFFFFF" w:themeFill="background1"/>
          </w:tcPr>
          <w:p w14:paraId="13995AED"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7D41F8B5"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66EF23F3" w14:textId="6089B729" w:rsidR="002F2DD8" w:rsidRPr="00A96AF9" w:rsidRDefault="002F2DD8" w:rsidP="002F2DD8">
            <w:pPr>
              <w:jc w:val="center"/>
              <w:rPr>
                <w:rFonts w:ascii="Segoe UI" w:eastAsia="Arial" w:hAnsi="Segoe UI" w:cs="Segoe UI"/>
                <w:spacing w:val="-5"/>
              </w:rPr>
            </w:pPr>
            <w:r w:rsidRPr="00A96AF9">
              <w:rPr>
                <w:rFonts w:ascii="Segoe UI" w:hAnsi="Segoe UI" w:cs="Segoe UI"/>
              </w:rPr>
              <w:t>WAC 284-51-195(12)(b)(iii)</w:t>
            </w:r>
          </w:p>
        </w:tc>
        <w:tc>
          <w:tcPr>
            <w:tcW w:w="6930" w:type="dxa"/>
            <w:tcBorders>
              <w:top w:val="single" w:sz="4" w:space="0" w:color="auto"/>
              <w:bottom w:val="single" w:sz="4" w:space="0" w:color="auto"/>
            </w:tcBorders>
            <w:shd w:val="clear" w:color="auto" w:fill="FFFFFF" w:themeFill="background1"/>
          </w:tcPr>
          <w:p w14:paraId="7F430634" w14:textId="1E449B27" w:rsidR="002F2DD8" w:rsidRPr="00A96AF9" w:rsidRDefault="002F2DD8" w:rsidP="002F2DD8">
            <w:pPr>
              <w:pStyle w:val="ListParagraph"/>
              <w:numPr>
                <w:ilvl w:val="1"/>
                <w:numId w:val="26"/>
              </w:numPr>
              <w:ind w:left="691" w:right="115"/>
              <w:rPr>
                <w:rFonts w:ascii="Segoe UI" w:eastAsia="Arial" w:hAnsi="Segoe UI" w:cs="Segoe UI"/>
              </w:rPr>
            </w:pPr>
            <w:r w:rsidRPr="00A96AF9">
              <w:rPr>
                <w:rFonts w:ascii="Segoe UI" w:eastAsia="Times New Roman" w:hAnsi="Segoe UI" w:cs="Segoe UI"/>
              </w:rPr>
              <w:t>The medical care components of long-term care contracts, such as skilled nursing care; and</w:t>
            </w:r>
          </w:p>
        </w:tc>
        <w:tc>
          <w:tcPr>
            <w:tcW w:w="1260" w:type="dxa"/>
            <w:tcBorders>
              <w:top w:val="single" w:sz="4" w:space="0" w:color="auto"/>
              <w:bottom w:val="single" w:sz="4" w:space="0" w:color="auto"/>
            </w:tcBorders>
            <w:shd w:val="clear" w:color="auto" w:fill="FFFFFF" w:themeFill="background1"/>
          </w:tcPr>
          <w:p w14:paraId="4951EC6E"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66E81565" w14:textId="77777777" w:rsidR="002F2DD8" w:rsidRPr="00A96AF9" w:rsidRDefault="002F2DD8" w:rsidP="002F2DD8">
            <w:pPr>
              <w:rPr>
                <w:rFonts w:ascii="Segoe UI" w:hAnsi="Segoe UI" w:cs="Segoe UI"/>
              </w:rPr>
            </w:pPr>
          </w:p>
        </w:tc>
      </w:tr>
      <w:tr w:rsidR="002F2DD8" w:rsidRPr="00A96AF9" w14:paraId="2F09B46E" w14:textId="77777777" w:rsidTr="000D3734">
        <w:tc>
          <w:tcPr>
            <w:tcW w:w="1525" w:type="dxa"/>
            <w:vMerge/>
            <w:shd w:val="clear" w:color="auto" w:fill="FFFFFF" w:themeFill="background1"/>
          </w:tcPr>
          <w:p w14:paraId="58BA1EEC"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774117A7"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17354C4B" w14:textId="4900F94A" w:rsidR="002F2DD8" w:rsidRPr="00A96AF9" w:rsidRDefault="002F2DD8" w:rsidP="002F2DD8">
            <w:pPr>
              <w:jc w:val="center"/>
              <w:rPr>
                <w:rFonts w:ascii="Segoe UI" w:eastAsia="Arial" w:hAnsi="Segoe UI" w:cs="Segoe UI"/>
                <w:spacing w:val="-5"/>
              </w:rPr>
            </w:pPr>
            <w:r w:rsidRPr="00A96AF9">
              <w:rPr>
                <w:rFonts w:ascii="Segoe UI" w:hAnsi="Segoe UI" w:cs="Segoe UI"/>
              </w:rPr>
              <w:t>WAC 284-51-195(12)(b)(iv)</w:t>
            </w:r>
          </w:p>
        </w:tc>
        <w:tc>
          <w:tcPr>
            <w:tcW w:w="6930" w:type="dxa"/>
            <w:tcBorders>
              <w:top w:val="single" w:sz="4" w:space="0" w:color="auto"/>
              <w:bottom w:val="single" w:sz="4" w:space="0" w:color="auto"/>
            </w:tcBorders>
            <w:shd w:val="clear" w:color="auto" w:fill="FFFFFF" w:themeFill="background1"/>
          </w:tcPr>
          <w:p w14:paraId="72BC9F00" w14:textId="456868B8" w:rsidR="002F2DD8" w:rsidRPr="00A96AF9" w:rsidRDefault="002F2DD8" w:rsidP="002F2DD8">
            <w:pPr>
              <w:pStyle w:val="ListParagraph"/>
              <w:numPr>
                <w:ilvl w:val="1"/>
                <w:numId w:val="26"/>
              </w:numPr>
              <w:ind w:left="691" w:right="115"/>
              <w:rPr>
                <w:rFonts w:ascii="Segoe UI" w:eastAsia="Arial" w:hAnsi="Segoe UI" w:cs="Segoe UI"/>
              </w:rPr>
            </w:pPr>
            <w:r w:rsidRPr="00A96AF9">
              <w:rPr>
                <w:rFonts w:ascii="Segoe UI" w:hAnsi="Segoe UI" w:cs="Segoe UI"/>
                <w:color w:val="000000"/>
              </w:rPr>
              <w:t xml:space="preserve">Medicare or other governmental benefits, as permitted by law. That part of the definition of plan may be limited to the hospital, medical and surgical benefits of the governmental program. </w:t>
            </w:r>
          </w:p>
        </w:tc>
        <w:tc>
          <w:tcPr>
            <w:tcW w:w="1260" w:type="dxa"/>
            <w:tcBorders>
              <w:top w:val="single" w:sz="4" w:space="0" w:color="auto"/>
              <w:bottom w:val="single" w:sz="4" w:space="0" w:color="auto"/>
            </w:tcBorders>
            <w:shd w:val="clear" w:color="auto" w:fill="FFFFFF" w:themeFill="background1"/>
          </w:tcPr>
          <w:p w14:paraId="492CC753"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55E78C99" w14:textId="77777777" w:rsidR="002F2DD8" w:rsidRPr="00A96AF9" w:rsidRDefault="002F2DD8" w:rsidP="002F2DD8">
            <w:pPr>
              <w:rPr>
                <w:rFonts w:ascii="Segoe UI" w:hAnsi="Segoe UI" w:cs="Segoe UI"/>
              </w:rPr>
            </w:pPr>
          </w:p>
        </w:tc>
      </w:tr>
      <w:tr w:rsidR="002F2DD8" w:rsidRPr="00A96AF9" w14:paraId="39ADF6DB" w14:textId="77777777" w:rsidTr="000D3734">
        <w:tc>
          <w:tcPr>
            <w:tcW w:w="1525" w:type="dxa"/>
            <w:vMerge/>
            <w:shd w:val="clear" w:color="auto" w:fill="FFFFFF" w:themeFill="background1"/>
          </w:tcPr>
          <w:p w14:paraId="1C9C1298"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2A820FDC"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5AA73F11" w14:textId="518636B5" w:rsidR="002F2DD8" w:rsidRPr="00A96AF9" w:rsidRDefault="002F2DD8" w:rsidP="002F2DD8">
            <w:pPr>
              <w:jc w:val="center"/>
              <w:rPr>
                <w:rFonts w:ascii="Segoe UI" w:eastAsia="Arial" w:hAnsi="Segoe UI" w:cs="Segoe UI"/>
                <w:spacing w:val="-5"/>
              </w:rPr>
            </w:pPr>
            <w:r w:rsidRPr="00A96AF9">
              <w:rPr>
                <w:rFonts w:ascii="Segoe UI" w:hAnsi="Segoe UI" w:cs="Segoe UI"/>
              </w:rPr>
              <w:t>WAC 284-51-195(12)(c)(</w:t>
            </w:r>
            <w:proofErr w:type="spellStart"/>
            <w:r w:rsidRPr="00A96AF9">
              <w:rPr>
                <w:rFonts w:ascii="Segoe UI" w:hAnsi="Segoe UI" w:cs="Segoe UI"/>
              </w:rPr>
              <w:t>i</w:t>
            </w:r>
            <w:proofErr w:type="spellEnd"/>
            <w:r w:rsidRPr="00A96AF9">
              <w:rPr>
                <w:rFonts w:ascii="Segoe UI" w:hAnsi="Segoe UI" w:cs="Segoe UI"/>
              </w:rPr>
              <w:t>)</w:t>
            </w:r>
          </w:p>
        </w:tc>
        <w:tc>
          <w:tcPr>
            <w:tcW w:w="6930" w:type="dxa"/>
            <w:tcBorders>
              <w:top w:val="single" w:sz="4" w:space="0" w:color="auto"/>
              <w:bottom w:val="single" w:sz="4" w:space="0" w:color="auto"/>
            </w:tcBorders>
            <w:shd w:val="clear" w:color="auto" w:fill="FFFFFF" w:themeFill="background1"/>
          </w:tcPr>
          <w:p w14:paraId="24ED8BC2" w14:textId="77777777" w:rsidR="002F2DD8" w:rsidRPr="00A96AF9" w:rsidRDefault="002F2DD8" w:rsidP="002F2DD8">
            <w:pPr>
              <w:pStyle w:val="ListParagraph"/>
              <w:numPr>
                <w:ilvl w:val="0"/>
                <w:numId w:val="23"/>
              </w:numPr>
              <w:ind w:left="331" w:hanging="270"/>
              <w:rPr>
                <w:rFonts w:ascii="Segoe UI" w:eastAsia="Times New Roman" w:hAnsi="Segoe UI" w:cs="Segoe UI"/>
              </w:rPr>
            </w:pPr>
            <w:r w:rsidRPr="00A96AF9">
              <w:rPr>
                <w:rFonts w:ascii="Segoe UI" w:eastAsia="Times New Roman" w:hAnsi="Segoe UI" w:cs="Segoe UI"/>
              </w:rPr>
              <w:t>“Plan” does not include:</w:t>
            </w:r>
          </w:p>
          <w:p w14:paraId="5D2B4857" w14:textId="48174853" w:rsidR="002F2DD8" w:rsidRPr="00A96AF9" w:rsidRDefault="002F2DD8" w:rsidP="002F2DD8">
            <w:pPr>
              <w:pStyle w:val="ListParagraph"/>
              <w:numPr>
                <w:ilvl w:val="1"/>
                <w:numId w:val="23"/>
              </w:numPr>
              <w:ind w:left="691" w:right="115"/>
              <w:rPr>
                <w:rFonts w:ascii="Segoe UI" w:eastAsia="Arial" w:hAnsi="Segoe UI" w:cs="Segoe UI"/>
              </w:rPr>
            </w:pPr>
            <w:r w:rsidRPr="00A96AF9">
              <w:rPr>
                <w:rFonts w:ascii="Segoe UI" w:eastAsia="Times New Roman" w:hAnsi="Segoe UI" w:cs="Segoe UI"/>
              </w:rPr>
              <w:t>Hospital indemnity or fixed payment coverage benefits or other fixed indemnity or payment coverage;</w:t>
            </w:r>
          </w:p>
        </w:tc>
        <w:tc>
          <w:tcPr>
            <w:tcW w:w="1260" w:type="dxa"/>
            <w:tcBorders>
              <w:top w:val="single" w:sz="4" w:space="0" w:color="auto"/>
              <w:bottom w:val="single" w:sz="4" w:space="0" w:color="auto"/>
            </w:tcBorders>
            <w:shd w:val="clear" w:color="auto" w:fill="FFFFFF" w:themeFill="background1"/>
          </w:tcPr>
          <w:p w14:paraId="6083114A"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1F3B1C00" w14:textId="77777777" w:rsidR="002F2DD8" w:rsidRPr="00A96AF9" w:rsidRDefault="002F2DD8" w:rsidP="002F2DD8">
            <w:pPr>
              <w:rPr>
                <w:rFonts w:ascii="Segoe UI" w:hAnsi="Segoe UI" w:cs="Segoe UI"/>
              </w:rPr>
            </w:pPr>
          </w:p>
        </w:tc>
      </w:tr>
      <w:tr w:rsidR="002F2DD8" w:rsidRPr="00A96AF9" w14:paraId="4F12066D" w14:textId="77777777" w:rsidTr="000D3734">
        <w:tc>
          <w:tcPr>
            <w:tcW w:w="1525" w:type="dxa"/>
            <w:vMerge/>
            <w:shd w:val="clear" w:color="auto" w:fill="FFFFFF" w:themeFill="background1"/>
          </w:tcPr>
          <w:p w14:paraId="0919580B"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2C535EE3"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156BE97C" w14:textId="2CF92707" w:rsidR="002F2DD8" w:rsidRPr="00A96AF9" w:rsidRDefault="00643F21" w:rsidP="002F2DD8">
            <w:pPr>
              <w:jc w:val="center"/>
              <w:rPr>
                <w:rFonts w:ascii="Segoe UI" w:eastAsia="Arial" w:hAnsi="Segoe UI" w:cs="Segoe UI"/>
                <w:spacing w:val="-5"/>
              </w:rPr>
            </w:pPr>
            <w:r w:rsidRPr="00A96AF9">
              <w:rPr>
                <w:rFonts w:ascii="Segoe UI" w:hAnsi="Segoe UI" w:cs="Segoe UI"/>
              </w:rPr>
              <w:t>WAC 284-51-195(12)(c)</w:t>
            </w:r>
            <w:r w:rsidR="002F2DD8" w:rsidRPr="00A96AF9">
              <w:rPr>
                <w:rFonts w:ascii="Segoe UI" w:hAnsi="Segoe UI" w:cs="Segoe UI"/>
              </w:rPr>
              <w:t>(ii)</w:t>
            </w:r>
          </w:p>
        </w:tc>
        <w:tc>
          <w:tcPr>
            <w:tcW w:w="6930" w:type="dxa"/>
            <w:tcBorders>
              <w:top w:val="single" w:sz="4" w:space="0" w:color="auto"/>
              <w:bottom w:val="single" w:sz="4" w:space="0" w:color="auto"/>
            </w:tcBorders>
            <w:shd w:val="clear" w:color="auto" w:fill="FFFFFF" w:themeFill="background1"/>
          </w:tcPr>
          <w:p w14:paraId="67E8E44E" w14:textId="366E7188" w:rsidR="002F2DD8" w:rsidRPr="00A96AF9" w:rsidRDefault="002F2DD8" w:rsidP="002F2DD8">
            <w:pPr>
              <w:pStyle w:val="ListParagraph"/>
              <w:numPr>
                <w:ilvl w:val="1"/>
                <w:numId w:val="26"/>
              </w:numPr>
              <w:ind w:left="691" w:right="115"/>
              <w:rPr>
                <w:rFonts w:ascii="Segoe UI" w:eastAsia="Arial" w:hAnsi="Segoe UI" w:cs="Segoe UI"/>
              </w:rPr>
            </w:pPr>
            <w:r w:rsidRPr="00A96AF9">
              <w:rPr>
                <w:rFonts w:ascii="Segoe UI" w:eastAsia="Times New Roman" w:hAnsi="Segoe UI" w:cs="Segoe UI"/>
              </w:rPr>
              <w:t>Accident only coverage;</w:t>
            </w:r>
          </w:p>
        </w:tc>
        <w:tc>
          <w:tcPr>
            <w:tcW w:w="1260" w:type="dxa"/>
            <w:tcBorders>
              <w:top w:val="single" w:sz="4" w:space="0" w:color="auto"/>
              <w:bottom w:val="single" w:sz="4" w:space="0" w:color="auto"/>
            </w:tcBorders>
            <w:shd w:val="clear" w:color="auto" w:fill="FFFFFF" w:themeFill="background1"/>
          </w:tcPr>
          <w:p w14:paraId="6C8B6F42"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C381889" w14:textId="77777777" w:rsidR="002F2DD8" w:rsidRPr="00A96AF9" w:rsidRDefault="002F2DD8" w:rsidP="002F2DD8">
            <w:pPr>
              <w:rPr>
                <w:rFonts w:ascii="Segoe UI" w:hAnsi="Segoe UI" w:cs="Segoe UI"/>
              </w:rPr>
            </w:pPr>
          </w:p>
        </w:tc>
      </w:tr>
      <w:tr w:rsidR="002F2DD8" w:rsidRPr="00A96AF9" w14:paraId="0D735019" w14:textId="77777777" w:rsidTr="000D3734">
        <w:tc>
          <w:tcPr>
            <w:tcW w:w="1525" w:type="dxa"/>
            <w:vMerge/>
            <w:shd w:val="clear" w:color="auto" w:fill="FFFFFF" w:themeFill="background1"/>
          </w:tcPr>
          <w:p w14:paraId="60EA0605"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0CF5EB40"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514EAC46" w14:textId="174E0271" w:rsidR="002F2DD8" w:rsidRPr="00A96AF9" w:rsidRDefault="00643F21" w:rsidP="002F2DD8">
            <w:pPr>
              <w:jc w:val="center"/>
              <w:rPr>
                <w:rFonts w:ascii="Segoe UI" w:eastAsia="Arial" w:hAnsi="Segoe UI" w:cs="Segoe UI"/>
                <w:spacing w:val="-5"/>
              </w:rPr>
            </w:pPr>
            <w:r w:rsidRPr="00A96AF9">
              <w:rPr>
                <w:rFonts w:ascii="Segoe UI" w:hAnsi="Segoe UI" w:cs="Segoe UI"/>
              </w:rPr>
              <w:t>WAC 284-51-195(12)(c)</w:t>
            </w:r>
            <w:r w:rsidR="002F2DD8" w:rsidRPr="00A96AF9">
              <w:rPr>
                <w:rFonts w:ascii="Segoe UI" w:hAnsi="Segoe UI" w:cs="Segoe UI"/>
              </w:rPr>
              <w:t>(iii)</w:t>
            </w:r>
          </w:p>
        </w:tc>
        <w:tc>
          <w:tcPr>
            <w:tcW w:w="6930" w:type="dxa"/>
            <w:tcBorders>
              <w:top w:val="single" w:sz="4" w:space="0" w:color="auto"/>
              <w:bottom w:val="single" w:sz="4" w:space="0" w:color="auto"/>
            </w:tcBorders>
            <w:shd w:val="clear" w:color="auto" w:fill="FFFFFF" w:themeFill="background1"/>
          </w:tcPr>
          <w:p w14:paraId="5233D1D8" w14:textId="7AD7A181" w:rsidR="002F2DD8" w:rsidRPr="00A96AF9" w:rsidRDefault="002F2DD8" w:rsidP="002F2DD8">
            <w:pPr>
              <w:pStyle w:val="ListParagraph"/>
              <w:numPr>
                <w:ilvl w:val="1"/>
                <w:numId w:val="26"/>
              </w:numPr>
              <w:ind w:left="691" w:right="115"/>
              <w:rPr>
                <w:rFonts w:ascii="Segoe UI" w:eastAsia="Arial" w:hAnsi="Segoe UI" w:cs="Segoe UI"/>
              </w:rPr>
            </w:pPr>
            <w:r w:rsidRPr="00A96AF9">
              <w:rPr>
                <w:rFonts w:ascii="Segoe UI" w:hAnsi="Segoe UI" w:cs="Segoe UI"/>
              </w:rPr>
              <w:t xml:space="preserve">Specified disease or specified accident coverage; </w:t>
            </w:r>
          </w:p>
        </w:tc>
        <w:tc>
          <w:tcPr>
            <w:tcW w:w="1260" w:type="dxa"/>
            <w:tcBorders>
              <w:top w:val="single" w:sz="4" w:space="0" w:color="auto"/>
              <w:bottom w:val="single" w:sz="4" w:space="0" w:color="auto"/>
            </w:tcBorders>
            <w:shd w:val="clear" w:color="auto" w:fill="FFFFFF" w:themeFill="background1"/>
          </w:tcPr>
          <w:p w14:paraId="29063232"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6DC08320" w14:textId="77777777" w:rsidR="002F2DD8" w:rsidRPr="00A96AF9" w:rsidRDefault="002F2DD8" w:rsidP="002F2DD8">
            <w:pPr>
              <w:rPr>
                <w:rFonts w:ascii="Segoe UI" w:hAnsi="Segoe UI" w:cs="Segoe UI"/>
              </w:rPr>
            </w:pPr>
          </w:p>
        </w:tc>
      </w:tr>
      <w:tr w:rsidR="002F2DD8" w:rsidRPr="00A96AF9" w14:paraId="017A5118" w14:textId="77777777" w:rsidTr="000D3734">
        <w:tc>
          <w:tcPr>
            <w:tcW w:w="1525" w:type="dxa"/>
            <w:vMerge/>
            <w:shd w:val="clear" w:color="auto" w:fill="FFFFFF" w:themeFill="background1"/>
          </w:tcPr>
          <w:p w14:paraId="1BAC962D"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470A0F38"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67F6AD22" w14:textId="5CF27FA8" w:rsidR="002F2DD8" w:rsidRPr="00A96AF9" w:rsidRDefault="00643F21" w:rsidP="002F2DD8">
            <w:pPr>
              <w:jc w:val="center"/>
              <w:rPr>
                <w:rFonts w:ascii="Segoe UI" w:eastAsia="Arial" w:hAnsi="Segoe UI" w:cs="Segoe UI"/>
                <w:spacing w:val="-5"/>
              </w:rPr>
            </w:pPr>
            <w:r w:rsidRPr="00A96AF9">
              <w:rPr>
                <w:rFonts w:ascii="Segoe UI" w:hAnsi="Segoe UI" w:cs="Segoe UI"/>
              </w:rPr>
              <w:t>WAC 284-51-195(12)(c)</w:t>
            </w:r>
            <w:r w:rsidR="002F2DD8" w:rsidRPr="00A96AF9">
              <w:rPr>
                <w:rFonts w:ascii="Segoe UI" w:hAnsi="Segoe UI" w:cs="Segoe UI"/>
              </w:rPr>
              <w:t>(iv)</w:t>
            </w:r>
          </w:p>
        </w:tc>
        <w:tc>
          <w:tcPr>
            <w:tcW w:w="6930" w:type="dxa"/>
            <w:tcBorders>
              <w:top w:val="single" w:sz="4" w:space="0" w:color="auto"/>
              <w:bottom w:val="single" w:sz="4" w:space="0" w:color="auto"/>
            </w:tcBorders>
            <w:shd w:val="clear" w:color="auto" w:fill="FFFFFF" w:themeFill="background1"/>
          </w:tcPr>
          <w:p w14:paraId="7D5CF0BA" w14:textId="0388CB1A" w:rsidR="002F2DD8" w:rsidRPr="00A96AF9" w:rsidRDefault="002F2DD8" w:rsidP="002F2DD8">
            <w:pPr>
              <w:pStyle w:val="ListParagraph"/>
              <w:numPr>
                <w:ilvl w:val="1"/>
                <w:numId w:val="26"/>
              </w:numPr>
              <w:ind w:left="691" w:right="115"/>
              <w:rPr>
                <w:rFonts w:ascii="Segoe UI" w:eastAsia="Arial" w:hAnsi="Segoe UI" w:cs="Segoe UI"/>
              </w:rPr>
            </w:pPr>
            <w:r w:rsidRPr="00A96AF9">
              <w:rPr>
                <w:rFonts w:ascii="Segoe UI" w:hAnsi="Segoe UI" w:cs="Segoe UI"/>
              </w:rPr>
              <w:t xml:space="preserve">Limited benefit health coverage, as defined in WAC 284-50-370; </w:t>
            </w:r>
          </w:p>
        </w:tc>
        <w:tc>
          <w:tcPr>
            <w:tcW w:w="1260" w:type="dxa"/>
            <w:tcBorders>
              <w:top w:val="single" w:sz="4" w:space="0" w:color="auto"/>
              <w:bottom w:val="single" w:sz="4" w:space="0" w:color="auto"/>
            </w:tcBorders>
            <w:shd w:val="clear" w:color="auto" w:fill="FFFFFF" w:themeFill="background1"/>
          </w:tcPr>
          <w:p w14:paraId="718C07AD"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240F7EA5" w14:textId="77777777" w:rsidR="002F2DD8" w:rsidRPr="00A96AF9" w:rsidRDefault="002F2DD8" w:rsidP="002F2DD8">
            <w:pPr>
              <w:rPr>
                <w:rFonts w:ascii="Segoe UI" w:hAnsi="Segoe UI" w:cs="Segoe UI"/>
              </w:rPr>
            </w:pPr>
          </w:p>
        </w:tc>
      </w:tr>
      <w:tr w:rsidR="002F2DD8" w:rsidRPr="00A96AF9" w14:paraId="7E286065" w14:textId="77777777" w:rsidTr="000D3734">
        <w:tc>
          <w:tcPr>
            <w:tcW w:w="1525" w:type="dxa"/>
            <w:vMerge/>
            <w:shd w:val="clear" w:color="auto" w:fill="FFFFFF" w:themeFill="background1"/>
          </w:tcPr>
          <w:p w14:paraId="19B77F23"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2F95212E"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0726B5C9" w14:textId="31E466D5" w:rsidR="002F2DD8" w:rsidRPr="00A96AF9" w:rsidRDefault="002F2DD8" w:rsidP="002F2DD8">
            <w:pPr>
              <w:jc w:val="center"/>
              <w:rPr>
                <w:rFonts w:ascii="Segoe UI" w:eastAsia="Arial" w:hAnsi="Segoe UI" w:cs="Segoe UI"/>
                <w:spacing w:val="-5"/>
              </w:rPr>
            </w:pPr>
            <w:r w:rsidRPr="00A96AF9">
              <w:rPr>
                <w:rFonts w:ascii="Segoe UI" w:hAnsi="Segoe UI" w:cs="Segoe UI"/>
              </w:rPr>
              <w:t>WAC 284-51-195(12)(c)(v)</w:t>
            </w:r>
          </w:p>
        </w:tc>
        <w:tc>
          <w:tcPr>
            <w:tcW w:w="6930" w:type="dxa"/>
            <w:tcBorders>
              <w:top w:val="single" w:sz="4" w:space="0" w:color="auto"/>
              <w:bottom w:val="single" w:sz="4" w:space="0" w:color="auto"/>
            </w:tcBorders>
            <w:shd w:val="clear" w:color="auto" w:fill="FFFFFF" w:themeFill="background1"/>
          </w:tcPr>
          <w:p w14:paraId="73188BDA" w14:textId="0E18C376" w:rsidR="002F2DD8" w:rsidRPr="00A96AF9" w:rsidRDefault="002F2DD8" w:rsidP="002F2DD8">
            <w:pPr>
              <w:pStyle w:val="ListParagraph"/>
              <w:numPr>
                <w:ilvl w:val="1"/>
                <w:numId w:val="25"/>
              </w:numPr>
              <w:ind w:left="691" w:right="115"/>
              <w:rPr>
                <w:rFonts w:ascii="Segoe UI" w:eastAsia="Arial" w:hAnsi="Segoe UI" w:cs="Segoe UI"/>
              </w:rPr>
            </w:pPr>
            <w:r w:rsidRPr="00A96AF9">
              <w:rPr>
                <w:rFonts w:ascii="Segoe UI" w:hAnsi="Segoe UI" w:cs="Segoe UI"/>
                <w:color w:val="000000"/>
              </w:rPr>
              <w:t>School accident and similar coverages that cover students for accidents only, including athletic injuries, either on a twenty-four-hour basis or on a "to and from school" basis;</w:t>
            </w:r>
          </w:p>
        </w:tc>
        <w:tc>
          <w:tcPr>
            <w:tcW w:w="1260" w:type="dxa"/>
            <w:tcBorders>
              <w:top w:val="single" w:sz="4" w:space="0" w:color="auto"/>
              <w:bottom w:val="single" w:sz="4" w:space="0" w:color="auto"/>
            </w:tcBorders>
            <w:shd w:val="clear" w:color="auto" w:fill="FFFFFF" w:themeFill="background1"/>
          </w:tcPr>
          <w:p w14:paraId="0FBA0E01"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6FB7EDBD" w14:textId="77777777" w:rsidR="002F2DD8" w:rsidRPr="00A96AF9" w:rsidRDefault="002F2DD8" w:rsidP="002F2DD8">
            <w:pPr>
              <w:rPr>
                <w:rFonts w:ascii="Segoe UI" w:hAnsi="Segoe UI" w:cs="Segoe UI"/>
              </w:rPr>
            </w:pPr>
          </w:p>
        </w:tc>
      </w:tr>
      <w:tr w:rsidR="002F2DD8" w:rsidRPr="00A96AF9" w14:paraId="57BF6073" w14:textId="77777777" w:rsidTr="000D3734">
        <w:tc>
          <w:tcPr>
            <w:tcW w:w="1525" w:type="dxa"/>
            <w:vMerge/>
            <w:shd w:val="clear" w:color="auto" w:fill="FFFFFF" w:themeFill="background1"/>
          </w:tcPr>
          <w:p w14:paraId="68DC7AE2"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6D631840"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0DA63B86" w14:textId="4C29AB8F" w:rsidR="002F2DD8" w:rsidRPr="00A96AF9" w:rsidRDefault="002F2DD8" w:rsidP="002F2DD8">
            <w:pPr>
              <w:jc w:val="center"/>
              <w:rPr>
                <w:rFonts w:ascii="Segoe UI" w:eastAsia="Arial" w:hAnsi="Segoe UI" w:cs="Segoe UI"/>
                <w:spacing w:val="-5"/>
              </w:rPr>
            </w:pPr>
            <w:r w:rsidRPr="00A96AF9">
              <w:rPr>
                <w:rFonts w:ascii="Segoe UI" w:hAnsi="Segoe UI" w:cs="Segoe UI"/>
              </w:rPr>
              <w:t>WAC 284-51-195(12)(c)(vi)</w:t>
            </w:r>
          </w:p>
        </w:tc>
        <w:tc>
          <w:tcPr>
            <w:tcW w:w="6930" w:type="dxa"/>
            <w:tcBorders>
              <w:top w:val="single" w:sz="4" w:space="0" w:color="auto"/>
              <w:bottom w:val="single" w:sz="4" w:space="0" w:color="auto"/>
            </w:tcBorders>
            <w:shd w:val="clear" w:color="auto" w:fill="FFFFFF" w:themeFill="background1"/>
          </w:tcPr>
          <w:p w14:paraId="3D46494A" w14:textId="75A774CC" w:rsidR="002F2DD8" w:rsidRPr="00A96AF9" w:rsidRDefault="002F2DD8" w:rsidP="002F2DD8">
            <w:pPr>
              <w:pStyle w:val="ListParagraph"/>
              <w:numPr>
                <w:ilvl w:val="1"/>
                <w:numId w:val="26"/>
              </w:numPr>
              <w:ind w:left="691" w:right="115"/>
              <w:rPr>
                <w:rFonts w:ascii="Segoe UI" w:eastAsia="Arial" w:hAnsi="Segoe UI" w:cs="Segoe UI"/>
              </w:rPr>
            </w:pPr>
            <w:r w:rsidRPr="00A96AF9">
              <w:rPr>
                <w:rFonts w:ascii="Segoe UI" w:eastAsia="Times New Roman" w:hAnsi="Segoe UI" w:cs="Segoe UI"/>
              </w:rPr>
              <w:t>Benefits provided in long-term care insurance policies for nonmedical services, e.g., personal care, adult day care, homemaker services, assistance with ADLs, respite care and custodial care or for contracts that pay a fixed daily benefit without regard to expenses incurred or the receipt of services;</w:t>
            </w:r>
          </w:p>
        </w:tc>
        <w:tc>
          <w:tcPr>
            <w:tcW w:w="1260" w:type="dxa"/>
            <w:tcBorders>
              <w:top w:val="single" w:sz="4" w:space="0" w:color="auto"/>
              <w:bottom w:val="single" w:sz="4" w:space="0" w:color="auto"/>
            </w:tcBorders>
            <w:shd w:val="clear" w:color="auto" w:fill="FFFFFF" w:themeFill="background1"/>
          </w:tcPr>
          <w:p w14:paraId="4C766BE8"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76167CD1" w14:textId="77777777" w:rsidR="002F2DD8" w:rsidRPr="00A96AF9" w:rsidRDefault="002F2DD8" w:rsidP="002F2DD8">
            <w:pPr>
              <w:rPr>
                <w:rFonts w:ascii="Segoe UI" w:hAnsi="Segoe UI" w:cs="Segoe UI"/>
              </w:rPr>
            </w:pPr>
          </w:p>
        </w:tc>
      </w:tr>
      <w:tr w:rsidR="002F2DD8" w:rsidRPr="00A96AF9" w14:paraId="27F49AB8" w14:textId="77777777" w:rsidTr="000D3734">
        <w:tc>
          <w:tcPr>
            <w:tcW w:w="1525" w:type="dxa"/>
            <w:vMerge/>
            <w:shd w:val="clear" w:color="auto" w:fill="FFFFFF" w:themeFill="background1"/>
          </w:tcPr>
          <w:p w14:paraId="013E9D0C"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5A1B750E"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6A666D8E" w14:textId="33D3EFCD" w:rsidR="002F2DD8" w:rsidRPr="00A96AF9" w:rsidRDefault="00331D1F" w:rsidP="002F2DD8">
            <w:pPr>
              <w:jc w:val="center"/>
              <w:rPr>
                <w:rFonts w:ascii="Segoe UI" w:eastAsia="Arial" w:hAnsi="Segoe UI" w:cs="Segoe UI"/>
                <w:spacing w:val="-5"/>
              </w:rPr>
            </w:pPr>
            <w:r w:rsidRPr="00A96AF9">
              <w:rPr>
                <w:rFonts w:ascii="Segoe UI" w:hAnsi="Segoe UI" w:cs="Segoe UI"/>
              </w:rPr>
              <w:t>WAC 284-51-195(12)(c)</w:t>
            </w:r>
            <w:r w:rsidR="002F2DD8" w:rsidRPr="00A96AF9">
              <w:rPr>
                <w:rFonts w:ascii="Segoe UI" w:hAnsi="Segoe UI" w:cs="Segoe UI"/>
              </w:rPr>
              <w:t>(vii)</w:t>
            </w:r>
          </w:p>
        </w:tc>
        <w:tc>
          <w:tcPr>
            <w:tcW w:w="6930" w:type="dxa"/>
            <w:tcBorders>
              <w:top w:val="single" w:sz="4" w:space="0" w:color="auto"/>
              <w:bottom w:val="single" w:sz="4" w:space="0" w:color="auto"/>
            </w:tcBorders>
            <w:shd w:val="clear" w:color="auto" w:fill="FFFFFF" w:themeFill="background1"/>
          </w:tcPr>
          <w:tbl>
            <w:tblPr>
              <w:tblW w:w="6631" w:type="dxa"/>
              <w:tblBorders>
                <w:top w:val="nil"/>
                <w:left w:val="nil"/>
                <w:bottom w:val="nil"/>
                <w:right w:val="nil"/>
              </w:tblBorders>
              <w:tblLayout w:type="fixed"/>
              <w:tblLook w:val="0000" w:firstRow="0" w:lastRow="0" w:firstColumn="0" w:lastColumn="0" w:noHBand="0" w:noVBand="0"/>
            </w:tblPr>
            <w:tblGrid>
              <w:gridCol w:w="6631"/>
            </w:tblGrid>
            <w:tr w:rsidR="002F2DD8" w:rsidRPr="00A96AF9" w14:paraId="03FF8356" w14:textId="77777777" w:rsidTr="00D46E86">
              <w:trPr>
                <w:trHeight w:val="119"/>
              </w:trPr>
              <w:tc>
                <w:tcPr>
                  <w:tcW w:w="6631" w:type="dxa"/>
                </w:tcPr>
                <w:p w14:paraId="7D4CBD1A" w14:textId="77777777" w:rsidR="002F2DD8" w:rsidRPr="00A96AF9" w:rsidRDefault="002F2DD8" w:rsidP="002F2DD8">
                  <w:pPr>
                    <w:pStyle w:val="ListParagraph"/>
                    <w:numPr>
                      <w:ilvl w:val="1"/>
                      <w:numId w:val="23"/>
                    </w:numPr>
                    <w:autoSpaceDE w:val="0"/>
                    <w:autoSpaceDN w:val="0"/>
                    <w:adjustRightInd w:val="0"/>
                    <w:spacing w:after="0" w:line="240" w:lineRule="auto"/>
                    <w:ind w:left="691" w:right="-3214" w:hanging="468"/>
                    <w:rPr>
                      <w:rFonts w:ascii="Segoe UI" w:hAnsi="Segoe UI" w:cs="Segoe UI"/>
                      <w:color w:val="000000"/>
                    </w:rPr>
                  </w:pPr>
                  <w:r w:rsidRPr="00A96AF9">
                    <w:rPr>
                      <w:rFonts w:ascii="Segoe UI" w:hAnsi="Segoe UI" w:cs="Segoe UI"/>
                      <w:color w:val="000000"/>
                    </w:rPr>
                    <w:t xml:space="preserve">Medicare supplement policies; </w:t>
                  </w:r>
                </w:p>
              </w:tc>
            </w:tr>
          </w:tbl>
          <w:p w14:paraId="7685D339" w14:textId="77777777" w:rsidR="002F2DD8" w:rsidRPr="00A96AF9" w:rsidRDefault="002F2DD8" w:rsidP="002F2DD8">
            <w:pPr>
              <w:pStyle w:val="ListParagraph"/>
              <w:ind w:left="691" w:right="115" w:hanging="360"/>
              <w:rPr>
                <w:rFonts w:ascii="Segoe UI" w:eastAsia="Arial" w:hAnsi="Segoe UI" w:cs="Segoe UI"/>
              </w:rPr>
            </w:pPr>
          </w:p>
        </w:tc>
        <w:tc>
          <w:tcPr>
            <w:tcW w:w="1260" w:type="dxa"/>
            <w:tcBorders>
              <w:top w:val="single" w:sz="4" w:space="0" w:color="auto"/>
              <w:bottom w:val="single" w:sz="4" w:space="0" w:color="auto"/>
            </w:tcBorders>
            <w:shd w:val="clear" w:color="auto" w:fill="FFFFFF" w:themeFill="background1"/>
          </w:tcPr>
          <w:p w14:paraId="07052E77"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6CD44F56" w14:textId="77777777" w:rsidR="002F2DD8" w:rsidRPr="00A96AF9" w:rsidRDefault="002F2DD8" w:rsidP="002F2DD8">
            <w:pPr>
              <w:rPr>
                <w:rFonts w:ascii="Segoe UI" w:hAnsi="Segoe UI" w:cs="Segoe UI"/>
              </w:rPr>
            </w:pPr>
          </w:p>
        </w:tc>
      </w:tr>
      <w:tr w:rsidR="002F2DD8" w:rsidRPr="00A96AF9" w14:paraId="3D676753" w14:textId="77777777" w:rsidTr="000D3734">
        <w:tc>
          <w:tcPr>
            <w:tcW w:w="1525" w:type="dxa"/>
            <w:vMerge/>
            <w:shd w:val="clear" w:color="auto" w:fill="FFFFFF" w:themeFill="background1"/>
          </w:tcPr>
          <w:p w14:paraId="5A2CE21C"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06EB426A"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0A5F81C0" w14:textId="51D5049C" w:rsidR="002F2DD8" w:rsidRPr="00A96AF9" w:rsidRDefault="00331D1F" w:rsidP="00331D1F">
            <w:pPr>
              <w:jc w:val="center"/>
              <w:rPr>
                <w:rFonts w:ascii="Segoe UI" w:eastAsia="Arial" w:hAnsi="Segoe UI" w:cs="Segoe UI"/>
                <w:spacing w:val="-5"/>
              </w:rPr>
            </w:pPr>
            <w:r w:rsidRPr="00A96AF9">
              <w:rPr>
                <w:rFonts w:ascii="Segoe UI" w:hAnsi="Segoe UI" w:cs="Segoe UI"/>
              </w:rPr>
              <w:t>WAC 284-51-195(12)(c)</w:t>
            </w:r>
            <w:r>
              <w:rPr>
                <w:rFonts w:ascii="Segoe UI" w:hAnsi="Segoe UI" w:cs="Segoe UI"/>
                <w:color w:val="000000"/>
              </w:rPr>
              <w:t>(viii</w:t>
            </w:r>
            <w:r w:rsidR="002F2DD8" w:rsidRPr="00A96AF9">
              <w:rPr>
                <w:rFonts w:ascii="Segoe UI" w:hAnsi="Segoe UI" w:cs="Segoe UI"/>
                <w:color w:val="000000"/>
              </w:rPr>
              <w:t>)</w:t>
            </w:r>
          </w:p>
        </w:tc>
        <w:tc>
          <w:tcPr>
            <w:tcW w:w="6930" w:type="dxa"/>
            <w:tcBorders>
              <w:top w:val="single" w:sz="4" w:space="0" w:color="auto"/>
              <w:bottom w:val="single" w:sz="4" w:space="0" w:color="auto"/>
            </w:tcBorders>
            <w:shd w:val="clear" w:color="auto" w:fill="FFFFFF" w:themeFill="background1"/>
          </w:tcPr>
          <w:p w14:paraId="0D0160CB" w14:textId="7A6B665F" w:rsidR="002F2DD8" w:rsidRPr="00A96AF9" w:rsidRDefault="002F2DD8" w:rsidP="002F2DD8">
            <w:pPr>
              <w:pStyle w:val="ListParagraph"/>
              <w:numPr>
                <w:ilvl w:val="1"/>
                <w:numId w:val="26"/>
              </w:numPr>
              <w:ind w:left="691" w:right="115"/>
              <w:rPr>
                <w:rFonts w:ascii="Segoe UI" w:eastAsia="Arial" w:hAnsi="Segoe UI" w:cs="Segoe UI"/>
              </w:rPr>
            </w:pPr>
            <w:r w:rsidRPr="00A96AF9">
              <w:rPr>
                <w:rFonts w:ascii="Segoe UI" w:eastAsia="Times New Roman" w:hAnsi="Segoe UI" w:cs="Segoe UI"/>
              </w:rPr>
              <w:t>A state plan under Medicaid;</w:t>
            </w:r>
          </w:p>
        </w:tc>
        <w:tc>
          <w:tcPr>
            <w:tcW w:w="1260" w:type="dxa"/>
            <w:tcBorders>
              <w:top w:val="single" w:sz="4" w:space="0" w:color="auto"/>
              <w:bottom w:val="single" w:sz="4" w:space="0" w:color="auto"/>
            </w:tcBorders>
            <w:shd w:val="clear" w:color="auto" w:fill="FFFFFF" w:themeFill="background1"/>
          </w:tcPr>
          <w:p w14:paraId="08EB0E83"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C9864FF" w14:textId="77777777" w:rsidR="002F2DD8" w:rsidRPr="00A96AF9" w:rsidRDefault="002F2DD8" w:rsidP="002F2DD8">
            <w:pPr>
              <w:rPr>
                <w:rFonts w:ascii="Segoe UI" w:hAnsi="Segoe UI" w:cs="Segoe UI"/>
              </w:rPr>
            </w:pPr>
          </w:p>
        </w:tc>
      </w:tr>
      <w:tr w:rsidR="002F2DD8" w:rsidRPr="00A96AF9" w14:paraId="160ADF07" w14:textId="77777777" w:rsidTr="00331D1F">
        <w:tc>
          <w:tcPr>
            <w:tcW w:w="1525" w:type="dxa"/>
            <w:vMerge/>
            <w:shd w:val="clear" w:color="auto" w:fill="FFFFFF" w:themeFill="background1"/>
          </w:tcPr>
          <w:p w14:paraId="36C0BC7E"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1B0C0179"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05434540" w14:textId="0F6A71B9"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36A12E50" w14:textId="0DEEE995" w:rsidR="002F2DD8" w:rsidRPr="00A96AF9" w:rsidRDefault="002F2DD8" w:rsidP="00331D1F">
            <w:pPr>
              <w:jc w:val="center"/>
              <w:rPr>
                <w:rFonts w:ascii="Segoe UI" w:eastAsia="Arial" w:hAnsi="Segoe UI" w:cs="Segoe UI"/>
                <w:spacing w:val="-5"/>
              </w:rPr>
            </w:pPr>
            <w:r w:rsidRPr="00A96AF9">
              <w:rPr>
                <w:rFonts w:ascii="Segoe UI" w:hAnsi="Segoe UI" w:cs="Segoe UI"/>
              </w:rPr>
              <w:t>284-51-195(12)(c)(</w:t>
            </w:r>
            <w:r w:rsidR="00331D1F">
              <w:rPr>
                <w:rFonts w:ascii="Segoe UI" w:hAnsi="Segoe UI" w:cs="Segoe UI"/>
              </w:rPr>
              <w:t>ix)</w:t>
            </w:r>
          </w:p>
        </w:tc>
        <w:tc>
          <w:tcPr>
            <w:tcW w:w="6930" w:type="dxa"/>
            <w:tcBorders>
              <w:top w:val="single" w:sz="4" w:space="0" w:color="auto"/>
              <w:bottom w:val="single" w:sz="4" w:space="0" w:color="auto"/>
            </w:tcBorders>
            <w:shd w:val="clear" w:color="auto" w:fill="FFFFFF" w:themeFill="background1"/>
          </w:tcPr>
          <w:p w14:paraId="607A851B" w14:textId="054DDF49" w:rsidR="002F2DD8" w:rsidRPr="00A96AF9" w:rsidRDefault="002F2DD8" w:rsidP="002F2DD8">
            <w:pPr>
              <w:pStyle w:val="ListParagraph"/>
              <w:numPr>
                <w:ilvl w:val="1"/>
                <w:numId w:val="26"/>
              </w:numPr>
              <w:ind w:left="691" w:right="115"/>
              <w:rPr>
                <w:rFonts w:ascii="Segoe UI" w:eastAsia="Arial" w:hAnsi="Segoe UI" w:cs="Segoe UI"/>
              </w:rPr>
            </w:pPr>
            <w:r w:rsidRPr="00A96AF9">
              <w:rPr>
                <w:rFonts w:ascii="Segoe UI" w:hAnsi="Segoe UI" w:cs="Segoe UI"/>
              </w:rPr>
              <w:t xml:space="preserve">A governmental plan, which, by law, provides benefits that are in excess of those of any private insurance plan or other nongovernmental plan; </w:t>
            </w:r>
          </w:p>
        </w:tc>
        <w:tc>
          <w:tcPr>
            <w:tcW w:w="1260" w:type="dxa"/>
            <w:tcBorders>
              <w:top w:val="single" w:sz="4" w:space="0" w:color="auto"/>
              <w:bottom w:val="single" w:sz="4" w:space="0" w:color="auto"/>
            </w:tcBorders>
            <w:shd w:val="clear" w:color="auto" w:fill="FFFFFF" w:themeFill="background1"/>
          </w:tcPr>
          <w:p w14:paraId="5751590A"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66D1B49D" w14:textId="77777777" w:rsidR="002F2DD8" w:rsidRPr="00A96AF9" w:rsidRDefault="002F2DD8" w:rsidP="002F2DD8">
            <w:pPr>
              <w:rPr>
                <w:rFonts w:ascii="Segoe UI" w:hAnsi="Segoe UI" w:cs="Segoe UI"/>
              </w:rPr>
            </w:pPr>
          </w:p>
        </w:tc>
      </w:tr>
      <w:tr w:rsidR="002F2DD8" w:rsidRPr="00A96AF9" w14:paraId="4EA0262D" w14:textId="77777777" w:rsidTr="00331D1F">
        <w:tc>
          <w:tcPr>
            <w:tcW w:w="1525" w:type="dxa"/>
            <w:vMerge/>
            <w:shd w:val="clear" w:color="auto" w:fill="FFFFFF" w:themeFill="background1"/>
          </w:tcPr>
          <w:p w14:paraId="1FF231F2"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2972DCBE"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368B37F8" w14:textId="2183B141" w:rsidR="002F2DD8" w:rsidRPr="00A96AF9" w:rsidRDefault="002F2DD8" w:rsidP="00331D1F">
            <w:pPr>
              <w:jc w:val="center"/>
              <w:rPr>
                <w:rFonts w:ascii="Segoe UI" w:eastAsia="Arial" w:hAnsi="Segoe UI" w:cs="Segoe UI"/>
                <w:spacing w:val="-5"/>
              </w:rPr>
            </w:pPr>
            <w:r w:rsidRPr="00A96AF9">
              <w:rPr>
                <w:rFonts w:ascii="Segoe UI" w:hAnsi="Segoe UI" w:cs="Segoe UI"/>
              </w:rPr>
              <w:t>WAC 284-51-195(12)(c)(x)</w:t>
            </w:r>
          </w:p>
        </w:tc>
        <w:tc>
          <w:tcPr>
            <w:tcW w:w="6930" w:type="dxa"/>
            <w:tcBorders>
              <w:top w:val="single" w:sz="4" w:space="0" w:color="auto"/>
              <w:bottom w:val="single" w:sz="4" w:space="0" w:color="auto"/>
            </w:tcBorders>
            <w:shd w:val="clear" w:color="auto" w:fill="FFFFFF" w:themeFill="background1"/>
          </w:tcPr>
          <w:p w14:paraId="15EF01DC" w14:textId="7C6F3110" w:rsidR="002F2DD8" w:rsidRPr="00A96AF9" w:rsidRDefault="002F2DD8" w:rsidP="002F2DD8">
            <w:pPr>
              <w:pStyle w:val="ListParagraph"/>
              <w:numPr>
                <w:ilvl w:val="1"/>
                <w:numId w:val="26"/>
              </w:numPr>
              <w:ind w:left="691" w:right="115"/>
              <w:rPr>
                <w:rFonts w:ascii="Segoe UI" w:eastAsia="Arial" w:hAnsi="Segoe UI" w:cs="Segoe UI"/>
              </w:rPr>
            </w:pPr>
            <w:r w:rsidRPr="00A96AF9">
              <w:rPr>
                <w:rFonts w:ascii="Segoe UI" w:hAnsi="Segoe UI" w:cs="Segoe UI"/>
              </w:rPr>
              <w:t>Automobile insurance policies required by statute to provide medical benefits;</w:t>
            </w:r>
          </w:p>
        </w:tc>
        <w:tc>
          <w:tcPr>
            <w:tcW w:w="1260" w:type="dxa"/>
            <w:tcBorders>
              <w:top w:val="single" w:sz="4" w:space="0" w:color="auto"/>
              <w:bottom w:val="single" w:sz="4" w:space="0" w:color="auto"/>
            </w:tcBorders>
            <w:shd w:val="clear" w:color="auto" w:fill="FFFFFF" w:themeFill="background1"/>
          </w:tcPr>
          <w:p w14:paraId="0D270375"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2CBC4B43" w14:textId="77777777" w:rsidR="002F2DD8" w:rsidRPr="00A96AF9" w:rsidRDefault="002F2DD8" w:rsidP="002F2DD8">
            <w:pPr>
              <w:rPr>
                <w:rFonts w:ascii="Segoe UI" w:hAnsi="Segoe UI" w:cs="Segoe UI"/>
              </w:rPr>
            </w:pPr>
          </w:p>
        </w:tc>
      </w:tr>
      <w:tr w:rsidR="002F2DD8" w:rsidRPr="00A96AF9" w14:paraId="5136A923" w14:textId="77777777" w:rsidTr="000D3734">
        <w:trPr>
          <w:trHeight w:val="944"/>
        </w:trPr>
        <w:tc>
          <w:tcPr>
            <w:tcW w:w="1525" w:type="dxa"/>
            <w:vMerge/>
            <w:shd w:val="clear" w:color="auto" w:fill="FFFFFF" w:themeFill="background1"/>
          </w:tcPr>
          <w:p w14:paraId="6E021E78" w14:textId="77777777" w:rsidR="002F2DD8" w:rsidRPr="00A96AF9" w:rsidRDefault="002F2DD8" w:rsidP="002F2DD8">
            <w:pPr>
              <w:ind w:left="-34"/>
              <w:rPr>
                <w:rFonts w:ascii="Segoe UI" w:hAnsi="Segoe UI" w:cs="Segoe UI"/>
                <w:b/>
              </w:rPr>
            </w:pPr>
          </w:p>
        </w:tc>
        <w:tc>
          <w:tcPr>
            <w:tcW w:w="1350" w:type="dxa"/>
            <w:vMerge/>
            <w:tcBorders>
              <w:bottom w:val="single" w:sz="4" w:space="0" w:color="auto"/>
            </w:tcBorders>
            <w:shd w:val="clear" w:color="auto" w:fill="FFFFFF" w:themeFill="background1"/>
          </w:tcPr>
          <w:p w14:paraId="6257DF2C"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50BA2D27" w14:textId="7CDB6FED"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6019854E" w14:textId="5433BFF6" w:rsidR="002F2DD8" w:rsidRPr="00A96AF9" w:rsidRDefault="002F2DD8" w:rsidP="00331D1F">
            <w:pPr>
              <w:jc w:val="center"/>
              <w:rPr>
                <w:rFonts w:ascii="Segoe UI" w:eastAsia="Arial" w:hAnsi="Segoe UI" w:cs="Segoe UI"/>
                <w:spacing w:val="-5"/>
              </w:rPr>
            </w:pPr>
            <w:r w:rsidRPr="00A96AF9">
              <w:rPr>
                <w:rFonts w:ascii="Segoe UI" w:hAnsi="Segoe UI" w:cs="Segoe UI"/>
              </w:rPr>
              <w:t>284-51-195(12)(c)(xi)</w:t>
            </w:r>
          </w:p>
        </w:tc>
        <w:tc>
          <w:tcPr>
            <w:tcW w:w="6930" w:type="dxa"/>
            <w:tcBorders>
              <w:top w:val="single" w:sz="4" w:space="0" w:color="auto"/>
              <w:bottom w:val="single" w:sz="4" w:space="0" w:color="auto"/>
            </w:tcBorders>
            <w:shd w:val="clear" w:color="auto" w:fill="FFFFFF" w:themeFill="background1"/>
          </w:tcPr>
          <w:p w14:paraId="4E1BF7DF" w14:textId="1EA7690A" w:rsidR="002F2DD8" w:rsidRPr="00A96AF9" w:rsidRDefault="002F2DD8" w:rsidP="002F2DD8">
            <w:pPr>
              <w:pStyle w:val="ListParagraph"/>
              <w:numPr>
                <w:ilvl w:val="1"/>
                <w:numId w:val="26"/>
              </w:numPr>
              <w:ind w:left="691" w:right="115"/>
              <w:rPr>
                <w:rFonts w:ascii="Segoe UI" w:eastAsia="Arial" w:hAnsi="Segoe UI" w:cs="Segoe UI"/>
              </w:rPr>
            </w:pPr>
            <w:r w:rsidRPr="00A96AF9">
              <w:rPr>
                <w:rFonts w:ascii="Segoe UI" w:hAnsi="Segoe UI" w:cs="Segoe UI"/>
              </w:rPr>
              <w:t>Benefits provided as part of a direct agreement with a direct patient-provider primary care practice as defined at section 3, chapter 267, Laws of 2007.</w:t>
            </w:r>
          </w:p>
        </w:tc>
        <w:tc>
          <w:tcPr>
            <w:tcW w:w="1260" w:type="dxa"/>
            <w:tcBorders>
              <w:top w:val="single" w:sz="4" w:space="0" w:color="auto"/>
              <w:bottom w:val="single" w:sz="4" w:space="0" w:color="auto"/>
            </w:tcBorders>
            <w:shd w:val="clear" w:color="auto" w:fill="FFFFFF" w:themeFill="background1"/>
          </w:tcPr>
          <w:p w14:paraId="22010D7D"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1D6F4855" w14:textId="77777777" w:rsidR="002F2DD8" w:rsidRPr="00A96AF9" w:rsidRDefault="002F2DD8" w:rsidP="002F2DD8">
            <w:pPr>
              <w:rPr>
                <w:rFonts w:ascii="Segoe UI" w:hAnsi="Segoe UI" w:cs="Segoe UI"/>
              </w:rPr>
            </w:pPr>
          </w:p>
        </w:tc>
      </w:tr>
      <w:tr w:rsidR="002F2DD8" w:rsidRPr="00A96AF9" w14:paraId="720F7749" w14:textId="77777777" w:rsidTr="000D3734">
        <w:tc>
          <w:tcPr>
            <w:tcW w:w="1525" w:type="dxa"/>
            <w:vMerge/>
            <w:shd w:val="clear" w:color="auto" w:fill="FFFFFF" w:themeFill="background1"/>
          </w:tcPr>
          <w:p w14:paraId="4AABD063" w14:textId="77777777" w:rsidR="002F2DD8" w:rsidRPr="00A96AF9" w:rsidRDefault="002F2DD8" w:rsidP="002F2DD8">
            <w:pPr>
              <w:ind w:left="-34"/>
              <w:rPr>
                <w:rFonts w:ascii="Segoe UI" w:hAnsi="Segoe UI" w:cs="Segoe UI"/>
                <w:b/>
              </w:rPr>
            </w:pPr>
          </w:p>
        </w:tc>
        <w:tc>
          <w:tcPr>
            <w:tcW w:w="1350" w:type="dxa"/>
            <w:vMerge w:val="restart"/>
            <w:tcBorders>
              <w:top w:val="nil"/>
            </w:tcBorders>
            <w:shd w:val="clear" w:color="auto" w:fill="FFFFFF" w:themeFill="background1"/>
          </w:tcPr>
          <w:p w14:paraId="147077FE" w14:textId="77777777" w:rsidR="002F2DD8" w:rsidRDefault="002F2DD8" w:rsidP="002F2DD8">
            <w:pPr>
              <w:jc w:val="center"/>
              <w:rPr>
                <w:rFonts w:ascii="Segoe UI" w:hAnsi="Segoe UI" w:cs="Segoe UI"/>
              </w:rPr>
            </w:pPr>
            <w:r w:rsidRPr="00A96AF9">
              <w:rPr>
                <w:rFonts w:ascii="Segoe UI" w:hAnsi="Segoe UI" w:cs="Segoe UI"/>
              </w:rPr>
              <w:t>Contract Description of COB</w:t>
            </w:r>
          </w:p>
          <w:p w14:paraId="39B802CC" w14:textId="77777777" w:rsidR="0043344A" w:rsidRDefault="0043344A" w:rsidP="002F2DD8">
            <w:pPr>
              <w:jc w:val="center"/>
              <w:rPr>
                <w:rFonts w:ascii="Segoe UI" w:hAnsi="Segoe UI" w:cs="Segoe UI"/>
              </w:rPr>
            </w:pPr>
          </w:p>
          <w:p w14:paraId="63501670" w14:textId="77777777" w:rsidR="0043344A" w:rsidRDefault="0043344A" w:rsidP="002F2DD8">
            <w:pPr>
              <w:jc w:val="center"/>
              <w:rPr>
                <w:rFonts w:ascii="Segoe UI" w:hAnsi="Segoe UI" w:cs="Segoe UI"/>
              </w:rPr>
            </w:pPr>
          </w:p>
          <w:p w14:paraId="3C664426" w14:textId="7F2A2C29" w:rsidR="0043344A" w:rsidRPr="00A96AF9" w:rsidRDefault="0043344A" w:rsidP="002D68A5">
            <w:pPr>
              <w:jc w:val="center"/>
              <w:rPr>
                <w:rFonts w:ascii="Segoe UI" w:eastAsia="Arial" w:hAnsi="Segoe UI" w:cs="Segoe UI"/>
                <w:spacing w:val="-6"/>
              </w:rPr>
            </w:pPr>
          </w:p>
        </w:tc>
        <w:tc>
          <w:tcPr>
            <w:tcW w:w="2250" w:type="dxa"/>
            <w:tcBorders>
              <w:top w:val="single" w:sz="4" w:space="0" w:color="auto"/>
              <w:bottom w:val="single" w:sz="4" w:space="0" w:color="auto"/>
            </w:tcBorders>
            <w:shd w:val="clear" w:color="auto" w:fill="FFFFFF" w:themeFill="background1"/>
          </w:tcPr>
          <w:p w14:paraId="1688F45A" w14:textId="09F7D1DD"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lastRenderedPageBreak/>
              <w:t>WAC</w:t>
            </w:r>
          </w:p>
          <w:p w14:paraId="3A514C02" w14:textId="1F12E615" w:rsidR="002F2DD8" w:rsidRPr="00A96AF9" w:rsidRDefault="002F2DD8" w:rsidP="002F2DD8">
            <w:pPr>
              <w:jc w:val="center"/>
              <w:rPr>
                <w:rFonts w:ascii="Segoe UI" w:eastAsia="Arial" w:hAnsi="Segoe UI" w:cs="Segoe UI"/>
                <w:spacing w:val="-5"/>
              </w:rPr>
            </w:pPr>
            <w:r w:rsidRPr="00A96AF9">
              <w:rPr>
                <w:rFonts w:ascii="Segoe UI" w:hAnsi="Segoe UI" w:cs="Segoe UI"/>
              </w:rPr>
              <w:t>284-51-200(7)</w:t>
            </w:r>
          </w:p>
        </w:tc>
        <w:tc>
          <w:tcPr>
            <w:tcW w:w="6930" w:type="dxa"/>
            <w:tcBorders>
              <w:top w:val="single" w:sz="4" w:space="0" w:color="auto"/>
              <w:bottom w:val="single" w:sz="4" w:space="0" w:color="auto"/>
            </w:tcBorders>
            <w:shd w:val="clear" w:color="auto" w:fill="FFFFFF" w:themeFill="background1"/>
          </w:tcPr>
          <w:p w14:paraId="5BDDB946" w14:textId="33116EC0" w:rsidR="002F2DD8" w:rsidRPr="00A96AF9" w:rsidRDefault="002F2DD8" w:rsidP="002F2DD8">
            <w:pPr>
              <w:pStyle w:val="ListParagraph"/>
              <w:numPr>
                <w:ilvl w:val="0"/>
                <w:numId w:val="27"/>
              </w:numPr>
              <w:ind w:left="331" w:right="115" w:hanging="270"/>
              <w:rPr>
                <w:rFonts w:ascii="Segoe UI" w:eastAsia="Arial" w:hAnsi="Segoe UI" w:cs="Segoe UI"/>
              </w:rPr>
            </w:pPr>
            <w:r w:rsidRPr="00A96AF9">
              <w:rPr>
                <w:rFonts w:ascii="Segoe UI" w:hAnsi="Segoe UI" w:cs="Segoe UI"/>
              </w:rPr>
              <w:t>If a person has met the requirements for coverage under the primary plan, a closed panel plan in secondary position must pay benefits as if the covered person had met the requirements of the closed panel plan. COB may occur during the claim determination period even where there are no savings in the closed panel plan.</w:t>
            </w:r>
          </w:p>
        </w:tc>
        <w:tc>
          <w:tcPr>
            <w:tcW w:w="1260" w:type="dxa"/>
            <w:tcBorders>
              <w:top w:val="single" w:sz="4" w:space="0" w:color="auto"/>
              <w:bottom w:val="single" w:sz="4" w:space="0" w:color="auto"/>
            </w:tcBorders>
            <w:shd w:val="clear" w:color="auto" w:fill="FFFFFF" w:themeFill="background1"/>
          </w:tcPr>
          <w:p w14:paraId="64199662"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44AB1347" w14:textId="77777777" w:rsidR="002F2DD8" w:rsidRPr="00A96AF9" w:rsidRDefault="002F2DD8" w:rsidP="002F2DD8">
            <w:pPr>
              <w:rPr>
                <w:rFonts w:ascii="Segoe UI" w:hAnsi="Segoe UI" w:cs="Segoe UI"/>
              </w:rPr>
            </w:pPr>
          </w:p>
        </w:tc>
      </w:tr>
      <w:tr w:rsidR="002F2DD8" w:rsidRPr="00A96AF9" w14:paraId="79B4B039" w14:textId="77777777" w:rsidTr="000D3734">
        <w:tc>
          <w:tcPr>
            <w:tcW w:w="1525" w:type="dxa"/>
            <w:vMerge/>
            <w:shd w:val="clear" w:color="auto" w:fill="FFFFFF" w:themeFill="background1"/>
          </w:tcPr>
          <w:p w14:paraId="02E6E175"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6E640245" w14:textId="77777777" w:rsidR="002F2DD8" w:rsidRPr="00A96AF9" w:rsidRDefault="002F2DD8" w:rsidP="002F2DD8">
            <w:pPr>
              <w:jc w:val="cente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3ED27B4A" w14:textId="033ABF4A"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0DB7F6D3" w14:textId="7FC92F9A" w:rsidR="002F2DD8" w:rsidRPr="00A96AF9" w:rsidRDefault="002F2DD8" w:rsidP="002F2DD8">
            <w:pPr>
              <w:jc w:val="center"/>
              <w:rPr>
                <w:rFonts w:ascii="Segoe UI" w:eastAsia="Arial" w:hAnsi="Segoe UI" w:cs="Segoe UI"/>
                <w:spacing w:val="-5"/>
              </w:rPr>
            </w:pPr>
            <w:r w:rsidRPr="00A96AF9">
              <w:rPr>
                <w:rFonts w:ascii="Segoe UI" w:hAnsi="Segoe UI" w:cs="Segoe UI"/>
              </w:rPr>
              <w:t>284-51-195(5)</w:t>
            </w:r>
          </w:p>
        </w:tc>
        <w:tc>
          <w:tcPr>
            <w:tcW w:w="6930" w:type="dxa"/>
            <w:tcBorders>
              <w:top w:val="single" w:sz="4" w:space="0" w:color="auto"/>
              <w:bottom w:val="single" w:sz="4" w:space="0" w:color="auto"/>
            </w:tcBorders>
            <w:shd w:val="clear" w:color="auto" w:fill="FFFFFF" w:themeFill="background1"/>
          </w:tcPr>
          <w:p w14:paraId="6584BA77" w14:textId="7DBA4BCE" w:rsidR="002F2DD8" w:rsidRPr="00A96AF9" w:rsidRDefault="002F2DD8" w:rsidP="002F2DD8">
            <w:pPr>
              <w:pStyle w:val="ListParagraph"/>
              <w:numPr>
                <w:ilvl w:val="0"/>
                <w:numId w:val="27"/>
              </w:numPr>
              <w:ind w:left="331" w:right="115" w:hanging="270"/>
              <w:rPr>
                <w:rFonts w:ascii="Segoe UI" w:eastAsia="Arial" w:hAnsi="Segoe UI" w:cs="Segoe UI"/>
              </w:rPr>
            </w:pPr>
            <w:r w:rsidRPr="00A96AF9">
              <w:rPr>
                <w:rFonts w:ascii="Segoe UI" w:hAnsi="Segoe UI" w:cs="Segoe UI"/>
              </w:rPr>
              <w:t xml:space="preserve">"Closed panel plan" means a plan that provides benefits in the form of services primarily through providers employed by the plan, and that excludes benefits for services provided by other providers, except in cases of emergency or referral by a panel member. </w:t>
            </w:r>
          </w:p>
        </w:tc>
        <w:tc>
          <w:tcPr>
            <w:tcW w:w="1260" w:type="dxa"/>
            <w:tcBorders>
              <w:top w:val="single" w:sz="4" w:space="0" w:color="auto"/>
              <w:bottom w:val="single" w:sz="4" w:space="0" w:color="auto"/>
            </w:tcBorders>
            <w:shd w:val="clear" w:color="auto" w:fill="FFFFFF" w:themeFill="background1"/>
          </w:tcPr>
          <w:p w14:paraId="2FF261D1"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009F48B3" w14:textId="77777777" w:rsidR="002F2DD8" w:rsidRPr="00A96AF9" w:rsidRDefault="002F2DD8" w:rsidP="002F2DD8">
            <w:pPr>
              <w:rPr>
                <w:rFonts w:ascii="Segoe UI" w:hAnsi="Segoe UI" w:cs="Segoe UI"/>
              </w:rPr>
            </w:pPr>
          </w:p>
        </w:tc>
      </w:tr>
      <w:tr w:rsidR="002F2DD8" w:rsidRPr="00A96AF9" w14:paraId="17CD63E0" w14:textId="77777777" w:rsidTr="000D3734">
        <w:tc>
          <w:tcPr>
            <w:tcW w:w="1525" w:type="dxa"/>
            <w:vMerge/>
            <w:shd w:val="clear" w:color="auto" w:fill="FFFFFF" w:themeFill="background1"/>
          </w:tcPr>
          <w:p w14:paraId="156F58B8" w14:textId="77777777" w:rsidR="002F2DD8" w:rsidRPr="00A96AF9" w:rsidRDefault="002F2DD8" w:rsidP="002F2DD8">
            <w:pPr>
              <w:ind w:left="-34"/>
              <w:rPr>
                <w:rFonts w:ascii="Segoe UI" w:hAnsi="Segoe UI" w:cs="Segoe UI"/>
                <w:b/>
              </w:rPr>
            </w:pPr>
          </w:p>
        </w:tc>
        <w:tc>
          <w:tcPr>
            <w:tcW w:w="1350" w:type="dxa"/>
            <w:vMerge/>
            <w:tcBorders>
              <w:bottom w:val="single" w:sz="4" w:space="0" w:color="auto"/>
            </w:tcBorders>
            <w:shd w:val="clear" w:color="auto" w:fill="FFFFFF" w:themeFill="background1"/>
          </w:tcPr>
          <w:p w14:paraId="6BAB58D7" w14:textId="77777777" w:rsidR="002F2DD8" w:rsidRPr="00A96AF9" w:rsidRDefault="002F2DD8" w:rsidP="002F2DD8">
            <w:pPr>
              <w:jc w:val="cente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277C33AE" w14:textId="6EFB2860" w:rsidR="002F2DD8" w:rsidRPr="00A96AF9" w:rsidRDefault="002F2DD8" w:rsidP="002F2DD8">
            <w:pPr>
              <w:jc w:val="center"/>
              <w:rPr>
                <w:rFonts w:ascii="Segoe UI" w:eastAsia="Arial" w:hAnsi="Segoe UI" w:cs="Segoe UI"/>
                <w:spacing w:val="-5"/>
              </w:rPr>
            </w:pPr>
            <w:r w:rsidRPr="00A96AF9">
              <w:rPr>
                <w:rFonts w:ascii="Segoe UI" w:eastAsia="Arial" w:hAnsi="Segoe UI" w:cs="Segoe UI"/>
                <w:spacing w:val="1"/>
              </w:rPr>
              <w:t>W</w:t>
            </w:r>
            <w:r w:rsidRPr="00A96AF9">
              <w:rPr>
                <w:rFonts w:ascii="Segoe UI" w:eastAsia="Arial" w:hAnsi="Segoe UI" w:cs="Segoe UI"/>
              </w:rPr>
              <w:t xml:space="preserve">AC </w:t>
            </w:r>
            <w:r w:rsidRPr="00A96AF9">
              <w:rPr>
                <w:rFonts w:ascii="Segoe UI" w:eastAsia="Arial" w:hAnsi="Segoe UI" w:cs="Segoe UI"/>
                <w:spacing w:val="-1"/>
              </w:rPr>
              <w:t>284</w:t>
            </w:r>
            <w:r w:rsidRPr="00A96AF9">
              <w:rPr>
                <w:rFonts w:ascii="Segoe UI" w:eastAsia="Arial" w:hAnsi="Segoe UI" w:cs="Segoe UI"/>
              </w:rPr>
              <w:t>-</w:t>
            </w:r>
            <w:r w:rsidRPr="00A96AF9">
              <w:rPr>
                <w:rFonts w:ascii="Segoe UI" w:eastAsia="Arial" w:hAnsi="Segoe UI" w:cs="Segoe UI"/>
                <w:spacing w:val="1"/>
              </w:rPr>
              <w:t>5</w:t>
            </w:r>
            <w:r w:rsidRPr="00A96AF9">
              <w:rPr>
                <w:rFonts w:ascii="Segoe UI" w:eastAsia="Arial" w:hAnsi="Segoe UI" w:cs="Segoe UI"/>
              </w:rPr>
              <w:t>1-</w:t>
            </w:r>
            <w:r w:rsidRPr="00A96AF9">
              <w:rPr>
                <w:rFonts w:ascii="Segoe UI" w:eastAsia="Arial" w:hAnsi="Segoe UI" w:cs="Segoe UI"/>
                <w:spacing w:val="1"/>
              </w:rPr>
              <w:t>1</w:t>
            </w:r>
            <w:r w:rsidRPr="00A96AF9">
              <w:rPr>
                <w:rFonts w:ascii="Segoe UI" w:eastAsia="Arial" w:hAnsi="Segoe UI" w:cs="Segoe UI"/>
                <w:spacing w:val="-1"/>
              </w:rPr>
              <w:t>95</w:t>
            </w:r>
            <w:r w:rsidRPr="00A96AF9">
              <w:rPr>
                <w:rFonts w:ascii="Segoe UI" w:eastAsia="Arial" w:hAnsi="Segoe UI" w:cs="Segoe UI"/>
              </w:rPr>
              <w:t>(</w:t>
            </w:r>
            <w:r w:rsidRPr="00A96AF9">
              <w:rPr>
                <w:rFonts w:ascii="Segoe UI" w:eastAsia="Arial" w:hAnsi="Segoe UI" w:cs="Segoe UI"/>
                <w:spacing w:val="-1"/>
              </w:rPr>
              <w:t>1)</w:t>
            </w:r>
          </w:p>
        </w:tc>
        <w:tc>
          <w:tcPr>
            <w:tcW w:w="6930" w:type="dxa"/>
            <w:tcBorders>
              <w:top w:val="single" w:sz="4" w:space="0" w:color="auto"/>
              <w:bottom w:val="single" w:sz="4" w:space="0" w:color="auto"/>
            </w:tcBorders>
            <w:shd w:val="clear" w:color="auto" w:fill="FFFFFF" w:themeFill="background1"/>
          </w:tcPr>
          <w:p w14:paraId="62D7728D" w14:textId="3448E589" w:rsidR="002F2DD8" w:rsidRPr="00A96AF9" w:rsidRDefault="002F2DD8" w:rsidP="002F2DD8">
            <w:pPr>
              <w:pStyle w:val="ListParagraph"/>
              <w:numPr>
                <w:ilvl w:val="0"/>
                <w:numId w:val="27"/>
              </w:numPr>
              <w:ind w:left="331" w:right="115" w:hanging="270"/>
              <w:jc w:val="both"/>
              <w:rPr>
                <w:rFonts w:ascii="Segoe UI" w:eastAsia="Arial" w:hAnsi="Segoe UI" w:cs="Segoe UI"/>
              </w:rPr>
            </w:pPr>
            <w:r w:rsidRPr="00A96AF9">
              <w:rPr>
                <w:rFonts w:ascii="Segoe UI" w:eastAsia="Arial" w:hAnsi="Segoe UI" w:cs="Segoe UI"/>
                <w:spacing w:val="2"/>
              </w:rPr>
              <w:t>T</w:t>
            </w:r>
            <w:r w:rsidRPr="00A96AF9">
              <w:rPr>
                <w:rFonts w:ascii="Segoe UI" w:eastAsia="Arial" w:hAnsi="Segoe UI" w:cs="Segoe UI"/>
                <w:spacing w:val="-1"/>
              </w:rPr>
              <w:t>h</w:t>
            </w:r>
            <w:r w:rsidRPr="00A96AF9">
              <w:rPr>
                <w:rFonts w:ascii="Segoe UI" w:eastAsia="Arial" w:hAnsi="Segoe UI" w:cs="Segoe UI"/>
              </w:rPr>
              <w:t xml:space="preserve">e </w:t>
            </w:r>
            <w:r w:rsidRPr="00A96AF9">
              <w:rPr>
                <w:rFonts w:ascii="Segoe UI" w:eastAsia="Arial" w:hAnsi="Segoe UI" w:cs="Segoe UI"/>
                <w:spacing w:val="-1"/>
              </w:rPr>
              <w:t>de</w:t>
            </w:r>
            <w:r w:rsidRPr="00A96AF9">
              <w:rPr>
                <w:rFonts w:ascii="Segoe UI" w:eastAsia="Arial" w:hAnsi="Segoe UI" w:cs="Segoe UI"/>
              </w:rPr>
              <w:t>fi</w:t>
            </w:r>
            <w:r w:rsidRPr="00A96AF9">
              <w:rPr>
                <w:rFonts w:ascii="Segoe UI" w:eastAsia="Arial" w:hAnsi="Segoe UI" w:cs="Segoe UI"/>
                <w:spacing w:val="-1"/>
              </w:rPr>
              <w:t>n</w:t>
            </w:r>
            <w:r w:rsidRPr="00A96AF9">
              <w:rPr>
                <w:rFonts w:ascii="Segoe UI" w:eastAsia="Arial" w:hAnsi="Segoe UI" w:cs="Segoe UI"/>
              </w:rPr>
              <w:t>iti</w:t>
            </w:r>
            <w:r w:rsidRPr="00A96AF9">
              <w:rPr>
                <w:rFonts w:ascii="Segoe UI" w:eastAsia="Arial" w:hAnsi="Segoe UI" w:cs="Segoe UI"/>
                <w:spacing w:val="1"/>
              </w:rPr>
              <w:t>o</w:t>
            </w:r>
            <w:r w:rsidRPr="00A96AF9">
              <w:rPr>
                <w:rFonts w:ascii="Segoe UI" w:eastAsia="Arial" w:hAnsi="Segoe UI" w:cs="Segoe UI"/>
              </w:rPr>
              <w:t xml:space="preserve">n </w:t>
            </w:r>
            <w:r w:rsidRPr="00A96AF9">
              <w:rPr>
                <w:rFonts w:ascii="Segoe UI" w:eastAsia="Arial" w:hAnsi="Segoe UI" w:cs="Segoe UI"/>
                <w:spacing w:val="-1"/>
              </w:rPr>
              <w:t>o</w:t>
            </w:r>
            <w:r w:rsidRPr="00A96AF9">
              <w:rPr>
                <w:rFonts w:ascii="Segoe UI" w:eastAsia="Arial" w:hAnsi="Segoe UI" w:cs="Segoe UI"/>
              </w:rPr>
              <w:t>f</w:t>
            </w:r>
            <w:r w:rsidRPr="00A96AF9">
              <w:rPr>
                <w:rFonts w:ascii="Segoe UI" w:eastAsia="Arial" w:hAnsi="Segoe UI" w:cs="Segoe UI"/>
                <w:spacing w:val="1"/>
              </w:rPr>
              <w:t xml:space="preserve"> </w:t>
            </w:r>
            <w:r w:rsidRPr="00A96AF9">
              <w:rPr>
                <w:rFonts w:ascii="Segoe UI" w:eastAsia="Arial" w:hAnsi="Segoe UI" w:cs="Segoe UI"/>
              </w:rPr>
              <w:t>“</w:t>
            </w:r>
            <w:r w:rsidRPr="00A96AF9">
              <w:rPr>
                <w:rFonts w:ascii="Segoe UI" w:eastAsia="Arial" w:hAnsi="Segoe UI" w:cs="Segoe UI"/>
                <w:spacing w:val="-1"/>
              </w:rPr>
              <w:t>a</w:t>
            </w:r>
            <w:r w:rsidRPr="00A96AF9">
              <w:rPr>
                <w:rFonts w:ascii="Segoe UI" w:eastAsia="Arial" w:hAnsi="Segoe UI" w:cs="Segoe UI"/>
              </w:rPr>
              <w:t>ll</w:t>
            </w:r>
            <w:r w:rsidRPr="00A96AF9">
              <w:rPr>
                <w:rFonts w:ascii="Segoe UI" w:eastAsia="Arial" w:hAnsi="Segoe UI" w:cs="Segoe UI"/>
                <w:spacing w:val="2"/>
              </w:rPr>
              <w:t>o</w:t>
            </w:r>
            <w:r w:rsidRPr="00A96AF9">
              <w:rPr>
                <w:rFonts w:ascii="Segoe UI" w:eastAsia="Arial" w:hAnsi="Segoe UI" w:cs="Segoe UI"/>
                <w:spacing w:val="-3"/>
              </w:rPr>
              <w:t>w</w:t>
            </w:r>
            <w:r w:rsidRPr="00A96AF9">
              <w:rPr>
                <w:rFonts w:ascii="Segoe UI" w:eastAsia="Arial" w:hAnsi="Segoe UI" w:cs="Segoe UI"/>
                <w:spacing w:val="1"/>
              </w:rPr>
              <w:t>ab</w:t>
            </w:r>
            <w:r w:rsidRPr="00A96AF9">
              <w:rPr>
                <w:rFonts w:ascii="Segoe UI" w:eastAsia="Arial" w:hAnsi="Segoe UI" w:cs="Segoe UI"/>
              </w:rPr>
              <w:t xml:space="preserve">le </w:t>
            </w:r>
            <w:r w:rsidRPr="00A96AF9">
              <w:rPr>
                <w:rFonts w:ascii="Segoe UI" w:eastAsia="Arial" w:hAnsi="Segoe UI" w:cs="Segoe UI"/>
                <w:spacing w:val="1"/>
              </w:rPr>
              <w:t>e</w:t>
            </w:r>
            <w:r w:rsidRPr="00A96AF9">
              <w:rPr>
                <w:rFonts w:ascii="Segoe UI" w:eastAsia="Arial" w:hAnsi="Segoe UI" w:cs="Segoe UI"/>
                <w:spacing w:val="-1"/>
              </w:rPr>
              <w:t>x</w:t>
            </w:r>
            <w:r w:rsidRPr="00A96AF9">
              <w:rPr>
                <w:rFonts w:ascii="Segoe UI" w:eastAsia="Arial" w:hAnsi="Segoe UI" w:cs="Segoe UI"/>
                <w:spacing w:val="1"/>
              </w:rPr>
              <w:t>p</w:t>
            </w:r>
            <w:r w:rsidRPr="00A96AF9">
              <w:rPr>
                <w:rFonts w:ascii="Segoe UI" w:eastAsia="Arial" w:hAnsi="Segoe UI" w:cs="Segoe UI"/>
                <w:spacing w:val="-1"/>
              </w:rPr>
              <w:t>en</w:t>
            </w:r>
            <w:r w:rsidRPr="00A96AF9">
              <w:rPr>
                <w:rFonts w:ascii="Segoe UI" w:eastAsia="Arial" w:hAnsi="Segoe UI" w:cs="Segoe UI"/>
                <w:spacing w:val="1"/>
              </w:rPr>
              <w:t>s</w:t>
            </w:r>
            <w:r w:rsidRPr="00A96AF9">
              <w:rPr>
                <w:rFonts w:ascii="Segoe UI" w:eastAsia="Arial" w:hAnsi="Segoe UI" w:cs="Segoe UI"/>
                <w:spacing w:val="-1"/>
              </w:rPr>
              <w:t>e</w:t>
            </w:r>
            <w:r w:rsidRPr="00A96AF9">
              <w:rPr>
                <w:rFonts w:ascii="Segoe UI" w:eastAsia="Arial" w:hAnsi="Segoe UI" w:cs="Segoe UI"/>
              </w:rPr>
              <w:t>” s</w:t>
            </w:r>
            <w:r w:rsidRPr="00A96AF9">
              <w:rPr>
                <w:rFonts w:ascii="Segoe UI" w:eastAsia="Arial" w:hAnsi="Segoe UI" w:cs="Segoe UI"/>
                <w:spacing w:val="-1"/>
              </w:rPr>
              <w:t>h</w:t>
            </w:r>
            <w:r w:rsidRPr="00A96AF9">
              <w:rPr>
                <w:rFonts w:ascii="Segoe UI" w:eastAsia="Arial" w:hAnsi="Segoe UI" w:cs="Segoe UI"/>
                <w:spacing w:val="1"/>
              </w:rPr>
              <w:t>o</w:t>
            </w:r>
            <w:r w:rsidRPr="00A96AF9">
              <w:rPr>
                <w:rFonts w:ascii="Segoe UI" w:eastAsia="Arial" w:hAnsi="Segoe UI" w:cs="Segoe UI"/>
                <w:spacing w:val="-1"/>
              </w:rPr>
              <w:t>u</w:t>
            </w:r>
            <w:r w:rsidRPr="00A96AF9">
              <w:rPr>
                <w:rFonts w:ascii="Segoe UI" w:eastAsia="Arial" w:hAnsi="Segoe UI" w:cs="Segoe UI"/>
              </w:rPr>
              <w:t>ld</w:t>
            </w:r>
            <w:r w:rsidRPr="00A96AF9">
              <w:rPr>
                <w:rFonts w:ascii="Segoe UI" w:eastAsia="Arial" w:hAnsi="Segoe UI" w:cs="Segoe UI"/>
                <w:spacing w:val="1"/>
              </w:rPr>
              <w:t xml:space="preserve"> </w:t>
            </w:r>
            <w:r w:rsidRPr="00A96AF9">
              <w:rPr>
                <w:rFonts w:ascii="Segoe UI" w:eastAsia="Arial" w:hAnsi="Segoe UI" w:cs="Segoe UI"/>
                <w:spacing w:val="-1"/>
              </w:rPr>
              <w:t>b</w:t>
            </w:r>
            <w:r w:rsidRPr="00A96AF9">
              <w:rPr>
                <w:rFonts w:ascii="Segoe UI" w:eastAsia="Arial" w:hAnsi="Segoe UI" w:cs="Segoe UI"/>
              </w:rPr>
              <w:t>e cl</w:t>
            </w:r>
            <w:r w:rsidRPr="00A96AF9">
              <w:rPr>
                <w:rFonts w:ascii="Segoe UI" w:eastAsia="Arial" w:hAnsi="Segoe UI" w:cs="Segoe UI"/>
                <w:spacing w:val="-1"/>
              </w:rPr>
              <w:t>ea</w:t>
            </w:r>
            <w:r w:rsidRPr="00A96AF9">
              <w:rPr>
                <w:rFonts w:ascii="Segoe UI" w:eastAsia="Arial" w:hAnsi="Segoe UI" w:cs="Segoe UI"/>
              </w:rPr>
              <w:t>r t</w:t>
            </w:r>
            <w:r w:rsidRPr="00A96AF9">
              <w:rPr>
                <w:rFonts w:ascii="Segoe UI" w:eastAsia="Arial" w:hAnsi="Segoe UI" w:cs="Segoe UI"/>
                <w:spacing w:val="-1"/>
              </w:rPr>
              <w:t>ha</w:t>
            </w:r>
            <w:r w:rsidRPr="00A96AF9">
              <w:rPr>
                <w:rFonts w:ascii="Segoe UI" w:eastAsia="Arial" w:hAnsi="Segoe UI" w:cs="Segoe UI"/>
              </w:rPr>
              <w:t>t</w:t>
            </w:r>
            <w:r w:rsidRPr="00A96AF9">
              <w:rPr>
                <w:rFonts w:ascii="Segoe UI" w:eastAsia="Arial" w:hAnsi="Segoe UI" w:cs="Segoe UI"/>
                <w:spacing w:val="3"/>
              </w:rPr>
              <w:t xml:space="preserve"> </w:t>
            </w:r>
            <w:r w:rsidRPr="00A96AF9">
              <w:rPr>
                <w:rFonts w:ascii="Segoe UI" w:eastAsia="Arial" w:hAnsi="Segoe UI" w:cs="Segoe UI"/>
                <w:spacing w:val="-2"/>
              </w:rPr>
              <w:t>w</w:t>
            </w:r>
            <w:r w:rsidRPr="00A96AF9">
              <w:rPr>
                <w:rFonts w:ascii="Segoe UI" w:eastAsia="Arial" w:hAnsi="Segoe UI" w:cs="Segoe UI"/>
                <w:spacing w:val="-1"/>
              </w:rPr>
              <w:t>he</w:t>
            </w:r>
            <w:r w:rsidRPr="00A96AF9">
              <w:rPr>
                <w:rFonts w:ascii="Segoe UI" w:eastAsia="Arial" w:hAnsi="Segoe UI" w:cs="Segoe UI"/>
              </w:rPr>
              <w:t>n c</w:t>
            </w:r>
            <w:r w:rsidRPr="00A96AF9">
              <w:rPr>
                <w:rFonts w:ascii="Segoe UI" w:eastAsia="Arial" w:hAnsi="Segoe UI" w:cs="Segoe UI"/>
                <w:spacing w:val="1"/>
              </w:rPr>
              <w:t>o</w:t>
            </w:r>
            <w:r w:rsidRPr="00A96AF9">
              <w:rPr>
                <w:rFonts w:ascii="Segoe UI" w:eastAsia="Arial" w:hAnsi="Segoe UI" w:cs="Segoe UI"/>
                <w:spacing w:val="-1"/>
              </w:rPr>
              <w:t>o</w:t>
            </w:r>
            <w:r w:rsidRPr="00A96AF9">
              <w:rPr>
                <w:rFonts w:ascii="Segoe UI" w:eastAsia="Arial" w:hAnsi="Segoe UI" w:cs="Segoe UI"/>
              </w:rPr>
              <w:t>r</w:t>
            </w:r>
            <w:r w:rsidRPr="00A96AF9">
              <w:rPr>
                <w:rFonts w:ascii="Segoe UI" w:eastAsia="Arial" w:hAnsi="Segoe UI" w:cs="Segoe UI"/>
                <w:spacing w:val="-1"/>
              </w:rPr>
              <w:t>d</w:t>
            </w:r>
            <w:r w:rsidRPr="00A96AF9">
              <w:rPr>
                <w:rFonts w:ascii="Segoe UI" w:eastAsia="Arial" w:hAnsi="Segoe UI" w:cs="Segoe UI"/>
                <w:spacing w:val="1"/>
              </w:rPr>
              <w:t>i</w:t>
            </w:r>
            <w:r w:rsidRPr="00A96AF9">
              <w:rPr>
                <w:rFonts w:ascii="Segoe UI" w:eastAsia="Arial" w:hAnsi="Segoe UI" w:cs="Segoe UI"/>
                <w:spacing w:val="-1"/>
              </w:rPr>
              <w:t>na</w:t>
            </w:r>
            <w:r w:rsidRPr="00A96AF9">
              <w:rPr>
                <w:rFonts w:ascii="Segoe UI" w:eastAsia="Arial" w:hAnsi="Segoe UI" w:cs="Segoe UI"/>
              </w:rPr>
              <w:t>t</w:t>
            </w:r>
            <w:r w:rsidRPr="00A96AF9">
              <w:rPr>
                <w:rFonts w:ascii="Segoe UI" w:eastAsia="Arial" w:hAnsi="Segoe UI" w:cs="Segoe UI"/>
                <w:spacing w:val="1"/>
              </w:rPr>
              <w:t>i</w:t>
            </w:r>
            <w:r w:rsidRPr="00A96AF9">
              <w:rPr>
                <w:rFonts w:ascii="Segoe UI" w:eastAsia="Arial" w:hAnsi="Segoe UI" w:cs="Segoe UI"/>
                <w:spacing w:val="-1"/>
              </w:rPr>
              <w:t>n</w:t>
            </w:r>
            <w:r w:rsidRPr="00A96AF9">
              <w:rPr>
                <w:rFonts w:ascii="Segoe UI" w:eastAsia="Arial" w:hAnsi="Segoe UI" w:cs="Segoe UI"/>
              </w:rPr>
              <w:t xml:space="preserve">g </w:t>
            </w:r>
            <w:r w:rsidRPr="00A96AF9">
              <w:rPr>
                <w:rFonts w:ascii="Segoe UI" w:eastAsia="Arial" w:hAnsi="Segoe UI" w:cs="Segoe UI"/>
                <w:spacing w:val="-1"/>
              </w:rPr>
              <w:t>b</w:t>
            </w:r>
            <w:r w:rsidRPr="00A96AF9">
              <w:rPr>
                <w:rFonts w:ascii="Segoe UI" w:eastAsia="Arial" w:hAnsi="Segoe UI" w:cs="Segoe UI"/>
                <w:spacing w:val="1"/>
              </w:rPr>
              <w:t>e</w:t>
            </w:r>
            <w:r w:rsidRPr="00A96AF9">
              <w:rPr>
                <w:rFonts w:ascii="Segoe UI" w:eastAsia="Arial" w:hAnsi="Segoe UI" w:cs="Segoe UI"/>
                <w:spacing w:val="-1"/>
              </w:rPr>
              <w:t>ne</w:t>
            </w:r>
            <w:r w:rsidRPr="00A96AF9">
              <w:rPr>
                <w:rFonts w:ascii="Segoe UI" w:eastAsia="Arial" w:hAnsi="Segoe UI" w:cs="Segoe UI"/>
              </w:rPr>
              <w:t xml:space="preserve">fits, </w:t>
            </w:r>
            <w:r w:rsidRPr="00A96AF9">
              <w:rPr>
                <w:rFonts w:ascii="Segoe UI" w:eastAsia="Arial" w:hAnsi="Segoe UI" w:cs="Segoe UI"/>
                <w:spacing w:val="-1"/>
              </w:rPr>
              <w:t>a</w:t>
            </w:r>
            <w:r w:rsidRPr="00A96AF9">
              <w:rPr>
                <w:rFonts w:ascii="Segoe UI" w:eastAsia="Arial" w:hAnsi="Segoe UI" w:cs="Segoe UI"/>
                <w:spacing w:val="1"/>
              </w:rPr>
              <w:t>n</w:t>
            </w:r>
            <w:r w:rsidRPr="00A96AF9">
              <w:rPr>
                <w:rFonts w:ascii="Segoe UI" w:eastAsia="Arial" w:hAnsi="Segoe UI" w:cs="Segoe UI"/>
              </w:rPr>
              <w:t>y</w:t>
            </w:r>
            <w:r w:rsidRPr="00A96AF9">
              <w:rPr>
                <w:rFonts w:ascii="Segoe UI" w:eastAsia="Arial" w:hAnsi="Segoe UI" w:cs="Segoe UI"/>
                <w:spacing w:val="-1"/>
              </w:rPr>
              <w:t xml:space="preserve"> </w:t>
            </w:r>
            <w:r w:rsidRPr="00A96AF9">
              <w:rPr>
                <w:rFonts w:ascii="Segoe UI" w:eastAsia="Arial" w:hAnsi="Segoe UI" w:cs="Segoe UI"/>
              </w:rPr>
              <w:t>s</w:t>
            </w:r>
            <w:r w:rsidRPr="00A96AF9">
              <w:rPr>
                <w:rFonts w:ascii="Segoe UI" w:eastAsia="Arial" w:hAnsi="Segoe UI" w:cs="Segoe UI"/>
                <w:spacing w:val="-1"/>
              </w:rPr>
              <w:t>e</w:t>
            </w:r>
            <w:r w:rsidRPr="00A96AF9">
              <w:rPr>
                <w:rFonts w:ascii="Segoe UI" w:eastAsia="Arial" w:hAnsi="Segoe UI" w:cs="Segoe UI"/>
              </w:rPr>
              <w:t>c</w:t>
            </w:r>
            <w:r w:rsidRPr="00A96AF9">
              <w:rPr>
                <w:rFonts w:ascii="Segoe UI" w:eastAsia="Arial" w:hAnsi="Segoe UI" w:cs="Segoe UI"/>
                <w:spacing w:val="1"/>
              </w:rPr>
              <w:t>o</w:t>
            </w:r>
            <w:r w:rsidRPr="00A96AF9">
              <w:rPr>
                <w:rFonts w:ascii="Segoe UI" w:eastAsia="Arial" w:hAnsi="Segoe UI" w:cs="Segoe UI"/>
                <w:spacing w:val="-1"/>
              </w:rPr>
              <w:t>n</w:t>
            </w:r>
            <w:r w:rsidRPr="00A96AF9">
              <w:rPr>
                <w:rFonts w:ascii="Segoe UI" w:eastAsia="Arial" w:hAnsi="Segoe UI" w:cs="Segoe UI"/>
                <w:spacing w:val="1"/>
              </w:rPr>
              <w:t>d</w:t>
            </w:r>
            <w:r w:rsidRPr="00A96AF9">
              <w:rPr>
                <w:rFonts w:ascii="Segoe UI" w:eastAsia="Arial" w:hAnsi="Segoe UI" w:cs="Segoe UI"/>
                <w:spacing w:val="-1"/>
              </w:rPr>
              <w:t>a</w:t>
            </w:r>
            <w:r w:rsidRPr="00A96AF9">
              <w:rPr>
                <w:rFonts w:ascii="Segoe UI" w:eastAsia="Arial" w:hAnsi="Segoe UI" w:cs="Segoe UI"/>
                <w:spacing w:val="1"/>
              </w:rPr>
              <w:t>r</w:t>
            </w:r>
            <w:r w:rsidRPr="00A96AF9">
              <w:rPr>
                <w:rFonts w:ascii="Segoe UI" w:eastAsia="Arial" w:hAnsi="Segoe UI" w:cs="Segoe UI"/>
              </w:rPr>
              <w:t>y</w:t>
            </w:r>
            <w:r w:rsidRPr="00A96AF9">
              <w:rPr>
                <w:rFonts w:ascii="Segoe UI" w:eastAsia="Arial" w:hAnsi="Segoe UI" w:cs="Segoe UI"/>
                <w:spacing w:val="-1"/>
              </w:rPr>
              <w:t xml:space="preserve"> p</w:t>
            </w:r>
            <w:r w:rsidRPr="00A96AF9">
              <w:rPr>
                <w:rFonts w:ascii="Segoe UI" w:eastAsia="Arial" w:hAnsi="Segoe UI" w:cs="Segoe UI"/>
              </w:rPr>
              <w:t>l</w:t>
            </w:r>
            <w:r w:rsidRPr="00A96AF9">
              <w:rPr>
                <w:rFonts w:ascii="Segoe UI" w:eastAsia="Arial" w:hAnsi="Segoe UI" w:cs="Segoe UI"/>
                <w:spacing w:val="1"/>
              </w:rPr>
              <w:t>a</w:t>
            </w:r>
            <w:r w:rsidRPr="00A96AF9">
              <w:rPr>
                <w:rFonts w:ascii="Segoe UI" w:eastAsia="Arial" w:hAnsi="Segoe UI" w:cs="Segoe UI"/>
                <w:spacing w:val="-1"/>
              </w:rPr>
              <w:t>n</w:t>
            </w:r>
            <w:r w:rsidRPr="00A96AF9">
              <w:rPr>
                <w:rFonts w:ascii="Segoe UI" w:eastAsia="Arial" w:hAnsi="Segoe UI" w:cs="Segoe UI"/>
              </w:rPr>
              <w:t>s m</w:t>
            </w:r>
            <w:r w:rsidRPr="00A96AF9">
              <w:rPr>
                <w:rFonts w:ascii="Segoe UI" w:eastAsia="Arial" w:hAnsi="Segoe UI" w:cs="Segoe UI"/>
                <w:spacing w:val="-1"/>
              </w:rPr>
              <w:t>u</w:t>
            </w:r>
            <w:r w:rsidRPr="00A96AF9">
              <w:rPr>
                <w:rFonts w:ascii="Segoe UI" w:eastAsia="Arial" w:hAnsi="Segoe UI" w:cs="Segoe UI"/>
              </w:rPr>
              <w:t>st</w:t>
            </w:r>
            <w:r w:rsidRPr="00A96AF9">
              <w:rPr>
                <w:rFonts w:ascii="Segoe UI" w:eastAsia="Arial" w:hAnsi="Segoe UI" w:cs="Segoe UI"/>
                <w:spacing w:val="1"/>
              </w:rPr>
              <w:t xml:space="preserve"> </w:t>
            </w:r>
            <w:r w:rsidRPr="00A96AF9">
              <w:rPr>
                <w:rFonts w:ascii="Segoe UI" w:eastAsia="Arial" w:hAnsi="Segoe UI" w:cs="Segoe UI"/>
                <w:spacing w:val="-1"/>
              </w:rPr>
              <w:t>p</w:t>
            </w:r>
            <w:r w:rsidRPr="00A96AF9">
              <w:rPr>
                <w:rFonts w:ascii="Segoe UI" w:eastAsia="Arial" w:hAnsi="Segoe UI" w:cs="Segoe UI"/>
                <w:spacing w:val="1"/>
              </w:rPr>
              <w:t>a</w:t>
            </w:r>
            <w:r w:rsidRPr="00A96AF9">
              <w:rPr>
                <w:rFonts w:ascii="Segoe UI" w:eastAsia="Arial" w:hAnsi="Segoe UI" w:cs="Segoe UI"/>
              </w:rPr>
              <w:t xml:space="preserve">y </w:t>
            </w:r>
            <w:r w:rsidRPr="00A96AF9">
              <w:rPr>
                <w:rFonts w:ascii="Segoe UI" w:eastAsia="Arial" w:hAnsi="Segoe UI" w:cs="Segoe UI"/>
                <w:spacing w:val="-1"/>
              </w:rPr>
              <w:t>a</w:t>
            </w:r>
            <w:r w:rsidRPr="00A96AF9">
              <w:rPr>
                <w:rFonts w:ascii="Segoe UI" w:eastAsia="Arial" w:hAnsi="Segoe UI" w:cs="Segoe UI"/>
              </w:rPr>
              <w:t xml:space="preserve">n </w:t>
            </w:r>
            <w:r w:rsidRPr="00A96AF9">
              <w:rPr>
                <w:rFonts w:ascii="Segoe UI" w:eastAsia="Arial" w:hAnsi="Segoe UI" w:cs="Segoe UI"/>
                <w:spacing w:val="-1"/>
              </w:rPr>
              <w:t>a</w:t>
            </w:r>
            <w:r w:rsidRPr="00A96AF9">
              <w:rPr>
                <w:rFonts w:ascii="Segoe UI" w:eastAsia="Arial" w:hAnsi="Segoe UI" w:cs="Segoe UI"/>
              </w:rPr>
              <w:t>m</w:t>
            </w:r>
            <w:r w:rsidRPr="00A96AF9">
              <w:rPr>
                <w:rFonts w:ascii="Segoe UI" w:eastAsia="Arial" w:hAnsi="Segoe UI" w:cs="Segoe UI"/>
                <w:spacing w:val="-1"/>
              </w:rPr>
              <w:t>o</w:t>
            </w:r>
            <w:r w:rsidRPr="00A96AF9">
              <w:rPr>
                <w:rFonts w:ascii="Segoe UI" w:eastAsia="Arial" w:hAnsi="Segoe UI" w:cs="Segoe UI"/>
                <w:spacing w:val="1"/>
              </w:rPr>
              <w:t>u</w:t>
            </w:r>
            <w:r w:rsidRPr="00A96AF9">
              <w:rPr>
                <w:rFonts w:ascii="Segoe UI" w:eastAsia="Arial" w:hAnsi="Segoe UI" w:cs="Segoe UI"/>
                <w:spacing w:val="-1"/>
              </w:rPr>
              <w:t>n</w:t>
            </w:r>
            <w:r w:rsidRPr="00A96AF9">
              <w:rPr>
                <w:rFonts w:ascii="Segoe UI" w:eastAsia="Arial" w:hAnsi="Segoe UI" w:cs="Segoe UI"/>
              </w:rPr>
              <w:t>t</w:t>
            </w:r>
            <w:r w:rsidRPr="00A96AF9">
              <w:rPr>
                <w:rFonts w:ascii="Segoe UI" w:eastAsia="Arial" w:hAnsi="Segoe UI" w:cs="Segoe UI"/>
                <w:spacing w:val="2"/>
              </w:rPr>
              <w:t xml:space="preserve"> </w:t>
            </w:r>
            <w:r w:rsidRPr="00A96AF9">
              <w:rPr>
                <w:rFonts w:ascii="Segoe UI" w:eastAsia="Arial" w:hAnsi="Segoe UI" w:cs="Segoe UI"/>
                <w:spacing w:val="-3"/>
              </w:rPr>
              <w:t>w</w:t>
            </w:r>
            <w:r w:rsidRPr="00A96AF9">
              <w:rPr>
                <w:rFonts w:ascii="Segoe UI" w:eastAsia="Arial" w:hAnsi="Segoe UI" w:cs="Segoe UI"/>
                <w:spacing w:val="1"/>
              </w:rPr>
              <w:t>hi</w:t>
            </w:r>
            <w:r w:rsidRPr="00A96AF9">
              <w:rPr>
                <w:rFonts w:ascii="Segoe UI" w:eastAsia="Arial" w:hAnsi="Segoe UI" w:cs="Segoe UI"/>
              </w:rPr>
              <w:t>c</w:t>
            </w:r>
            <w:r w:rsidRPr="00A96AF9">
              <w:rPr>
                <w:rFonts w:ascii="Segoe UI" w:eastAsia="Arial" w:hAnsi="Segoe UI" w:cs="Segoe UI"/>
                <w:spacing w:val="-1"/>
              </w:rPr>
              <w:t>h</w:t>
            </w:r>
            <w:r w:rsidRPr="00A96AF9">
              <w:rPr>
                <w:rFonts w:ascii="Segoe UI" w:eastAsia="Arial" w:hAnsi="Segoe UI" w:cs="Segoe UI"/>
              </w:rPr>
              <w:t>,</w:t>
            </w:r>
            <w:r w:rsidRPr="00A96AF9">
              <w:rPr>
                <w:rFonts w:ascii="Segoe UI" w:eastAsia="Arial" w:hAnsi="Segoe UI" w:cs="Segoe UI"/>
                <w:spacing w:val="1"/>
              </w:rPr>
              <w:t xml:space="preserve"> </w:t>
            </w:r>
            <w:r w:rsidRPr="00A96AF9">
              <w:rPr>
                <w:rFonts w:ascii="Segoe UI" w:eastAsia="Arial" w:hAnsi="Segoe UI" w:cs="Segoe UI"/>
              </w:rPr>
              <w:t>t</w:t>
            </w:r>
            <w:r w:rsidRPr="00A96AF9">
              <w:rPr>
                <w:rFonts w:ascii="Segoe UI" w:eastAsia="Arial" w:hAnsi="Segoe UI" w:cs="Segoe UI"/>
                <w:spacing w:val="-1"/>
              </w:rPr>
              <w:t>oge</w:t>
            </w:r>
            <w:r w:rsidRPr="00A96AF9">
              <w:rPr>
                <w:rFonts w:ascii="Segoe UI" w:eastAsia="Arial" w:hAnsi="Segoe UI" w:cs="Segoe UI"/>
              </w:rPr>
              <w:t>t</w:t>
            </w:r>
            <w:r w:rsidRPr="00A96AF9">
              <w:rPr>
                <w:rFonts w:ascii="Segoe UI" w:eastAsia="Arial" w:hAnsi="Segoe UI" w:cs="Segoe UI"/>
                <w:spacing w:val="-1"/>
              </w:rPr>
              <w:t>he</w:t>
            </w:r>
            <w:r w:rsidRPr="00A96AF9">
              <w:rPr>
                <w:rFonts w:ascii="Segoe UI" w:eastAsia="Arial" w:hAnsi="Segoe UI" w:cs="Segoe UI"/>
              </w:rPr>
              <w:t>r</w:t>
            </w:r>
            <w:r w:rsidRPr="00A96AF9">
              <w:rPr>
                <w:rFonts w:ascii="Segoe UI" w:eastAsia="Arial" w:hAnsi="Segoe UI" w:cs="Segoe UI"/>
                <w:spacing w:val="3"/>
              </w:rPr>
              <w:t xml:space="preserve"> </w:t>
            </w:r>
            <w:r w:rsidRPr="00A96AF9">
              <w:rPr>
                <w:rFonts w:ascii="Segoe UI" w:eastAsia="Arial" w:hAnsi="Segoe UI" w:cs="Segoe UI"/>
                <w:spacing w:val="-3"/>
              </w:rPr>
              <w:t>w</w:t>
            </w:r>
            <w:r w:rsidRPr="00A96AF9">
              <w:rPr>
                <w:rFonts w:ascii="Segoe UI" w:eastAsia="Arial" w:hAnsi="Segoe UI" w:cs="Segoe UI"/>
              </w:rPr>
              <w:t>i</w:t>
            </w:r>
            <w:r w:rsidRPr="00A96AF9">
              <w:rPr>
                <w:rFonts w:ascii="Segoe UI" w:eastAsia="Arial" w:hAnsi="Segoe UI" w:cs="Segoe UI"/>
                <w:spacing w:val="2"/>
              </w:rPr>
              <w:t>t</w:t>
            </w:r>
            <w:r w:rsidRPr="00A96AF9">
              <w:rPr>
                <w:rFonts w:ascii="Segoe UI" w:eastAsia="Arial" w:hAnsi="Segoe UI" w:cs="Segoe UI"/>
              </w:rPr>
              <w:t>h t</w:t>
            </w:r>
            <w:r w:rsidRPr="00A96AF9">
              <w:rPr>
                <w:rFonts w:ascii="Segoe UI" w:eastAsia="Arial" w:hAnsi="Segoe UI" w:cs="Segoe UI"/>
                <w:spacing w:val="-1"/>
              </w:rPr>
              <w:t>h</w:t>
            </w:r>
            <w:r w:rsidRPr="00A96AF9">
              <w:rPr>
                <w:rFonts w:ascii="Segoe UI" w:eastAsia="Arial" w:hAnsi="Segoe UI" w:cs="Segoe UI"/>
              </w:rPr>
              <w:t xml:space="preserve">e </w:t>
            </w:r>
            <w:r w:rsidRPr="00A96AF9">
              <w:rPr>
                <w:rFonts w:ascii="Segoe UI" w:eastAsia="Arial" w:hAnsi="Segoe UI" w:cs="Segoe UI"/>
                <w:spacing w:val="-1"/>
              </w:rPr>
              <w:t>p</w:t>
            </w:r>
            <w:r w:rsidRPr="00A96AF9">
              <w:rPr>
                <w:rFonts w:ascii="Segoe UI" w:eastAsia="Arial" w:hAnsi="Segoe UI" w:cs="Segoe UI"/>
                <w:spacing w:val="1"/>
              </w:rPr>
              <w:t>a</w:t>
            </w:r>
            <w:r w:rsidRPr="00A96AF9">
              <w:rPr>
                <w:rFonts w:ascii="Segoe UI" w:eastAsia="Arial" w:hAnsi="Segoe UI" w:cs="Segoe UI"/>
                <w:spacing w:val="-1"/>
              </w:rPr>
              <w:t>y</w:t>
            </w:r>
            <w:r w:rsidRPr="00A96AF9">
              <w:rPr>
                <w:rFonts w:ascii="Segoe UI" w:eastAsia="Arial" w:hAnsi="Segoe UI" w:cs="Segoe UI"/>
              </w:rPr>
              <w:t>m</w:t>
            </w:r>
            <w:r w:rsidRPr="00A96AF9">
              <w:rPr>
                <w:rFonts w:ascii="Segoe UI" w:eastAsia="Arial" w:hAnsi="Segoe UI" w:cs="Segoe UI"/>
                <w:spacing w:val="1"/>
              </w:rPr>
              <w:t>e</w:t>
            </w:r>
            <w:r w:rsidRPr="00A96AF9">
              <w:rPr>
                <w:rFonts w:ascii="Segoe UI" w:eastAsia="Arial" w:hAnsi="Segoe UI" w:cs="Segoe UI"/>
                <w:spacing w:val="-1"/>
              </w:rPr>
              <w:t>n</w:t>
            </w:r>
            <w:r w:rsidRPr="00A96AF9">
              <w:rPr>
                <w:rFonts w:ascii="Segoe UI" w:eastAsia="Arial" w:hAnsi="Segoe UI" w:cs="Segoe UI"/>
              </w:rPr>
              <w:t>t</w:t>
            </w:r>
            <w:r w:rsidRPr="00A96AF9">
              <w:rPr>
                <w:rFonts w:ascii="Segoe UI" w:eastAsia="Arial" w:hAnsi="Segoe UI" w:cs="Segoe UI"/>
                <w:spacing w:val="1"/>
              </w:rPr>
              <w:t xml:space="preserve"> </w:t>
            </w:r>
            <w:r w:rsidRPr="00A96AF9">
              <w:rPr>
                <w:rFonts w:ascii="Segoe UI" w:eastAsia="Arial" w:hAnsi="Segoe UI" w:cs="Segoe UI"/>
              </w:rPr>
              <w:t>m</w:t>
            </w:r>
            <w:r w:rsidRPr="00A96AF9">
              <w:rPr>
                <w:rFonts w:ascii="Segoe UI" w:eastAsia="Arial" w:hAnsi="Segoe UI" w:cs="Segoe UI"/>
                <w:spacing w:val="-1"/>
              </w:rPr>
              <w:t>ad</w:t>
            </w:r>
            <w:r w:rsidRPr="00A96AF9">
              <w:rPr>
                <w:rFonts w:ascii="Segoe UI" w:eastAsia="Arial" w:hAnsi="Segoe UI" w:cs="Segoe UI"/>
              </w:rPr>
              <w:t xml:space="preserve">e </w:t>
            </w:r>
            <w:r w:rsidRPr="00A96AF9">
              <w:rPr>
                <w:rFonts w:ascii="Segoe UI" w:eastAsia="Arial" w:hAnsi="Segoe UI" w:cs="Segoe UI"/>
                <w:spacing w:val="1"/>
              </w:rPr>
              <w:t>b</w:t>
            </w:r>
            <w:r w:rsidRPr="00A96AF9">
              <w:rPr>
                <w:rFonts w:ascii="Segoe UI" w:eastAsia="Arial" w:hAnsi="Segoe UI" w:cs="Segoe UI"/>
              </w:rPr>
              <w:t>y t</w:t>
            </w:r>
            <w:r w:rsidRPr="00A96AF9">
              <w:rPr>
                <w:rFonts w:ascii="Segoe UI" w:eastAsia="Arial" w:hAnsi="Segoe UI" w:cs="Segoe UI"/>
                <w:spacing w:val="-1"/>
              </w:rPr>
              <w:t>h</w:t>
            </w:r>
            <w:r w:rsidRPr="00A96AF9">
              <w:rPr>
                <w:rFonts w:ascii="Segoe UI" w:eastAsia="Arial" w:hAnsi="Segoe UI" w:cs="Segoe UI"/>
              </w:rPr>
              <w:t xml:space="preserve">e </w:t>
            </w:r>
            <w:r w:rsidRPr="00A96AF9">
              <w:rPr>
                <w:rFonts w:ascii="Segoe UI" w:eastAsia="Arial" w:hAnsi="Segoe UI" w:cs="Segoe UI"/>
                <w:spacing w:val="-1"/>
              </w:rPr>
              <w:t>p</w:t>
            </w:r>
            <w:r w:rsidRPr="00A96AF9">
              <w:rPr>
                <w:rFonts w:ascii="Segoe UI" w:eastAsia="Arial" w:hAnsi="Segoe UI" w:cs="Segoe UI"/>
              </w:rPr>
              <w:t>rim</w:t>
            </w:r>
            <w:r w:rsidRPr="00A96AF9">
              <w:rPr>
                <w:rFonts w:ascii="Segoe UI" w:eastAsia="Arial" w:hAnsi="Segoe UI" w:cs="Segoe UI"/>
                <w:spacing w:val="-1"/>
              </w:rPr>
              <w:t>a</w:t>
            </w:r>
            <w:r w:rsidRPr="00A96AF9">
              <w:rPr>
                <w:rFonts w:ascii="Segoe UI" w:eastAsia="Arial" w:hAnsi="Segoe UI" w:cs="Segoe UI"/>
                <w:spacing w:val="1"/>
              </w:rPr>
              <w:t>r</w:t>
            </w:r>
            <w:r w:rsidRPr="00A96AF9">
              <w:rPr>
                <w:rFonts w:ascii="Segoe UI" w:eastAsia="Arial" w:hAnsi="Segoe UI" w:cs="Segoe UI"/>
              </w:rPr>
              <w:t>y</w:t>
            </w:r>
            <w:r w:rsidRPr="00A96AF9">
              <w:rPr>
                <w:rFonts w:ascii="Segoe UI" w:eastAsia="Arial" w:hAnsi="Segoe UI" w:cs="Segoe UI"/>
                <w:spacing w:val="-1"/>
              </w:rPr>
              <w:t xml:space="preserve"> </w:t>
            </w:r>
            <w:r w:rsidRPr="00A96AF9">
              <w:rPr>
                <w:rFonts w:ascii="Segoe UI" w:eastAsia="Arial" w:hAnsi="Segoe UI" w:cs="Segoe UI"/>
                <w:spacing w:val="1"/>
              </w:rPr>
              <w:t>p</w:t>
            </w:r>
            <w:r w:rsidRPr="00A96AF9">
              <w:rPr>
                <w:rFonts w:ascii="Segoe UI" w:eastAsia="Arial" w:hAnsi="Segoe UI" w:cs="Segoe UI"/>
              </w:rPr>
              <w:t>l</w:t>
            </w:r>
            <w:r w:rsidRPr="00A96AF9">
              <w:rPr>
                <w:rFonts w:ascii="Segoe UI" w:eastAsia="Arial" w:hAnsi="Segoe UI" w:cs="Segoe UI"/>
                <w:spacing w:val="1"/>
              </w:rPr>
              <w:t>a</w:t>
            </w:r>
            <w:r w:rsidRPr="00A96AF9">
              <w:rPr>
                <w:rFonts w:ascii="Segoe UI" w:eastAsia="Arial" w:hAnsi="Segoe UI" w:cs="Segoe UI"/>
                <w:spacing w:val="-1"/>
              </w:rPr>
              <w:t>n</w:t>
            </w:r>
            <w:r w:rsidRPr="00A96AF9">
              <w:rPr>
                <w:rFonts w:ascii="Segoe UI" w:eastAsia="Arial" w:hAnsi="Segoe UI" w:cs="Segoe UI"/>
              </w:rPr>
              <w:t>,</w:t>
            </w:r>
            <w:r w:rsidRPr="00A96AF9">
              <w:rPr>
                <w:rFonts w:ascii="Segoe UI" w:eastAsia="Arial" w:hAnsi="Segoe UI" w:cs="Segoe UI"/>
                <w:spacing w:val="1"/>
              </w:rPr>
              <w:t xml:space="preserve"> </w:t>
            </w:r>
            <w:r w:rsidRPr="00A96AF9">
              <w:rPr>
                <w:rFonts w:ascii="Segoe UI" w:eastAsia="Arial" w:hAnsi="Segoe UI" w:cs="Segoe UI"/>
              </w:rPr>
              <w:t>c</w:t>
            </w:r>
            <w:r w:rsidRPr="00A96AF9">
              <w:rPr>
                <w:rFonts w:ascii="Segoe UI" w:eastAsia="Arial" w:hAnsi="Segoe UI" w:cs="Segoe UI"/>
                <w:spacing w:val="-1"/>
              </w:rPr>
              <w:t>anno</w:t>
            </w:r>
            <w:r w:rsidRPr="00A96AF9">
              <w:rPr>
                <w:rFonts w:ascii="Segoe UI" w:eastAsia="Arial" w:hAnsi="Segoe UI" w:cs="Segoe UI"/>
              </w:rPr>
              <w:t>t</w:t>
            </w:r>
            <w:r w:rsidRPr="00A96AF9">
              <w:rPr>
                <w:rFonts w:ascii="Segoe UI" w:eastAsia="Arial" w:hAnsi="Segoe UI" w:cs="Segoe UI"/>
                <w:spacing w:val="1"/>
              </w:rPr>
              <w:t xml:space="preserve"> b</w:t>
            </w:r>
            <w:r w:rsidRPr="00A96AF9">
              <w:rPr>
                <w:rFonts w:ascii="Segoe UI" w:eastAsia="Arial" w:hAnsi="Segoe UI" w:cs="Segoe UI"/>
              </w:rPr>
              <w:t>e l</w:t>
            </w:r>
            <w:r w:rsidRPr="00A96AF9">
              <w:rPr>
                <w:rFonts w:ascii="Segoe UI" w:eastAsia="Arial" w:hAnsi="Segoe UI" w:cs="Segoe UI"/>
                <w:spacing w:val="1"/>
              </w:rPr>
              <w:t>e</w:t>
            </w:r>
            <w:r w:rsidRPr="00A96AF9">
              <w:rPr>
                <w:rFonts w:ascii="Segoe UI" w:eastAsia="Arial" w:hAnsi="Segoe UI" w:cs="Segoe UI"/>
              </w:rPr>
              <w:t>ss t</w:t>
            </w:r>
            <w:r w:rsidRPr="00A96AF9">
              <w:rPr>
                <w:rFonts w:ascii="Segoe UI" w:eastAsia="Arial" w:hAnsi="Segoe UI" w:cs="Segoe UI"/>
                <w:spacing w:val="-1"/>
              </w:rPr>
              <w:t>ha</w:t>
            </w:r>
            <w:r w:rsidRPr="00A96AF9">
              <w:rPr>
                <w:rFonts w:ascii="Segoe UI" w:eastAsia="Arial" w:hAnsi="Segoe UI" w:cs="Segoe UI"/>
              </w:rPr>
              <w:t>n t</w:t>
            </w:r>
            <w:r w:rsidRPr="00A96AF9">
              <w:rPr>
                <w:rFonts w:ascii="Segoe UI" w:eastAsia="Arial" w:hAnsi="Segoe UI" w:cs="Segoe UI"/>
                <w:spacing w:val="-1"/>
              </w:rPr>
              <w:t>h</w:t>
            </w:r>
            <w:r w:rsidRPr="00A96AF9">
              <w:rPr>
                <w:rFonts w:ascii="Segoe UI" w:eastAsia="Arial" w:hAnsi="Segoe UI" w:cs="Segoe UI"/>
              </w:rPr>
              <w:t xml:space="preserve">e </w:t>
            </w:r>
            <w:r w:rsidRPr="00A96AF9">
              <w:rPr>
                <w:rFonts w:ascii="Segoe UI" w:eastAsia="Arial" w:hAnsi="Segoe UI" w:cs="Segoe UI"/>
                <w:spacing w:val="-1"/>
              </w:rPr>
              <w:t>a</w:t>
            </w:r>
            <w:r w:rsidRPr="00A96AF9">
              <w:rPr>
                <w:rFonts w:ascii="Segoe UI" w:eastAsia="Arial" w:hAnsi="Segoe UI" w:cs="Segoe UI"/>
              </w:rPr>
              <w:t>l</w:t>
            </w:r>
            <w:r w:rsidRPr="00A96AF9">
              <w:rPr>
                <w:rFonts w:ascii="Segoe UI" w:eastAsia="Arial" w:hAnsi="Segoe UI" w:cs="Segoe UI"/>
                <w:spacing w:val="1"/>
              </w:rPr>
              <w:t>l</w:t>
            </w:r>
            <w:r w:rsidRPr="00A96AF9">
              <w:rPr>
                <w:rFonts w:ascii="Segoe UI" w:eastAsia="Arial" w:hAnsi="Segoe UI" w:cs="Segoe UI"/>
                <w:spacing w:val="2"/>
              </w:rPr>
              <w:t>o</w:t>
            </w:r>
            <w:r w:rsidRPr="00A96AF9">
              <w:rPr>
                <w:rFonts w:ascii="Segoe UI" w:eastAsia="Arial" w:hAnsi="Segoe UI" w:cs="Segoe UI"/>
                <w:spacing w:val="-3"/>
              </w:rPr>
              <w:t>w</w:t>
            </w:r>
            <w:r w:rsidRPr="00A96AF9">
              <w:rPr>
                <w:rFonts w:ascii="Segoe UI" w:eastAsia="Arial" w:hAnsi="Segoe UI" w:cs="Segoe UI"/>
                <w:spacing w:val="1"/>
              </w:rPr>
              <w:t>a</w:t>
            </w:r>
            <w:r w:rsidRPr="00A96AF9">
              <w:rPr>
                <w:rFonts w:ascii="Segoe UI" w:eastAsia="Arial" w:hAnsi="Segoe UI" w:cs="Segoe UI"/>
                <w:spacing w:val="-1"/>
              </w:rPr>
              <w:t>b</w:t>
            </w:r>
            <w:r w:rsidRPr="00A96AF9">
              <w:rPr>
                <w:rFonts w:ascii="Segoe UI" w:eastAsia="Arial" w:hAnsi="Segoe UI" w:cs="Segoe UI"/>
              </w:rPr>
              <w:t>le</w:t>
            </w:r>
            <w:r w:rsidRPr="00A96AF9">
              <w:rPr>
                <w:rFonts w:ascii="Segoe UI" w:eastAsia="Arial" w:hAnsi="Segoe UI" w:cs="Segoe UI"/>
                <w:spacing w:val="1"/>
              </w:rPr>
              <w:t xml:space="preserve"> e</w:t>
            </w:r>
            <w:r w:rsidRPr="00A96AF9">
              <w:rPr>
                <w:rFonts w:ascii="Segoe UI" w:eastAsia="Arial" w:hAnsi="Segoe UI" w:cs="Segoe UI"/>
                <w:spacing w:val="-1"/>
              </w:rPr>
              <w:t>x</w:t>
            </w:r>
            <w:r w:rsidRPr="00A96AF9">
              <w:rPr>
                <w:rFonts w:ascii="Segoe UI" w:eastAsia="Arial" w:hAnsi="Segoe UI" w:cs="Segoe UI"/>
                <w:spacing w:val="1"/>
              </w:rPr>
              <w:t>p</w:t>
            </w:r>
            <w:r w:rsidRPr="00A96AF9">
              <w:rPr>
                <w:rFonts w:ascii="Segoe UI" w:eastAsia="Arial" w:hAnsi="Segoe UI" w:cs="Segoe UI"/>
                <w:spacing w:val="-1"/>
              </w:rPr>
              <w:t>en</w:t>
            </w:r>
            <w:r w:rsidRPr="00A96AF9">
              <w:rPr>
                <w:rFonts w:ascii="Segoe UI" w:eastAsia="Arial" w:hAnsi="Segoe UI" w:cs="Segoe UI"/>
                <w:spacing w:val="1"/>
              </w:rPr>
              <w:t>s</w:t>
            </w:r>
            <w:r w:rsidRPr="00A96AF9">
              <w:rPr>
                <w:rFonts w:ascii="Segoe UI" w:eastAsia="Arial" w:hAnsi="Segoe UI" w:cs="Segoe UI"/>
              </w:rPr>
              <w:t>e t</w:t>
            </w:r>
            <w:r w:rsidRPr="00A96AF9">
              <w:rPr>
                <w:rFonts w:ascii="Segoe UI" w:eastAsia="Arial" w:hAnsi="Segoe UI" w:cs="Segoe UI"/>
                <w:spacing w:val="-1"/>
              </w:rPr>
              <w:t>h</w:t>
            </w:r>
            <w:r w:rsidRPr="00A96AF9">
              <w:rPr>
                <w:rFonts w:ascii="Segoe UI" w:eastAsia="Arial" w:hAnsi="Segoe UI" w:cs="Segoe UI"/>
              </w:rPr>
              <w:t>e</w:t>
            </w:r>
            <w:r w:rsidRPr="00A96AF9">
              <w:rPr>
                <w:rFonts w:ascii="Segoe UI" w:eastAsia="Arial" w:hAnsi="Segoe UI" w:cs="Segoe UI"/>
                <w:spacing w:val="1"/>
              </w:rPr>
              <w:t xml:space="preserve"> </w:t>
            </w:r>
            <w:r w:rsidRPr="00A96AF9">
              <w:rPr>
                <w:rFonts w:ascii="Segoe UI" w:eastAsia="Arial" w:hAnsi="Segoe UI" w:cs="Segoe UI"/>
              </w:rPr>
              <w:t>s</w:t>
            </w:r>
            <w:r w:rsidRPr="00A96AF9">
              <w:rPr>
                <w:rFonts w:ascii="Segoe UI" w:eastAsia="Arial" w:hAnsi="Segoe UI" w:cs="Segoe UI"/>
                <w:spacing w:val="-1"/>
              </w:rPr>
              <w:t>e</w:t>
            </w:r>
            <w:r w:rsidRPr="00A96AF9">
              <w:rPr>
                <w:rFonts w:ascii="Segoe UI" w:eastAsia="Arial" w:hAnsi="Segoe UI" w:cs="Segoe UI"/>
              </w:rPr>
              <w:t>c</w:t>
            </w:r>
            <w:r w:rsidRPr="00A96AF9">
              <w:rPr>
                <w:rFonts w:ascii="Segoe UI" w:eastAsia="Arial" w:hAnsi="Segoe UI" w:cs="Segoe UI"/>
                <w:spacing w:val="-1"/>
              </w:rPr>
              <w:t>o</w:t>
            </w:r>
            <w:r w:rsidRPr="00A96AF9">
              <w:rPr>
                <w:rFonts w:ascii="Segoe UI" w:eastAsia="Arial" w:hAnsi="Segoe UI" w:cs="Segoe UI"/>
                <w:spacing w:val="1"/>
              </w:rPr>
              <w:t>n</w:t>
            </w:r>
            <w:r w:rsidRPr="00A96AF9">
              <w:rPr>
                <w:rFonts w:ascii="Segoe UI" w:eastAsia="Arial" w:hAnsi="Segoe UI" w:cs="Segoe UI"/>
                <w:spacing w:val="-1"/>
              </w:rPr>
              <w:t>da</w:t>
            </w:r>
            <w:r w:rsidRPr="00A96AF9">
              <w:rPr>
                <w:rFonts w:ascii="Segoe UI" w:eastAsia="Arial" w:hAnsi="Segoe UI" w:cs="Segoe UI"/>
                <w:spacing w:val="1"/>
              </w:rPr>
              <w:t>r</w:t>
            </w:r>
            <w:r w:rsidRPr="00A96AF9">
              <w:rPr>
                <w:rFonts w:ascii="Segoe UI" w:eastAsia="Arial" w:hAnsi="Segoe UI" w:cs="Segoe UI"/>
              </w:rPr>
              <w:t xml:space="preserve">y </w:t>
            </w:r>
            <w:r w:rsidRPr="00A96AF9">
              <w:rPr>
                <w:rFonts w:ascii="Segoe UI" w:eastAsia="Arial" w:hAnsi="Segoe UI" w:cs="Segoe UI"/>
                <w:spacing w:val="-1"/>
              </w:rPr>
              <w:t>p</w:t>
            </w:r>
            <w:r w:rsidRPr="00A96AF9">
              <w:rPr>
                <w:rFonts w:ascii="Segoe UI" w:eastAsia="Arial" w:hAnsi="Segoe UI" w:cs="Segoe UI"/>
              </w:rPr>
              <w:t>l</w:t>
            </w:r>
            <w:r w:rsidRPr="00A96AF9">
              <w:rPr>
                <w:rFonts w:ascii="Segoe UI" w:eastAsia="Arial" w:hAnsi="Segoe UI" w:cs="Segoe UI"/>
                <w:spacing w:val="1"/>
              </w:rPr>
              <w:t>a</w:t>
            </w:r>
            <w:r w:rsidRPr="00A96AF9">
              <w:rPr>
                <w:rFonts w:ascii="Segoe UI" w:eastAsia="Arial" w:hAnsi="Segoe UI" w:cs="Segoe UI"/>
              </w:rPr>
              <w:t>n</w:t>
            </w:r>
            <w:r w:rsidRPr="00A96AF9">
              <w:rPr>
                <w:rFonts w:ascii="Segoe UI" w:eastAsia="Arial" w:hAnsi="Segoe UI" w:cs="Segoe UI"/>
                <w:spacing w:val="2"/>
              </w:rPr>
              <w:t xml:space="preserve"> </w:t>
            </w:r>
            <w:r w:rsidRPr="00A96AF9">
              <w:rPr>
                <w:rFonts w:ascii="Segoe UI" w:eastAsia="Arial" w:hAnsi="Segoe UI" w:cs="Segoe UI"/>
                <w:spacing w:val="-3"/>
              </w:rPr>
              <w:t>w</w:t>
            </w:r>
            <w:r w:rsidRPr="00A96AF9">
              <w:rPr>
                <w:rFonts w:ascii="Segoe UI" w:eastAsia="Arial" w:hAnsi="Segoe UI" w:cs="Segoe UI"/>
                <w:spacing w:val="-1"/>
              </w:rPr>
              <w:t>o</w:t>
            </w:r>
            <w:r w:rsidRPr="00A96AF9">
              <w:rPr>
                <w:rFonts w:ascii="Segoe UI" w:eastAsia="Arial" w:hAnsi="Segoe UI" w:cs="Segoe UI"/>
                <w:spacing w:val="1"/>
              </w:rPr>
              <w:t>u</w:t>
            </w:r>
            <w:r w:rsidRPr="00A96AF9">
              <w:rPr>
                <w:rFonts w:ascii="Segoe UI" w:eastAsia="Arial" w:hAnsi="Segoe UI" w:cs="Segoe UI"/>
              </w:rPr>
              <w:t xml:space="preserve">ld </w:t>
            </w:r>
            <w:r w:rsidRPr="00A96AF9">
              <w:rPr>
                <w:rFonts w:ascii="Segoe UI" w:eastAsia="Arial" w:hAnsi="Segoe UI" w:cs="Segoe UI"/>
                <w:spacing w:val="1"/>
              </w:rPr>
              <w:t>h</w:t>
            </w:r>
            <w:r w:rsidRPr="00A96AF9">
              <w:rPr>
                <w:rFonts w:ascii="Segoe UI" w:eastAsia="Arial" w:hAnsi="Segoe UI" w:cs="Segoe UI"/>
                <w:spacing w:val="-1"/>
              </w:rPr>
              <w:t>a</w:t>
            </w:r>
            <w:r w:rsidRPr="00A96AF9">
              <w:rPr>
                <w:rFonts w:ascii="Segoe UI" w:eastAsia="Arial" w:hAnsi="Segoe UI" w:cs="Segoe UI"/>
                <w:spacing w:val="1"/>
              </w:rPr>
              <w:t>v</w:t>
            </w:r>
            <w:r w:rsidRPr="00A96AF9">
              <w:rPr>
                <w:rFonts w:ascii="Segoe UI" w:eastAsia="Arial" w:hAnsi="Segoe UI" w:cs="Segoe UI"/>
              </w:rPr>
              <w:t xml:space="preserve">e </w:t>
            </w:r>
            <w:r w:rsidRPr="00A96AF9">
              <w:rPr>
                <w:rFonts w:ascii="Segoe UI" w:eastAsia="Arial" w:hAnsi="Segoe UI" w:cs="Segoe UI"/>
                <w:spacing w:val="-1"/>
              </w:rPr>
              <w:t>pa</w:t>
            </w:r>
            <w:r w:rsidRPr="00A96AF9">
              <w:rPr>
                <w:rFonts w:ascii="Segoe UI" w:eastAsia="Arial" w:hAnsi="Segoe UI" w:cs="Segoe UI"/>
                <w:spacing w:val="1"/>
              </w:rPr>
              <w:t>i</w:t>
            </w:r>
            <w:r w:rsidRPr="00A96AF9">
              <w:rPr>
                <w:rFonts w:ascii="Segoe UI" w:eastAsia="Arial" w:hAnsi="Segoe UI" w:cs="Segoe UI"/>
              </w:rPr>
              <w:t>d if</w:t>
            </w:r>
            <w:r w:rsidRPr="00A96AF9">
              <w:rPr>
                <w:rFonts w:ascii="Segoe UI" w:eastAsia="Arial" w:hAnsi="Segoe UI" w:cs="Segoe UI"/>
                <w:spacing w:val="1"/>
              </w:rPr>
              <w:t xml:space="preserve"> </w:t>
            </w:r>
            <w:r w:rsidRPr="00A96AF9">
              <w:rPr>
                <w:rFonts w:ascii="Segoe UI" w:eastAsia="Arial" w:hAnsi="Segoe UI" w:cs="Segoe UI"/>
              </w:rPr>
              <w:t>it</w:t>
            </w:r>
            <w:r w:rsidRPr="00A96AF9">
              <w:rPr>
                <w:rFonts w:ascii="Segoe UI" w:eastAsia="Arial" w:hAnsi="Segoe UI" w:cs="Segoe UI"/>
                <w:spacing w:val="2"/>
              </w:rPr>
              <w:t xml:space="preserve"> </w:t>
            </w:r>
            <w:r w:rsidRPr="00A96AF9">
              <w:rPr>
                <w:rFonts w:ascii="Segoe UI" w:eastAsia="Arial" w:hAnsi="Segoe UI" w:cs="Segoe UI"/>
                <w:spacing w:val="-3"/>
              </w:rPr>
              <w:t>w</w:t>
            </w:r>
            <w:r w:rsidRPr="00A96AF9">
              <w:rPr>
                <w:rFonts w:ascii="Segoe UI" w:eastAsia="Arial" w:hAnsi="Segoe UI" w:cs="Segoe UI"/>
                <w:spacing w:val="-1"/>
              </w:rPr>
              <w:t>a</w:t>
            </w:r>
            <w:r w:rsidRPr="00A96AF9">
              <w:rPr>
                <w:rFonts w:ascii="Segoe UI" w:eastAsia="Arial" w:hAnsi="Segoe UI" w:cs="Segoe UI"/>
              </w:rPr>
              <w:t>s</w:t>
            </w:r>
            <w:r w:rsidRPr="00A96AF9">
              <w:rPr>
                <w:rFonts w:ascii="Segoe UI" w:eastAsia="Arial" w:hAnsi="Segoe UI" w:cs="Segoe UI"/>
                <w:spacing w:val="2"/>
              </w:rPr>
              <w:t xml:space="preserve"> </w:t>
            </w:r>
            <w:r w:rsidRPr="00A96AF9">
              <w:rPr>
                <w:rFonts w:ascii="Segoe UI" w:eastAsia="Arial" w:hAnsi="Segoe UI" w:cs="Segoe UI"/>
                <w:spacing w:val="-1"/>
              </w:rPr>
              <w:t>p</w:t>
            </w:r>
            <w:r w:rsidRPr="00A96AF9">
              <w:rPr>
                <w:rFonts w:ascii="Segoe UI" w:eastAsia="Arial" w:hAnsi="Segoe UI" w:cs="Segoe UI"/>
              </w:rPr>
              <w:t>rim</w:t>
            </w:r>
            <w:r w:rsidRPr="00A96AF9">
              <w:rPr>
                <w:rFonts w:ascii="Segoe UI" w:eastAsia="Arial" w:hAnsi="Segoe UI" w:cs="Segoe UI"/>
                <w:spacing w:val="-1"/>
              </w:rPr>
              <w:t>a</w:t>
            </w:r>
            <w:r w:rsidRPr="00A96AF9">
              <w:rPr>
                <w:rFonts w:ascii="Segoe UI" w:eastAsia="Arial" w:hAnsi="Segoe UI" w:cs="Segoe UI"/>
                <w:spacing w:val="1"/>
              </w:rPr>
              <w:t>r</w:t>
            </w:r>
            <w:r w:rsidRPr="00A96AF9">
              <w:rPr>
                <w:rFonts w:ascii="Segoe UI" w:eastAsia="Arial" w:hAnsi="Segoe UI" w:cs="Segoe UI"/>
              </w:rPr>
              <w:t>y.</w:t>
            </w:r>
            <w:r w:rsidRPr="00A96AF9">
              <w:rPr>
                <w:rFonts w:ascii="Segoe UI" w:eastAsia="Arial" w:hAnsi="Segoe UI" w:cs="Segoe UI"/>
                <w:spacing w:val="1"/>
              </w:rPr>
              <w:t xml:space="preserve"> </w:t>
            </w:r>
            <w:r w:rsidRPr="00A96AF9">
              <w:rPr>
                <w:rFonts w:ascii="Segoe UI" w:eastAsia="Arial" w:hAnsi="Segoe UI" w:cs="Segoe UI"/>
              </w:rPr>
              <w:t>A s</w:t>
            </w:r>
            <w:r w:rsidRPr="00A96AF9">
              <w:rPr>
                <w:rFonts w:ascii="Segoe UI" w:eastAsia="Arial" w:hAnsi="Segoe UI" w:cs="Segoe UI"/>
                <w:spacing w:val="-1"/>
              </w:rPr>
              <w:t>e</w:t>
            </w:r>
            <w:r w:rsidRPr="00A96AF9">
              <w:rPr>
                <w:rFonts w:ascii="Segoe UI" w:eastAsia="Arial" w:hAnsi="Segoe UI" w:cs="Segoe UI"/>
                <w:spacing w:val="1"/>
              </w:rPr>
              <w:t>c</w:t>
            </w:r>
            <w:r w:rsidRPr="00A96AF9">
              <w:rPr>
                <w:rFonts w:ascii="Segoe UI" w:eastAsia="Arial" w:hAnsi="Segoe UI" w:cs="Segoe UI"/>
                <w:spacing w:val="-1"/>
              </w:rPr>
              <w:t>o</w:t>
            </w:r>
            <w:r w:rsidRPr="00A96AF9">
              <w:rPr>
                <w:rFonts w:ascii="Segoe UI" w:eastAsia="Arial" w:hAnsi="Segoe UI" w:cs="Segoe UI"/>
                <w:spacing w:val="1"/>
              </w:rPr>
              <w:t>n</w:t>
            </w:r>
            <w:r w:rsidRPr="00A96AF9">
              <w:rPr>
                <w:rFonts w:ascii="Segoe UI" w:eastAsia="Arial" w:hAnsi="Segoe UI" w:cs="Segoe UI"/>
                <w:spacing w:val="-1"/>
              </w:rPr>
              <w:t>da</w:t>
            </w:r>
            <w:r w:rsidRPr="00A96AF9">
              <w:rPr>
                <w:rFonts w:ascii="Segoe UI" w:eastAsia="Arial" w:hAnsi="Segoe UI" w:cs="Segoe UI"/>
                <w:spacing w:val="1"/>
              </w:rPr>
              <w:t>r</w:t>
            </w:r>
            <w:r w:rsidRPr="00A96AF9">
              <w:rPr>
                <w:rFonts w:ascii="Segoe UI" w:eastAsia="Arial" w:hAnsi="Segoe UI" w:cs="Segoe UI"/>
              </w:rPr>
              <w:t>y</w:t>
            </w:r>
            <w:r w:rsidRPr="00A96AF9">
              <w:rPr>
                <w:rFonts w:ascii="Segoe UI" w:eastAsia="Arial" w:hAnsi="Segoe UI" w:cs="Segoe UI"/>
                <w:spacing w:val="-1"/>
              </w:rPr>
              <w:t xml:space="preserve"> p</w:t>
            </w:r>
            <w:r w:rsidRPr="00A96AF9">
              <w:rPr>
                <w:rFonts w:ascii="Segoe UI" w:eastAsia="Arial" w:hAnsi="Segoe UI" w:cs="Segoe UI"/>
                <w:spacing w:val="1"/>
              </w:rPr>
              <w:t>l</w:t>
            </w:r>
            <w:r w:rsidRPr="00A96AF9">
              <w:rPr>
                <w:rFonts w:ascii="Segoe UI" w:eastAsia="Arial" w:hAnsi="Segoe UI" w:cs="Segoe UI"/>
                <w:spacing w:val="-1"/>
              </w:rPr>
              <w:t>a</w:t>
            </w:r>
            <w:r w:rsidRPr="00A96AF9">
              <w:rPr>
                <w:rFonts w:ascii="Segoe UI" w:eastAsia="Arial" w:hAnsi="Segoe UI" w:cs="Segoe UI"/>
              </w:rPr>
              <w:t xml:space="preserve">n must not </w:t>
            </w:r>
            <w:r w:rsidRPr="00A96AF9">
              <w:rPr>
                <w:rFonts w:ascii="Segoe UI" w:eastAsia="Arial" w:hAnsi="Segoe UI" w:cs="Segoe UI"/>
                <w:spacing w:val="1"/>
              </w:rPr>
              <w:t>b</w:t>
            </w:r>
            <w:r w:rsidRPr="00A96AF9">
              <w:rPr>
                <w:rFonts w:ascii="Segoe UI" w:eastAsia="Arial" w:hAnsi="Segoe UI" w:cs="Segoe UI"/>
              </w:rPr>
              <w:t>e r</w:t>
            </w:r>
            <w:r w:rsidRPr="00A96AF9">
              <w:rPr>
                <w:rFonts w:ascii="Segoe UI" w:eastAsia="Arial" w:hAnsi="Segoe UI" w:cs="Segoe UI"/>
                <w:spacing w:val="-1"/>
              </w:rPr>
              <w:t>eq</w:t>
            </w:r>
            <w:r w:rsidRPr="00A96AF9">
              <w:rPr>
                <w:rFonts w:ascii="Segoe UI" w:eastAsia="Arial" w:hAnsi="Segoe UI" w:cs="Segoe UI"/>
                <w:spacing w:val="1"/>
              </w:rPr>
              <w:t>u</w:t>
            </w:r>
            <w:r w:rsidRPr="00A96AF9">
              <w:rPr>
                <w:rFonts w:ascii="Segoe UI" w:eastAsia="Arial" w:hAnsi="Segoe UI" w:cs="Segoe UI"/>
              </w:rPr>
              <w:t>ir</w:t>
            </w:r>
            <w:r w:rsidRPr="00A96AF9">
              <w:rPr>
                <w:rFonts w:ascii="Segoe UI" w:eastAsia="Arial" w:hAnsi="Segoe UI" w:cs="Segoe UI"/>
                <w:spacing w:val="-1"/>
              </w:rPr>
              <w:t>e</w:t>
            </w:r>
            <w:r w:rsidRPr="00A96AF9">
              <w:rPr>
                <w:rFonts w:ascii="Segoe UI" w:eastAsia="Arial" w:hAnsi="Segoe UI" w:cs="Segoe UI"/>
              </w:rPr>
              <w:t xml:space="preserve">d to </w:t>
            </w:r>
            <w:r w:rsidRPr="00A96AF9">
              <w:rPr>
                <w:rFonts w:ascii="Segoe UI" w:eastAsia="Arial" w:hAnsi="Segoe UI" w:cs="Segoe UI"/>
                <w:spacing w:val="1"/>
              </w:rPr>
              <w:t>pa</w:t>
            </w:r>
            <w:r w:rsidRPr="00A96AF9">
              <w:rPr>
                <w:rFonts w:ascii="Segoe UI" w:eastAsia="Arial" w:hAnsi="Segoe UI" w:cs="Segoe UI"/>
              </w:rPr>
              <w:t xml:space="preserve">y </w:t>
            </w:r>
            <w:r w:rsidRPr="00A96AF9">
              <w:rPr>
                <w:rFonts w:ascii="Segoe UI" w:eastAsia="Arial" w:hAnsi="Segoe UI" w:cs="Segoe UI"/>
                <w:spacing w:val="-1"/>
              </w:rPr>
              <w:t>a</w:t>
            </w:r>
            <w:r w:rsidRPr="00A96AF9">
              <w:rPr>
                <w:rFonts w:ascii="Segoe UI" w:eastAsia="Arial" w:hAnsi="Segoe UI" w:cs="Segoe UI"/>
              </w:rPr>
              <w:t xml:space="preserve">n </w:t>
            </w:r>
            <w:r w:rsidRPr="00A96AF9">
              <w:rPr>
                <w:rFonts w:ascii="Segoe UI" w:eastAsia="Arial" w:hAnsi="Segoe UI" w:cs="Segoe UI"/>
                <w:spacing w:val="-1"/>
              </w:rPr>
              <w:t>a</w:t>
            </w:r>
            <w:r w:rsidRPr="00A96AF9">
              <w:rPr>
                <w:rFonts w:ascii="Segoe UI" w:eastAsia="Arial" w:hAnsi="Segoe UI" w:cs="Segoe UI"/>
              </w:rPr>
              <w:t>m</w:t>
            </w:r>
            <w:r w:rsidRPr="00A96AF9">
              <w:rPr>
                <w:rFonts w:ascii="Segoe UI" w:eastAsia="Arial" w:hAnsi="Segoe UI" w:cs="Segoe UI"/>
                <w:spacing w:val="-1"/>
              </w:rPr>
              <w:t>o</w:t>
            </w:r>
            <w:r w:rsidRPr="00A96AF9">
              <w:rPr>
                <w:rFonts w:ascii="Segoe UI" w:eastAsia="Arial" w:hAnsi="Segoe UI" w:cs="Segoe UI"/>
                <w:spacing w:val="1"/>
              </w:rPr>
              <w:t>u</w:t>
            </w:r>
            <w:r w:rsidRPr="00A96AF9">
              <w:rPr>
                <w:rFonts w:ascii="Segoe UI" w:eastAsia="Arial" w:hAnsi="Segoe UI" w:cs="Segoe UI"/>
                <w:spacing w:val="-1"/>
              </w:rPr>
              <w:t>n</w:t>
            </w:r>
            <w:r w:rsidRPr="00A96AF9">
              <w:rPr>
                <w:rFonts w:ascii="Segoe UI" w:eastAsia="Arial" w:hAnsi="Segoe UI" w:cs="Segoe UI"/>
              </w:rPr>
              <w:t>t</w:t>
            </w:r>
            <w:r w:rsidRPr="00A96AF9">
              <w:rPr>
                <w:rFonts w:ascii="Segoe UI" w:eastAsia="Arial" w:hAnsi="Segoe UI" w:cs="Segoe UI"/>
                <w:spacing w:val="1"/>
              </w:rPr>
              <w:t xml:space="preserve"> </w:t>
            </w:r>
            <w:r w:rsidRPr="00A96AF9">
              <w:rPr>
                <w:rFonts w:ascii="Segoe UI" w:eastAsia="Arial" w:hAnsi="Segoe UI" w:cs="Segoe UI"/>
              </w:rPr>
              <w:t>in</w:t>
            </w:r>
            <w:r w:rsidRPr="00A96AF9">
              <w:rPr>
                <w:rFonts w:ascii="Segoe UI" w:eastAsia="Arial" w:hAnsi="Segoe UI" w:cs="Segoe UI"/>
                <w:spacing w:val="1"/>
              </w:rPr>
              <w:t xml:space="preserve"> </w:t>
            </w:r>
            <w:r w:rsidRPr="00A96AF9">
              <w:rPr>
                <w:rFonts w:ascii="Segoe UI" w:eastAsia="Arial" w:hAnsi="Segoe UI" w:cs="Segoe UI"/>
                <w:spacing w:val="-1"/>
              </w:rPr>
              <w:t>ex</w:t>
            </w:r>
            <w:r w:rsidRPr="00A96AF9">
              <w:rPr>
                <w:rFonts w:ascii="Segoe UI" w:eastAsia="Arial" w:hAnsi="Segoe UI" w:cs="Segoe UI"/>
                <w:spacing w:val="1"/>
              </w:rPr>
              <w:t>c</w:t>
            </w:r>
            <w:r w:rsidRPr="00A96AF9">
              <w:rPr>
                <w:rFonts w:ascii="Segoe UI" w:eastAsia="Arial" w:hAnsi="Segoe UI" w:cs="Segoe UI"/>
                <w:spacing w:val="-1"/>
              </w:rPr>
              <w:t>e</w:t>
            </w:r>
            <w:r w:rsidRPr="00A96AF9">
              <w:rPr>
                <w:rFonts w:ascii="Segoe UI" w:eastAsia="Arial" w:hAnsi="Segoe UI" w:cs="Segoe UI"/>
              </w:rPr>
              <w:t xml:space="preserve">ss </w:t>
            </w:r>
            <w:r w:rsidRPr="00A96AF9">
              <w:rPr>
                <w:rFonts w:ascii="Segoe UI" w:eastAsia="Arial" w:hAnsi="Segoe UI" w:cs="Segoe UI"/>
                <w:spacing w:val="-1"/>
              </w:rPr>
              <w:t>o</w:t>
            </w:r>
            <w:r w:rsidRPr="00A96AF9">
              <w:rPr>
                <w:rFonts w:ascii="Segoe UI" w:eastAsia="Arial" w:hAnsi="Segoe UI" w:cs="Segoe UI"/>
              </w:rPr>
              <w:t>f</w:t>
            </w:r>
            <w:r w:rsidRPr="00A96AF9">
              <w:rPr>
                <w:rFonts w:ascii="Segoe UI" w:eastAsia="Arial" w:hAnsi="Segoe UI" w:cs="Segoe UI"/>
                <w:spacing w:val="1"/>
              </w:rPr>
              <w:t xml:space="preserve"> </w:t>
            </w:r>
            <w:r w:rsidRPr="00A96AF9">
              <w:rPr>
                <w:rFonts w:ascii="Segoe UI" w:eastAsia="Arial" w:hAnsi="Segoe UI" w:cs="Segoe UI"/>
              </w:rPr>
              <w:t>its m</w:t>
            </w:r>
            <w:r w:rsidRPr="00A96AF9">
              <w:rPr>
                <w:rFonts w:ascii="Segoe UI" w:eastAsia="Arial" w:hAnsi="Segoe UI" w:cs="Segoe UI"/>
                <w:spacing w:val="-1"/>
              </w:rPr>
              <w:t>a</w:t>
            </w:r>
            <w:r w:rsidRPr="00A96AF9">
              <w:rPr>
                <w:rFonts w:ascii="Segoe UI" w:eastAsia="Arial" w:hAnsi="Segoe UI" w:cs="Segoe UI"/>
              </w:rPr>
              <w:t>xim</w:t>
            </w:r>
            <w:r w:rsidRPr="00A96AF9">
              <w:rPr>
                <w:rFonts w:ascii="Segoe UI" w:eastAsia="Arial" w:hAnsi="Segoe UI" w:cs="Segoe UI"/>
                <w:spacing w:val="-1"/>
              </w:rPr>
              <w:t>u</w:t>
            </w:r>
            <w:r w:rsidRPr="00A96AF9">
              <w:rPr>
                <w:rFonts w:ascii="Segoe UI" w:eastAsia="Arial" w:hAnsi="Segoe UI" w:cs="Segoe UI"/>
              </w:rPr>
              <w:t xml:space="preserve">m </w:t>
            </w:r>
            <w:r w:rsidRPr="00A96AF9">
              <w:rPr>
                <w:rFonts w:ascii="Segoe UI" w:eastAsia="Arial" w:hAnsi="Segoe UI" w:cs="Segoe UI"/>
                <w:spacing w:val="1"/>
              </w:rPr>
              <w:t>b</w:t>
            </w:r>
            <w:r w:rsidRPr="00A96AF9">
              <w:rPr>
                <w:rFonts w:ascii="Segoe UI" w:eastAsia="Arial" w:hAnsi="Segoe UI" w:cs="Segoe UI"/>
                <w:spacing w:val="-1"/>
              </w:rPr>
              <w:t>ene</w:t>
            </w:r>
            <w:r w:rsidRPr="00A96AF9">
              <w:rPr>
                <w:rFonts w:ascii="Segoe UI" w:eastAsia="Arial" w:hAnsi="Segoe UI" w:cs="Segoe UI"/>
              </w:rPr>
              <w:t>fit</w:t>
            </w:r>
            <w:r w:rsidRPr="00A96AF9">
              <w:rPr>
                <w:rFonts w:ascii="Segoe UI" w:eastAsia="Arial" w:hAnsi="Segoe UI" w:cs="Segoe UI"/>
                <w:spacing w:val="2"/>
              </w:rPr>
              <w:t xml:space="preserve"> </w:t>
            </w:r>
            <w:r w:rsidRPr="00A96AF9">
              <w:rPr>
                <w:rFonts w:ascii="Segoe UI" w:eastAsia="Arial" w:hAnsi="Segoe UI" w:cs="Segoe UI"/>
                <w:spacing w:val="-1"/>
              </w:rPr>
              <w:t>p</w:t>
            </w:r>
            <w:r w:rsidRPr="00A96AF9">
              <w:rPr>
                <w:rFonts w:ascii="Segoe UI" w:eastAsia="Arial" w:hAnsi="Segoe UI" w:cs="Segoe UI"/>
              </w:rPr>
              <w:t>l</w:t>
            </w:r>
            <w:r w:rsidRPr="00A96AF9">
              <w:rPr>
                <w:rFonts w:ascii="Segoe UI" w:eastAsia="Arial" w:hAnsi="Segoe UI" w:cs="Segoe UI"/>
                <w:spacing w:val="-1"/>
              </w:rPr>
              <w:t>u</w:t>
            </w:r>
            <w:r w:rsidRPr="00A96AF9">
              <w:rPr>
                <w:rFonts w:ascii="Segoe UI" w:eastAsia="Arial" w:hAnsi="Segoe UI" w:cs="Segoe UI"/>
              </w:rPr>
              <w:t xml:space="preserve">s </w:t>
            </w:r>
            <w:r w:rsidRPr="00A96AF9">
              <w:rPr>
                <w:rFonts w:ascii="Segoe UI" w:eastAsia="Arial" w:hAnsi="Segoe UI" w:cs="Segoe UI"/>
                <w:spacing w:val="-1"/>
              </w:rPr>
              <w:t>a</w:t>
            </w:r>
            <w:r w:rsidRPr="00A96AF9">
              <w:rPr>
                <w:rFonts w:ascii="Segoe UI" w:eastAsia="Arial" w:hAnsi="Segoe UI" w:cs="Segoe UI"/>
              </w:rPr>
              <w:t>ccr</w:t>
            </w:r>
            <w:r w:rsidRPr="00A96AF9">
              <w:rPr>
                <w:rFonts w:ascii="Segoe UI" w:eastAsia="Arial" w:hAnsi="Segoe UI" w:cs="Segoe UI"/>
                <w:spacing w:val="1"/>
              </w:rPr>
              <w:t>u</w:t>
            </w:r>
            <w:r w:rsidRPr="00A96AF9">
              <w:rPr>
                <w:rFonts w:ascii="Segoe UI" w:eastAsia="Arial" w:hAnsi="Segoe UI" w:cs="Segoe UI"/>
                <w:spacing w:val="-1"/>
              </w:rPr>
              <w:t>e</w:t>
            </w:r>
            <w:r w:rsidRPr="00A96AF9">
              <w:rPr>
                <w:rFonts w:ascii="Segoe UI" w:eastAsia="Arial" w:hAnsi="Segoe UI" w:cs="Segoe UI"/>
              </w:rPr>
              <w:t xml:space="preserve">d </w:t>
            </w:r>
            <w:r w:rsidRPr="00A96AF9">
              <w:rPr>
                <w:rFonts w:ascii="Segoe UI" w:eastAsia="Arial" w:hAnsi="Segoe UI" w:cs="Segoe UI"/>
                <w:spacing w:val="1"/>
              </w:rPr>
              <w:t>s</w:t>
            </w:r>
            <w:r w:rsidRPr="00A96AF9">
              <w:rPr>
                <w:rFonts w:ascii="Segoe UI" w:eastAsia="Arial" w:hAnsi="Segoe UI" w:cs="Segoe UI"/>
                <w:spacing w:val="-1"/>
              </w:rPr>
              <w:t>a</w:t>
            </w:r>
            <w:r w:rsidRPr="00A96AF9">
              <w:rPr>
                <w:rFonts w:ascii="Segoe UI" w:eastAsia="Arial" w:hAnsi="Segoe UI" w:cs="Segoe UI"/>
              </w:rPr>
              <w:t>vi</w:t>
            </w:r>
            <w:r w:rsidRPr="00A96AF9">
              <w:rPr>
                <w:rFonts w:ascii="Segoe UI" w:eastAsia="Arial" w:hAnsi="Segoe UI" w:cs="Segoe UI"/>
                <w:spacing w:val="1"/>
              </w:rPr>
              <w:t>n</w:t>
            </w:r>
            <w:r w:rsidRPr="00A96AF9">
              <w:rPr>
                <w:rFonts w:ascii="Segoe UI" w:eastAsia="Arial" w:hAnsi="Segoe UI" w:cs="Segoe UI"/>
                <w:spacing w:val="-1"/>
              </w:rPr>
              <w:t>g</w:t>
            </w:r>
            <w:r w:rsidRPr="00A96AF9">
              <w:rPr>
                <w:rFonts w:ascii="Segoe UI" w:eastAsia="Arial" w:hAnsi="Segoe UI" w:cs="Segoe UI"/>
              </w:rPr>
              <w:t>s.</w:t>
            </w:r>
          </w:p>
        </w:tc>
        <w:tc>
          <w:tcPr>
            <w:tcW w:w="1260" w:type="dxa"/>
            <w:tcBorders>
              <w:top w:val="single" w:sz="4" w:space="0" w:color="auto"/>
              <w:bottom w:val="single" w:sz="4" w:space="0" w:color="auto"/>
            </w:tcBorders>
            <w:shd w:val="clear" w:color="auto" w:fill="FFFFFF" w:themeFill="background1"/>
          </w:tcPr>
          <w:p w14:paraId="7E526AFA"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ADEFE45" w14:textId="77777777" w:rsidR="002F2DD8" w:rsidRPr="00A96AF9" w:rsidRDefault="002F2DD8" w:rsidP="002F2DD8">
            <w:pPr>
              <w:rPr>
                <w:rFonts w:ascii="Segoe UI" w:hAnsi="Segoe UI" w:cs="Segoe UI"/>
              </w:rPr>
            </w:pPr>
          </w:p>
        </w:tc>
      </w:tr>
      <w:tr w:rsidR="002F2DD8" w:rsidRPr="00A96AF9" w14:paraId="50869E09" w14:textId="77777777" w:rsidTr="00DF4B0F">
        <w:tc>
          <w:tcPr>
            <w:tcW w:w="1525" w:type="dxa"/>
            <w:vMerge/>
            <w:shd w:val="clear" w:color="auto" w:fill="FFFFFF" w:themeFill="background1"/>
          </w:tcPr>
          <w:p w14:paraId="46355DDC" w14:textId="77777777" w:rsidR="002F2DD8" w:rsidRPr="00A96AF9" w:rsidRDefault="002F2DD8" w:rsidP="002F2DD8">
            <w:pPr>
              <w:ind w:left="-34"/>
              <w:rPr>
                <w:rFonts w:ascii="Segoe UI" w:hAnsi="Segoe UI" w:cs="Segoe UI"/>
                <w:b/>
              </w:rPr>
            </w:pPr>
          </w:p>
        </w:tc>
        <w:tc>
          <w:tcPr>
            <w:tcW w:w="1350" w:type="dxa"/>
            <w:vMerge w:val="restart"/>
            <w:tcBorders>
              <w:top w:val="nil"/>
            </w:tcBorders>
            <w:shd w:val="clear" w:color="auto" w:fill="FFFFFF" w:themeFill="background1"/>
          </w:tcPr>
          <w:p w14:paraId="09E64D8D" w14:textId="77777777" w:rsidR="002F2DD8" w:rsidRPr="00A96AF9" w:rsidRDefault="002F2DD8" w:rsidP="002F2DD8">
            <w:pPr>
              <w:jc w:val="center"/>
              <w:rPr>
                <w:rFonts w:ascii="Segoe UI" w:hAnsi="Segoe UI" w:cs="Segoe UI"/>
              </w:rPr>
            </w:pPr>
            <w:r w:rsidRPr="00A96AF9">
              <w:rPr>
                <w:rFonts w:ascii="Segoe UI" w:hAnsi="Segoe UI" w:cs="Segoe UI"/>
              </w:rPr>
              <w:t>Rules for Coordination of Benefits</w:t>
            </w:r>
          </w:p>
          <w:p w14:paraId="4F997337" w14:textId="77777777" w:rsidR="008237D0" w:rsidRDefault="008237D0" w:rsidP="002F2DD8">
            <w:pPr>
              <w:jc w:val="center"/>
              <w:rPr>
                <w:rFonts w:ascii="Segoe UI" w:hAnsi="Segoe UI" w:cs="Segoe UI"/>
              </w:rPr>
            </w:pPr>
          </w:p>
          <w:p w14:paraId="4CE5E231" w14:textId="77777777" w:rsidR="008237D0" w:rsidRDefault="008237D0" w:rsidP="002F2DD8">
            <w:pPr>
              <w:jc w:val="center"/>
              <w:rPr>
                <w:rFonts w:ascii="Segoe UI" w:hAnsi="Segoe UI" w:cs="Segoe UI"/>
              </w:rPr>
            </w:pPr>
          </w:p>
          <w:p w14:paraId="325B21BC" w14:textId="77777777" w:rsidR="00327F0D" w:rsidRDefault="00327F0D" w:rsidP="002F2DD8">
            <w:pPr>
              <w:jc w:val="center"/>
              <w:rPr>
                <w:rFonts w:ascii="Segoe UI" w:hAnsi="Segoe UI" w:cs="Segoe UI"/>
              </w:rPr>
            </w:pPr>
          </w:p>
          <w:p w14:paraId="7CDEA8E1" w14:textId="77777777" w:rsidR="00327F0D" w:rsidRDefault="00327F0D" w:rsidP="002F2DD8">
            <w:pPr>
              <w:jc w:val="center"/>
              <w:rPr>
                <w:rFonts w:ascii="Segoe UI" w:hAnsi="Segoe UI" w:cs="Segoe UI"/>
              </w:rPr>
            </w:pPr>
          </w:p>
          <w:p w14:paraId="2E195EB7" w14:textId="77777777" w:rsidR="00327F0D" w:rsidRDefault="00327F0D" w:rsidP="002F2DD8">
            <w:pPr>
              <w:jc w:val="center"/>
              <w:rPr>
                <w:rFonts w:ascii="Segoe UI" w:hAnsi="Segoe UI" w:cs="Segoe UI"/>
              </w:rPr>
            </w:pPr>
          </w:p>
          <w:p w14:paraId="1BE67236" w14:textId="77777777" w:rsidR="002F1649" w:rsidRDefault="002F1649" w:rsidP="002F2DD8">
            <w:pPr>
              <w:jc w:val="center"/>
              <w:rPr>
                <w:rFonts w:ascii="Segoe UI" w:hAnsi="Segoe UI" w:cs="Segoe UI"/>
              </w:rPr>
            </w:pPr>
          </w:p>
          <w:p w14:paraId="2299EBB5" w14:textId="77777777" w:rsidR="002F1649" w:rsidRDefault="002F1649" w:rsidP="002F2DD8">
            <w:pPr>
              <w:jc w:val="center"/>
              <w:rPr>
                <w:rFonts w:ascii="Segoe UI" w:hAnsi="Segoe UI" w:cs="Segoe UI"/>
              </w:rPr>
            </w:pPr>
          </w:p>
          <w:p w14:paraId="0814A69F" w14:textId="77777777" w:rsidR="002F1649" w:rsidRDefault="002F1649" w:rsidP="002F2DD8">
            <w:pPr>
              <w:jc w:val="center"/>
              <w:rPr>
                <w:rFonts w:ascii="Segoe UI" w:hAnsi="Segoe UI" w:cs="Segoe UI"/>
              </w:rPr>
            </w:pPr>
          </w:p>
          <w:p w14:paraId="545D1481" w14:textId="77777777" w:rsidR="002F1649" w:rsidRDefault="002F1649" w:rsidP="002F2DD8">
            <w:pPr>
              <w:jc w:val="center"/>
              <w:rPr>
                <w:rFonts w:ascii="Segoe UI" w:hAnsi="Segoe UI" w:cs="Segoe UI"/>
              </w:rPr>
            </w:pPr>
          </w:p>
          <w:p w14:paraId="1DD5B172" w14:textId="77777777" w:rsidR="002F1649" w:rsidRDefault="002F1649" w:rsidP="002F2DD8">
            <w:pPr>
              <w:jc w:val="center"/>
              <w:rPr>
                <w:rFonts w:ascii="Segoe UI" w:hAnsi="Segoe UI" w:cs="Segoe UI"/>
              </w:rPr>
            </w:pPr>
          </w:p>
          <w:p w14:paraId="6FCC5D44" w14:textId="11E874CE" w:rsidR="002F2DD8" w:rsidRPr="00A96AF9" w:rsidRDefault="002F2DD8" w:rsidP="002F2DD8">
            <w:pPr>
              <w:jc w:val="center"/>
              <w:rPr>
                <w:rFonts w:ascii="Segoe UI" w:hAnsi="Segoe UI" w:cs="Segoe UI"/>
              </w:rPr>
            </w:pPr>
            <w:r w:rsidRPr="00A96AF9">
              <w:rPr>
                <w:rFonts w:ascii="Segoe UI" w:hAnsi="Segoe UI" w:cs="Segoe UI"/>
              </w:rPr>
              <w:lastRenderedPageBreak/>
              <w:t>Rules for Coordination of Benefits</w:t>
            </w:r>
          </w:p>
          <w:p w14:paraId="0E22FBC8" w14:textId="77777777" w:rsidR="002F2DD8" w:rsidRPr="00A96AF9" w:rsidRDefault="002F2DD8" w:rsidP="002F2DD8">
            <w:pPr>
              <w:jc w:val="center"/>
              <w:rPr>
                <w:rFonts w:ascii="Segoe UI" w:hAnsi="Segoe UI" w:cs="Segoe UI"/>
              </w:rPr>
            </w:pPr>
            <w:r w:rsidRPr="00A96AF9">
              <w:rPr>
                <w:rFonts w:ascii="Segoe UI" w:hAnsi="Segoe UI" w:cs="Segoe UI"/>
              </w:rPr>
              <w:t>(Cont’d)</w:t>
            </w:r>
          </w:p>
          <w:p w14:paraId="6F21E7B8" w14:textId="77777777" w:rsidR="002F2DD8" w:rsidRPr="00A96AF9" w:rsidRDefault="002F2DD8" w:rsidP="002F2DD8">
            <w:pPr>
              <w:jc w:val="center"/>
              <w:rPr>
                <w:rFonts w:ascii="Segoe UI" w:hAnsi="Segoe UI" w:cs="Segoe UI"/>
              </w:rPr>
            </w:pPr>
          </w:p>
          <w:p w14:paraId="02C3634D" w14:textId="77777777" w:rsidR="002F2DD8" w:rsidRPr="00A96AF9" w:rsidRDefault="002F2DD8" w:rsidP="002F2DD8">
            <w:pPr>
              <w:jc w:val="center"/>
              <w:rPr>
                <w:rFonts w:ascii="Segoe UI" w:hAnsi="Segoe UI" w:cs="Segoe UI"/>
              </w:rPr>
            </w:pPr>
          </w:p>
          <w:p w14:paraId="1CC5325A" w14:textId="77777777" w:rsidR="002F2DD8" w:rsidRPr="00A96AF9" w:rsidRDefault="002F2DD8" w:rsidP="002F2DD8">
            <w:pPr>
              <w:jc w:val="center"/>
              <w:rPr>
                <w:rFonts w:ascii="Segoe UI" w:hAnsi="Segoe UI" w:cs="Segoe UI"/>
              </w:rPr>
            </w:pPr>
          </w:p>
          <w:p w14:paraId="54297512" w14:textId="77777777" w:rsidR="002F2DD8" w:rsidRPr="00A96AF9" w:rsidRDefault="002F2DD8" w:rsidP="002F2DD8">
            <w:pPr>
              <w:jc w:val="center"/>
              <w:rPr>
                <w:rFonts w:ascii="Segoe UI" w:hAnsi="Segoe UI" w:cs="Segoe UI"/>
              </w:rPr>
            </w:pPr>
          </w:p>
          <w:p w14:paraId="557D243B" w14:textId="77777777" w:rsidR="002F2DD8" w:rsidRPr="00A96AF9" w:rsidRDefault="002F2DD8" w:rsidP="002F2DD8">
            <w:pPr>
              <w:jc w:val="center"/>
              <w:rPr>
                <w:rFonts w:ascii="Segoe UI" w:hAnsi="Segoe UI" w:cs="Segoe UI"/>
              </w:rPr>
            </w:pPr>
          </w:p>
          <w:p w14:paraId="3CE3CC77" w14:textId="77777777" w:rsidR="002F2DD8" w:rsidRPr="00A96AF9" w:rsidRDefault="002F2DD8" w:rsidP="002F2DD8">
            <w:pPr>
              <w:jc w:val="center"/>
              <w:rPr>
                <w:rFonts w:ascii="Segoe UI" w:hAnsi="Segoe UI" w:cs="Segoe UI"/>
              </w:rPr>
            </w:pPr>
          </w:p>
          <w:p w14:paraId="0A27D3B1" w14:textId="77777777" w:rsidR="002F2DD8" w:rsidRPr="00A96AF9" w:rsidRDefault="002F2DD8" w:rsidP="002F2DD8">
            <w:pPr>
              <w:jc w:val="center"/>
              <w:rPr>
                <w:rFonts w:ascii="Segoe UI" w:hAnsi="Segoe UI" w:cs="Segoe UI"/>
              </w:rPr>
            </w:pPr>
          </w:p>
          <w:p w14:paraId="34F0D457" w14:textId="77777777" w:rsidR="002F2DD8" w:rsidRPr="00A96AF9" w:rsidRDefault="002F2DD8" w:rsidP="002F2DD8">
            <w:pPr>
              <w:jc w:val="center"/>
              <w:rPr>
                <w:rFonts w:ascii="Segoe UI" w:hAnsi="Segoe UI" w:cs="Segoe UI"/>
              </w:rPr>
            </w:pPr>
          </w:p>
          <w:p w14:paraId="160ED970" w14:textId="77777777" w:rsidR="002F2DD8" w:rsidRPr="00A96AF9" w:rsidRDefault="002F2DD8" w:rsidP="002F2DD8">
            <w:pPr>
              <w:jc w:val="center"/>
              <w:rPr>
                <w:rFonts w:ascii="Segoe UI" w:hAnsi="Segoe UI" w:cs="Segoe UI"/>
              </w:rPr>
            </w:pPr>
          </w:p>
          <w:p w14:paraId="52B84A45" w14:textId="77777777" w:rsidR="002F2DD8" w:rsidRPr="00A96AF9" w:rsidRDefault="002F2DD8" w:rsidP="002F2DD8">
            <w:pPr>
              <w:jc w:val="center"/>
              <w:rPr>
                <w:rFonts w:ascii="Segoe UI" w:hAnsi="Segoe UI" w:cs="Segoe UI"/>
              </w:rPr>
            </w:pPr>
          </w:p>
          <w:p w14:paraId="030615D5" w14:textId="77777777" w:rsidR="002F2DD8" w:rsidRPr="00A96AF9" w:rsidRDefault="002F2DD8" w:rsidP="002F2DD8">
            <w:pPr>
              <w:jc w:val="center"/>
              <w:rPr>
                <w:rFonts w:ascii="Segoe UI" w:hAnsi="Segoe UI" w:cs="Segoe UI"/>
              </w:rPr>
            </w:pPr>
          </w:p>
          <w:p w14:paraId="1B803AE9" w14:textId="77777777" w:rsidR="002F2DD8" w:rsidRPr="00A96AF9" w:rsidRDefault="002F2DD8" w:rsidP="002F2DD8">
            <w:pPr>
              <w:jc w:val="center"/>
              <w:rPr>
                <w:rFonts w:ascii="Segoe UI" w:hAnsi="Segoe UI" w:cs="Segoe UI"/>
              </w:rPr>
            </w:pPr>
          </w:p>
          <w:p w14:paraId="2160CEC5" w14:textId="77777777" w:rsidR="002F2DD8" w:rsidRPr="00A96AF9" w:rsidRDefault="002F2DD8" w:rsidP="002F2DD8">
            <w:pPr>
              <w:jc w:val="center"/>
              <w:rPr>
                <w:rFonts w:ascii="Segoe UI" w:hAnsi="Segoe UI" w:cs="Segoe UI"/>
              </w:rPr>
            </w:pPr>
          </w:p>
          <w:p w14:paraId="19E9290B" w14:textId="77777777" w:rsidR="002F2DD8" w:rsidRPr="00A96AF9" w:rsidRDefault="002F2DD8" w:rsidP="002F2DD8">
            <w:pPr>
              <w:jc w:val="center"/>
              <w:rPr>
                <w:rFonts w:ascii="Segoe UI" w:hAnsi="Segoe UI" w:cs="Segoe UI"/>
              </w:rPr>
            </w:pPr>
          </w:p>
          <w:p w14:paraId="20D85DCB" w14:textId="77777777" w:rsidR="002F2DD8" w:rsidRPr="00A96AF9" w:rsidRDefault="002F2DD8" w:rsidP="002F2DD8">
            <w:pPr>
              <w:jc w:val="center"/>
              <w:rPr>
                <w:rFonts w:ascii="Segoe UI" w:hAnsi="Segoe UI" w:cs="Segoe UI"/>
              </w:rPr>
            </w:pPr>
          </w:p>
          <w:p w14:paraId="27930393" w14:textId="77777777" w:rsidR="002F2DD8" w:rsidRPr="00A96AF9" w:rsidRDefault="002F2DD8" w:rsidP="002F2DD8">
            <w:pPr>
              <w:jc w:val="center"/>
              <w:rPr>
                <w:rFonts w:ascii="Segoe UI" w:hAnsi="Segoe UI" w:cs="Segoe UI"/>
              </w:rPr>
            </w:pPr>
          </w:p>
          <w:p w14:paraId="4DFCD52D" w14:textId="77777777" w:rsidR="002F2DD8" w:rsidRPr="00A96AF9" w:rsidRDefault="002F2DD8" w:rsidP="002F2DD8">
            <w:pPr>
              <w:jc w:val="center"/>
              <w:rPr>
                <w:rFonts w:ascii="Segoe UI" w:hAnsi="Segoe UI" w:cs="Segoe UI"/>
              </w:rPr>
            </w:pPr>
          </w:p>
          <w:p w14:paraId="778AF0B7" w14:textId="77777777" w:rsidR="002F2DD8" w:rsidRPr="00A96AF9" w:rsidRDefault="002F2DD8" w:rsidP="002F2DD8">
            <w:pPr>
              <w:jc w:val="center"/>
              <w:rPr>
                <w:rFonts w:ascii="Segoe UI" w:hAnsi="Segoe UI" w:cs="Segoe UI"/>
              </w:rPr>
            </w:pPr>
          </w:p>
          <w:p w14:paraId="2841A6BA" w14:textId="77777777" w:rsidR="002F2DD8" w:rsidRPr="00A96AF9" w:rsidRDefault="002F2DD8" w:rsidP="002F2DD8">
            <w:pPr>
              <w:jc w:val="center"/>
              <w:rPr>
                <w:rFonts w:ascii="Segoe UI" w:hAnsi="Segoe UI" w:cs="Segoe UI"/>
              </w:rPr>
            </w:pPr>
          </w:p>
          <w:p w14:paraId="79A5E5FD" w14:textId="77777777" w:rsidR="002F2DD8" w:rsidRPr="00A96AF9" w:rsidRDefault="002F2DD8" w:rsidP="002F2DD8">
            <w:pPr>
              <w:jc w:val="center"/>
              <w:rPr>
                <w:rFonts w:ascii="Segoe UI" w:hAnsi="Segoe UI" w:cs="Segoe UI"/>
              </w:rPr>
            </w:pPr>
          </w:p>
          <w:p w14:paraId="6C75127E" w14:textId="77777777" w:rsidR="002F2DD8" w:rsidRPr="00A96AF9" w:rsidRDefault="002F2DD8" w:rsidP="002F2DD8">
            <w:pPr>
              <w:jc w:val="center"/>
              <w:rPr>
                <w:rFonts w:ascii="Segoe UI" w:hAnsi="Segoe UI" w:cs="Segoe UI"/>
              </w:rPr>
            </w:pPr>
          </w:p>
          <w:p w14:paraId="62536814" w14:textId="77777777" w:rsidR="002F2DD8" w:rsidRPr="00A96AF9" w:rsidRDefault="002F2DD8" w:rsidP="002F2DD8">
            <w:pPr>
              <w:jc w:val="center"/>
              <w:rPr>
                <w:rFonts w:ascii="Segoe UI" w:hAnsi="Segoe UI" w:cs="Segoe UI"/>
              </w:rPr>
            </w:pPr>
          </w:p>
          <w:p w14:paraId="34CCAE4B" w14:textId="77777777" w:rsidR="002F2DD8" w:rsidRPr="00A96AF9" w:rsidRDefault="002F2DD8" w:rsidP="002F2DD8">
            <w:pPr>
              <w:jc w:val="center"/>
              <w:rPr>
                <w:rFonts w:ascii="Segoe UI" w:hAnsi="Segoe UI" w:cs="Segoe UI"/>
              </w:rPr>
            </w:pPr>
          </w:p>
          <w:p w14:paraId="4FB79C16" w14:textId="77777777" w:rsidR="002F2DD8" w:rsidRPr="00A96AF9" w:rsidRDefault="002F2DD8" w:rsidP="002F2DD8">
            <w:pPr>
              <w:jc w:val="center"/>
              <w:rPr>
                <w:rFonts w:ascii="Segoe UI" w:hAnsi="Segoe UI" w:cs="Segoe UI"/>
              </w:rPr>
            </w:pPr>
            <w:r w:rsidRPr="00A96AF9">
              <w:rPr>
                <w:rFonts w:ascii="Segoe UI" w:hAnsi="Segoe UI" w:cs="Segoe UI"/>
              </w:rPr>
              <w:lastRenderedPageBreak/>
              <w:t>Rules for Coordination of Benefits</w:t>
            </w:r>
          </w:p>
          <w:p w14:paraId="51EBDAD2" w14:textId="77777777" w:rsidR="002F2DD8" w:rsidRPr="00A96AF9" w:rsidRDefault="002F2DD8" w:rsidP="002F2DD8">
            <w:pPr>
              <w:jc w:val="center"/>
              <w:rPr>
                <w:rFonts w:ascii="Segoe UI" w:hAnsi="Segoe UI" w:cs="Segoe UI"/>
              </w:rPr>
            </w:pPr>
            <w:r w:rsidRPr="00A96AF9">
              <w:rPr>
                <w:rFonts w:ascii="Segoe UI" w:hAnsi="Segoe UI" w:cs="Segoe UI"/>
              </w:rPr>
              <w:t>(Cont’d)</w:t>
            </w:r>
          </w:p>
          <w:p w14:paraId="60369A88" w14:textId="77777777" w:rsidR="002F2DD8" w:rsidRPr="00A96AF9" w:rsidRDefault="002F2DD8" w:rsidP="002F2DD8">
            <w:pPr>
              <w:jc w:val="center"/>
              <w:rPr>
                <w:rFonts w:ascii="Segoe UI" w:hAnsi="Segoe UI" w:cs="Segoe UI"/>
              </w:rPr>
            </w:pPr>
          </w:p>
          <w:p w14:paraId="29D330FE" w14:textId="77777777" w:rsidR="002F2DD8" w:rsidRPr="00A96AF9" w:rsidRDefault="002F2DD8" w:rsidP="002F2DD8">
            <w:pPr>
              <w:jc w:val="center"/>
              <w:rPr>
                <w:rFonts w:ascii="Segoe UI" w:hAnsi="Segoe UI" w:cs="Segoe UI"/>
              </w:rPr>
            </w:pPr>
          </w:p>
          <w:p w14:paraId="260B5518" w14:textId="77777777" w:rsidR="002F2DD8" w:rsidRPr="00A96AF9" w:rsidRDefault="002F2DD8" w:rsidP="002F2DD8">
            <w:pPr>
              <w:jc w:val="center"/>
              <w:rPr>
                <w:rFonts w:ascii="Segoe UI" w:hAnsi="Segoe UI" w:cs="Segoe UI"/>
              </w:rPr>
            </w:pPr>
          </w:p>
          <w:p w14:paraId="1BCC44E0" w14:textId="77777777" w:rsidR="002F2DD8" w:rsidRPr="00A96AF9" w:rsidRDefault="002F2DD8" w:rsidP="002F2DD8">
            <w:pPr>
              <w:jc w:val="center"/>
              <w:rPr>
                <w:rFonts w:ascii="Segoe UI" w:hAnsi="Segoe UI" w:cs="Segoe UI"/>
              </w:rPr>
            </w:pPr>
          </w:p>
          <w:p w14:paraId="067AFFF9" w14:textId="77777777" w:rsidR="002F2DD8" w:rsidRPr="00A96AF9" w:rsidRDefault="002F2DD8" w:rsidP="002F2DD8">
            <w:pPr>
              <w:jc w:val="center"/>
              <w:rPr>
                <w:rFonts w:ascii="Segoe UI" w:hAnsi="Segoe UI" w:cs="Segoe UI"/>
              </w:rPr>
            </w:pPr>
          </w:p>
          <w:p w14:paraId="37BAA895" w14:textId="77777777" w:rsidR="002F2DD8" w:rsidRPr="00A96AF9" w:rsidRDefault="002F2DD8" w:rsidP="002F2DD8">
            <w:pPr>
              <w:jc w:val="center"/>
              <w:rPr>
                <w:rFonts w:ascii="Segoe UI" w:hAnsi="Segoe UI" w:cs="Segoe UI"/>
              </w:rPr>
            </w:pPr>
          </w:p>
          <w:p w14:paraId="0EE22DA7" w14:textId="77777777" w:rsidR="002F2DD8" w:rsidRPr="00A96AF9" w:rsidRDefault="002F2DD8" w:rsidP="002F2DD8">
            <w:pPr>
              <w:jc w:val="center"/>
              <w:rPr>
                <w:rFonts w:ascii="Segoe UI" w:hAnsi="Segoe UI" w:cs="Segoe UI"/>
              </w:rPr>
            </w:pPr>
          </w:p>
          <w:p w14:paraId="15FE2B20" w14:textId="77777777" w:rsidR="002F2DD8" w:rsidRPr="00A96AF9" w:rsidRDefault="002F2DD8" w:rsidP="002F2DD8">
            <w:pPr>
              <w:jc w:val="center"/>
              <w:rPr>
                <w:rFonts w:ascii="Segoe UI" w:hAnsi="Segoe UI" w:cs="Segoe UI"/>
              </w:rPr>
            </w:pPr>
          </w:p>
          <w:p w14:paraId="52C91ABA" w14:textId="77777777" w:rsidR="002F2DD8" w:rsidRPr="00A96AF9" w:rsidRDefault="002F2DD8" w:rsidP="002F2DD8">
            <w:pPr>
              <w:jc w:val="center"/>
              <w:rPr>
                <w:rFonts w:ascii="Segoe UI" w:hAnsi="Segoe UI" w:cs="Segoe UI"/>
              </w:rPr>
            </w:pPr>
          </w:p>
          <w:p w14:paraId="081342F1" w14:textId="77777777" w:rsidR="002F2DD8" w:rsidRPr="00A96AF9" w:rsidRDefault="002F2DD8" w:rsidP="002F2DD8">
            <w:pPr>
              <w:jc w:val="center"/>
              <w:rPr>
                <w:rFonts w:ascii="Segoe UI" w:hAnsi="Segoe UI" w:cs="Segoe UI"/>
              </w:rPr>
            </w:pPr>
          </w:p>
          <w:p w14:paraId="65FBC435" w14:textId="77777777" w:rsidR="002F2DD8" w:rsidRPr="00A96AF9" w:rsidRDefault="002F2DD8" w:rsidP="002F2DD8">
            <w:pPr>
              <w:jc w:val="center"/>
              <w:rPr>
                <w:rFonts w:ascii="Segoe UI" w:hAnsi="Segoe UI" w:cs="Segoe UI"/>
              </w:rPr>
            </w:pPr>
          </w:p>
          <w:p w14:paraId="06A308FD" w14:textId="77777777" w:rsidR="002F2DD8" w:rsidRPr="00A96AF9" w:rsidRDefault="002F2DD8" w:rsidP="002F2DD8">
            <w:pPr>
              <w:jc w:val="center"/>
              <w:rPr>
                <w:rFonts w:ascii="Segoe UI" w:hAnsi="Segoe UI" w:cs="Segoe UI"/>
              </w:rPr>
            </w:pPr>
          </w:p>
          <w:p w14:paraId="379C7C52" w14:textId="77777777" w:rsidR="002F2DD8" w:rsidRPr="00A96AF9" w:rsidRDefault="002F2DD8" w:rsidP="002F2DD8">
            <w:pPr>
              <w:jc w:val="center"/>
              <w:rPr>
                <w:rFonts w:ascii="Segoe UI" w:hAnsi="Segoe UI" w:cs="Segoe UI"/>
              </w:rPr>
            </w:pPr>
          </w:p>
          <w:p w14:paraId="095A284A" w14:textId="77777777" w:rsidR="002F2DD8" w:rsidRPr="00A96AF9" w:rsidRDefault="002F2DD8" w:rsidP="002F2DD8">
            <w:pPr>
              <w:jc w:val="center"/>
              <w:rPr>
                <w:rFonts w:ascii="Segoe UI" w:hAnsi="Segoe UI" w:cs="Segoe UI"/>
              </w:rPr>
            </w:pPr>
          </w:p>
          <w:p w14:paraId="62C851D5" w14:textId="77777777" w:rsidR="002F2DD8" w:rsidRPr="00A96AF9" w:rsidRDefault="002F2DD8" w:rsidP="002F2DD8">
            <w:pPr>
              <w:jc w:val="center"/>
              <w:rPr>
                <w:rFonts w:ascii="Segoe UI" w:hAnsi="Segoe UI" w:cs="Segoe UI"/>
              </w:rPr>
            </w:pPr>
          </w:p>
          <w:p w14:paraId="39F84600" w14:textId="77777777" w:rsidR="002F2DD8" w:rsidRPr="00A96AF9" w:rsidRDefault="002F2DD8" w:rsidP="002F2DD8">
            <w:pPr>
              <w:jc w:val="center"/>
              <w:rPr>
                <w:rFonts w:ascii="Segoe UI" w:hAnsi="Segoe UI" w:cs="Segoe UI"/>
              </w:rPr>
            </w:pPr>
          </w:p>
          <w:p w14:paraId="04A23DE1" w14:textId="77777777" w:rsidR="002F2DD8" w:rsidRPr="00A96AF9" w:rsidRDefault="002F2DD8" w:rsidP="002F2DD8">
            <w:pPr>
              <w:jc w:val="center"/>
              <w:rPr>
                <w:rFonts w:ascii="Segoe UI" w:hAnsi="Segoe UI" w:cs="Segoe UI"/>
              </w:rPr>
            </w:pPr>
          </w:p>
          <w:p w14:paraId="5F2C85FA" w14:textId="77777777" w:rsidR="002F2DD8" w:rsidRPr="00A96AF9" w:rsidRDefault="002F2DD8" w:rsidP="002F2DD8">
            <w:pPr>
              <w:jc w:val="center"/>
              <w:rPr>
                <w:rFonts w:ascii="Segoe UI" w:hAnsi="Segoe UI" w:cs="Segoe UI"/>
              </w:rPr>
            </w:pPr>
          </w:p>
          <w:p w14:paraId="4A1CAC39" w14:textId="77777777" w:rsidR="002F2DD8" w:rsidRPr="00A96AF9" w:rsidRDefault="002F2DD8" w:rsidP="002F2DD8">
            <w:pPr>
              <w:jc w:val="center"/>
              <w:rPr>
                <w:rFonts w:ascii="Segoe UI" w:hAnsi="Segoe UI" w:cs="Segoe UI"/>
              </w:rPr>
            </w:pPr>
          </w:p>
          <w:p w14:paraId="4907EFD5" w14:textId="77777777" w:rsidR="002F2DD8" w:rsidRPr="00A96AF9" w:rsidRDefault="002F2DD8" w:rsidP="002F2DD8">
            <w:pPr>
              <w:jc w:val="center"/>
              <w:rPr>
                <w:rFonts w:ascii="Segoe UI" w:hAnsi="Segoe UI" w:cs="Segoe UI"/>
              </w:rPr>
            </w:pPr>
          </w:p>
          <w:p w14:paraId="50889226" w14:textId="77777777" w:rsidR="002F2DD8" w:rsidRPr="00A96AF9" w:rsidRDefault="002F2DD8" w:rsidP="002F2DD8">
            <w:pPr>
              <w:jc w:val="center"/>
              <w:rPr>
                <w:rFonts w:ascii="Segoe UI" w:hAnsi="Segoe UI" w:cs="Segoe UI"/>
              </w:rPr>
            </w:pPr>
          </w:p>
          <w:p w14:paraId="225B987E" w14:textId="77777777" w:rsidR="002F2DD8" w:rsidRPr="00A96AF9" w:rsidRDefault="002F2DD8" w:rsidP="002F2DD8">
            <w:pPr>
              <w:jc w:val="center"/>
              <w:rPr>
                <w:rFonts w:ascii="Segoe UI" w:hAnsi="Segoe UI" w:cs="Segoe UI"/>
              </w:rPr>
            </w:pPr>
          </w:p>
          <w:p w14:paraId="124FC976" w14:textId="77777777" w:rsidR="002F2DD8" w:rsidRDefault="002F2DD8" w:rsidP="002F2DD8">
            <w:pPr>
              <w:jc w:val="center"/>
              <w:rPr>
                <w:rFonts w:ascii="Segoe UI" w:hAnsi="Segoe UI" w:cs="Segoe UI"/>
              </w:rPr>
            </w:pPr>
          </w:p>
          <w:p w14:paraId="014ED56E" w14:textId="77777777" w:rsidR="002F2DD8" w:rsidRPr="00A96AF9" w:rsidRDefault="002F2DD8" w:rsidP="002F2DD8">
            <w:pPr>
              <w:jc w:val="center"/>
              <w:rPr>
                <w:rFonts w:ascii="Segoe UI" w:hAnsi="Segoe UI" w:cs="Segoe UI"/>
              </w:rPr>
            </w:pPr>
            <w:r w:rsidRPr="00A96AF9">
              <w:rPr>
                <w:rFonts w:ascii="Segoe UI" w:hAnsi="Segoe UI" w:cs="Segoe UI"/>
              </w:rPr>
              <w:lastRenderedPageBreak/>
              <w:t>Rules for Coordination of Benefits</w:t>
            </w:r>
          </w:p>
          <w:p w14:paraId="485E9934" w14:textId="77777777" w:rsidR="002F2DD8" w:rsidRPr="00A96AF9" w:rsidRDefault="002F2DD8" w:rsidP="002F2DD8">
            <w:pPr>
              <w:jc w:val="center"/>
              <w:rPr>
                <w:rFonts w:ascii="Segoe UI" w:hAnsi="Segoe UI" w:cs="Segoe UI"/>
              </w:rPr>
            </w:pPr>
            <w:r w:rsidRPr="00A96AF9">
              <w:rPr>
                <w:rFonts w:ascii="Segoe UI" w:hAnsi="Segoe UI" w:cs="Segoe UI"/>
              </w:rPr>
              <w:t>(Cont’d)</w:t>
            </w:r>
          </w:p>
          <w:p w14:paraId="70283B3A" w14:textId="77777777" w:rsidR="002F2DD8" w:rsidRPr="00A96AF9" w:rsidRDefault="002F2DD8" w:rsidP="002F2DD8">
            <w:pPr>
              <w:jc w:val="center"/>
              <w:rPr>
                <w:rFonts w:ascii="Segoe UI" w:hAnsi="Segoe UI" w:cs="Segoe UI"/>
              </w:rPr>
            </w:pPr>
          </w:p>
          <w:p w14:paraId="5275157B" w14:textId="77777777" w:rsidR="002F2DD8" w:rsidRPr="00A96AF9" w:rsidRDefault="002F2DD8" w:rsidP="002F2DD8">
            <w:pPr>
              <w:jc w:val="center"/>
              <w:rPr>
                <w:rFonts w:ascii="Segoe UI" w:hAnsi="Segoe UI" w:cs="Segoe UI"/>
              </w:rPr>
            </w:pPr>
          </w:p>
          <w:p w14:paraId="70C601CC" w14:textId="77777777" w:rsidR="002F2DD8" w:rsidRPr="00A96AF9" w:rsidRDefault="002F2DD8" w:rsidP="002F2DD8">
            <w:pPr>
              <w:jc w:val="center"/>
              <w:rPr>
                <w:rFonts w:ascii="Segoe UI" w:hAnsi="Segoe UI" w:cs="Segoe UI"/>
              </w:rPr>
            </w:pPr>
          </w:p>
          <w:p w14:paraId="773FE172" w14:textId="77777777" w:rsidR="002F2DD8" w:rsidRPr="00A96AF9" w:rsidRDefault="002F2DD8" w:rsidP="002F2DD8">
            <w:pPr>
              <w:jc w:val="center"/>
              <w:rPr>
                <w:rFonts w:ascii="Segoe UI" w:hAnsi="Segoe UI" w:cs="Segoe UI"/>
              </w:rPr>
            </w:pPr>
          </w:p>
          <w:p w14:paraId="68B8D9CF" w14:textId="77777777" w:rsidR="002F2DD8" w:rsidRPr="00A96AF9" w:rsidRDefault="002F2DD8" w:rsidP="002F2DD8">
            <w:pPr>
              <w:jc w:val="center"/>
              <w:rPr>
                <w:rFonts w:ascii="Segoe UI" w:hAnsi="Segoe UI" w:cs="Segoe UI"/>
              </w:rPr>
            </w:pPr>
          </w:p>
          <w:p w14:paraId="1688BCBC" w14:textId="77777777" w:rsidR="002F2DD8" w:rsidRPr="00A96AF9" w:rsidRDefault="002F2DD8" w:rsidP="002F2DD8">
            <w:pPr>
              <w:jc w:val="center"/>
              <w:rPr>
                <w:rFonts w:ascii="Segoe UI" w:hAnsi="Segoe UI" w:cs="Segoe UI"/>
              </w:rPr>
            </w:pPr>
          </w:p>
          <w:p w14:paraId="16BD264E" w14:textId="77777777" w:rsidR="002F2DD8" w:rsidRPr="00A96AF9" w:rsidRDefault="002F2DD8" w:rsidP="002F2DD8">
            <w:pPr>
              <w:jc w:val="center"/>
              <w:rPr>
                <w:rFonts w:ascii="Segoe UI" w:hAnsi="Segoe UI" w:cs="Segoe UI"/>
              </w:rPr>
            </w:pPr>
          </w:p>
          <w:p w14:paraId="7173460A" w14:textId="77777777" w:rsidR="002F2DD8" w:rsidRPr="00A96AF9" w:rsidRDefault="002F2DD8" w:rsidP="002F2DD8">
            <w:pPr>
              <w:jc w:val="center"/>
              <w:rPr>
                <w:rFonts w:ascii="Segoe UI" w:hAnsi="Segoe UI" w:cs="Segoe UI"/>
              </w:rPr>
            </w:pPr>
          </w:p>
          <w:p w14:paraId="6E52E750" w14:textId="77777777" w:rsidR="002F2DD8" w:rsidRPr="00A96AF9" w:rsidRDefault="002F2DD8" w:rsidP="002F2DD8">
            <w:pPr>
              <w:jc w:val="center"/>
              <w:rPr>
                <w:rFonts w:ascii="Segoe UI" w:hAnsi="Segoe UI" w:cs="Segoe UI"/>
              </w:rPr>
            </w:pPr>
          </w:p>
          <w:p w14:paraId="7D80E7A9" w14:textId="77777777" w:rsidR="002F2DD8" w:rsidRPr="00A96AF9" w:rsidRDefault="002F2DD8" w:rsidP="002F2DD8">
            <w:pPr>
              <w:jc w:val="center"/>
              <w:rPr>
                <w:rFonts w:ascii="Segoe UI" w:hAnsi="Segoe UI" w:cs="Segoe UI"/>
              </w:rPr>
            </w:pPr>
          </w:p>
          <w:p w14:paraId="55444B7C" w14:textId="77777777" w:rsidR="002F2DD8" w:rsidRPr="00A96AF9" w:rsidRDefault="002F2DD8" w:rsidP="002F2DD8">
            <w:pPr>
              <w:jc w:val="center"/>
              <w:rPr>
                <w:rFonts w:ascii="Segoe UI" w:hAnsi="Segoe UI" w:cs="Segoe UI"/>
              </w:rPr>
            </w:pPr>
          </w:p>
          <w:p w14:paraId="3810AF16" w14:textId="77777777" w:rsidR="002F2DD8" w:rsidRPr="00A96AF9" w:rsidRDefault="002F2DD8" w:rsidP="002F2DD8">
            <w:pPr>
              <w:jc w:val="center"/>
              <w:rPr>
                <w:rFonts w:ascii="Segoe UI" w:hAnsi="Segoe UI" w:cs="Segoe UI"/>
              </w:rPr>
            </w:pPr>
          </w:p>
          <w:p w14:paraId="7319AD11" w14:textId="77777777" w:rsidR="002F2DD8" w:rsidRPr="00A96AF9" w:rsidRDefault="002F2DD8" w:rsidP="002F2DD8">
            <w:pPr>
              <w:jc w:val="center"/>
              <w:rPr>
                <w:rFonts w:ascii="Segoe UI" w:hAnsi="Segoe UI" w:cs="Segoe UI"/>
              </w:rPr>
            </w:pPr>
          </w:p>
          <w:p w14:paraId="3B11495B" w14:textId="77777777" w:rsidR="002F2DD8" w:rsidRPr="00A96AF9" w:rsidRDefault="002F2DD8" w:rsidP="002F2DD8">
            <w:pPr>
              <w:jc w:val="center"/>
              <w:rPr>
                <w:rFonts w:ascii="Segoe UI" w:hAnsi="Segoe UI" w:cs="Segoe UI"/>
              </w:rPr>
            </w:pPr>
          </w:p>
          <w:p w14:paraId="2137FC5B" w14:textId="77777777" w:rsidR="002F2DD8" w:rsidRPr="00A96AF9" w:rsidRDefault="002F2DD8" w:rsidP="002F2DD8">
            <w:pPr>
              <w:jc w:val="center"/>
              <w:rPr>
                <w:rFonts w:ascii="Segoe UI" w:hAnsi="Segoe UI" w:cs="Segoe UI"/>
              </w:rPr>
            </w:pPr>
          </w:p>
          <w:p w14:paraId="7BD8EFCB" w14:textId="77777777" w:rsidR="002F2DD8" w:rsidRPr="00A96AF9" w:rsidRDefault="002F2DD8" w:rsidP="002F2DD8">
            <w:pPr>
              <w:jc w:val="center"/>
              <w:rPr>
                <w:rFonts w:ascii="Segoe UI" w:hAnsi="Segoe UI" w:cs="Segoe UI"/>
              </w:rPr>
            </w:pPr>
          </w:p>
          <w:p w14:paraId="4C743C8D" w14:textId="77777777" w:rsidR="002F2DD8" w:rsidRPr="00A96AF9" w:rsidRDefault="002F2DD8" w:rsidP="002F2DD8">
            <w:pPr>
              <w:jc w:val="center"/>
              <w:rPr>
                <w:rFonts w:ascii="Segoe UI" w:hAnsi="Segoe UI" w:cs="Segoe UI"/>
              </w:rPr>
            </w:pPr>
          </w:p>
          <w:p w14:paraId="2243C62A" w14:textId="77777777" w:rsidR="002F2DD8" w:rsidRPr="00A96AF9" w:rsidRDefault="002F2DD8" w:rsidP="002F2DD8">
            <w:pPr>
              <w:jc w:val="center"/>
              <w:rPr>
                <w:rFonts w:ascii="Segoe UI" w:hAnsi="Segoe UI" w:cs="Segoe UI"/>
              </w:rPr>
            </w:pPr>
          </w:p>
          <w:p w14:paraId="1D16040A" w14:textId="77777777" w:rsidR="002F2DD8" w:rsidRDefault="002F2DD8" w:rsidP="002F2DD8">
            <w:pPr>
              <w:jc w:val="center"/>
              <w:rPr>
                <w:rFonts w:ascii="Segoe UI" w:hAnsi="Segoe UI" w:cs="Segoe UI"/>
              </w:rPr>
            </w:pPr>
          </w:p>
          <w:p w14:paraId="6B9FE0F3" w14:textId="77777777" w:rsidR="002F2DD8" w:rsidRDefault="002F2DD8" w:rsidP="002F2DD8">
            <w:pPr>
              <w:jc w:val="center"/>
              <w:rPr>
                <w:rFonts w:ascii="Segoe UI" w:hAnsi="Segoe UI" w:cs="Segoe UI"/>
              </w:rPr>
            </w:pPr>
          </w:p>
          <w:p w14:paraId="6F85AFF4" w14:textId="77777777" w:rsidR="002F2DD8" w:rsidRDefault="002F2DD8" w:rsidP="002F2DD8">
            <w:pPr>
              <w:jc w:val="center"/>
              <w:rPr>
                <w:rFonts w:ascii="Segoe UI" w:hAnsi="Segoe UI" w:cs="Segoe UI"/>
              </w:rPr>
            </w:pPr>
          </w:p>
          <w:p w14:paraId="76BC1035" w14:textId="77777777" w:rsidR="002F2DD8" w:rsidRDefault="002F2DD8" w:rsidP="002F2DD8">
            <w:pPr>
              <w:jc w:val="center"/>
              <w:rPr>
                <w:rFonts w:ascii="Segoe UI" w:hAnsi="Segoe UI" w:cs="Segoe UI"/>
              </w:rPr>
            </w:pPr>
          </w:p>
          <w:p w14:paraId="27C6C91A" w14:textId="77777777" w:rsidR="002F2DD8" w:rsidRPr="00A96AF9" w:rsidRDefault="002F2DD8" w:rsidP="002F2DD8">
            <w:pPr>
              <w:jc w:val="center"/>
              <w:rPr>
                <w:rFonts w:ascii="Segoe UI" w:hAnsi="Segoe UI" w:cs="Segoe UI"/>
              </w:rPr>
            </w:pPr>
          </w:p>
          <w:p w14:paraId="076283D9" w14:textId="77777777" w:rsidR="002F2DD8" w:rsidRPr="00A96AF9" w:rsidRDefault="002F2DD8" w:rsidP="002F2DD8">
            <w:pPr>
              <w:jc w:val="center"/>
              <w:rPr>
                <w:rFonts w:ascii="Segoe UI" w:hAnsi="Segoe UI" w:cs="Segoe UI"/>
              </w:rPr>
            </w:pPr>
            <w:r w:rsidRPr="00A96AF9">
              <w:rPr>
                <w:rFonts w:ascii="Segoe UI" w:hAnsi="Segoe UI" w:cs="Segoe UI"/>
              </w:rPr>
              <w:lastRenderedPageBreak/>
              <w:t>Rules for Coordination of Benefits</w:t>
            </w:r>
          </w:p>
          <w:p w14:paraId="6968D1EE" w14:textId="77777777" w:rsidR="002F2DD8" w:rsidRPr="00A96AF9" w:rsidRDefault="002F2DD8" w:rsidP="002F2DD8">
            <w:pPr>
              <w:jc w:val="center"/>
              <w:rPr>
                <w:rFonts w:ascii="Segoe UI" w:hAnsi="Segoe UI" w:cs="Segoe UI"/>
              </w:rPr>
            </w:pPr>
            <w:r w:rsidRPr="00A96AF9">
              <w:rPr>
                <w:rFonts w:ascii="Segoe UI" w:hAnsi="Segoe UI" w:cs="Segoe UI"/>
              </w:rPr>
              <w:t>(Cont’d)</w:t>
            </w:r>
          </w:p>
          <w:p w14:paraId="754A76D7" w14:textId="77777777" w:rsidR="002F2DD8" w:rsidRPr="00A96AF9" w:rsidRDefault="002F2DD8" w:rsidP="002F2DD8">
            <w:pPr>
              <w:jc w:val="center"/>
              <w:rPr>
                <w:rFonts w:ascii="Segoe UI" w:hAnsi="Segoe UI" w:cs="Segoe UI"/>
              </w:rPr>
            </w:pPr>
          </w:p>
          <w:p w14:paraId="44BE1F13" w14:textId="77777777" w:rsidR="002F2DD8" w:rsidRPr="00A96AF9" w:rsidRDefault="002F2DD8" w:rsidP="002F2DD8">
            <w:pPr>
              <w:jc w:val="center"/>
              <w:rPr>
                <w:rFonts w:ascii="Segoe UI" w:hAnsi="Segoe UI" w:cs="Segoe UI"/>
              </w:rPr>
            </w:pPr>
          </w:p>
          <w:p w14:paraId="4CBAF73D" w14:textId="77777777" w:rsidR="002F2DD8" w:rsidRPr="00A96AF9" w:rsidRDefault="002F2DD8" w:rsidP="002F2DD8">
            <w:pPr>
              <w:jc w:val="center"/>
              <w:rPr>
                <w:rFonts w:ascii="Segoe UI" w:hAnsi="Segoe UI" w:cs="Segoe UI"/>
              </w:rPr>
            </w:pPr>
          </w:p>
          <w:p w14:paraId="3BABC91C" w14:textId="77777777" w:rsidR="002F2DD8" w:rsidRPr="00A96AF9" w:rsidRDefault="002F2DD8" w:rsidP="002F2DD8">
            <w:pPr>
              <w:jc w:val="center"/>
              <w:rPr>
                <w:rFonts w:ascii="Segoe UI" w:hAnsi="Segoe UI" w:cs="Segoe UI"/>
              </w:rPr>
            </w:pPr>
          </w:p>
          <w:p w14:paraId="484F0ADE" w14:textId="77777777" w:rsidR="002F2DD8" w:rsidRPr="00A96AF9" w:rsidRDefault="002F2DD8" w:rsidP="002F2DD8">
            <w:pPr>
              <w:jc w:val="center"/>
              <w:rPr>
                <w:rFonts w:ascii="Segoe UI" w:hAnsi="Segoe UI" w:cs="Segoe UI"/>
              </w:rPr>
            </w:pPr>
          </w:p>
          <w:p w14:paraId="1B60BC5E" w14:textId="77777777" w:rsidR="002F2DD8" w:rsidRPr="00A96AF9" w:rsidRDefault="002F2DD8" w:rsidP="002F2DD8">
            <w:pPr>
              <w:jc w:val="center"/>
              <w:rPr>
                <w:rFonts w:ascii="Segoe UI" w:hAnsi="Segoe UI" w:cs="Segoe UI"/>
              </w:rPr>
            </w:pPr>
          </w:p>
          <w:p w14:paraId="69273431" w14:textId="77777777" w:rsidR="002F2DD8" w:rsidRPr="00A96AF9" w:rsidRDefault="002F2DD8" w:rsidP="002F2DD8">
            <w:pPr>
              <w:jc w:val="center"/>
              <w:rPr>
                <w:rFonts w:ascii="Segoe UI" w:hAnsi="Segoe UI" w:cs="Segoe UI"/>
              </w:rPr>
            </w:pPr>
          </w:p>
          <w:p w14:paraId="200A3809" w14:textId="77777777" w:rsidR="002F2DD8" w:rsidRPr="00A96AF9" w:rsidRDefault="002F2DD8" w:rsidP="002F2DD8">
            <w:pPr>
              <w:jc w:val="center"/>
              <w:rPr>
                <w:rFonts w:ascii="Segoe UI" w:hAnsi="Segoe UI" w:cs="Segoe UI"/>
              </w:rPr>
            </w:pPr>
          </w:p>
          <w:p w14:paraId="43146AE4" w14:textId="77777777" w:rsidR="002F2DD8" w:rsidRPr="00A96AF9" w:rsidRDefault="002F2DD8" w:rsidP="002F2DD8">
            <w:pPr>
              <w:jc w:val="center"/>
              <w:rPr>
                <w:rFonts w:ascii="Segoe UI" w:hAnsi="Segoe UI" w:cs="Segoe UI"/>
              </w:rPr>
            </w:pPr>
          </w:p>
          <w:p w14:paraId="1412AEF1" w14:textId="77777777" w:rsidR="002F2DD8" w:rsidRPr="00A96AF9" w:rsidRDefault="002F2DD8" w:rsidP="002F2DD8">
            <w:pPr>
              <w:jc w:val="center"/>
              <w:rPr>
                <w:rFonts w:ascii="Segoe UI" w:hAnsi="Segoe UI" w:cs="Segoe UI"/>
              </w:rPr>
            </w:pPr>
          </w:p>
          <w:p w14:paraId="2BCE053B" w14:textId="77777777" w:rsidR="002F2DD8" w:rsidRPr="00A96AF9" w:rsidRDefault="002F2DD8" w:rsidP="002F2DD8">
            <w:pPr>
              <w:jc w:val="center"/>
              <w:rPr>
                <w:rFonts w:ascii="Segoe UI" w:hAnsi="Segoe UI" w:cs="Segoe UI"/>
              </w:rPr>
            </w:pPr>
          </w:p>
          <w:p w14:paraId="349C4C40" w14:textId="77777777" w:rsidR="002F2DD8" w:rsidRDefault="002F2DD8" w:rsidP="002F2DD8">
            <w:pPr>
              <w:jc w:val="center"/>
              <w:rPr>
                <w:rFonts w:ascii="Segoe UI" w:hAnsi="Segoe UI" w:cs="Segoe UI"/>
              </w:rPr>
            </w:pPr>
          </w:p>
          <w:p w14:paraId="6B25F87B" w14:textId="77777777" w:rsidR="002F2DD8" w:rsidRDefault="002F2DD8" w:rsidP="002F2DD8">
            <w:pPr>
              <w:jc w:val="center"/>
              <w:rPr>
                <w:rFonts w:ascii="Segoe UI" w:hAnsi="Segoe UI" w:cs="Segoe UI"/>
              </w:rPr>
            </w:pPr>
          </w:p>
          <w:p w14:paraId="2ABA8098" w14:textId="77777777" w:rsidR="002F2DD8" w:rsidRDefault="002F2DD8" w:rsidP="002F2DD8">
            <w:pPr>
              <w:jc w:val="center"/>
              <w:rPr>
                <w:rFonts w:ascii="Segoe UI" w:hAnsi="Segoe UI" w:cs="Segoe UI"/>
              </w:rPr>
            </w:pPr>
          </w:p>
          <w:p w14:paraId="4FE40F13" w14:textId="77777777" w:rsidR="002F2DD8" w:rsidRDefault="002F2DD8" w:rsidP="002F2DD8">
            <w:pPr>
              <w:jc w:val="center"/>
              <w:rPr>
                <w:rFonts w:ascii="Segoe UI" w:hAnsi="Segoe UI" w:cs="Segoe UI"/>
              </w:rPr>
            </w:pPr>
          </w:p>
          <w:p w14:paraId="7B232D28" w14:textId="77777777" w:rsidR="002F2DD8" w:rsidRDefault="002F2DD8" w:rsidP="002F2DD8">
            <w:pPr>
              <w:jc w:val="center"/>
              <w:rPr>
                <w:rFonts w:ascii="Segoe UI" w:hAnsi="Segoe UI" w:cs="Segoe UI"/>
              </w:rPr>
            </w:pPr>
          </w:p>
          <w:p w14:paraId="0F884EE5" w14:textId="77777777" w:rsidR="002F2DD8" w:rsidRDefault="002F2DD8" w:rsidP="002F2DD8">
            <w:pPr>
              <w:jc w:val="center"/>
              <w:rPr>
                <w:rFonts w:ascii="Segoe UI" w:hAnsi="Segoe UI" w:cs="Segoe UI"/>
              </w:rPr>
            </w:pPr>
          </w:p>
          <w:p w14:paraId="7B47684D" w14:textId="77777777" w:rsidR="002F2DD8" w:rsidRDefault="002F2DD8" w:rsidP="002F2DD8">
            <w:pPr>
              <w:jc w:val="center"/>
              <w:rPr>
                <w:rFonts w:ascii="Segoe UI" w:hAnsi="Segoe UI" w:cs="Segoe UI"/>
              </w:rPr>
            </w:pPr>
          </w:p>
          <w:p w14:paraId="7D794C41" w14:textId="77777777" w:rsidR="002F2DD8" w:rsidRDefault="002F2DD8" w:rsidP="002F2DD8">
            <w:pPr>
              <w:jc w:val="center"/>
              <w:rPr>
                <w:rFonts w:ascii="Segoe UI" w:hAnsi="Segoe UI" w:cs="Segoe UI"/>
              </w:rPr>
            </w:pPr>
          </w:p>
          <w:p w14:paraId="316F443D" w14:textId="77777777" w:rsidR="002F2DD8" w:rsidRDefault="002F2DD8" w:rsidP="002F2DD8">
            <w:pPr>
              <w:jc w:val="center"/>
              <w:rPr>
                <w:rFonts w:ascii="Segoe UI" w:hAnsi="Segoe UI" w:cs="Segoe UI"/>
              </w:rPr>
            </w:pPr>
          </w:p>
          <w:p w14:paraId="14999DEC" w14:textId="77777777" w:rsidR="002F2DD8" w:rsidRDefault="002F2DD8" w:rsidP="002F2DD8">
            <w:pPr>
              <w:jc w:val="center"/>
              <w:rPr>
                <w:rFonts w:ascii="Segoe UI" w:hAnsi="Segoe UI" w:cs="Segoe UI"/>
              </w:rPr>
            </w:pPr>
          </w:p>
          <w:p w14:paraId="71278DDF" w14:textId="77777777" w:rsidR="002F2DD8" w:rsidRDefault="002F2DD8" w:rsidP="002F2DD8">
            <w:pPr>
              <w:jc w:val="center"/>
              <w:rPr>
                <w:rFonts w:ascii="Segoe UI" w:hAnsi="Segoe UI" w:cs="Segoe UI"/>
              </w:rPr>
            </w:pPr>
          </w:p>
          <w:p w14:paraId="47854D80" w14:textId="77777777" w:rsidR="00C33FF5" w:rsidRDefault="00C33FF5" w:rsidP="002F2DD8">
            <w:pPr>
              <w:jc w:val="center"/>
              <w:rPr>
                <w:rFonts w:ascii="Segoe UI" w:hAnsi="Segoe UI" w:cs="Segoe UI"/>
              </w:rPr>
            </w:pPr>
          </w:p>
          <w:p w14:paraId="5FFB1485" w14:textId="77777777" w:rsidR="00C33FF5" w:rsidRDefault="00C33FF5" w:rsidP="002F2DD8">
            <w:pPr>
              <w:jc w:val="center"/>
              <w:rPr>
                <w:rFonts w:ascii="Segoe UI" w:hAnsi="Segoe UI" w:cs="Segoe UI"/>
              </w:rPr>
            </w:pPr>
          </w:p>
          <w:p w14:paraId="6EC1B404" w14:textId="77777777" w:rsidR="002F2DD8" w:rsidRPr="00A96AF9" w:rsidRDefault="002F2DD8" w:rsidP="002F2DD8">
            <w:pPr>
              <w:jc w:val="center"/>
              <w:rPr>
                <w:rFonts w:ascii="Segoe UI" w:hAnsi="Segoe UI" w:cs="Segoe UI"/>
              </w:rPr>
            </w:pPr>
            <w:r w:rsidRPr="00A96AF9">
              <w:rPr>
                <w:rFonts w:ascii="Segoe UI" w:hAnsi="Segoe UI" w:cs="Segoe UI"/>
              </w:rPr>
              <w:lastRenderedPageBreak/>
              <w:t>Rules for Coordination of Benefits</w:t>
            </w:r>
          </w:p>
          <w:p w14:paraId="1823E887" w14:textId="77777777" w:rsidR="002F2DD8" w:rsidRPr="00A96AF9" w:rsidRDefault="002F2DD8" w:rsidP="002F2DD8">
            <w:pPr>
              <w:jc w:val="center"/>
              <w:rPr>
                <w:rFonts w:ascii="Segoe UI" w:hAnsi="Segoe UI" w:cs="Segoe UI"/>
              </w:rPr>
            </w:pPr>
            <w:r w:rsidRPr="00A96AF9">
              <w:rPr>
                <w:rFonts w:ascii="Segoe UI" w:hAnsi="Segoe UI" w:cs="Segoe UI"/>
              </w:rPr>
              <w:t>(Cont’d)</w:t>
            </w:r>
          </w:p>
          <w:p w14:paraId="0C198174" w14:textId="77777777" w:rsidR="002F2DD8" w:rsidRDefault="002F2DD8" w:rsidP="002F2DD8">
            <w:pPr>
              <w:jc w:val="center"/>
              <w:rPr>
                <w:rFonts w:ascii="Segoe UI" w:eastAsia="Arial" w:hAnsi="Segoe UI" w:cs="Segoe UI"/>
                <w:spacing w:val="-6"/>
              </w:rPr>
            </w:pPr>
          </w:p>
          <w:p w14:paraId="4987EFD8" w14:textId="77777777" w:rsidR="002F2DD8" w:rsidRDefault="002F2DD8" w:rsidP="002F2DD8">
            <w:pPr>
              <w:jc w:val="center"/>
              <w:rPr>
                <w:rFonts w:ascii="Segoe UI" w:eastAsia="Arial" w:hAnsi="Segoe UI" w:cs="Segoe UI"/>
                <w:spacing w:val="-6"/>
              </w:rPr>
            </w:pPr>
          </w:p>
          <w:p w14:paraId="7F090DDA" w14:textId="77777777" w:rsidR="002F2DD8" w:rsidRDefault="002F2DD8" w:rsidP="002F2DD8">
            <w:pPr>
              <w:jc w:val="center"/>
              <w:rPr>
                <w:rFonts w:ascii="Segoe UI" w:eastAsia="Arial" w:hAnsi="Segoe UI" w:cs="Segoe UI"/>
                <w:spacing w:val="-6"/>
              </w:rPr>
            </w:pPr>
          </w:p>
          <w:p w14:paraId="196562FA" w14:textId="77777777" w:rsidR="002F2DD8" w:rsidRDefault="002F2DD8" w:rsidP="002F2DD8">
            <w:pPr>
              <w:jc w:val="center"/>
              <w:rPr>
                <w:rFonts w:ascii="Segoe UI" w:eastAsia="Arial" w:hAnsi="Segoe UI" w:cs="Segoe UI"/>
                <w:spacing w:val="-6"/>
              </w:rPr>
            </w:pPr>
          </w:p>
          <w:p w14:paraId="6192D12F" w14:textId="77777777" w:rsidR="002F2DD8" w:rsidRDefault="002F2DD8" w:rsidP="002F2DD8">
            <w:pPr>
              <w:jc w:val="center"/>
              <w:rPr>
                <w:rFonts w:ascii="Segoe UI" w:eastAsia="Arial" w:hAnsi="Segoe UI" w:cs="Segoe UI"/>
                <w:spacing w:val="-6"/>
              </w:rPr>
            </w:pPr>
          </w:p>
          <w:p w14:paraId="586FD309" w14:textId="77777777" w:rsidR="002F2DD8" w:rsidRDefault="002F2DD8" w:rsidP="002F2DD8">
            <w:pPr>
              <w:jc w:val="center"/>
              <w:rPr>
                <w:rFonts w:ascii="Segoe UI" w:eastAsia="Arial" w:hAnsi="Segoe UI" w:cs="Segoe UI"/>
                <w:spacing w:val="-6"/>
              </w:rPr>
            </w:pPr>
          </w:p>
          <w:p w14:paraId="54FFEDBD" w14:textId="77777777" w:rsidR="002F2DD8" w:rsidRDefault="002F2DD8" w:rsidP="002F2DD8">
            <w:pPr>
              <w:jc w:val="center"/>
              <w:rPr>
                <w:rFonts w:ascii="Segoe UI" w:eastAsia="Arial" w:hAnsi="Segoe UI" w:cs="Segoe UI"/>
                <w:spacing w:val="-6"/>
              </w:rPr>
            </w:pPr>
          </w:p>
          <w:p w14:paraId="795053F5" w14:textId="77777777" w:rsidR="002F2DD8" w:rsidRDefault="002F2DD8" w:rsidP="002F2DD8">
            <w:pPr>
              <w:jc w:val="center"/>
              <w:rPr>
                <w:rFonts w:ascii="Segoe UI" w:eastAsia="Arial" w:hAnsi="Segoe UI" w:cs="Segoe UI"/>
                <w:spacing w:val="-6"/>
              </w:rPr>
            </w:pPr>
          </w:p>
          <w:p w14:paraId="19B1D837" w14:textId="77777777" w:rsidR="002F2DD8" w:rsidRDefault="002F2DD8" w:rsidP="002F2DD8">
            <w:pPr>
              <w:jc w:val="center"/>
              <w:rPr>
                <w:rFonts w:ascii="Segoe UI" w:eastAsia="Arial" w:hAnsi="Segoe UI" w:cs="Segoe UI"/>
                <w:spacing w:val="-6"/>
              </w:rPr>
            </w:pPr>
          </w:p>
          <w:p w14:paraId="56C07358" w14:textId="77777777" w:rsidR="002F2DD8" w:rsidRDefault="002F2DD8" w:rsidP="002F2DD8">
            <w:pPr>
              <w:jc w:val="center"/>
              <w:rPr>
                <w:rFonts w:ascii="Segoe UI" w:eastAsia="Arial" w:hAnsi="Segoe UI" w:cs="Segoe UI"/>
                <w:spacing w:val="-6"/>
              </w:rPr>
            </w:pPr>
          </w:p>
          <w:p w14:paraId="3015EE1B" w14:textId="77777777" w:rsidR="002F2DD8" w:rsidRDefault="002F2DD8" w:rsidP="002F2DD8">
            <w:pPr>
              <w:jc w:val="center"/>
              <w:rPr>
                <w:rFonts w:ascii="Segoe UI" w:eastAsia="Arial" w:hAnsi="Segoe UI" w:cs="Segoe UI"/>
                <w:spacing w:val="-6"/>
              </w:rPr>
            </w:pPr>
          </w:p>
          <w:p w14:paraId="545C544E" w14:textId="77777777" w:rsidR="002F2DD8" w:rsidRDefault="002F2DD8" w:rsidP="002F2DD8">
            <w:pPr>
              <w:jc w:val="center"/>
              <w:rPr>
                <w:rFonts w:ascii="Segoe UI" w:eastAsia="Arial" w:hAnsi="Segoe UI" w:cs="Segoe UI"/>
                <w:spacing w:val="-6"/>
              </w:rPr>
            </w:pPr>
          </w:p>
          <w:p w14:paraId="751B0DA6" w14:textId="77777777" w:rsidR="002F2DD8" w:rsidRDefault="002F2DD8" w:rsidP="002F2DD8">
            <w:pPr>
              <w:jc w:val="center"/>
              <w:rPr>
                <w:rFonts w:ascii="Segoe UI" w:eastAsia="Arial" w:hAnsi="Segoe UI" w:cs="Segoe UI"/>
                <w:spacing w:val="-6"/>
              </w:rPr>
            </w:pPr>
          </w:p>
          <w:p w14:paraId="3230020C" w14:textId="77777777" w:rsidR="002F2DD8" w:rsidRDefault="002F2DD8" w:rsidP="002F2DD8">
            <w:pPr>
              <w:jc w:val="center"/>
              <w:rPr>
                <w:rFonts w:ascii="Segoe UI" w:eastAsia="Arial" w:hAnsi="Segoe UI" w:cs="Segoe UI"/>
                <w:spacing w:val="-6"/>
              </w:rPr>
            </w:pPr>
          </w:p>
          <w:p w14:paraId="3DE79C99" w14:textId="77777777" w:rsidR="002F2DD8" w:rsidRDefault="002F2DD8" w:rsidP="002F2DD8">
            <w:pPr>
              <w:jc w:val="center"/>
              <w:rPr>
                <w:rFonts w:ascii="Segoe UI" w:eastAsia="Arial" w:hAnsi="Segoe UI" w:cs="Segoe UI"/>
                <w:spacing w:val="-6"/>
              </w:rPr>
            </w:pPr>
          </w:p>
          <w:p w14:paraId="49D22ED0" w14:textId="77777777" w:rsidR="002F2DD8" w:rsidRDefault="002F2DD8" w:rsidP="002F2DD8">
            <w:pPr>
              <w:jc w:val="center"/>
              <w:rPr>
                <w:rFonts w:ascii="Segoe UI" w:eastAsia="Arial" w:hAnsi="Segoe UI" w:cs="Segoe UI"/>
                <w:spacing w:val="-6"/>
              </w:rPr>
            </w:pPr>
          </w:p>
          <w:p w14:paraId="1F5AABF8" w14:textId="77777777" w:rsidR="002F2DD8" w:rsidRDefault="002F2DD8" w:rsidP="002F2DD8">
            <w:pPr>
              <w:jc w:val="center"/>
              <w:rPr>
                <w:rFonts w:ascii="Segoe UI" w:eastAsia="Arial" w:hAnsi="Segoe UI" w:cs="Segoe UI"/>
                <w:spacing w:val="-6"/>
              </w:rPr>
            </w:pPr>
          </w:p>
          <w:p w14:paraId="74840ABA" w14:textId="77777777" w:rsidR="002F2DD8" w:rsidRDefault="002F2DD8" w:rsidP="002F2DD8">
            <w:pPr>
              <w:jc w:val="center"/>
              <w:rPr>
                <w:rFonts w:ascii="Segoe UI" w:eastAsia="Arial" w:hAnsi="Segoe UI" w:cs="Segoe UI"/>
                <w:spacing w:val="-6"/>
              </w:rPr>
            </w:pPr>
          </w:p>
          <w:p w14:paraId="13FE33A4" w14:textId="77777777" w:rsidR="00954D41" w:rsidRDefault="00954D41" w:rsidP="002F2DD8">
            <w:pPr>
              <w:jc w:val="center"/>
              <w:rPr>
                <w:rFonts w:ascii="Segoe UI" w:eastAsia="Arial" w:hAnsi="Segoe UI" w:cs="Segoe UI"/>
                <w:spacing w:val="-6"/>
              </w:rPr>
            </w:pPr>
          </w:p>
          <w:p w14:paraId="21DAE07A" w14:textId="77777777" w:rsidR="00C104C1" w:rsidRDefault="00C104C1" w:rsidP="002F2DD8">
            <w:pPr>
              <w:jc w:val="center"/>
              <w:rPr>
                <w:rFonts w:ascii="Segoe UI" w:eastAsia="Arial" w:hAnsi="Segoe UI" w:cs="Segoe UI"/>
                <w:spacing w:val="-6"/>
              </w:rPr>
            </w:pPr>
          </w:p>
          <w:p w14:paraId="1A0FDA45" w14:textId="77777777" w:rsidR="00954D41" w:rsidRDefault="00954D41" w:rsidP="002F2DD8">
            <w:pPr>
              <w:jc w:val="center"/>
              <w:rPr>
                <w:rFonts w:ascii="Segoe UI" w:eastAsia="Arial" w:hAnsi="Segoe UI" w:cs="Segoe UI"/>
                <w:spacing w:val="-6"/>
              </w:rPr>
            </w:pPr>
          </w:p>
          <w:p w14:paraId="77D7D2EA" w14:textId="77777777" w:rsidR="002F2DD8" w:rsidRDefault="002F2DD8" w:rsidP="002F2DD8">
            <w:pPr>
              <w:jc w:val="center"/>
              <w:rPr>
                <w:rFonts w:ascii="Segoe UI" w:eastAsia="Arial" w:hAnsi="Segoe UI" w:cs="Segoe UI"/>
                <w:spacing w:val="-6"/>
              </w:rPr>
            </w:pPr>
          </w:p>
          <w:p w14:paraId="41D9B191" w14:textId="77777777" w:rsidR="002D68A5" w:rsidRDefault="002D68A5" w:rsidP="002F2DD8">
            <w:pPr>
              <w:jc w:val="center"/>
              <w:rPr>
                <w:rFonts w:ascii="Segoe UI" w:eastAsia="Arial" w:hAnsi="Segoe UI" w:cs="Segoe UI"/>
                <w:spacing w:val="-6"/>
              </w:rPr>
            </w:pPr>
          </w:p>
          <w:p w14:paraId="4A256E35" w14:textId="77777777" w:rsidR="002F2DD8" w:rsidRDefault="002F2DD8" w:rsidP="002F2DD8">
            <w:pPr>
              <w:jc w:val="center"/>
              <w:rPr>
                <w:rFonts w:ascii="Segoe UI" w:eastAsia="Arial" w:hAnsi="Segoe UI" w:cs="Segoe UI"/>
                <w:spacing w:val="-6"/>
              </w:rPr>
            </w:pPr>
            <w:r>
              <w:rPr>
                <w:rFonts w:ascii="Segoe UI" w:eastAsia="Arial" w:hAnsi="Segoe UI" w:cs="Segoe UI"/>
                <w:spacing w:val="-6"/>
              </w:rPr>
              <w:lastRenderedPageBreak/>
              <w:t>Rules for Coordination of Benefits (Cont’d)</w:t>
            </w:r>
          </w:p>
          <w:p w14:paraId="1901C631" w14:textId="77777777" w:rsidR="00C33FF5" w:rsidRDefault="00C33FF5" w:rsidP="002F2DD8">
            <w:pPr>
              <w:jc w:val="center"/>
              <w:rPr>
                <w:rFonts w:ascii="Segoe UI" w:eastAsia="Arial" w:hAnsi="Segoe UI" w:cs="Segoe UI"/>
                <w:spacing w:val="-6"/>
              </w:rPr>
            </w:pPr>
          </w:p>
          <w:p w14:paraId="741CFE98" w14:textId="77777777" w:rsidR="00C33FF5" w:rsidRDefault="00C33FF5" w:rsidP="002F2DD8">
            <w:pPr>
              <w:jc w:val="center"/>
              <w:rPr>
                <w:rFonts w:ascii="Segoe UI" w:eastAsia="Arial" w:hAnsi="Segoe UI" w:cs="Segoe UI"/>
                <w:spacing w:val="-6"/>
              </w:rPr>
            </w:pPr>
          </w:p>
          <w:p w14:paraId="17600149" w14:textId="77777777" w:rsidR="00C33FF5" w:rsidRDefault="00C33FF5" w:rsidP="002F2DD8">
            <w:pPr>
              <w:jc w:val="center"/>
              <w:rPr>
                <w:rFonts w:ascii="Segoe UI" w:eastAsia="Arial" w:hAnsi="Segoe UI" w:cs="Segoe UI"/>
                <w:spacing w:val="-6"/>
              </w:rPr>
            </w:pPr>
          </w:p>
          <w:p w14:paraId="591E0EEE" w14:textId="77777777" w:rsidR="00C33FF5" w:rsidRDefault="00C33FF5" w:rsidP="002F2DD8">
            <w:pPr>
              <w:jc w:val="center"/>
              <w:rPr>
                <w:rFonts w:ascii="Segoe UI" w:eastAsia="Arial" w:hAnsi="Segoe UI" w:cs="Segoe UI"/>
                <w:spacing w:val="-6"/>
              </w:rPr>
            </w:pPr>
          </w:p>
          <w:p w14:paraId="712FB040" w14:textId="77777777" w:rsidR="00C33FF5" w:rsidRDefault="00C33FF5" w:rsidP="002F2DD8">
            <w:pPr>
              <w:jc w:val="center"/>
              <w:rPr>
                <w:rFonts w:ascii="Segoe UI" w:eastAsia="Arial" w:hAnsi="Segoe UI" w:cs="Segoe UI"/>
                <w:spacing w:val="-6"/>
              </w:rPr>
            </w:pPr>
          </w:p>
          <w:p w14:paraId="4D8987C0" w14:textId="77777777" w:rsidR="00C33FF5" w:rsidRDefault="00C33FF5" w:rsidP="002F2DD8">
            <w:pPr>
              <w:jc w:val="center"/>
              <w:rPr>
                <w:rFonts w:ascii="Segoe UI" w:eastAsia="Arial" w:hAnsi="Segoe UI" w:cs="Segoe UI"/>
                <w:spacing w:val="-6"/>
              </w:rPr>
            </w:pPr>
          </w:p>
          <w:p w14:paraId="3029BE5F" w14:textId="77777777" w:rsidR="00C33FF5" w:rsidRDefault="00C33FF5" w:rsidP="002F2DD8">
            <w:pPr>
              <w:jc w:val="center"/>
              <w:rPr>
                <w:rFonts w:ascii="Segoe UI" w:eastAsia="Arial" w:hAnsi="Segoe UI" w:cs="Segoe UI"/>
                <w:spacing w:val="-6"/>
              </w:rPr>
            </w:pPr>
          </w:p>
          <w:p w14:paraId="4C791263" w14:textId="77777777" w:rsidR="00C33FF5" w:rsidRDefault="00C33FF5" w:rsidP="002F2DD8">
            <w:pPr>
              <w:jc w:val="center"/>
              <w:rPr>
                <w:rFonts w:ascii="Segoe UI" w:eastAsia="Arial" w:hAnsi="Segoe UI" w:cs="Segoe UI"/>
                <w:spacing w:val="-6"/>
              </w:rPr>
            </w:pPr>
          </w:p>
          <w:p w14:paraId="5BC32B91" w14:textId="77777777" w:rsidR="00C33FF5" w:rsidRDefault="00C33FF5" w:rsidP="002F2DD8">
            <w:pPr>
              <w:jc w:val="center"/>
              <w:rPr>
                <w:rFonts w:ascii="Segoe UI" w:eastAsia="Arial" w:hAnsi="Segoe UI" w:cs="Segoe UI"/>
                <w:spacing w:val="-6"/>
              </w:rPr>
            </w:pPr>
          </w:p>
          <w:p w14:paraId="696B3E14" w14:textId="77777777" w:rsidR="00C33FF5" w:rsidRDefault="00C33FF5" w:rsidP="002F2DD8">
            <w:pPr>
              <w:jc w:val="center"/>
              <w:rPr>
                <w:rFonts w:ascii="Segoe UI" w:eastAsia="Arial" w:hAnsi="Segoe UI" w:cs="Segoe UI"/>
                <w:spacing w:val="-6"/>
              </w:rPr>
            </w:pPr>
          </w:p>
          <w:p w14:paraId="52396E64" w14:textId="77777777" w:rsidR="00C33FF5" w:rsidRDefault="00C33FF5" w:rsidP="002F2DD8">
            <w:pPr>
              <w:jc w:val="center"/>
              <w:rPr>
                <w:rFonts w:ascii="Segoe UI" w:eastAsia="Arial" w:hAnsi="Segoe UI" w:cs="Segoe UI"/>
                <w:spacing w:val="-6"/>
              </w:rPr>
            </w:pPr>
          </w:p>
          <w:p w14:paraId="004CC61A" w14:textId="77777777" w:rsidR="00C33FF5" w:rsidRDefault="00C33FF5" w:rsidP="002F2DD8">
            <w:pPr>
              <w:jc w:val="center"/>
              <w:rPr>
                <w:rFonts w:ascii="Segoe UI" w:eastAsia="Arial" w:hAnsi="Segoe UI" w:cs="Segoe UI"/>
                <w:spacing w:val="-6"/>
              </w:rPr>
            </w:pPr>
          </w:p>
          <w:p w14:paraId="1C5889C5" w14:textId="77777777" w:rsidR="00C33FF5" w:rsidRDefault="00C33FF5" w:rsidP="002F2DD8">
            <w:pPr>
              <w:jc w:val="center"/>
              <w:rPr>
                <w:rFonts w:ascii="Segoe UI" w:eastAsia="Arial" w:hAnsi="Segoe UI" w:cs="Segoe UI"/>
                <w:spacing w:val="-6"/>
              </w:rPr>
            </w:pPr>
          </w:p>
          <w:p w14:paraId="0BAA187F" w14:textId="77777777" w:rsidR="00C33FF5" w:rsidRDefault="00C33FF5" w:rsidP="002F2DD8">
            <w:pPr>
              <w:jc w:val="center"/>
              <w:rPr>
                <w:rFonts w:ascii="Segoe UI" w:eastAsia="Arial" w:hAnsi="Segoe UI" w:cs="Segoe UI"/>
                <w:spacing w:val="-6"/>
              </w:rPr>
            </w:pPr>
          </w:p>
          <w:p w14:paraId="177A7E68" w14:textId="77777777" w:rsidR="00C33FF5" w:rsidRDefault="00C33FF5" w:rsidP="002F2DD8">
            <w:pPr>
              <w:jc w:val="center"/>
              <w:rPr>
                <w:rFonts w:ascii="Segoe UI" w:eastAsia="Arial" w:hAnsi="Segoe UI" w:cs="Segoe UI"/>
                <w:spacing w:val="-6"/>
              </w:rPr>
            </w:pPr>
          </w:p>
          <w:p w14:paraId="51500D15" w14:textId="77777777" w:rsidR="00C33FF5" w:rsidRDefault="00C33FF5" w:rsidP="002F2DD8">
            <w:pPr>
              <w:jc w:val="center"/>
              <w:rPr>
                <w:rFonts w:ascii="Segoe UI" w:eastAsia="Arial" w:hAnsi="Segoe UI" w:cs="Segoe UI"/>
                <w:spacing w:val="-6"/>
              </w:rPr>
            </w:pPr>
          </w:p>
          <w:p w14:paraId="0712CC67" w14:textId="77777777" w:rsidR="00C33FF5" w:rsidRDefault="00C33FF5" w:rsidP="002F2DD8">
            <w:pPr>
              <w:jc w:val="center"/>
              <w:rPr>
                <w:rFonts w:ascii="Segoe UI" w:eastAsia="Arial" w:hAnsi="Segoe UI" w:cs="Segoe UI"/>
                <w:spacing w:val="-6"/>
              </w:rPr>
            </w:pPr>
          </w:p>
          <w:p w14:paraId="773842DD" w14:textId="77777777" w:rsidR="00C33FF5" w:rsidRDefault="00C33FF5" w:rsidP="002F2DD8">
            <w:pPr>
              <w:jc w:val="center"/>
              <w:rPr>
                <w:rFonts w:ascii="Segoe UI" w:eastAsia="Arial" w:hAnsi="Segoe UI" w:cs="Segoe UI"/>
                <w:spacing w:val="-6"/>
              </w:rPr>
            </w:pPr>
          </w:p>
          <w:p w14:paraId="446A0202" w14:textId="77777777" w:rsidR="00C33FF5" w:rsidRDefault="00C33FF5" w:rsidP="002F2DD8">
            <w:pPr>
              <w:jc w:val="center"/>
              <w:rPr>
                <w:rFonts w:ascii="Segoe UI" w:eastAsia="Arial" w:hAnsi="Segoe UI" w:cs="Segoe UI"/>
                <w:spacing w:val="-6"/>
              </w:rPr>
            </w:pPr>
          </w:p>
          <w:p w14:paraId="31DBEBF5" w14:textId="77777777" w:rsidR="00C33FF5" w:rsidRDefault="00C33FF5" w:rsidP="002F2DD8">
            <w:pPr>
              <w:jc w:val="center"/>
              <w:rPr>
                <w:rFonts w:ascii="Segoe UI" w:eastAsia="Arial" w:hAnsi="Segoe UI" w:cs="Segoe UI"/>
                <w:spacing w:val="-6"/>
              </w:rPr>
            </w:pPr>
          </w:p>
          <w:p w14:paraId="5CF7D8B0" w14:textId="77777777" w:rsidR="00C33FF5" w:rsidRDefault="00C33FF5" w:rsidP="002F2DD8">
            <w:pPr>
              <w:jc w:val="center"/>
              <w:rPr>
                <w:rFonts w:ascii="Segoe UI" w:eastAsia="Arial" w:hAnsi="Segoe UI" w:cs="Segoe UI"/>
                <w:spacing w:val="-6"/>
              </w:rPr>
            </w:pPr>
          </w:p>
          <w:p w14:paraId="2B40CB1B" w14:textId="77777777" w:rsidR="00C33FF5" w:rsidRDefault="00C33FF5" w:rsidP="002F2DD8">
            <w:pPr>
              <w:jc w:val="center"/>
              <w:rPr>
                <w:rFonts w:ascii="Segoe UI" w:eastAsia="Arial" w:hAnsi="Segoe UI" w:cs="Segoe UI"/>
                <w:spacing w:val="-6"/>
              </w:rPr>
            </w:pPr>
          </w:p>
          <w:p w14:paraId="6FBC8540" w14:textId="1767F661" w:rsidR="00C33FF5" w:rsidRDefault="00C33FF5" w:rsidP="002F2DD8">
            <w:pPr>
              <w:jc w:val="center"/>
              <w:rPr>
                <w:rFonts w:ascii="Segoe UI" w:eastAsia="Arial" w:hAnsi="Segoe UI" w:cs="Segoe UI"/>
                <w:spacing w:val="-6"/>
              </w:rPr>
            </w:pPr>
            <w:r>
              <w:rPr>
                <w:rFonts w:ascii="Segoe UI" w:eastAsia="Arial" w:hAnsi="Segoe UI" w:cs="Segoe UI"/>
                <w:spacing w:val="-6"/>
              </w:rPr>
              <w:lastRenderedPageBreak/>
              <w:t>Rules for Coordination of Benefits (Cont’d)</w:t>
            </w:r>
          </w:p>
          <w:p w14:paraId="2E50DC2A" w14:textId="77777777" w:rsidR="00C33FF5" w:rsidRDefault="00C33FF5" w:rsidP="002F2DD8">
            <w:pPr>
              <w:jc w:val="center"/>
              <w:rPr>
                <w:rFonts w:ascii="Segoe UI" w:eastAsia="Arial" w:hAnsi="Segoe UI" w:cs="Segoe UI"/>
                <w:spacing w:val="-6"/>
              </w:rPr>
            </w:pPr>
          </w:p>
          <w:p w14:paraId="085E9BF7" w14:textId="65B5D782" w:rsidR="00C33FF5" w:rsidRPr="00A96AF9" w:rsidRDefault="00C33FF5" w:rsidP="002F2DD8">
            <w:pPr>
              <w:jc w:val="center"/>
              <w:rPr>
                <w:rFonts w:ascii="Segoe UI" w:eastAsia="Arial" w:hAnsi="Segoe UI" w:cs="Segoe UI"/>
                <w:spacing w:val="-6"/>
              </w:rPr>
            </w:pPr>
          </w:p>
        </w:tc>
        <w:tc>
          <w:tcPr>
            <w:tcW w:w="2250" w:type="dxa"/>
            <w:tcBorders>
              <w:top w:val="single" w:sz="4" w:space="0" w:color="auto"/>
              <w:bottom w:val="single" w:sz="4" w:space="0" w:color="auto"/>
            </w:tcBorders>
            <w:shd w:val="clear" w:color="auto" w:fill="FFFFFF" w:themeFill="background1"/>
          </w:tcPr>
          <w:p w14:paraId="764E51DE" w14:textId="64343037"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lastRenderedPageBreak/>
              <w:t>WAC</w:t>
            </w:r>
          </w:p>
          <w:p w14:paraId="3091FA72" w14:textId="3B127158" w:rsidR="002F2DD8" w:rsidRPr="00A96AF9" w:rsidRDefault="002F2DD8" w:rsidP="00DF4B0F">
            <w:pPr>
              <w:jc w:val="center"/>
              <w:rPr>
                <w:rFonts w:ascii="Segoe UI" w:eastAsia="Arial" w:hAnsi="Segoe UI" w:cs="Segoe UI"/>
                <w:spacing w:val="-5"/>
              </w:rPr>
            </w:pPr>
            <w:r w:rsidRPr="00A96AF9">
              <w:rPr>
                <w:rFonts w:ascii="Segoe UI" w:hAnsi="Segoe UI" w:cs="Segoe UI"/>
              </w:rPr>
              <w:t>284-51-205(1)</w:t>
            </w:r>
          </w:p>
        </w:tc>
        <w:tc>
          <w:tcPr>
            <w:tcW w:w="6930" w:type="dxa"/>
            <w:tcBorders>
              <w:top w:val="single" w:sz="4" w:space="0" w:color="auto"/>
              <w:bottom w:val="single" w:sz="4" w:space="0" w:color="auto"/>
            </w:tcBorders>
            <w:shd w:val="clear" w:color="auto" w:fill="FFFFFF" w:themeFill="background1"/>
          </w:tcPr>
          <w:p w14:paraId="6B41A53A" w14:textId="02699300" w:rsidR="002F2DD8" w:rsidRPr="00A96AF9" w:rsidRDefault="002F2DD8" w:rsidP="002F2DD8">
            <w:pPr>
              <w:pStyle w:val="ListParagraph"/>
              <w:ind w:left="201" w:right="115"/>
              <w:rPr>
                <w:rFonts w:ascii="Segoe UI" w:eastAsia="Arial" w:hAnsi="Segoe UI" w:cs="Segoe UI"/>
              </w:rPr>
            </w:pPr>
            <w:r w:rsidRPr="00A96AF9">
              <w:rPr>
                <w:rFonts w:ascii="Segoe UI" w:hAnsi="Segoe UI" w:cs="Segoe UI"/>
                <w:color w:val="000000"/>
              </w:rPr>
              <w:t>Contract may not contain any provisions that are inconsistent with or less favorable than these COB rules:</w:t>
            </w:r>
          </w:p>
        </w:tc>
        <w:tc>
          <w:tcPr>
            <w:tcW w:w="1260" w:type="dxa"/>
            <w:tcBorders>
              <w:top w:val="single" w:sz="4" w:space="0" w:color="auto"/>
              <w:bottom w:val="single" w:sz="4" w:space="0" w:color="auto"/>
            </w:tcBorders>
            <w:shd w:val="clear" w:color="auto" w:fill="FFFFFF" w:themeFill="background1"/>
          </w:tcPr>
          <w:p w14:paraId="506C9CA7"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71C292CC" w14:textId="77777777" w:rsidR="002F2DD8" w:rsidRPr="00A96AF9" w:rsidRDefault="002F2DD8" w:rsidP="002F2DD8">
            <w:pPr>
              <w:rPr>
                <w:rFonts w:ascii="Segoe UI" w:hAnsi="Segoe UI" w:cs="Segoe UI"/>
              </w:rPr>
            </w:pPr>
          </w:p>
        </w:tc>
      </w:tr>
      <w:tr w:rsidR="002F2DD8" w:rsidRPr="00A96AF9" w14:paraId="1FABF6E7" w14:textId="77777777" w:rsidTr="00DF4B0F">
        <w:tc>
          <w:tcPr>
            <w:tcW w:w="1525" w:type="dxa"/>
            <w:vMerge/>
            <w:shd w:val="clear" w:color="auto" w:fill="FFFFFF" w:themeFill="background1"/>
          </w:tcPr>
          <w:p w14:paraId="2BC9B983"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74DE9201"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13F21B12" w14:textId="77777777" w:rsidR="004D2264" w:rsidRDefault="00DF4B0F" w:rsidP="00DF4B0F">
            <w:pPr>
              <w:jc w:val="center"/>
              <w:rPr>
                <w:rFonts w:ascii="Segoe UI" w:hAnsi="Segoe UI" w:cs="Segoe UI"/>
              </w:rPr>
            </w:pPr>
            <w:r w:rsidRPr="00A96AF9">
              <w:rPr>
                <w:rFonts w:ascii="Segoe UI" w:hAnsi="Segoe UI" w:cs="Segoe UI"/>
              </w:rPr>
              <w:t xml:space="preserve">WAC </w:t>
            </w:r>
          </w:p>
          <w:p w14:paraId="19943224" w14:textId="4A053910" w:rsidR="002F2DD8" w:rsidRPr="00A96AF9" w:rsidRDefault="00DF4B0F" w:rsidP="00DF4B0F">
            <w:pPr>
              <w:jc w:val="center"/>
              <w:rPr>
                <w:rFonts w:ascii="Segoe UI" w:eastAsia="Arial" w:hAnsi="Segoe UI" w:cs="Segoe UI"/>
                <w:spacing w:val="-5"/>
              </w:rPr>
            </w:pPr>
            <w:r w:rsidRPr="00A96AF9">
              <w:rPr>
                <w:rFonts w:ascii="Segoe UI" w:hAnsi="Segoe UI" w:cs="Segoe UI"/>
              </w:rPr>
              <w:t>284-51-</w:t>
            </w:r>
            <w:r>
              <w:rPr>
                <w:rFonts w:ascii="Segoe UI" w:hAnsi="Segoe UI" w:cs="Segoe UI"/>
              </w:rPr>
              <w:t>20</w:t>
            </w:r>
            <w:r w:rsidRPr="00A96AF9">
              <w:rPr>
                <w:rFonts w:ascii="Segoe UI" w:hAnsi="Segoe UI" w:cs="Segoe UI"/>
              </w:rPr>
              <w:t>5(1)(</w:t>
            </w:r>
            <w:r>
              <w:rPr>
                <w:rFonts w:ascii="Segoe UI" w:hAnsi="Segoe UI" w:cs="Segoe UI"/>
              </w:rPr>
              <w:t>a</w:t>
            </w:r>
            <w:r w:rsidRPr="00A96AF9">
              <w:rPr>
                <w:rFonts w:ascii="Segoe UI" w:hAnsi="Segoe UI" w:cs="Segoe UI"/>
              </w:rPr>
              <w:t>)</w:t>
            </w:r>
          </w:p>
        </w:tc>
        <w:tc>
          <w:tcPr>
            <w:tcW w:w="6930" w:type="dxa"/>
            <w:tcBorders>
              <w:top w:val="single" w:sz="4" w:space="0" w:color="auto"/>
              <w:bottom w:val="single" w:sz="4" w:space="0" w:color="auto"/>
            </w:tcBorders>
            <w:shd w:val="clear" w:color="auto" w:fill="FFFFFF" w:themeFill="background1"/>
          </w:tcPr>
          <w:p w14:paraId="655459A1" w14:textId="0D501DDF" w:rsidR="002F2DD8" w:rsidRPr="00A96AF9" w:rsidRDefault="002F2DD8" w:rsidP="002F2DD8">
            <w:pPr>
              <w:pStyle w:val="ListParagraph"/>
              <w:numPr>
                <w:ilvl w:val="0"/>
                <w:numId w:val="27"/>
              </w:numPr>
              <w:ind w:left="331" w:right="115" w:hanging="270"/>
              <w:rPr>
                <w:rFonts w:ascii="Segoe UI" w:eastAsia="Arial" w:hAnsi="Segoe UI" w:cs="Segoe UI"/>
              </w:rPr>
            </w:pPr>
            <w:r w:rsidRPr="00A96AF9">
              <w:rPr>
                <w:rFonts w:ascii="Segoe UI" w:hAnsi="Segoe UI" w:cs="Segoe UI"/>
              </w:rPr>
              <w:t xml:space="preserve">The primary plan must provide benefits as if the secondary plan did not exist. A plan may only take into consideration benefits provided by another plan when it is secondary to that other plan. </w:t>
            </w:r>
          </w:p>
        </w:tc>
        <w:tc>
          <w:tcPr>
            <w:tcW w:w="1260" w:type="dxa"/>
            <w:tcBorders>
              <w:top w:val="single" w:sz="4" w:space="0" w:color="auto"/>
              <w:bottom w:val="single" w:sz="4" w:space="0" w:color="auto"/>
            </w:tcBorders>
            <w:shd w:val="clear" w:color="auto" w:fill="FFFFFF" w:themeFill="background1"/>
          </w:tcPr>
          <w:p w14:paraId="6FFF6B6C"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4C90AB1" w14:textId="77777777" w:rsidR="002F2DD8" w:rsidRPr="00A96AF9" w:rsidRDefault="002F2DD8" w:rsidP="002F2DD8">
            <w:pPr>
              <w:rPr>
                <w:rFonts w:ascii="Segoe UI" w:hAnsi="Segoe UI" w:cs="Segoe UI"/>
              </w:rPr>
            </w:pPr>
          </w:p>
        </w:tc>
      </w:tr>
      <w:tr w:rsidR="002F2DD8" w:rsidRPr="00A96AF9" w14:paraId="03276398" w14:textId="77777777" w:rsidTr="00DF4B0F">
        <w:tc>
          <w:tcPr>
            <w:tcW w:w="1525" w:type="dxa"/>
            <w:vMerge/>
            <w:shd w:val="clear" w:color="auto" w:fill="FFFFFF" w:themeFill="background1"/>
          </w:tcPr>
          <w:p w14:paraId="628623E4"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4F1BD764"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55969C9F" w14:textId="19C5BCA6"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7A22F0F0" w14:textId="51E2FE33" w:rsidR="002F2DD8" w:rsidRPr="00A96AF9" w:rsidRDefault="002F2DD8" w:rsidP="002F2DD8">
            <w:pPr>
              <w:jc w:val="center"/>
              <w:rPr>
                <w:rFonts w:ascii="Segoe UI" w:eastAsia="Arial" w:hAnsi="Segoe UI" w:cs="Segoe UI"/>
                <w:spacing w:val="-5"/>
              </w:rPr>
            </w:pPr>
            <w:r w:rsidRPr="00A96AF9">
              <w:rPr>
                <w:rFonts w:ascii="Segoe UI" w:hAnsi="Segoe UI" w:cs="Segoe UI"/>
              </w:rPr>
              <w:t>284-51-205 (1)(b)</w:t>
            </w:r>
          </w:p>
        </w:tc>
        <w:tc>
          <w:tcPr>
            <w:tcW w:w="6930" w:type="dxa"/>
            <w:tcBorders>
              <w:top w:val="single" w:sz="4" w:space="0" w:color="auto"/>
              <w:bottom w:val="single" w:sz="4" w:space="0" w:color="auto"/>
            </w:tcBorders>
            <w:shd w:val="clear" w:color="auto" w:fill="FFFFFF" w:themeFill="background1"/>
          </w:tcPr>
          <w:p w14:paraId="298230AF" w14:textId="34265CE0" w:rsidR="002F2DD8" w:rsidRPr="00A96AF9" w:rsidRDefault="002F2DD8" w:rsidP="002F2DD8">
            <w:pPr>
              <w:pStyle w:val="ListParagraph"/>
              <w:numPr>
                <w:ilvl w:val="0"/>
                <w:numId w:val="27"/>
              </w:numPr>
              <w:ind w:left="331" w:right="115" w:hanging="270"/>
              <w:rPr>
                <w:rFonts w:ascii="Segoe UI" w:eastAsia="Arial" w:hAnsi="Segoe UI" w:cs="Segoe UI"/>
              </w:rPr>
            </w:pPr>
            <w:r w:rsidRPr="00A96AF9">
              <w:rPr>
                <w:rFonts w:ascii="Segoe UI" w:hAnsi="Segoe UI" w:cs="Segoe UI"/>
              </w:rPr>
              <w:t xml:space="preserve">If the primary plan is a closed panel plan and the secondary plan is not, the secondary plan must provide benefits as if it were primary when an enrollee uses a </w:t>
            </w:r>
            <w:proofErr w:type="spellStart"/>
            <w:r w:rsidRPr="00A96AF9">
              <w:rPr>
                <w:rFonts w:ascii="Segoe UI" w:hAnsi="Segoe UI" w:cs="Segoe UI"/>
              </w:rPr>
              <w:t>nonpanel</w:t>
            </w:r>
            <w:proofErr w:type="spellEnd"/>
            <w:r w:rsidRPr="00A96AF9">
              <w:rPr>
                <w:rFonts w:ascii="Segoe UI" w:hAnsi="Segoe UI" w:cs="Segoe UI"/>
              </w:rPr>
              <w:t xml:space="preserve"> provider, except for emergency services or authorized referrals provided by the primary plan. </w:t>
            </w:r>
          </w:p>
        </w:tc>
        <w:tc>
          <w:tcPr>
            <w:tcW w:w="1260" w:type="dxa"/>
            <w:tcBorders>
              <w:top w:val="single" w:sz="4" w:space="0" w:color="auto"/>
              <w:bottom w:val="single" w:sz="4" w:space="0" w:color="auto"/>
            </w:tcBorders>
            <w:shd w:val="clear" w:color="auto" w:fill="FFFFFF" w:themeFill="background1"/>
          </w:tcPr>
          <w:p w14:paraId="0292690B"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45D478B4" w14:textId="77777777" w:rsidR="002F2DD8" w:rsidRPr="00A96AF9" w:rsidRDefault="002F2DD8" w:rsidP="002F2DD8">
            <w:pPr>
              <w:rPr>
                <w:rFonts w:ascii="Segoe UI" w:hAnsi="Segoe UI" w:cs="Segoe UI"/>
              </w:rPr>
            </w:pPr>
          </w:p>
        </w:tc>
      </w:tr>
      <w:tr w:rsidR="002F2DD8" w:rsidRPr="00A96AF9" w14:paraId="4D11B94D" w14:textId="77777777" w:rsidTr="000D3734">
        <w:tc>
          <w:tcPr>
            <w:tcW w:w="1525" w:type="dxa"/>
            <w:vMerge/>
            <w:shd w:val="clear" w:color="auto" w:fill="FFFFFF" w:themeFill="background1"/>
          </w:tcPr>
          <w:p w14:paraId="7B4EBD9A"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16CCBC8D"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3EC5BBA4" w14:textId="17E8E542"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476A2D96" w14:textId="5CAFC18F" w:rsidR="002F2DD8" w:rsidRPr="00A96AF9" w:rsidRDefault="002F2DD8" w:rsidP="002F2DD8">
            <w:pPr>
              <w:jc w:val="center"/>
              <w:rPr>
                <w:rFonts w:ascii="Segoe UI" w:eastAsia="Arial" w:hAnsi="Segoe UI" w:cs="Segoe UI"/>
                <w:spacing w:val="-5"/>
              </w:rPr>
            </w:pPr>
            <w:r w:rsidRPr="00A96AF9">
              <w:rPr>
                <w:rFonts w:ascii="Segoe UI" w:hAnsi="Segoe UI" w:cs="Segoe UI"/>
              </w:rPr>
              <w:t>284-51-205 (1)(c)</w:t>
            </w:r>
          </w:p>
        </w:tc>
        <w:tc>
          <w:tcPr>
            <w:tcW w:w="6930" w:type="dxa"/>
            <w:tcBorders>
              <w:top w:val="single" w:sz="4" w:space="0" w:color="auto"/>
              <w:bottom w:val="single" w:sz="4" w:space="0" w:color="auto"/>
            </w:tcBorders>
            <w:shd w:val="clear" w:color="auto" w:fill="FFFFFF" w:themeFill="background1"/>
          </w:tcPr>
          <w:p w14:paraId="4F63AE74" w14:textId="4EDEEA4B" w:rsidR="002F2DD8" w:rsidRPr="00A96AF9" w:rsidRDefault="002F2DD8" w:rsidP="002F2DD8">
            <w:pPr>
              <w:pStyle w:val="ListParagraph"/>
              <w:numPr>
                <w:ilvl w:val="0"/>
                <w:numId w:val="27"/>
              </w:numPr>
              <w:ind w:left="331" w:right="115" w:hanging="270"/>
              <w:rPr>
                <w:rFonts w:ascii="Segoe UI" w:eastAsia="Arial" w:hAnsi="Segoe UI" w:cs="Segoe UI"/>
              </w:rPr>
            </w:pPr>
            <w:r w:rsidRPr="00A96AF9">
              <w:rPr>
                <w:rFonts w:ascii="Segoe UI" w:hAnsi="Segoe UI" w:cs="Segoe UI"/>
              </w:rPr>
              <w:t xml:space="preserve">When multiple contracts providing coordinated coverage are treated as a single plan per WAC 284-51-195, the COB rules apply only to the plan as a whole, and coordination among the component contracts is governed by the terms of the contracts. If more than one issuer pays or provides benefits under the plan, </w:t>
            </w:r>
            <w:r w:rsidRPr="00A96AF9">
              <w:rPr>
                <w:rFonts w:ascii="Segoe UI" w:hAnsi="Segoe UI" w:cs="Segoe UI"/>
              </w:rPr>
              <w:lastRenderedPageBreak/>
              <w:t>the issuer designated as primary within the plan is responsible for the plan's compliance with Chapter 284-51 WAC.</w:t>
            </w:r>
          </w:p>
        </w:tc>
        <w:tc>
          <w:tcPr>
            <w:tcW w:w="1260" w:type="dxa"/>
            <w:tcBorders>
              <w:top w:val="single" w:sz="4" w:space="0" w:color="auto"/>
              <w:bottom w:val="single" w:sz="4" w:space="0" w:color="auto"/>
            </w:tcBorders>
            <w:shd w:val="clear" w:color="auto" w:fill="FFFFFF" w:themeFill="background1"/>
          </w:tcPr>
          <w:p w14:paraId="3E28859C"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39A99F9" w14:textId="77777777" w:rsidR="002F2DD8" w:rsidRPr="00A96AF9" w:rsidRDefault="002F2DD8" w:rsidP="002F2DD8">
            <w:pPr>
              <w:rPr>
                <w:rFonts w:ascii="Segoe UI" w:hAnsi="Segoe UI" w:cs="Segoe UI"/>
              </w:rPr>
            </w:pPr>
          </w:p>
        </w:tc>
      </w:tr>
      <w:tr w:rsidR="002F2DD8" w:rsidRPr="00A96AF9" w14:paraId="5691AA2C" w14:textId="77777777" w:rsidTr="000D3734">
        <w:tc>
          <w:tcPr>
            <w:tcW w:w="1525" w:type="dxa"/>
            <w:vMerge/>
            <w:shd w:val="clear" w:color="auto" w:fill="FFFFFF" w:themeFill="background1"/>
          </w:tcPr>
          <w:p w14:paraId="2F5009F4"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2C9A9CD3"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58CF1D0E" w14:textId="5DA167B5"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427F138F" w14:textId="14148604" w:rsidR="002F2DD8" w:rsidRPr="00A96AF9" w:rsidRDefault="002F2DD8" w:rsidP="002F2DD8">
            <w:pPr>
              <w:jc w:val="center"/>
              <w:rPr>
                <w:rFonts w:ascii="Segoe UI" w:eastAsia="Arial" w:hAnsi="Segoe UI" w:cs="Segoe UI"/>
                <w:spacing w:val="-5"/>
              </w:rPr>
            </w:pPr>
            <w:r w:rsidRPr="00A96AF9">
              <w:rPr>
                <w:rFonts w:ascii="Segoe UI" w:hAnsi="Segoe UI" w:cs="Segoe UI"/>
              </w:rPr>
              <w:t>284-51-205 (1)(d)</w:t>
            </w:r>
          </w:p>
        </w:tc>
        <w:tc>
          <w:tcPr>
            <w:tcW w:w="6930" w:type="dxa"/>
            <w:tcBorders>
              <w:top w:val="single" w:sz="4" w:space="0" w:color="auto"/>
              <w:bottom w:val="single" w:sz="4" w:space="0" w:color="auto"/>
            </w:tcBorders>
            <w:shd w:val="clear" w:color="auto" w:fill="FFFFFF" w:themeFill="background1"/>
          </w:tcPr>
          <w:p w14:paraId="201E24AD" w14:textId="6FF2695A" w:rsidR="002F2DD8" w:rsidRPr="00A96AF9" w:rsidRDefault="002F2DD8" w:rsidP="002F2DD8">
            <w:pPr>
              <w:pStyle w:val="ListParagraph"/>
              <w:numPr>
                <w:ilvl w:val="0"/>
                <w:numId w:val="27"/>
              </w:numPr>
              <w:ind w:left="331" w:right="115" w:hanging="270"/>
              <w:rPr>
                <w:rFonts w:ascii="Segoe UI" w:eastAsia="Arial" w:hAnsi="Segoe UI" w:cs="Segoe UI"/>
              </w:rPr>
            </w:pPr>
            <w:r w:rsidRPr="00A96AF9">
              <w:rPr>
                <w:rFonts w:ascii="Segoe UI" w:hAnsi="Segoe UI" w:cs="Segoe UI"/>
              </w:rPr>
              <w:t xml:space="preserve">If a person is covered by more than one secondary plan, the order of benefit determination rules decide the order in which secondary plans pay. Each secondary plan must consider the benefits of the primary plan and the benefits of any other plan, which, under the COB rules, has its benefits determined before those of that secondary plan. </w:t>
            </w:r>
          </w:p>
        </w:tc>
        <w:tc>
          <w:tcPr>
            <w:tcW w:w="1260" w:type="dxa"/>
            <w:tcBorders>
              <w:top w:val="single" w:sz="4" w:space="0" w:color="auto"/>
              <w:bottom w:val="single" w:sz="4" w:space="0" w:color="auto"/>
            </w:tcBorders>
            <w:shd w:val="clear" w:color="auto" w:fill="FFFFFF" w:themeFill="background1"/>
          </w:tcPr>
          <w:p w14:paraId="3F71BE84"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09A6943D" w14:textId="77777777" w:rsidR="002F2DD8" w:rsidRPr="00A96AF9" w:rsidRDefault="002F2DD8" w:rsidP="002F2DD8">
            <w:pPr>
              <w:rPr>
                <w:rFonts w:ascii="Segoe UI" w:hAnsi="Segoe UI" w:cs="Segoe UI"/>
              </w:rPr>
            </w:pPr>
          </w:p>
        </w:tc>
      </w:tr>
      <w:tr w:rsidR="002F2DD8" w:rsidRPr="00A96AF9" w14:paraId="58D661A5" w14:textId="77777777" w:rsidTr="000D3734">
        <w:tc>
          <w:tcPr>
            <w:tcW w:w="1525" w:type="dxa"/>
            <w:vMerge/>
            <w:shd w:val="clear" w:color="auto" w:fill="FFFFFF" w:themeFill="background1"/>
          </w:tcPr>
          <w:p w14:paraId="314A49EF"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0A0332AA"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05A458CD" w14:textId="7265F335"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37BB5942" w14:textId="4C303B74" w:rsidR="002F2DD8" w:rsidRPr="00A96AF9" w:rsidRDefault="002F2DD8" w:rsidP="002F2DD8">
            <w:pPr>
              <w:jc w:val="center"/>
              <w:rPr>
                <w:rFonts w:ascii="Segoe UI" w:eastAsia="Arial" w:hAnsi="Segoe UI" w:cs="Segoe UI"/>
                <w:spacing w:val="-5"/>
              </w:rPr>
            </w:pPr>
            <w:r w:rsidRPr="00A96AF9">
              <w:rPr>
                <w:rFonts w:ascii="Segoe UI" w:hAnsi="Segoe UI" w:cs="Segoe UI"/>
              </w:rPr>
              <w:t>284-51-205 (2)(a)</w:t>
            </w:r>
          </w:p>
        </w:tc>
        <w:tc>
          <w:tcPr>
            <w:tcW w:w="6930" w:type="dxa"/>
            <w:tcBorders>
              <w:top w:val="single" w:sz="4" w:space="0" w:color="auto"/>
              <w:bottom w:val="single" w:sz="4" w:space="0" w:color="auto"/>
            </w:tcBorders>
            <w:shd w:val="clear" w:color="auto" w:fill="FFFFFF" w:themeFill="background1"/>
          </w:tcPr>
          <w:p w14:paraId="295C06FB" w14:textId="548FCD55" w:rsidR="002F2DD8" w:rsidRPr="00A96AF9" w:rsidRDefault="002F2DD8" w:rsidP="002F2DD8">
            <w:pPr>
              <w:pStyle w:val="ListParagraph"/>
              <w:numPr>
                <w:ilvl w:val="0"/>
                <w:numId w:val="27"/>
              </w:numPr>
              <w:ind w:left="331" w:right="115" w:hanging="270"/>
              <w:rPr>
                <w:rFonts w:ascii="Segoe UI" w:eastAsia="Arial" w:hAnsi="Segoe UI" w:cs="Segoe UI"/>
              </w:rPr>
            </w:pPr>
            <w:r w:rsidRPr="00A96AF9">
              <w:rPr>
                <w:rFonts w:ascii="Segoe UI" w:hAnsi="Segoe UI" w:cs="Segoe UI"/>
              </w:rPr>
              <w:t xml:space="preserve">Except as provided below, a plan that contains noncompliant COB provisions is always the primary plan unless the provisions of both plans state that the complying plan is primary. </w:t>
            </w:r>
          </w:p>
        </w:tc>
        <w:tc>
          <w:tcPr>
            <w:tcW w:w="1260" w:type="dxa"/>
            <w:tcBorders>
              <w:top w:val="single" w:sz="4" w:space="0" w:color="auto"/>
              <w:bottom w:val="single" w:sz="4" w:space="0" w:color="auto"/>
            </w:tcBorders>
            <w:shd w:val="clear" w:color="auto" w:fill="FFFFFF" w:themeFill="background1"/>
          </w:tcPr>
          <w:p w14:paraId="4A848208"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587D453F" w14:textId="77777777" w:rsidR="002F2DD8" w:rsidRPr="00A96AF9" w:rsidRDefault="002F2DD8" w:rsidP="002F2DD8">
            <w:pPr>
              <w:rPr>
                <w:rFonts w:ascii="Segoe UI" w:hAnsi="Segoe UI" w:cs="Segoe UI"/>
              </w:rPr>
            </w:pPr>
          </w:p>
        </w:tc>
      </w:tr>
      <w:tr w:rsidR="002F2DD8" w:rsidRPr="00A96AF9" w14:paraId="6B07883D" w14:textId="77777777" w:rsidTr="000D3734">
        <w:tc>
          <w:tcPr>
            <w:tcW w:w="1525" w:type="dxa"/>
            <w:vMerge/>
            <w:shd w:val="clear" w:color="auto" w:fill="FFFFFF" w:themeFill="background1"/>
          </w:tcPr>
          <w:p w14:paraId="1DF6C6DE"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1F3805AC"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2BC50BF9" w14:textId="77777777"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433E54DA" w14:textId="41691DFB" w:rsidR="002F2DD8" w:rsidRPr="00A96AF9" w:rsidRDefault="002F2DD8" w:rsidP="002F2DD8">
            <w:pPr>
              <w:jc w:val="center"/>
              <w:rPr>
                <w:rFonts w:ascii="Segoe UI" w:eastAsia="Arial" w:hAnsi="Segoe UI" w:cs="Segoe UI"/>
                <w:spacing w:val="-5"/>
              </w:rPr>
            </w:pPr>
            <w:r w:rsidRPr="00A96AF9">
              <w:rPr>
                <w:rFonts w:ascii="Segoe UI" w:hAnsi="Segoe UI" w:cs="Segoe UI"/>
              </w:rPr>
              <w:t>284-51-245 (2)(a)</w:t>
            </w:r>
          </w:p>
        </w:tc>
        <w:tc>
          <w:tcPr>
            <w:tcW w:w="6930" w:type="dxa"/>
            <w:tcBorders>
              <w:top w:val="single" w:sz="4" w:space="0" w:color="auto"/>
              <w:bottom w:val="single" w:sz="4" w:space="0" w:color="auto"/>
            </w:tcBorders>
            <w:shd w:val="clear" w:color="auto" w:fill="FFFFFF" w:themeFill="background1"/>
          </w:tcPr>
          <w:p w14:paraId="4949FFF8" w14:textId="78B00DCE" w:rsidR="002F2DD8" w:rsidRPr="00A96AF9" w:rsidRDefault="002F2DD8" w:rsidP="002F2DD8">
            <w:pPr>
              <w:pStyle w:val="ListParagraph"/>
              <w:numPr>
                <w:ilvl w:val="1"/>
                <w:numId w:val="27"/>
              </w:numPr>
              <w:ind w:left="691" w:right="115"/>
              <w:rPr>
                <w:rFonts w:ascii="Segoe UI" w:eastAsia="Arial" w:hAnsi="Segoe UI" w:cs="Segoe UI"/>
              </w:rPr>
            </w:pPr>
            <w:r w:rsidRPr="00A96AF9">
              <w:rPr>
                <w:rFonts w:ascii="Segoe UI" w:hAnsi="Segoe UI" w:cs="Segoe UI"/>
              </w:rPr>
              <w:t xml:space="preserve">A plan with order of benefit determination rules that comply with the WAC rules (complying plan) may coordinate its benefits with a plan that is "excess" or "always secondary", or that uses order of benefit determination rules inconsistent with the WAC rules (noncomplying plan) on the following basis: </w:t>
            </w:r>
          </w:p>
        </w:tc>
        <w:tc>
          <w:tcPr>
            <w:tcW w:w="1260" w:type="dxa"/>
            <w:tcBorders>
              <w:top w:val="single" w:sz="4" w:space="0" w:color="auto"/>
              <w:bottom w:val="single" w:sz="4" w:space="0" w:color="auto"/>
            </w:tcBorders>
            <w:shd w:val="clear" w:color="auto" w:fill="FFFFFF" w:themeFill="background1"/>
          </w:tcPr>
          <w:p w14:paraId="36ED9F97"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55103D2B" w14:textId="77777777" w:rsidR="002F2DD8" w:rsidRPr="00A96AF9" w:rsidRDefault="002F2DD8" w:rsidP="002F2DD8">
            <w:pPr>
              <w:rPr>
                <w:rFonts w:ascii="Segoe UI" w:hAnsi="Segoe UI" w:cs="Segoe UI"/>
              </w:rPr>
            </w:pPr>
          </w:p>
        </w:tc>
      </w:tr>
      <w:tr w:rsidR="002F2DD8" w:rsidRPr="00A96AF9" w14:paraId="53DCF78B" w14:textId="77777777" w:rsidTr="000D3734">
        <w:tc>
          <w:tcPr>
            <w:tcW w:w="1525" w:type="dxa"/>
            <w:vMerge/>
            <w:shd w:val="clear" w:color="auto" w:fill="FFFFFF" w:themeFill="background1"/>
          </w:tcPr>
          <w:p w14:paraId="0873FE9A"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64FB0D92"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0E4479A7" w14:textId="04A6B911" w:rsidR="002F2DD8" w:rsidRPr="00A96AF9" w:rsidRDefault="002F2DD8" w:rsidP="002F2DD8">
            <w:pPr>
              <w:jc w:val="center"/>
              <w:rPr>
                <w:rFonts w:ascii="Segoe UI" w:eastAsia="Arial" w:hAnsi="Segoe UI" w:cs="Segoe UI"/>
                <w:spacing w:val="-5"/>
              </w:rPr>
            </w:pPr>
            <w:r w:rsidRPr="00A96AF9">
              <w:rPr>
                <w:rFonts w:ascii="Segoe UI" w:hAnsi="Segoe UI" w:cs="Segoe UI"/>
                <w:color w:val="000000"/>
              </w:rPr>
              <w:t>(2)(a)(</w:t>
            </w:r>
            <w:proofErr w:type="spellStart"/>
            <w:r w:rsidRPr="00A96AF9">
              <w:rPr>
                <w:rFonts w:ascii="Segoe UI" w:hAnsi="Segoe UI" w:cs="Segoe UI"/>
                <w:color w:val="000000"/>
              </w:rPr>
              <w:t>i</w:t>
            </w:r>
            <w:proofErr w:type="spellEnd"/>
            <w:r w:rsidRPr="00A96AF9">
              <w:rPr>
                <w:rFonts w:ascii="Segoe UI" w:hAnsi="Segoe UI" w:cs="Segoe UI"/>
                <w:color w:val="000000"/>
              </w:rPr>
              <w:t>)</w:t>
            </w:r>
          </w:p>
        </w:tc>
        <w:tc>
          <w:tcPr>
            <w:tcW w:w="6930" w:type="dxa"/>
            <w:tcBorders>
              <w:top w:val="single" w:sz="4" w:space="0" w:color="auto"/>
              <w:bottom w:val="single" w:sz="4" w:space="0" w:color="auto"/>
            </w:tcBorders>
            <w:shd w:val="clear" w:color="auto" w:fill="FFFFFF" w:themeFill="background1"/>
          </w:tcPr>
          <w:p w14:paraId="73FBA673" w14:textId="5D7350C4" w:rsidR="002F2DD8" w:rsidRPr="00A96AF9" w:rsidRDefault="002F2DD8" w:rsidP="002F2DD8">
            <w:pPr>
              <w:pStyle w:val="ListParagraph"/>
              <w:numPr>
                <w:ilvl w:val="2"/>
                <w:numId w:val="27"/>
              </w:numPr>
              <w:ind w:left="1051" w:right="115"/>
              <w:rPr>
                <w:rFonts w:ascii="Segoe UI" w:eastAsia="Arial" w:hAnsi="Segoe UI" w:cs="Segoe UI"/>
              </w:rPr>
            </w:pPr>
            <w:r w:rsidRPr="00A96AF9">
              <w:rPr>
                <w:rFonts w:ascii="Segoe UI" w:hAnsi="Segoe UI" w:cs="Segoe UI"/>
              </w:rPr>
              <w:t xml:space="preserve">If the complying plan is the primary plan, it must provide its benefits first; </w:t>
            </w:r>
          </w:p>
        </w:tc>
        <w:tc>
          <w:tcPr>
            <w:tcW w:w="1260" w:type="dxa"/>
            <w:tcBorders>
              <w:top w:val="single" w:sz="4" w:space="0" w:color="auto"/>
              <w:bottom w:val="single" w:sz="4" w:space="0" w:color="auto"/>
            </w:tcBorders>
            <w:shd w:val="clear" w:color="auto" w:fill="FFFFFF" w:themeFill="background1"/>
          </w:tcPr>
          <w:p w14:paraId="182D7F1E"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247266C2" w14:textId="77777777" w:rsidR="002F2DD8" w:rsidRPr="00A96AF9" w:rsidRDefault="002F2DD8" w:rsidP="002F2DD8">
            <w:pPr>
              <w:rPr>
                <w:rFonts w:ascii="Segoe UI" w:hAnsi="Segoe UI" w:cs="Segoe UI"/>
              </w:rPr>
            </w:pPr>
          </w:p>
        </w:tc>
      </w:tr>
      <w:tr w:rsidR="002F2DD8" w:rsidRPr="00A96AF9" w14:paraId="3635FE5C" w14:textId="77777777" w:rsidTr="000D3734">
        <w:tc>
          <w:tcPr>
            <w:tcW w:w="1525" w:type="dxa"/>
            <w:vMerge/>
            <w:shd w:val="clear" w:color="auto" w:fill="FFFFFF" w:themeFill="background1"/>
          </w:tcPr>
          <w:p w14:paraId="348BB6E6"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6EF452D8"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2BEE5D6D" w14:textId="75DBB009"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2E1B18A3" w14:textId="07FD2FED" w:rsidR="002F2DD8" w:rsidRPr="00A96AF9" w:rsidRDefault="002F2DD8" w:rsidP="002F2DD8">
            <w:pPr>
              <w:jc w:val="center"/>
              <w:rPr>
                <w:rFonts w:ascii="Segoe UI" w:eastAsia="Arial" w:hAnsi="Segoe UI" w:cs="Segoe UI"/>
                <w:spacing w:val="-5"/>
              </w:rPr>
            </w:pPr>
            <w:r w:rsidRPr="00A96AF9">
              <w:rPr>
                <w:rFonts w:ascii="Segoe UI" w:hAnsi="Segoe UI" w:cs="Segoe UI"/>
              </w:rPr>
              <w:t>284-51-245 (2)(a)(ii)</w:t>
            </w:r>
          </w:p>
        </w:tc>
        <w:tc>
          <w:tcPr>
            <w:tcW w:w="6930" w:type="dxa"/>
            <w:tcBorders>
              <w:top w:val="single" w:sz="4" w:space="0" w:color="auto"/>
              <w:bottom w:val="single" w:sz="4" w:space="0" w:color="auto"/>
            </w:tcBorders>
            <w:shd w:val="clear" w:color="auto" w:fill="FFFFFF" w:themeFill="background1"/>
          </w:tcPr>
          <w:p w14:paraId="608CFBE8" w14:textId="20DE87C6" w:rsidR="002F2DD8" w:rsidRPr="00A96AF9" w:rsidRDefault="002F2DD8" w:rsidP="002F2DD8">
            <w:pPr>
              <w:pStyle w:val="ListParagraph"/>
              <w:numPr>
                <w:ilvl w:val="2"/>
                <w:numId w:val="27"/>
              </w:numPr>
              <w:ind w:left="1051" w:right="115"/>
              <w:rPr>
                <w:rFonts w:ascii="Segoe UI" w:eastAsia="Arial" w:hAnsi="Segoe UI" w:cs="Segoe UI"/>
              </w:rPr>
            </w:pPr>
            <w:r w:rsidRPr="00A96AF9">
              <w:rPr>
                <w:rFonts w:ascii="Segoe UI" w:hAnsi="Segoe UI" w:cs="Segoe UI"/>
              </w:rPr>
              <w:t xml:space="preserve">If the complying plan is the secondary plan under Chapter 284-51 WAC, it must provide its benefits first, but the amount of benefits payable must be determined as if the complying plan were the secondary plan. In this situation, the payment is the limit of the complying plan's liability; and </w:t>
            </w:r>
          </w:p>
        </w:tc>
        <w:tc>
          <w:tcPr>
            <w:tcW w:w="1260" w:type="dxa"/>
            <w:tcBorders>
              <w:top w:val="single" w:sz="4" w:space="0" w:color="auto"/>
              <w:bottom w:val="single" w:sz="4" w:space="0" w:color="auto"/>
            </w:tcBorders>
            <w:shd w:val="clear" w:color="auto" w:fill="FFFFFF" w:themeFill="background1"/>
          </w:tcPr>
          <w:p w14:paraId="1BA8D331"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6BAC576" w14:textId="77777777" w:rsidR="002F2DD8" w:rsidRPr="00A96AF9" w:rsidRDefault="002F2DD8" w:rsidP="002F2DD8">
            <w:pPr>
              <w:rPr>
                <w:rFonts w:ascii="Segoe UI" w:hAnsi="Segoe UI" w:cs="Segoe UI"/>
              </w:rPr>
            </w:pPr>
          </w:p>
        </w:tc>
      </w:tr>
      <w:tr w:rsidR="002F2DD8" w:rsidRPr="00A96AF9" w14:paraId="0AF7578A" w14:textId="77777777" w:rsidTr="000D3734">
        <w:tc>
          <w:tcPr>
            <w:tcW w:w="1525" w:type="dxa"/>
            <w:vMerge/>
            <w:shd w:val="clear" w:color="auto" w:fill="FFFFFF" w:themeFill="background1"/>
          </w:tcPr>
          <w:p w14:paraId="50759752"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4A3B030C"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140B780C" w14:textId="0B1665AB"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54F0D087" w14:textId="75471634" w:rsidR="002F2DD8" w:rsidRPr="00A96AF9" w:rsidRDefault="002F2DD8" w:rsidP="002F2DD8">
            <w:pPr>
              <w:jc w:val="center"/>
              <w:rPr>
                <w:rFonts w:ascii="Segoe UI" w:eastAsia="Arial" w:hAnsi="Segoe UI" w:cs="Segoe UI"/>
                <w:spacing w:val="-5"/>
              </w:rPr>
            </w:pPr>
            <w:r w:rsidRPr="00A96AF9">
              <w:rPr>
                <w:rFonts w:ascii="Segoe UI" w:hAnsi="Segoe UI" w:cs="Segoe UI"/>
              </w:rPr>
              <w:t>284-51-245 (2)(a)(iii)</w:t>
            </w:r>
          </w:p>
        </w:tc>
        <w:tc>
          <w:tcPr>
            <w:tcW w:w="6930" w:type="dxa"/>
            <w:tcBorders>
              <w:top w:val="single" w:sz="4" w:space="0" w:color="auto"/>
              <w:bottom w:val="single" w:sz="4" w:space="0" w:color="auto"/>
            </w:tcBorders>
            <w:shd w:val="clear" w:color="auto" w:fill="FFFFFF" w:themeFill="background1"/>
          </w:tcPr>
          <w:p w14:paraId="357CBDD6" w14:textId="520128A1" w:rsidR="002F2DD8" w:rsidRPr="00A96AF9" w:rsidRDefault="002F2DD8" w:rsidP="002F2DD8">
            <w:pPr>
              <w:pStyle w:val="ListParagraph"/>
              <w:numPr>
                <w:ilvl w:val="3"/>
                <w:numId w:val="27"/>
              </w:numPr>
              <w:ind w:left="1411" w:right="115"/>
              <w:rPr>
                <w:rFonts w:ascii="Segoe UI" w:eastAsia="Arial" w:hAnsi="Segoe UI" w:cs="Segoe UI"/>
              </w:rPr>
            </w:pPr>
            <w:r w:rsidRPr="00A96AF9">
              <w:rPr>
                <w:rFonts w:ascii="Segoe UI" w:hAnsi="Segoe UI" w:cs="Segoe UI"/>
              </w:rPr>
              <w:t xml:space="preserve">If the noncomplying plan does not provide the information needed by the complying plan to determine its benefits within forty-five days after the </w:t>
            </w:r>
            <w:r w:rsidRPr="00A96AF9">
              <w:rPr>
                <w:rFonts w:ascii="Segoe UI" w:hAnsi="Segoe UI" w:cs="Segoe UI"/>
              </w:rPr>
              <w:lastRenderedPageBreak/>
              <w:t xml:space="preserve">date on the letter making the request, the complying plan may assume the benefits of the noncomplying plan are identical to its own, and pay its benefits accordingly. If, within twenty-four months after payment, the complying plan receives information as to the actual benefits of the noncomplying plan, it must adjust payments accordingly between the plans. </w:t>
            </w:r>
          </w:p>
        </w:tc>
        <w:tc>
          <w:tcPr>
            <w:tcW w:w="1260" w:type="dxa"/>
            <w:tcBorders>
              <w:top w:val="single" w:sz="4" w:space="0" w:color="auto"/>
              <w:bottom w:val="single" w:sz="4" w:space="0" w:color="auto"/>
            </w:tcBorders>
            <w:shd w:val="clear" w:color="auto" w:fill="FFFFFF" w:themeFill="background1"/>
          </w:tcPr>
          <w:p w14:paraId="0D8B78B6"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AA299E9" w14:textId="77777777" w:rsidR="002F2DD8" w:rsidRPr="00A96AF9" w:rsidRDefault="002F2DD8" w:rsidP="002F2DD8">
            <w:pPr>
              <w:rPr>
                <w:rFonts w:ascii="Segoe UI" w:hAnsi="Segoe UI" w:cs="Segoe UI"/>
              </w:rPr>
            </w:pPr>
          </w:p>
        </w:tc>
      </w:tr>
      <w:tr w:rsidR="002F2DD8" w:rsidRPr="00A96AF9" w14:paraId="3532E2E7" w14:textId="77777777" w:rsidTr="008620EF">
        <w:tc>
          <w:tcPr>
            <w:tcW w:w="1525" w:type="dxa"/>
            <w:vMerge/>
            <w:shd w:val="clear" w:color="auto" w:fill="FFFFFF" w:themeFill="background1"/>
          </w:tcPr>
          <w:p w14:paraId="0F403895"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2DC754AB"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1180948A" w14:textId="77777777"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5307E1DC" w14:textId="0CCF22C4" w:rsidR="002F2DD8" w:rsidRPr="00A96AF9" w:rsidRDefault="002F2DD8" w:rsidP="002F2DD8">
            <w:pPr>
              <w:jc w:val="center"/>
              <w:rPr>
                <w:rFonts w:ascii="Segoe UI" w:eastAsia="Arial" w:hAnsi="Segoe UI" w:cs="Segoe UI"/>
                <w:spacing w:val="-5"/>
              </w:rPr>
            </w:pPr>
            <w:r w:rsidRPr="00A96AF9">
              <w:rPr>
                <w:rFonts w:ascii="Segoe UI" w:hAnsi="Segoe UI" w:cs="Segoe UI"/>
              </w:rPr>
              <w:t>284-51-245 (2)(b)</w:t>
            </w:r>
          </w:p>
        </w:tc>
        <w:tc>
          <w:tcPr>
            <w:tcW w:w="6930" w:type="dxa"/>
            <w:tcBorders>
              <w:top w:val="single" w:sz="4" w:space="0" w:color="auto"/>
              <w:bottom w:val="nil"/>
            </w:tcBorders>
            <w:shd w:val="clear" w:color="auto" w:fill="FFFFFF" w:themeFill="background1"/>
          </w:tcPr>
          <w:tbl>
            <w:tblPr>
              <w:tblW w:w="6462" w:type="dxa"/>
              <w:tblBorders>
                <w:top w:val="nil"/>
                <w:left w:val="nil"/>
                <w:bottom w:val="nil"/>
                <w:right w:val="nil"/>
              </w:tblBorders>
              <w:tblLayout w:type="fixed"/>
              <w:tblLook w:val="0000" w:firstRow="0" w:lastRow="0" w:firstColumn="0" w:lastColumn="0" w:noHBand="0" w:noVBand="0"/>
            </w:tblPr>
            <w:tblGrid>
              <w:gridCol w:w="6462"/>
            </w:tblGrid>
            <w:tr w:rsidR="002F2DD8" w:rsidRPr="00A96AF9" w14:paraId="102D8884" w14:textId="77777777" w:rsidTr="00C85A18">
              <w:trPr>
                <w:trHeight w:val="612"/>
              </w:trPr>
              <w:tc>
                <w:tcPr>
                  <w:tcW w:w="6462" w:type="dxa"/>
                </w:tcPr>
                <w:p w14:paraId="01756843" w14:textId="77777777" w:rsidR="002F2DD8" w:rsidRPr="00A96AF9" w:rsidRDefault="002F2DD8" w:rsidP="002F2DD8">
                  <w:pPr>
                    <w:pStyle w:val="ListParagraph"/>
                    <w:numPr>
                      <w:ilvl w:val="2"/>
                      <w:numId w:val="23"/>
                    </w:numPr>
                    <w:autoSpaceDE w:val="0"/>
                    <w:autoSpaceDN w:val="0"/>
                    <w:adjustRightInd w:val="0"/>
                    <w:spacing w:after="0" w:line="240" w:lineRule="auto"/>
                    <w:ind w:left="943"/>
                    <w:rPr>
                      <w:rFonts w:ascii="Segoe UI" w:hAnsi="Segoe UI" w:cs="Segoe UI"/>
                      <w:color w:val="000000"/>
                    </w:rPr>
                  </w:pPr>
                  <w:r w:rsidRPr="00A96AF9">
                    <w:rPr>
                      <w:rFonts w:ascii="Segoe UI" w:hAnsi="Segoe UI" w:cs="Segoe UI"/>
                      <w:color w:val="000000"/>
                    </w:rPr>
                    <w:t xml:space="preserve">If the noncomplying plan reduces its benefits so the enrollee receives less in benefits than they would have received had the complying plan provided its benefits as the secondary plan and the noncomplying plan provided its benefits as the primary plan, and governing state law allows the right of subrogation outlined below, then the complying plan may advance to the </w:t>
                  </w:r>
                  <w:r w:rsidRPr="00A96AF9">
                    <w:rPr>
                      <w:rFonts w:ascii="Segoe UI" w:hAnsi="Segoe UI" w:cs="Segoe UI"/>
                    </w:rPr>
                    <w:t>covered person or on behalf of the covered person an amount equal to the difference.</w:t>
                  </w:r>
                </w:p>
              </w:tc>
            </w:tr>
          </w:tbl>
          <w:p w14:paraId="7070A889" w14:textId="77777777" w:rsidR="002F2DD8" w:rsidRPr="00A96AF9" w:rsidRDefault="002F2DD8" w:rsidP="002F2DD8">
            <w:pPr>
              <w:pStyle w:val="ListParagraph"/>
              <w:ind w:left="201" w:right="115"/>
              <w:rPr>
                <w:rFonts w:ascii="Segoe UI" w:eastAsia="Arial" w:hAnsi="Segoe UI" w:cs="Segoe UI"/>
              </w:rPr>
            </w:pPr>
          </w:p>
        </w:tc>
        <w:tc>
          <w:tcPr>
            <w:tcW w:w="1260" w:type="dxa"/>
            <w:tcBorders>
              <w:top w:val="single" w:sz="4" w:space="0" w:color="auto"/>
              <w:bottom w:val="nil"/>
            </w:tcBorders>
            <w:shd w:val="clear" w:color="auto" w:fill="FFFFFF" w:themeFill="background1"/>
          </w:tcPr>
          <w:p w14:paraId="2CFE7406" w14:textId="77777777" w:rsidR="002F2DD8" w:rsidRPr="00A96AF9" w:rsidRDefault="002F2DD8" w:rsidP="002F2DD8">
            <w:pPr>
              <w:rPr>
                <w:rFonts w:ascii="Segoe UI" w:hAnsi="Segoe UI" w:cs="Segoe UI"/>
              </w:rPr>
            </w:pPr>
          </w:p>
        </w:tc>
        <w:tc>
          <w:tcPr>
            <w:tcW w:w="1440" w:type="dxa"/>
            <w:tcBorders>
              <w:top w:val="single" w:sz="4" w:space="0" w:color="auto"/>
              <w:bottom w:val="nil"/>
            </w:tcBorders>
            <w:shd w:val="clear" w:color="auto" w:fill="FFFFFF" w:themeFill="background1"/>
          </w:tcPr>
          <w:p w14:paraId="38B5E585" w14:textId="77777777" w:rsidR="002F2DD8" w:rsidRPr="00A96AF9" w:rsidRDefault="002F2DD8" w:rsidP="002F2DD8">
            <w:pPr>
              <w:rPr>
                <w:rFonts w:ascii="Segoe UI" w:hAnsi="Segoe UI" w:cs="Segoe UI"/>
              </w:rPr>
            </w:pPr>
          </w:p>
        </w:tc>
      </w:tr>
      <w:tr w:rsidR="002F2DD8" w:rsidRPr="00A96AF9" w14:paraId="155B62C1" w14:textId="77777777" w:rsidTr="008620EF">
        <w:tc>
          <w:tcPr>
            <w:tcW w:w="1525" w:type="dxa"/>
            <w:vMerge/>
            <w:shd w:val="clear" w:color="auto" w:fill="FFFFFF" w:themeFill="background1"/>
          </w:tcPr>
          <w:p w14:paraId="5C1EA7BA"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1F1573FF"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3DDAEFF2" w14:textId="77777777"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150FC6EB" w14:textId="1333DA8A" w:rsidR="002F2DD8" w:rsidRPr="00A96AF9" w:rsidRDefault="002F2DD8" w:rsidP="002F2DD8">
            <w:pPr>
              <w:jc w:val="center"/>
              <w:rPr>
                <w:rFonts w:ascii="Segoe UI" w:eastAsia="Arial" w:hAnsi="Segoe UI" w:cs="Segoe UI"/>
                <w:spacing w:val="-5"/>
              </w:rPr>
            </w:pPr>
            <w:r w:rsidRPr="00A96AF9">
              <w:rPr>
                <w:rFonts w:ascii="Segoe UI" w:hAnsi="Segoe UI" w:cs="Segoe UI"/>
              </w:rPr>
              <w:t>284-51-245 (2)(c)</w:t>
            </w:r>
          </w:p>
        </w:tc>
        <w:tc>
          <w:tcPr>
            <w:tcW w:w="6930" w:type="dxa"/>
            <w:tcBorders>
              <w:top w:val="nil"/>
              <w:bottom w:val="single" w:sz="4" w:space="0" w:color="auto"/>
            </w:tcBorders>
            <w:shd w:val="clear" w:color="auto" w:fill="FFFFFF" w:themeFill="background1"/>
          </w:tcPr>
          <w:p w14:paraId="194EF193" w14:textId="4753A42B" w:rsidR="002F2DD8" w:rsidRPr="00A96AF9" w:rsidRDefault="002F2DD8" w:rsidP="002F2DD8">
            <w:pPr>
              <w:pStyle w:val="ListParagraph"/>
              <w:numPr>
                <w:ilvl w:val="2"/>
                <w:numId w:val="27"/>
              </w:numPr>
              <w:ind w:left="1051" w:right="115"/>
              <w:rPr>
                <w:rFonts w:ascii="Segoe UI" w:eastAsia="Arial" w:hAnsi="Segoe UI" w:cs="Segoe UI"/>
              </w:rPr>
            </w:pPr>
            <w:r w:rsidRPr="00A96AF9">
              <w:rPr>
                <w:rFonts w:ascii="Segoe UI" w:hAnsi="Segoe UI" w:cs="Segoe UI"/>
              </w:rPr>
              <w:t>Complying plan may not advance more than the complying plan would have paid had it been the primary plan less any amount it previously paid for the same expense. In consideration of the advance, the complying plan is subrogated to all rights of the enrollee against the noncomplying plan. The advance by the complying plan must be without prejudice to any claim it may have against a noncomplying plan in the absence of subrogation.</w:t>
            </w:r>
          </w:p>
        </w:tc>
        <w:tc>
          <w:tcPr>
            <w:tcW w:w="1260" w:type="dxa"/>
            <w:tcBorders>
              <w:top w:val="nil"/>
              <w:bottom w:val="single" w:sz="4" w:space="0" w:color="auto"/>
            </w:tcBorders>
            <w:shd w:val="clear" w:color="auto" w:fill="FFFFFF" w:themeFill="background1"/>
          </w:tcPr>
          <w:p w14:paraId="049663D5" w14:textId="77777777" w:rsidR="002F2DD8" w:rsidRPr="00A96AF9" w:rsidRDefault="002F2DD8" w:rsidP="002F2DD8">
            <w:pPr>
              <w:rPr>
                <w:rFonts w:ascii="Segoe UI" w:hAnsi="Segoe UI" w:cs="Segoe UI"/>
              </w:rPr>
            </w:pPr>
          </w:p>
        </w:tc>
        <w:tc>
          <w:tcPr>
            <w:tcW w:w="1440" w:type="dxa"/>
            <w:tcBorders>
              <w:top w:val="nil"/>
              <w:bottom w:val="single" w:sz="4" w:space="0" w:color="auto"/>
            </w:tcBorders>
            <w:shd w:val="clear" w:color="auto" w:fill="FFFFFF" w:themeFill="background1"/>
          </w:tcPr>
          <w:p w14:paraId="1880842D" w14:textId="77777777" w:rsidR="002F2DD8" w:rsidRPr="00A96AF9" w:rsidRDefault="002F2DD8" w:rsidP="002F2DD8">
            <w:pPr>
              <w:rPr>
                <w:rFonts w:ascii="Segoe UI" w:hAnsi="Segoe UI" w:cs="Segoe UI"/>
              </w:rPr>
            </w:pPr>
          </w:p>
        </w:tc>
      </w:tr>
      <w:tr w:rsidR="002F2DD8" w:rsidRPr="00A96AF9" w14:paraId="2EE223C2" w14:textId="77777777" w:rsidTr="000D3734">
        <w:tc>
          <w:tcPr>
            <w:tcW w:w="1525" w:type="dxa"/>
            <w:vMerge/>
            <w:shd w:val="clear" w:color="auto" w:fill="FFFFFF" w:themeFill="background1"/>
          </w:tcPr>
          <w:p w14:paraId="2A905931"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7EBA86DC"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7213CDA0" w14:textId="432BB4DD"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54D4B2DC" w14:textId="7CC46D2E" w:rsidR="002F2DD8" w:rsidRPr="00A96AF9" w:rsidRDefault="002F2DD8" w:rsidP="002F2DD8">
            <w:pPr>
              <w:jc w:val="center"/>
              <w:rPr>
                <w:rFonts w:ascii="Segoe UI" w:eastAsia="Arial" w:hAnsi="Segoe UI" w:cs="Segoe UI"/>
                <w:spacing w:val="-5"/>
              </w:rPr>
            </w:pPr>
            <w:r w:rsidRPr="00A96AF9">
              <w:rPr>
                <w:rFonts w:ascii="Segoe UI" w:hAnsi="Segoe UI" w:cs="Segoe UI"/>
              </w:rPr>
              <w:t>284-51-205 (2)(b)</w:t>
            </w:r>
          </w:p>
        </w:tc>
        <w:tc>
          <w:tcPr>
            <w:tcW w:w="6930" w:type="dxa"/>
            <w:tcBorders>
              <w:top w:val="single" w:sz="4" w:space="0" w:color="auto"/>
              <w:bottom w:val="single" w:sz="4" w:space="0" w:color="auto"/>
            </w:tcBorders>
            <w:shd w:val="clear" w:color="auto" w:fill="FFFFFF" w:themeFill="background1"/>
          </w:tcPr>
          <w:p w14:paraId="7EDE9562" w14:textId="169D79DF" w:rsidR="002F2DD8" w:rsidRPr="00A96AF9" w:rsidRDefault="002F2DD8" w:rsidP="002F2DD8">
            <w:pPr>
              <w:pStyle w:val="ListParagraph"/>
              <w:numPr>
                <w:ilvl w:val="0"/>
                <w:numId w:val="27"/>
              </w:numPr>
              <w:ind w:left="331" w:right="115" w:hanging="270"/>
              <w:rPr>
                <w:rFonts w:ascii="Segoe UI" w:eastAsia="Arial" w:hAnsi="Segoe UI" w:cs="Segoe UI"/>
              </w:rPr>
            </w:pPr>
            <w:r w:rsidRPr="00A96AF9">
              <w:rPr>
                <w:rFonts w:ascii="Segoe UI" w:hAnsi="Segoe UI" w:cs="Segoe UI"/>
              </w:rPr>
              <w:t xml:space="preserve">Coverage that is obtained by virtue of membership in a group and designed to supplement a part of a basic package of benefits may provide that the supplementary coverage is excess to any other </w:t>
            </w:r>
            <w:r w:rsidRPr="00A96AF9">
              <w:rPr>
                <w:rFonts w:ascii="Segoe UI" w:hAnsi="Segoe UI" w:cs="Segoe UI"/>
              </w:rPr>
              <w:lastRenderedPageBreak/>
              <w:t>parts of the plan provided by the contract holder. (e.g., major medical coverages superimposed over base plan hospital and surgical benefits, and insurance coverages written in connection with a closed panel plan to provide out-of-network benefits.)</w:t>
            </w:r>
          </w:p>
        </w:tc>
        <w:tc>
          <w:tcPr>
            <w:tcW w:w="1260" w:type="dxa"/>
            <w:tcBorders>
              <w:top w:val="single" w:sz="4" w:space="0" w:color="auto"/>
              <w:bottom w:val="single" w:sz="4" w:space="0" w:color="auto"/>
            </w:tcBorders>
            <w:shd w:val="clear" w:color="auto" w:fill="FFFFFF" w:themeFill="background1"/>
          </w:tcPr>
          <w:p w14:paraId="3C15CD48"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2B712696" w14:textId="77777777" w:rsidR="002F2DD8" w:rsidRPr="00A96AF9" w:rsidRDefault="002F2DD8" w:rsidP="002F2DD8">
            <w:pPr>
              <w:rPr>
                <w:rFonts w:ascii="Segoe UI" w:hAnsi="Segoe UI" w:cs="Segoe UI"/>
              </w:rPr>
            </w:pPr>
          </w:p>
        </w:tc>
      </w:tr>
      <w:tr w:rsidR="002F2DD8" w:rsidRPr="00A96AF9" w14:paraId="3365AD0D" w14:textId="77777777" w:rsidTr="000D3734">
        <w:tc>
          <w:tcPr>
            <w:tcW w:w="1525" w:type="dxa"/>
            <w:vMerge/>
            <w:shd w:val="clear" w:color="auto" w:fill="FFFFFF" w:themeFill="background1"/>
          </w:tcPr>
          <w:p w14:paraId="314BE2B3"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4744C272"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33E46BF4" w14:textId="7EC65261" w:rsidR="002F2DD8" w:rsidRPr="00A96AF9" w:rsidRDefault="002F2DD8" w:rsidP="002F2DD8">
            <w:pPr>
              <w:jc w:val="center"/>
              <w:rPr>
                <w:rFonts w:ascii="Segoe UI" w:eastAsia="Arial" w:hAnsi="Segoe UI" w:cs="Segoe UI"/>
                <w:spacing w:val="-5"/>
              </w:rPr>
            </w:pPr>
            <w:r w:rsidRPr="00A96AF9">
              <w:rPr>
                <w:rFonts w:ascii="Segoe UI" w:hAnsi="Segoe UI" w:cs="Segoe UI"/>
              </w:rPr>
              <w:t>WAC 284-51-205(4)</w:t>
            </w:r>
          </w:p>
        </w:tc>
        <w:tc>
          <w:tcPr>
            <w:tcW w:w="6930" w:type="dxa"/>
            <w:tcBorders>
              <w:top w:val="single" w:sz="4" w:space="0" w:color="auto"/>
              <w:bottom w:val="single" w:sz="4" w:space="0" w:color="auto"/>
            </w:tcBorders>
            <w:shd w:val="clear" w:color="auto" w:fill="FFFFFF" w:themeFill="background1"/>
          </w:tcPr>
          <w:p w14:paraId="5D0E2FA1" w14:textId="1E30B561" w:rsidR="002F2DD8" w:rsidRPr="00A96AF9" w:rsidRDefault="002F2DD8" w:rsidP="002F2DD8">
            <w:pPr>
              <w:pStyle w:val="ListParagraph"/>
              <w:numPr>
                <w:ilvl w:val="0"/>
                <w:numId w:val="27"/>
              </w:numPr>
              <w:ind w:left="331" w:right="115" w:hanging="270"/>
              <w:rPr>
                <w:rFonts w:ascii="Segoe UI" w:eastAsia="Arial" w:hAnsi="Segoe UI" w:cs="Segoe UI"/>
              </w:rPr>
            </w:pPr>
            <w:r w:rsidRPr="00A96AF9">
              <w:rPr>
                <w:rFonts w:ascii="Segoe UI" w:hAnsi="Segoe UI" w:cs="Segoe UI"/>
                <w:b/>
              </w:rPr>
              <w:t>Order of benefit determination.</w:t>
            </w:r>
            <w:r w:rsidRPr="00A96AF9">
              <w:rPr>
                <w:rFonts w:ascii="Segoe UI" w:hAnsi="Segoe UI" w:cs="Segoe UI"/>
              </w:rPr>
              <w:t xml:space="preserve"> Each plan determines its order of benefits using the first of the following rules that applies:</w:t>
            </w:r>
          </w:p>
        </w:tc>
        <w:tc>
          <w:tcPr>
            <w:tcW w:w="1260" w:type="dxa"/>
            <w:tcBorders>
              <w:top w:val="single" w:sz="4" w:space="0" w:color="auto"/>
              <w:bottom w:val="single" w:sz="4" w:space="0" w:color="auto"/>
            </w:tcBorders>
            <w:shd w:val="clear" w:color="auto" w:fill="FFFFFF" w:themeFill="background1"/>
          </w:tcPr>
          <w:p w14:paraId="044611FA"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0F2C592C" w14:textId="77777777" w:rsidR="002F2DD8" w:rsidRPr="00A96AF9" w:rsidRDefault="002F2DD8" w:rsidP="002F2DD8">
            <w:pPr>
              <w:rPr>
                <w:rFonts w:ascii="Segoe UI" w:hAnsi="Segoe UI" w:cs="Segoe UI"/>
              </w:rPr>
            </w:pPr>
          </w:p>
        </w:tc>
      </w:tr>
      <w:tr w:rsidR="002F2DD8" w:rsidRPr="00A96AF9" w14:paraId="280BB2B9" w14:textId="77777777" w:rsidTr="000D3734">
        <w:tc>
          <w:tcPr>
            <w:tcW w:w="1525" w:type="dxa"/>
            <w:vMerge/>
            <w:shd w:val="clear" w:color="auto" w:fill="FFFFFF" w:themeFill="background1"/>
          </w:tcPr>
          <w:p w14:paraId="51143C2B"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10550CAC"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4DAB001C" w14:textId="19535A1D"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29D3EE2A" w14:textId="2DB4BC37" w:rsidR="002F2DD8" w:rsidRPr="00A96AF9" w:rsidRDefault="002F2DD8" w:rsidP="002F2DD8">
            <w:pPr>
              <w:jc w:val="center"/>
              <w:rPr>
                <w:rFonts w:ascii="Segoe UI" w:eastAsia="Arial" w:hAnsi="Segoe UI" w:cs="Segoe UI"/>
                <w:spacing w:val="-5"/>
              </w:rPr>
            </w:pPr>
            <w:r w:rsidRPr="00A96AF9">
              <w:rPr>
                <w:rFonts w:ascii="Segoe UI" w:hAnsi="Segoe UI" w:cs="Segoe UI"/>
              </w:rPr>
              <w:t>284-51-205 (4)(a)(</w:t>
            </w:r>
            <w:proofErr w:type="spellStart"/>
            <w:r w:rsidRPr="00A96AF9">
              <w:rPr>
                <w:rFonts w:ascii="Segoe UI" w:hAnsi="Segoe UI" w:cs="Segoe UI"/>
              </w:rPr>
              <w:t>i</w:t>
            </w:r>
            <w:proofErr w:type="spellEnd"/>
            <w:r w:rsidRPr="00A96AF9">
              <w:rPr>
                <w:rFonts w:ascii="Segoe UI" w:hAnsi="Segoe UI" w:cs="Segoe UI"/>
              </w:rPr>
              <w:t>)</w:t>
            </w:r>
          </w:p>
        </w:tc>
        <w:tc>
          <w:tcPr>
            <w:tcW w:w="6930" w:type="dxa"/>
            <w:tcBorders>
              <w:top w:val="single" w:sz="4" w:space="0" w:color="auto"/>
              <w:bottom w:val="single" w:sz="4" w:space="0" w:color="auto"/>
            </w:tcBorders>
            <w:shd w:val="clear" w:color="auto" w:fill="FFFFFF" w:themeFill="background1"/>
          </w:tcPr>
          <w:p w14:paraId="35BC190F" w14:textId="77777777" w:rsidR="002F2DD8" w:rsidRPr="00A96AF9" w:rsidRDefault="002F2DD8" w:rsidP="002F2DD8">
            <w:pPr>
              <w:pStyle w:val="Default"/>
              <w:numPr>
                <w:ilvl w:val="1"/>
                <w:numId w:val="23"/>
              </w:numPr>
              <w:ind w:left="601" w:hanging="270"/>
              <w:rPr>
                <w:rFonts w:ascii="Segoe UI" w:hAnsi="Segoe UI" w:cs="Segoe UI"/>
                <w:sz w:val="22"/>
                <w:szCs w:val="22"/>
              </w:rPr>
            </w:pPr>
            <w:r w:rsidRPr="00A96AF9">
              <w:rPr>
                <w:rFonts w:ascii="Segoe UI" w:hAnsi="Segoe UI" w:cs="Segoe UI"/>
                <w:sz w:val="22"/>
                <w:szCs w:val="22"/>
              </w:rPr>
              <w:t xml:space="preserve">Nondependent or dependent. </w:t>
            </w:r>
          </w:p>
          <w:p w14:paraId="42648644" w14:textId="0C1A2EAB" w:rsidR="002F2DD8" w:rsidRPr="00A96AF9" w:rsidRDefault="002F2DD8" w:rsidP="002F2DD8">
            <w:pPr>
              <w:pStyle w:val="ListParagraph"/>
              <w:numPr>
                <w:ilvl w:val="2"/>
                <w:numId w:val="23"/>
              </w:numPr>
              <w:ind w:left="961" w:right="115"/>
              <w:rPr>
                <w:rFonts w:ascii="Segoe UI" w:eastAsia="Arial" w:hAnsi="Segoe UI" w:cs="Segoe UI"/>
              </w:rPr>
            </w:pPr>
            <w:r w:rsidRPr="00A96AF9">
              <w:rPr>
                <w:rFonts w:ascii="Segoe UI" w:hAnsi="Segoe UI" w:cs="Segoe UI"/>
              </w:rPr>
              <w:t xml:space="preserve">Subject to the following, the plan that covers the person other than as a dependent (e.g., as an employee, member, subscriber, policyholder or retiree) is the primary plan and the plan that covers the person as a dependent is the secondary plan. </w:t>
            </w:r>
          </w:p>
        </w:tc>
        <w:tc>
          <w:tcPr>
            <w:tcW w:w="1260" w:type="dxa"/>
            <w:tcBorders>
              <w:top w:val="single" w:sz="4" w:space="0" w:color="auto"/>
              <w:bottom w:val="single" w:sz="4" w:space="0" w:color="auto"/>
            </w:tcBorders>
            <w:shd w:val="clear" w:color="auto" w:fill="FFFFFF" w:themeFill="background1"/>
          </w:tcPr>
          <w:p w14:paraId="257FC3B5"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183CAE6" w14:textId="77777777" w:rsidR="002F2DD8" w:rsidRPr="00A96AF9" w:rsidRDefault="002F2DD8" w:rsidP="002F2DD8">
            <w:pPr>
              <w:rPr>
                <w:rFonts w:ascii="Segoe UI" w:hAnsi="Segoe UI" w:cs="Segoe UI"/>
              </w:rPr>
            </w:pPr>
          </w:p>
        </w:tc>
      </w:tr>
      <w:tr w:rsidR="002F2DD8" w:rsidRPr="00A96AF9" w14:paraId="591CE5FE" w14:textId="77777777" w:rsidTr="000D3734">
        <w:tc>
          <w:tcPr>
            <w:tcW w:w="1525" w:type="dxa"/>
            <w:vMerge/>
            <w:shd w:val="clear" w:color="auto" w:fill="FFFFFF" w:themeFill="background1"/>
          </w:tcPr>
          <w:p w14:paraId="7B34FB61"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3A9CBAD7"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nil"/>
            </w:tcBorders>
            <w:shd w:val="clear" w:color="auto" w:fill="FFFFFF" w:themeFill="background1"/>
          </w:tcPr>
          <w:p w14:paraId="637CFDE8" w14:textId="09A54DDF"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29B894A9" w14:textId="25A906DB" w:rsidR="002F2DD8" w:rsidRPr="00A96AF9" w:rsidRDefault="002F2DD8" w:rsidP="002F2DD8">
            <w:pPr>
              <w:jc w:val="center"/>
              <w:rPr>
                <w:rFonts w:ascii="Segoe UI" w:eastAsia="Arial" w:hAnsi="Segoe UI" w:cs="Segoe UI"/>
                <w:spacing w:val="-5"/>
              </w:rPr>
            </w:pPr>
            <w:r w:rsidRPr="00A96AF9">
              <w:rPr>
                <w:rFonts w:ascii="Segoe UI" w:hAnsi="Segoe UI" w:cs="Segoe UI"/>
              </w:rPr>
              <w:t>284-51-205 (4)(a)(ii)</w:t>
            </w:r>
          </w:p>
        </w:tc>
        <w:tc>
          <w:tcPr>
            <w:tcW w:w="6930" w:type="dxa"/>
            <w:tcBorders>
              <w:top w:val="single" w:sz="4" w:space="0" w:color="auto"/>
              <w:bottom w:val="nil"/>
            </w:tcBorders>
            <w:shd w:val="clear" w:color="auto" w:fill="FFFFFF" w:themeFill="background1"/>
          </w:tcPr>
          <w:tbl>
            <w:tblPr>
              <w:tblW w:w="6462" w:type="dxa"/>
              <w:tblBorders>
                <w:top w:val="nil"/>
                <w:left w:val="nil"/>
                <w:bottom w:val="nil"/>
                <w:right w:val="nil"/>
              </w:tblBorders>
              <w:tblLayout w:type="fixed"/>
              <w:tblLook w:val="0000" w:firstRow="0" w:lastRow="0" w:firstColumn="0" w:lastColumn="0" w:noHBand="0" w:noVBand="0"/>
            </w:tblPr>
            <w:tblGrid>
              <w:gridCol w:w="6462"/>
            </w:tblGrid>
            <w:tr w:rsidR="002F2DD8" w:rsidRPr="00A96AF9" w14:paraId="09B813F6" w14:textId="77777777" w:rsidTr="00C85A18">
              <w:trPr>
                <w:trHeight w:val="274"/>
              </w:trPr>
              <w:tc>
                <w:tcPr>
                  <w:tcW w:w="6462" w:type="dxa"/>
                </w:tcPr>
                <w:p w14:paraId="3655840F" w14:textId="77777777" w:rsidR="002F2DD8" w:rsidRPr="00A96AF9" w:rsidRDefault="002F2DD8" w:rsidP="002F2DD8">
                  <w:pPr>
                    <w:pStyle w:val="ListParagraph"/>
                    <w:numPr>
                      <w:ilvl w:val="2"/>
                      <w:numId w:val="23"/>
                    </w:numPr>
                    <w:autoSpaceDE w:val="0"/>
                    <w:autoSpaceDN w:val="0"/>
                    <w:adjustRightInd w:val="0"/>
                    <w:spacing w:after="0" w:line="240" w:lineRule="auto"/>
                    <w:ind w:left="961" w:hanging="468"/>
                    <w:rPr>
                      <w:rFonts w:ascii="Segoe UI" w:hAnsi="Segoe UI" w:cs="Segoe UI"/>
                      <w:color w:val="000000"/>
                    </w:rPr>
                  </w:pPr>
                  <w:r w:rsidRPr="00A96AF9">
                    <w:rPr>
                      <w:rFonts w:ascii="Segoe UI" w:hAnsi="Segoe UI" w:cs="Segoe UI"/>
                      <w:color w:val="000000"/>
                    </w:rPr>
                    <w:t xml:space="preserve">If the person is a Medicare beneficiary, and, as a result of the provisions of Title XVIII of the Social Security Act and implementing regulations, Medicare is: </w:t>
                  </w:r>
                </w:p>
              </w:tc>
            </w:tr>
          </w:tbl>
          <w:p w14:paraId="292BE6F8" w14:textId="77777777" w:rsidR="002F2DD8" w:rsidRPr="00A96AF9" w:rsidRDefault="002F2DD8" w:rsidP="002F2DD8">
            <w:pPr>
              <w:pStyle w:val="ListParagraph"/>
              <w:ind w:left="961" w:right="115" w:hanging="360"/>
              <w:rPr>
                <w:rFonts w:ascii="Segoe UI" w:eastAsia="Arial" w:hAnsi="Segoe UI" w:cs="Segoe UI"/>
              </w:rPr>
            </w:pPr>
          </w:p>
        </w:tc>
        <w:tc>
          <w:tcPr>
            <w:tcW w:w="1260" w:type="dxa"/>
            <w:tcBorders>
              <w:top w:val="single" w:sz="4" w:space="0" w:color="auto"/>
              <w:bottom w:val="nil"/>
            </w:tcBorders>
            <w:shd w:val="clear" w:color="auto" w:fill="FFFFFF" w:themeFill="background1"/>
          </w:tcPr>
          <w:p w14:paraId="14488E30" w14:textId="77777777" w:rsidR="002F2DD8" w:rsidRPr="00A96AF9" w:rsidRDefault="002F2DD8" w:rsidP="002F2DD8">
            <w:pPr>
              <w:rPr>
                <w:rFonts w:ascii="Segoe UI" w:hAnsi="Segoe UI" w:cs="Segoe UI"/>
              </w:rPr>
            </w:pPr>
          </w:p>
        </w:tc>
        <w:tc>
          <w:tcPr>
            <w:tcW w:w="1440" w:type="dxa"/>
            <w:tcBorders>
              <w:top w:val="single" w:sz="4" w:space="0" w:color="auto"/>
              <w:bottom w:val="nil"/>
            </w:tcBorders>
            <w:shd w:val="clear" w:color="auto" w:fill="FFFFFF" w:themeFill="background1"/>
          </w:tcPr>
          <w:p w14:paraId="3E8395F6" w14:textId="77777777" w:rsidR="002F2DD8" w:rsidRPr="00A96AF9" w:rsidRDefault="002F2DD8" w:rsidP="002F2DD8">
            <w:pPr>
              <w:rPr>
                <w:rFonts w:ascii="Segoe UI" w:hAnsi="Segoe UI" w:cs="Segoe UI"/>
              </w:rPr>
            </w:pPr>
          </w:p>
        </w:tc>
      </w:tr>
      <w:tr w:rsidR="002F2DD8" w:rsidRPr="00A96AF9" w14:paraId="137DAE51" w14:textId="77777777" w:rsidTr="00F149EE">
        <w:tc>
          <w:tcPr>
            <w:tcW w:w="1525" w:type="dxa"/>
            <w:vMerge/>
            <w:shd w:val="clear" w:color="auto" w:fill="FFFFFF" w:themeFill="background1"/>
          </w:tcPr>
          <w:p w14:paraId="1ACA8EAF"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67D0806D" w14:textId="77777777" w:rsidR="002F2DD8" w:rsidRPr="00A96AF9" w:rsidRDefault="002F2DD8" w:rsidP="002F2DD8">
            <w:pPr>
              <w:rPr>
                <w:rFonts w:ascii="Segoe UI" w:eastAsia="Arial" w:hAnsi="Segoe UI" w:cs="Segoe UI"/>
                <w:i/>
                <w:spacing w:val="-6"/>
              </w:rPr>
            </w:pPr>
          </w:p>
        </w:tc>
        <w:tc>
          <w:tcPr>
            <w:tcW w:w="2250" w:type="dxa"/>
            <w:tcBorders>
              <w:top w:val="nil"/>
              <w:bottom w:val="nil"/>
            </w:tcBorders>
            <w:shd w:val="clear" w:color="auto" w:fill="FFFFFF" w:themeFill="background1"/>
          </w:tcPr>
          <w:p w14:paraId="44DBBFEC" w14:textId="77777777" w:rsidR="002F2DD8" w:rsidRPr="00A96AF9" w:rsidRDefault="002F2DD8" w:rsidP="002F2DD8">
            <w:pPr>
              <w:jc w:val="center"/>
              <w:rPr>
                <w:rFonts w:ascii="Segoe UI" w:eastAsia="Arial" w:hAnsi="Segoe UI" w:cs="Segoe UI"/>
                <w:spacing w:val="-5"/>
              </w:rPr>
            </w:pPr>
          </w:p>
        </w:tc>
        <w:tc>
          <w:tcPr>
            <w:tcW w:w="6930" w:type="dxa"/>
            <w:tcBorders>
              <w:top w:val="nil"/>
              <w:bottom w:val="nil"/>
            </w:tcBorders>
            <w:shd w:val="clear" w:color="auto" w:fill="FFFFFF" w:themeFill="background1"/>
          </w:tcPr>
          <w:p w14:paraId="3D5E90E8" w14:textId="75E2760B" w:rsidR="002F2DD8" w:rsidRPr="00A96AF9" w:rsidRDefault="002F2DD8" w:rsidP="002F2DD8">
            <w:pPr>
              <w:pStyle w:val="ListParagraph"/>
              <w:numPr>
                <w:ilvl w:val="2"/>
                <w:numId w:val="27"/>
              </w:numPr>
              <w:ind w:left="961" w:right="115"/>
              <w:rPr>
                <w:rFonts w:ascii="Segoe UI" w:eastAsia="Arial" w:hAnsi="Segoe UI" w:cs="Segoe UI"/>
              </w:rPr>
            </w:pPr>
            <w:r w:rsidRPr="00A96AF9">
              <w:rPr>
                <w:rFonts w:ascii="Segoe UI" w:hAnsi="Segoe UI" w:cs="Segoe UI"/>
              </w:rPr>
              <w:t xml:space="preserve">Secondary to the plan covering the person as a dependent; and </w:t>
            </w:r>
          </w:p>
        </w:tc>
        <w:tc>
          <w:tcPr>
            <w:tcW w:w="1260" w:type="dxa"/>
            <w:tcBorders>
              <w:top w:val="nil"/>
              <w:bottom w:val="nil"/>
            </w:tcBorders>
            <w:shd w:val="clear" w:color="auto" w:fill="FFFFFF" w:themeFill="background1"/>
          </w:tcPr>
          <w:p w14:paraId="6FE9FBC1" w14:textId="77777777" w:rsidR="002F2DD8" w:rsidRPr="00A96AF9" w:rsidRDefault="002F2DD8" w:rsidP="002F2DD8">
            <w:pPr>
              <w:rPr>
                <w:rFonts w:ascii="Segoe UI" w:hAnsi="Segoe UI" w:cs="Segoe UI"/>
              </w:rPr>
            </w:pPr>
          </w:p>
        </w:tc>
        <w:tc>
          <w:tcPr>
            <w:tcW w:w="1440" w:type="dxa"/>
            <w:tcBorders>
              <w:top w:val="nil"/>
              <w:bottom w:val="nil"/>
            </w:tcBorders>
            <w:shd w:val="clear" w:color="auto" w:fill="FFFFFF" w:themeFill="background1"/>
          </w:tcPr>
          <w:p w14:paraId="7E6C1565" w14:textId="77777777" w:rsidR="002F2DD8" w:rsidRPr="00A96AF9" w:rsidRDefault="002F2DD8" w:rsidP="002F2DD8">
            <w:pPr>
              <w:rPr>
                <w:rFonts w:ascii="Segoe UI" w:hAnsi="Segoe UI" w:cs="Segoe UI"/>
              </w:rPr>
            </w:pPr>
          </w:p>
        </w:tc>
      </w:tr>
      <w:tr w:rsidR="002F2DD8" w:rsidRPr="00A96AF9" w14:paraId="0055628E" w14:textId="77777777" w:rsidTr="00F149EE">
        <w:tc>
          <w:tcPr>
            <w:tcW w:w="1525" w:type="dxa"/>
            <w:vMerge/>
            <w:shd w:val="clear" w:color="auto" w:fill="FFFFFF" w:themeFill="background1"/>
          </w:tcPr>
          <w:p w14:paraId="6BA7207D"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05965699" w14:textId="77777777" w:rsidR="002F2DD8" w:rsidRPr="00A96AF9" w:rsidRDefault="002F2DD8" w:rsidP="002F2DD8">
            <w:pPr>
              <w:rPr>
                <w:rFonts w:ascii="Segoe UI" w:eastAsia="Arial" w:hAnsi="Segoe UI" w:cs="Segoe UI"/>
                <w:i/>
                <w:spacing w:val="-6"/>
              </w:rPr>
            </w:pPr>
          </w:p>
        </w:tc>
        <w:tc>
          <w:tcPr>
            <w:tcW w:w="2250" w:type="dxa"/>
            <w:tcBorders>
              <w:top w:val="nil"/>
              <w:bottom w:val="nil"/>
            </w:tcBorders>
            <w:shd w:val="clear" w:color="auto" w:fill="FFFFFF" w:themeFill="background1"/>
          </w:tcPr>
          <w:p w14:paraId="7384D05E" w14:textId="77777777" w:rsidR="002F2DD8" w:rsidRPr="00A96AF9" w:rsidRDefault="002F2DD8" w:rsidP="002F2DD8">
            <w:pPr>
              <w:rPr>
                <w:rFonts w:ascii="Segoe UI" w:eastAsia="Arial" w:hAnsi="Segoe UI" w:cs="Segoe UI"/>
                <w:spacing w:val="-5"/>
              </w:rPr>
            </w:pPr>
          </w:p>
        </w:tc>
        <w:tc>
          <w:tcPr>
            <w:tcW w:w="6930" w:type="dxa"/>
            <w:tcBorders>
              <w:top w:val="nil"/>
              <w:bottom w:val="nil"/>
            </w:tcBorders>
            <w:shd w:val="clear" w:color="auto" w:fill="FFFFFF" w:themeFill="background1"/>
          </w:tcPr>
          <w:p w14:paraId="493AAD78" w14:textId="0BD76E3F" w:rsidR="002F2DD8" w:rsidRPr="00A96AF9" w:rsidRDefault="002F2DD8" w:rsidP="002F2DD8">
            <w:pPr>
              <w:pStyle w:val="ListParagraph"/>
              <w:numPr>
                <w:ilvl w:val="2"/>
                <w:numId w:val="27"/>
              </w:numPr>
              <w:ind w:left="961" w:right="115"/>
              <w:rPr>
                <w:rFonts w:ascii="Segoe UI" w:eastAsia="Arial" w:hAnsi="Segoe UI" w:cs="Segoe UI"/>
              </w:rPr>
            </w:pPr>
            <w:r w:rsidRPr="00A96AF9">
              <w:rPr>
                <w:rFonts w:ascii="Segoe UI" w:hAnsi="Segoe UI" w:cs="Segoe UI"/>
              </w:rPr>
              <w:t xml:space="preserve">Primary to the plan covering the person as other than a dependent (e.g., a retired employee); </w:t>
            </w:r>
          </w:p>
        </w:tc>
        <w:tc>
          <w:tcPr>
            <w:tcW w:w="1260" w:type="dxa"/>
            <w:tcBorders>
              <w:top w:val="nil"/>
              <w:bottom w:val="nil"/>
            </w:tcBorders>
            <w:shd w:val="clear" w:color="auto" w:fill="FFFFFF" w:themeFill="background1"/>
          </w:tcPr>
          <w:p w14:paraId="6B1DB03B" w14:textId="77777777" w:rsidR="002F2DD8" w:rsidRPr="00A96AF9" w:rsidRDefault="002F2DD8" w:rsidP="002F2DD8">
            <w:pPr>
              <w:rPr>
                <w:rFonts w:ascii="Segoe UI" w:hAnsi="Segoe UI" w:cs="Segoe UI"/>
              </w:rPr>
            </w:pPr>
          </w:p>
        </w:tc>
        <w:tc>
          <w:tcPr>
            <w:tcW w:w="1440" w:type="dxa"/>
            <w:tcBorders>
              <w:top w:val="nil"/>
              <w:bottom w:val="nil"/>
            </w:tcBorders>
            <w:shd w:val="clear" w:color="auto" w:fill="FFFFFF" w:themeFill="background1"/>
          </w:tcPr>
          <w:p w14:paraId="6CFEA6E4" w14:textId="77777777" w:rsidR="002F2DD8" w:rsidRPr="00A96AF9" w:rsidRDefault="002F2DD8" w:rsidP="002F2DD8">
            <w:pPr>
              <w:rPr>
                <w:rFonts w:ascii="Segoe UI" w:hAnsi="Segoe UI" w:cs="Segoe UI"/>
              </w:rPr>
            </w:pPr>
          </w:p>
        </w:tc>
      </w:tr>
      <w:tr w:rsidR="002F2DD8" w:rsidRPr="00A96AF9" w14:paraId="0D1A3640" w14:textId="77777777" w:rsidTr="00F149EE">
        <w:tc>
          <w:tcPr>
            <w:tcW w:w="1525" w:type="dxa"/>
            <w:vMerge/>
            <w:shd w:val="clear" w:color="auto" w:fill="FFFFFF" w:themeFill="background1"/>
          </w:tcPr>
          <w:p w14:paraId="0DF08557"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5F38096F" w14:textId="77777777" w:rsidR="002F2DD8" w:rsidRPr="00A96AF9" w:rsidRDefault="002F2DD8" w:rsidP="002F2DD8">
            <w:pPr>
              <w:rPr>
                <w:rFonts w:ascii="Segoe UI" w:eastAsia="Arial" w:hAnsi="Segoe UI" w:cs="Segoe UI"/>
                <w:i/>
                <w:spacing w:val="-6"/>
              </w:rPr>
            </w:pPr>
          </w:p>
        </w:tc>
        <w:tc>
          <w:tcPr>
            <w:tcW w:w="2250" w:type="dxa"/>
            <w:tcBorders>
              <w:top w:val="nil"/>
              <w:bottom w:val="single" w:sz="4" w:space="0" w:color="auto"/>
            </w:tcBorders>
            <w:shd w:val="clear" w:color="auto" w:fill="FFFFFF" w:themeFill="background1"/>
          </w:tcPr>
          <w:p w14:paraId="03CED553" w14:textId="77777777" w:rsidR="002F2DD8" w:rsidRPr="00A96AF9" w:rsidRDefault="002F2DD8" w:rsidP="002F2DD8">
            <w:pPr>
              <w:rPr>
                <w:rFonts w:ascii="Segoe UI" w:eastAsia="Arial" w:hAnsi="Segoe UI" w:cs="Segoe UI"/>
                <w:spacing w:val="-5"/>
              </w:rPr>
            </w:pPr>
          </w:p>
        </w:tc>
        <w:tc>
          <w:tcPr>
            <w:tcW w:w="6930" w:type="dxa"/>
            <w:tcBorders>
              <w:top w:val="nil"/>
              <w:bottom w:val="single" w:sz="4" w:space="0" w:color="auto"/>
            </w:tcBorders>
            <w:shd w:val="clear" w:color="auto" w:fill="FFFFFF" w:themeFill="background1"/>
          </w:tcPr>
          <w:p w14:paraId="30DA7724" w14:textId="62AD303D" w:rsidR="002F2DD8" w:rsidRPr="00A96AF9" w:rsidRDefault="002F2DD8" w:rsidP="002F2DD8">
            <w:pPr>
              <w:pStyle w:val="ListParagraph"/>
              <w:numPr>
                <w:ilvl w:val="3"/>
                <w:numId w:val="27"/>
              </w:numPr>
              <w:ind w:left="1321" w:right="115"/>
              <w:rPr>
                <w:rFonts w:ascii="Segoe UI" w:eastAsia="Arial" w:hAnsi="Segoe UI" w:cs="Segoe UI"/>
              </w:rPr>
            </w:pPr>
            <w:r w:rsidRPr="00A96AF9">
              <w:rPr>
                <w:rFonts w:ascii="Segoe UI" w:hAnsi="Segoe UI" w:cs="Segoe UI"/>
              </w:rPr>
              <w:t xml:space="preserve">Then the order of benefits is reversed so that the plan covering the person as an employee, member, subscriber, policyholder or retiree is the secondary plan and the other plan covering the person as a dependent is the primary plan. </w:t>
            </w:r>
          </w:p>
        </w:tc>
        <w:tc>
          <w:tcPr>
            <w:tcW w:w="1260" w:type="dxa"/>
            <w:tcBorders>
              <w:top w:val="nil"/>
              <w:bottom w:val="single" w:sz="4" w:space="0" w:color="auto"/>
            </w:tcBorders>
            <w:shd w:val="clear" w:color="auto" w:fill="FFFFFF" w:themeFill="background1"/>
          </w:tcPr>
          <w:p w14:paraId="48197D70" w14:textId="77777777" w:rsidR="002F2DD8" w:rsidRPr="00A96AF9" w:rsidRDefault="002F2DD8" w:rsidP="002F2DD8">
            <w:pPr>
              <w:rPr>
                <w:rFonts w:ascii="Segoe UI" w:hAnsi="Segoe UI" w:cs="Segoe UI"/>
              </w:rPr>
            </w:pPr>
          </w:p>
        </w:tc>
        <w:tc>
          <w:tcPr>
            <w:tcW w:w="1440" w:type="dxa"/>
            <w:tcBorders>
              <w:top w:val="nil"/>
              <w:bottom w:val="single" w:sz="4" w:space="0" w:color="auto"/>
            </w:tcBorders>
            <w:shd w:val="clear" w:color="auto" w:fill="FFFFFF" w:themeFill="background1"/>
          </w:tcPr>
          <w:p w14:paraId="14EE17F8" w14:textId="77777777" w:rsidR="002F2DD8" w:rsidRPr="00A96AF9" w:rsidRDefault="002F2DD8" w:rsidP="002F2DD8">
            <w:pPr>
              <w:rPr>
                <w:rFonts w:ascii="Segoe UI" w:hAnsi="Segoe UI" w:cs="Segoe UI"/>
              </w:rPr>
            </w:pPr>
          </w:p>
        </w:tc>
      </w:tr>
      <w:tr w:rsidR="002F2DD8" w:rsidRPr="00A96AF9" w14:paraId="03E3984F" w14:textId="77777777" w:rsidTr="000D3734">
        <w:tc>
          <w:tcPr>
            <w:tcW w:w="1525" w:type="dxa"/>
            <w:vMerge/>
            <w:shd w:val="clear" w:color="auto" w:fill="FFFFFF" w:themeFill="background1"/>
          </w:tcPr>
          <w:p w14:paraId="18A5EEC5"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30C5C004"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29208DB2" w14:textId="6078C4CA"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2D641D61" w14:textId="1422734B" w:rsidR="002F2DD8" w:rsidRPr="00A96AF9" w:rsidRDefault="002F2DD8" w:rsidP="002F2DD8">
            <w:pPr>
              <w:jc w:val="center"/>
              <w:rPr>
                <w:rFonts w:ascii="Segoe UI" w:eastAsia="Arial" w:hAnsi="Segoe UI" w:cs="Segoe UI"/>
                <w:spacing w:val="-5"/>
              </w:rPr>
            </w:pPr>
            <w:r w:rsidRPr="00A96AF9">
              <w:rPr>
                <w:rFonts w:ascii="Segoe UI" w:hAnsi="Segoe UI" w:cs="Segoe UI"/>
              </w:rPr>
              <w:t>284-51-205(4)(b)</w:t>
            </w:r>
          </w:p>
        </w:tc>
        <w:tc>
          <w:tcPr>
            <w:tcW w:w="6930" w:type="dxa"/>
            <w:tcBorders>
              <w:top w:val="single" w:sz="4" w:space="0" w:color="auto"/>
              <w:bottom w:val="single" w:sz="4" w:space="0" w:color="auto"/>
            </w:tcBorders>
            <w:shd w:val="clear" w:color="auto" w:fill="FFFFFF" w:themeFill="background1"/>
          </w:tcPr>
          <w:p w14:paraId="74C7CBBE" w14:textId="59D9E2A0" w:rsidR="002F2DD8" w:rsidRPr="00A96AF9" w:rsidRDefault="002F2DD8" w:rsidP="002F2DD8">
            <w:pPr>
              <w:pStyle w:val="ListParagraph"/>
              <w:numPr>
                <w:ilvl w:val="1"/>
                <w:numId w:val="23"/>
              </w:numPr>
              <w:ind w:left="601" w:right="115" w:hanging="270"/>
              <w:rPr>
                <w:rFonts w:ascii="Segoe UI" w:eastAsia="Arial" w:hAnsi="Segoe UI" w:cs="Segoe UI"/>
              </w:rPr>
            </w:pPr>
            <w:r w:rsidRPr="00A96AF9">
              <w:rPr>
                <w:rFonts w:ascii="Segoe UI" w:hAnsi="Segoe UI" w:cs="Segoe UI"/>
                <w:b/>
              </w:rPr>
              <w:t>Dependent child covered under more than one plan.</w:t>
            </w:r>
            <w:r w:rsidRPr="00A96AF9">
              <w:rPr>
                <w:rFonts w:ascii="Segoe UI" w:hAnsi="Segoe UI" w:cs="Segoe UI"/>
              </w:rPr>
              <w:t xml:space="preserve"> Unless there is a court decree stating otherwise, plans covering a dependent child must determine the order of benefits as follows: </w:t>
            </w:r>
          </w:p>
        </w:tc>
        <w:tc>
          <w:tcPr>
            <w:tcW w:w="1260" w:type="dxa"/>
            <w:tcBorders>
              <w:top w:val="single" w:sz="4" w:space="0" w:color="auto"/>
              <w:bottom w:val="single" w:sz="4" w:space="0" w:color="auto"/>
            </w:tcBorders>
            <w:shd w:val="clear" w:color="auto" w:fill="FFFFFF" w:themeFill="background1"/>
          </w:tcPr>
          <w:p w14:paraId="2FE034BE"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475430DE" w14:textId="77777777" w:rsidR="002F2DD8" w:rsidRPr="00A96AF9" w:rsidRDefault="002F2DD8" w:rsidP="002F2DD8">
            <w:pPr>
              <w:rPr>
                <w:rFonts w:ascii="Segoe UI" w:hAnsi="Segoe UI" w:cs="Segoe UI"/>
              </w:rPr>
            </w:pPr>
          </w:p>
        </w:tc>
      </w:tr>
      <w:tr w:rsidR="002F2DD8" w:rsidRPr="00A96AF9" w14:paraId="0BF4B58C" w14:textId="77777777" w:rsidTr="000D3734">
        <w:tc>
          <w:tcPr>
            <w:tcW w:w="1525" w:type="dxa"/>
            <w:vMerge/>
            <w:shd w:val="clear" w:color="auto" w:fill="FFFFFF" w:themeFill="background1"/>
          </w:tcPr>
          <w:p w14:paraId="1118ED97"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045F708F"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16D7E760" w14:textId="24D1468E"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 xml:space="preserve">WAC </w:t>
            </w:r>
            <w:r>
              <w:rPr>
                <w:rFonts w:ascii="Segoe UI" w:hAnsi="Segoe UI" w:cs="Segoe UI"/>
                <w:sz w:val="22"/>
                <w:szCs w:val="22"/>
              </w:rPr>
              <w:t>284-51-205</w:t>
            </w:r>
          </w:p>
          <w:p w14:paraId="5C6DC1FD" w14:textId="0E7902D6" w:rsidR="002F2DD8" w:rsidRPr="00A96AF9" w:rsidRDefault="002F2DD8" w:rsidP="002F2DD8">
            <w:pPr>
              <w:jc w:val="center"/>
              <w:rPr>
                <w:rFonts w:ascii="Segoe UI" w:eastAsia="Arial" w:hAnsi="Segoe UI" w:cs="Segoe UI"/>
                <w:spacing w:val="-5"/>
              </w:rPr>
            </w:pPr>
            <w:r w:rsidRPr="00A96AF9">
              <w:rPr>
                <w:rFonts w:ascii="Segoe UI" w:hAnsi="Segoe UI" w:cs="Segoe UI"/>
              </w:rPr>
              <w:t>(4)(b)(</w:t>
            </w:r>
            <w:proofErr w:type="spellStart"/>
            <w:r w:rsidRPr="00A96AF9">
              <w:rPr>
                <w:rFonts w:ascii="Segoe UI" w:hAnsi="Segoe UI" w:cs="Segoe UI"/>
              </w:rPr>
              <w:t>i</w:t>
            </w:r>
            <w:proofErr w:type="spellEnd"/>
            <w:r w:rsidRPr="00A96AF9">
              <w:rPr>
                <w:rFonts w:ascii="Segoe UI" w:hAnsi="Segoe UI" w:cs="Segoe UI"/>
              </w:rPr>
              <w:t>)</w:t>
            </w:r>
          </w:p>
        </w:tc>
        <w:tc>
          <w:tcPr>
            <w:tcW w:w="6930" w:type="dxa"/>
            <w:tcBorders>
              <w:top w:val="single" w:sz="4" w:space="0" w:color="auto"/>
              <w:bottom w:val="single" w:sz="4" w:space="0" w:color="auto"/>
            </w:tcBorders>
            <w:shd w:val="clear" w:color="auto" w:fill="FFFFFF" w:themeFill="background1"/>
          </w:tcPr>
          <w:p w14:paraId="79B7EEE8" w14:textId="2622586E" w:rsidR="002F2DD8" w:rsidRPr="00A96AF9" w:rsidRDefault="002F2DD8" w:rsidP="002F2DD8">
            <w:pPr>
              <w:pStyle w:val="ListParagraph"/>
              <w:numPr>
                <w:ilvl w:val="2"/>
                <w:numId w:val="23"/>
              </w:numPr>
              <w:ind w:left="961" w:right="115"/>
              <w:rPr>
                <w:rFonts w:ascii="Segoe UI" w:eastAsia="Arial" w:hAnsi="Segoe UI" w:cs="Segoe UI"/>
              </w:rPr>
            </w:pPr>
            <w:r w:rsidRPr="00A96AF9">
              <w:rPr>
                <w:rFonts w:ascii="Segoe UI" w:hAnsi="Segoe UI" w:cs="Segoe UI"/>
              </w:rPr>
              <w:t xml:space="preserve">For a dependent child whose parents are married or are living together, whether or not they have ever been married: </w:t>
            </w:r>
          </w:p>
        </w:tc>
        <w:tc>
          <w:tcPr>
            <w:tcW w:w="1260" w:type="dxa"/>
            <w:tcBorders>
              <w:top w:val="single" w:sz="4" w:space="0" w:color="auto"/>
              <w:bottom w:val="single" w:sz="4" w:space="0" w:color="auto"/>
            </w:tcBorders>
            <w:shd w:val="clear" w:color="auto" w:fill="FFFFFF" w:themeFill="background1"/>
          </w:tcPr>
          <w:p w14:paraId="20553EFB"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015DF10A" w14:textId="77777777" w:rsidR="002F2DD8" w:rsidRPr="00A96AF9" w:rsidRDefault="002F2DD8" w:rsidP="002F2DD8">
            <w:pPr>
              <w:rPr>
                <w:rFonts w:ascii="Segoe UI" w:hAnsi="Segoe UI" w:cs="Segoe UI"/>
              </w:rPr>
            </w:pPr>
          </w:p>
        </w:tc>
      </w:tr>
      <w:tr w:rsidR="002F2DD8" w:rsidRPr="00A96AF9" w14:paraId="755B2ABB" w14:textId="77777777" w:rsidTr="000D3734">
        <w:tc>
          <w:tcPr>
            <w:tcW w:w="1525" w:type="dxa"/>
            <w:vMerge/>
            <w:shd w:val="clear" w:color="auto" w:fill="FFFFFF" w:themeFill="background1"/>
          </w:tcPr>
          <w:p w14:paraId="74AB0812"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60619AAA"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1B775CFA" w14:textId="536E7A7F" w:rsidR="002F2DD8" w:rsidRPr="00A96AF9" w:rsidRDefault="002F2DD8" w:rsidP="002F2DD8">
            <w:pPr>
              <w:jc w:val="center"/>
              <w:rPr>
                <w:rFonts w:ascii="Segoe UI" w:eastAsia="Arial" w:hAnsi="Segoe UI" w:cs="Segoe UI"/>
                <w:spacing w:val="-5"/>
              </w:rPr>
            </w:pPr>
            <w:r w:rsidRPr="00A96AF9">
              <w:rPr>
                <w:rFonts w:ascii="Segoe UI" w:hAnsi="Segoe UI" w:cs="Segoe UI"/>
              </w:rPr>
              <w:t>WAC 284-51-205 (4)(b)(</w:t>
            </w:r>
            <w:proofErr w:type="spellStart"/>
            <w:r w:rsidRPr="00A96AF9">
              <w:rPr>
                <w:rFonts w:ascii="Segoe UI" w:hAnsi="Segoe UI" w:cs="Segoe UI"/>
              </w:rPr>
              <w:t>i</w:t>
            </w:r>
            <w:proofErr w:type="spellEnd"/>
            <w:r w:rsidRPr="00A96AF9">
              <w:rPr>
                <w:rFonts w:ascii="Segoe UI" w:hAnsi="Segoe UI" w:cs="Segoe UI"/>
              </w:rPr>
              <w:t>)(A)</w:t>
            </w:r>
          </w:p>
        </w:tc>
        <w:tc>
          <w:tcPr>
            <w:tcW w:w="6930" w:type="dxa"/>
            <w:tcBorders>
              <w:top w:val="single" w:sz="4" w:space="0" w:color="auto"/>
              <w:bottom w:val="single" w:sz="4" w:space="0" w:color="auto"/>
            </w:tcBorders>
            <w:shd w:val="clear" w:color="auto" w:fill="FFFFFF" w:themeFill="background1"/>
          </w:tcPr>
          <w:p w14:paraId="4D36A7E7" w14:textId="4274CDC0" w:rsidR="002F2DD8" w:rsidRPr="00A96AF9" w:rsidRDefault="002F2DD8" w:rsidP="002F2DD8">
            <w:pPr>
              <w:pStyle w:val="ListParagraph"/>
              <w:numPr>
                <w:ilvl w:val="3"/>
                <w:numId w:val="23"/>
              </w:numPr>
              <w:ind w:left="1321" w:right="115"/>
              <w:rPr>
                <w:rFonts w:ascii="Segoe UI" w:eastAsia="Arial" w:hAnsi="Segoe UI" w:cs="Segoe UI"/>
              </w:rPr>
            </w:pPr>
            <w:r w:rsidRPr="00A96AF9">
              <w:rPr>
                <w:rFonts w:ascii="Segoe UI" w:hAnsi="Segoe UI" w:cs="Segoe UI"/>
              </w:rPr>
              <w:t xml:space="preserve">The plan of the parent whose birthday falls earlier in the calendar year is the primary plan; or </w:t>
            </w:r>
          </w:p>
        </w:tc>
        <w:tc>
          <w:tcPr>
            <w:tcW w:w="1260" w:type="dxa"/>
            <w:tcBorders>
              <w:top w:val="single" w:sz="4" w:space="0" w:color="auto"/>
              <w:bottom w:val="single" w:sz="4" w:space="0" w:color="auto"/>
            </w:tcBorders>
            <w:shd w:val="clear" w:color="auto" w:fill="FFFFFF" w:themeFill="background1"/>
          </w:tcPr>
          <w:p w14:paraId="44D434E4"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1BFDDEDB" w14:textId="77777777" w:rsidR="002F2DD8" w:rsidRPr="00A96AF9" w:rsidRDefault="002F2DD8" w:rsidP="002F2DD8">
            <w:pPr>
              <w:rPr>
                <w:rFonts w:ascii="Segoe UI" w:hAnsi="Segoe UI" w:cs="Segoe UI"/>
              </w:rPr>
            </w:pPr>
          </w:p>
        </w:tc>
      </w:tr>
      <w:tr w:rsidR="002F2DD8" w:rsidRPr="00A96AF9" w14:paraId="30912FF8" w14:textId="77777777" w:rsidTr="000D3734">
        <w:tc>
          <w:tcPr>
            <w:tcW w:w="1525" w:type="dxa"/>
            <w:vMerge/>
            <w:shd w:val="clear" w:color="auto" w:fill="FFFFFF" w:themeFill="background1"/>
          </w:tcPr>
          <w:p w14:paraId="76C04E43"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4A875634"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4502D817" w14:textId="160610CD" w:rsidR="002F2DD8" w:rsidRPr="00A96AF9" w:rsidRDefault="002F2DD8" w:rsidP="002F2DD8">
            <w:pPr>
              <w:jc w:val="center"/>
              <w:rPr>
                <w:rFonts w:ascii="Segoe UI" w:eastAsia="Arial" w:hAnsi="Segoe UI" w:cs="Segoe UI"/>
                <w:spacing w:val="-5"/>
              </w:rPr>
            </w:pPr>
            <w:r w:rsidRPr="00A96AF9">
              <w:rPr>
                <w:rFonts w:ascii="Segoe UI" w:hAnsi="Segoe UI" w:cs="Segoe UI"/>
              </w:rPr>
              <w:t>WAC 284-51-205 (4)(b)(</w:t>
            </w:r>
            <w:proofErr w:type="spellStart"/>
            <w:r w:rsidRPr="00A96AF9">
              <w:rPr>
                <w:rFonts w:ascii="Segoe UI" w:hAnsi="Segoe UI" w:cs="Segoe UI"/>
              </w:rPr>
              <w:t>i</w:t>
            </w:r>
            <w:proofErr w:type="spellEnd"/>
            <w:r w:rsidRPr="00A96AF9">
              <w:rPr>
                <w:rFonts w:ascii="Segoe UI" w:hAnsi="Segoe UI" w:cs="Segoe UI"/>
              </w:rPr>
              <w:t>)(B)</w:t>
            </w:r>
          </w:p>
        </w:tc>
        <w:tc>
          <w:tcPr>
            <w:tcW w:w="6930" w:type="dxa"/>
            <w:tcBorders>
              <w:top w:val="single" w:sz="4" w:space="0" w:color="auto"/>
              <w:bottom w:val="single" w:sz="4" w:space="0" w:color="auto"/>
            </w:tcBorders>
            <w:shd w:val="clear" w:color="auto" w:fill="FFFFFF" w:themeFill="background1"/>
          </w:tcPr>
          <w:p w14:paraId="1928C3F9" w14:textId="01BF37FB" w:rsidR="002F2DD8" w:rsidRPr="00A96AF9" w:rsidRDefault="002F2DD8" w:rsidP="002F2DD8">
            <w:pPr>
              <w:pStyle w:val="ListParagraph"/>
              <w:numPr>
                <w:ilvl w:val="3"/>
                <w:numId w:val="23"/>
              </w:numPr>
              <w:ind w:left="1321" w:right="115"/>
              <w:rPr>
                <w:rFonts w:ascii="Segoe UI" w:eastAsia="Arial" w:hAnsi="Segoe UI" w:cs="Segoe UI"/>
              </w:rPr>
            </w:pPr>
            <w:r w:rsidRPr="00A96AF9">
              <w:rPr>
                <w:rFonts w:ascii="Segoe UI" w:hAnsi="Segoe UI" w:cs="Segoe UI"/>
              </w:rPr>
              <w:t xml:space="preserve">If both parents have the same birthday, the plan that has covered the parent longest is the primary plan. </w:t>
            </w:r>
          </w:p>
        </w:tc>
        <w:tc>
          <w:tcPr>
            <w:tcW w:w="1260" w:type="dxa"/>
            <w:tcBorders>
              <w:top w:val="single" w:sz="4" w:space="0" w:color="auto"/>
              <w:bottom w:val="single" w:sz="4" w:space="0" w:color="auto"/>
            </w:tcBorders>
            <w:shd w:val="clear" w:color="auto" w:fill="FFFFFF" w:themeFill="background1"/>
          </w:tcPr>
          <w:p w14:paraId="4BF2E439"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402A4476" w14:textId="77777777" w:rsidR="002F2DD8" w:rsidRPr="00A96AF9" w:rsidRDefault="002F2DD8" w:rsidP="002F2DD8">
            <w:pPr>
              <w:rPr>
                <w:rFonts w:ascii="Segoe UI" w:hAnsi="Segoe UI" w:cs="Segoe UI"/>
              </w:rPr>
            </w:pPr>
          </w:p>
        </w:tc>
      </w:tr>
      <w:tr w:rsidR="002F2DD8" w:rsidRPr="00A96AF9" w14:paraId="0A840633" w14:textId="77777777" w:rsidTr="000D3734">
        <w:tc>
          <w:tcPr>
            <w:tcW w:w="1525" w:type="dxa"/>
            <w:vMerge/>
            <w:shd w:val="clear" w:color="auto" w:fill="FFFFFF" w:themeFill="background1"/>
          </w:tcPr>
          <w:p w14:paraId="26AD2E54"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5CD710C6"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1FD351CE" w14:textId="505E412A"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41AB67FA" w14:textId="4AF6B8BB" w:rsidR="002F2DD8" w:rsidRPr="00A96AF9" w:rsidRDefault="002F2DD8" w:rsidP="002F2DD8">
            <w:pPr>
              <w:jc w:val="center"/>
              <w:rPr>
                <w:rFonts w:ascii="Segoe UI" w:eastAsia="Arial" w:hAnsi="Segoe UI" w:cs="Segoe UI"/>
                <w:spacing w:val="-5"/>
              </w:rPr>
            </w:pPr>
            <w:r w:rsidRPr="00A96AF9">
              <w:rPr>
                <w:rFonts w:ascii="Segoe UI" w:hAnsi="Segoe UI" w:cs="Segoe UI"/>
              </w:rPr>
              <w:t>284-51-205 (4)(b)(ii)</w:t>
            </w:r>
          </w:p>
        </w:tc>
        <w:tc>
          <w:tcPr>
            <w:tcW w:w="6930" w:type="dxa"/>
            <w:tcBorders>
              <w:top w:val="single" w:sz="4" w:space="0" w:color="auto"/>
              <w:bottom w:val="single" w:sz="4" w:space="0" w:color="auto"/>
            </w:tcBorders>
            <w:shd w:val="clear" w:color="auto" w:fill="FFFFFF" w:themeFill="background1"/>
          </w:tcPr>
          <w:p w14:paraId="67C0B8CF" w14:textId="257B7962" w:rsidR="002F2DD8" w:rsidRPr="00A96AF9" w:rsidRDefault="002F2DD8" w:rsidP="002F2DD8">
            <w:pPr>
              <w:pStyle w:val="ListParagraph"/>
              <w:numPr>
                <w:ilvl w:val="2"/>
                <w:numId w:val="36"/>
              </w:numPr>
              <w:ind w:left="961" w:right="115"/>
              <w:rPr>
                <w:rFonts w:ascii="Segoe UI" w:eastAsia="Arial" w:hAnsi="Segoe UI" w:cs="Segoe UI"/>
              </w:rPr>
            </w:pPr>
            <w:r w:rsidRPr="00A96AF9">
              <w:rPr>
                <w:rFonts w:ascii="Segoe UI" w:hAnsi="Segoe UI" w:cs="Segoe UI"/>
                <w:color w:val="000000"/>
              </w:rPr>
              <w:t>For a dependent child whose parents are divorced or separated or are not living together, whether or not they have ever been married:</w:t>
            </w:r>
          </w:p>
        </w:tc>
        <w:tc>
          <w:tcPr>
            <w:tcW w:w="1260" w:type="dxa"/>
            <w:tcBorders>
              <w:top w:val="single" w:sz="4" w:space="0" w:color="auto"/>
              <w:bottom w:val="single" w:sz="4" w:space="0" w:color="auto"/>
            </w:tcBorders>
            <w:shd w:val="clear" w:color="auto" w:fill="FFFFFF" w:themeFill="background1"/>
          </w:tcPr>
          <w:p w14:paraId="677ED8FB"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0856F1B9" w14:textId="77777777" w:rsidR="002F2DD8" w:rsidRPr="00A96AF9" w:rsidRDefault="002F2DD8" w:rsidP="002F2DD8">
            <w:pPr>
              <w:rPr>
                <w:rFonts w:ascii="Segoe UI" w:hAnsi="Segoe UI" w:cs="Segoe UI"/>
              </w:rPr>
            </w:pPr>
          </w:p>
        </w:tc>
      </w:tr>
      <w:tr w:rsidR="002F2DD8" w:rsidRPr="00A96AF9" w14:paraId="001944C9" w14:textId="77777777" w:rsidTr="000D3734">
        <w:tc>
          <w:tcPr>
            <w:tcW w:w="1525" w:type="dxa"/>
            <w:vMerge/>
            <w:shd w:val="clear" w:color="auto" w:fill="FFFFFF" w:themeFill="background1"/>
          </w:tcPr>
          <w:p w14:paraId="468A77EB"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49275BB8"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1EDC0B5D" w14:textId="7619BAEB"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05F68A86" w14:textId="5424B32B" w:rsidR="002F2DD8" w:rsidRPr="00A96AF9" w:rsidRDefault="002F2DD8" w:rsidP="002F2DD8">
            <w:pPr>
              <w:jc w:val="center"/>
              <w:rPr>
                <w:rFonts w:ascii="Segoe UI" w:eastAsia="Arial" w:hAnsi="Segoe UI" w:cs="Segoe UI"/>
                <w:spacing w:val="-5"/>
              </w:rPr>
            </w:pPr>
            <w:r w:rsidRPr="00A96AF9">
              <w:rPr>
                <w:rFonts w:ascii="Segoe UI" w:hAnsi="Segoe UI" w:cs="Segoe UI"/>
              </w:rPr>
              <w:t>284-51-205 (4)(b)(ii)(A)</w:t>
            </w:r>
          </w:p>
        </w:tc>
        <w:tc>
          <w:tcPr>
            <w:tcW w:w="6930" w:type="dxa"/>
            <w:tcBorders>
              <w:top w:val="single" w:sz="4" w:space="0" w:color="auto"/>
              <w:bottom w:val="single" w:sz="4" w:space="0" w:color="auto"/>
            </w:tcBorders>
            <w:shd w:val="clear" w:color="auto" w:fill="FFFFFF" w:themeFill="background1"/>
          </w:tcPr>
          <w:p w14:paraId="5E2CE0A3" w14:textId="4F438EB2" w:rsidR="002F2DD8" w:rsidRPr="00A96AF9" w:rsidRDefault="002F2DD8" w:rsidP="002F2DD8">
            <w:pPr>
              <w:pStyle w:val="ListParagraph"/>
              <w:numPr>
                <w:ilvl w:val="3"/>
                <w:numId w:val="23"/>
              </w:numPr>
              <w:ind w:left="1321" w:right="115"/>
              <w:rPr>
                <w:rFonts w:ascii="Segoe UI" w:eastAsia="Arial" w:hAnsi="Segoe UI" w:cs="Segoe UI"/>
              </w:rPr>
            </w:pPr>
            <w:r w:rsidRPr="00A96AF9">
              <w:rPr>
                <w:rFonts w:ascii="Segoe UI" w:hAnsi="Segoe UI" w:cs="Segoe UI"/>
              </w:rPr>
              <w:t xml:space="preserve">If a court decree states that one parent is responsible for the dependent child's health care expenses or coverage and the plan of that parent has actual knowledge of those terms, that plan is primary. If the parent with responsibility has no health care coverage for the dependent child's health care expenses, but that parent's spouse does, that parent's spouse's plan is the primary plan. This does not apply to any plan year during which benefits are paid or provided before the plan has actual knowledge of the court decree provision; </w:t>
            </w:r>
          </w:p>
        </w:tc>
        <w:tc>
          <w:tcPr>
            <w:tcW w:w="1260" w:type="dxa"/>
            <w:tcBorders>
              <w:top w:val="single" w:sz="4" w:space="0" w:color="auto"/>
              <w:bottom w:val="single" w:sz="4" w:space="0" w:color="auto"/>
            </w:tcBorders>
            <w:shd w:val="clear" w:color="auto" w:fill="FFFFFF" w:themeFill="background1"/>
          </w:tcPr>
          <w:p w14:paraId="7AB2C2A0"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6E1662B" w14:textId="77777777" w:rsidR="002F2DD8" w:rsidRPr="00A96AF9" w:rsidRDefault="002F2DD8" w:rsidP="002F2DD8">
            <w:pPr>
              <w:rPr>
                <w:rFonts w:ascii="Segoe UI" w:hAnsi="Segoe UI" w:cs="Segoe UI"/>
              </w:rPr>
            </w:pPr>
          </w:p>
        </w:tc>
      </w:tr>
      <w:tr w:rsidR="002F2DD8" w:rsidRPr="00A96AF9" w14:paraId="1DA2283C" w14:textId="77777777" w:rsidTr="000D3734">
        <w:tc>
          <w:tcPr>
            <w:tcW w:w="1525" w:type="dxa"/>
            <w:vMerge/>
            <w:shd w:val="clear" w:color="auto" w:fill="FFFFFF" w:themeFill="background1"/>
          </w:tcPr>
          <w:p w14:paraId="19129C78"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7A09688E"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6DC62963" w14:textId="4AD057FF"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55FCFBEE" w14:textId="35CCB24C" w:rsidR="002F2DD8" w:rsidRPr="00A96AF9" w:rsidRDefault="002F2DD8" w:rsidP="002F2DD8">
            <w:pPr>
              <w:jc w:val="center"/>
              <w:rPr>
                <w:rFonts w:ascii="Segoe UI" w:eastAsia="Arial" w:hAnsi="Segoe UI" w:cs="Segoe UI"/>
                <w:spacing w:val="-5"/>
              </w:rPr>
            </w:pPr>
            <w:r w:rsidRPr="00A96AF9">
              <w:rPr>
                <w:rFonts w:ascii="Segoe UI" w:hAnsi="Segoe UI" w:cs="Segoe UI"/>
              </w:rPr>
              <w:t>284-51-205 (4)(b)(ii)(B)</w:t>
            </w:r>
          </w:p>
        </w:tc>
        <w:tc>
          <w:tcPr>
            <w:tcW w:w="6930" w:type="dxa"/>
            <w:tcBorders>
              <w:top w:val="single" w:sz="4" w:space="0" w:color="auto"/>
              <w:bottom w:val="single" w:sz="4" w:space="0" w:color="auto"/>
            </w:tcBorders>
            <w:shd w:val="clear" w:color="auto" w:fill="FFFFFF" w:themeFill="background1"/>
          </w:tcPr>
          <w:p w14:paraId="6559CC79" w14:textId="29FA5081" w:rsidR="002F2DD8" w:rsidRPr="00A96AF9" w:rsidRDefault="002F2DD8" w:rsidP="002F2DD8">
            <w:pPr>
              <w:pStyle w:val="ListParagraph"/>
              <w:numPr>
                <w:ilvl w:val="3"/>
                <w:numId w:val="23"/>
              </w:numPr>
              <w:ind w:left="1321" w:right="115"/>
              <w:rPr>
                <w:rFonts w:ascii="Segoe UI" w:eastAsia="Arial" w:hAnsi="Segoe UI" w:cs="Segoe UI"/>
              </w:rPr>
            </w:pPr>
            <w:r w:rsidRPr="00A96AF9">
              <w:rPr>
                <w:rFonts w:ascii="Segoe UI" w:hAnsi="Segoe UI" w:cs="Segoe UI"/>
              </w:rPr>
              <w:t xml:space="preserve">If a court decree states one parent is to assume primary financial responsibility for the dependent child but does not mention responsibility for health care expenses, the plan of the parent assuming financial responsibility is primary; </w:t>
            </w:r>
          </w:p>
        </w:tc>
        <w:tc>
          <w:tcPr>
            <w:tcW w:w="1260" w:type="dxa"/>
            <w:tcBorders>
              <w:top w:val="single" w:sz="4" w:space="0" w:color="auto"/>
              <w:bottom w:val="single" w:sz="4" w:space="0" w:color="auto"/>
            </w:tcBorders>
            <w:shd w:val="clear" w:color="auto" w:fill="FFFFFF" w:themeFill="background1"/>
          </w:tcPr>
          <w:p w14:paraId="41063731"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26802898" w14:textId="77777777" w:rsidR="002F2DD8" w:rsidRPr="00A96AF9" w:rsidRDefault="002F2DD8" w:rsidP="002F2DD8">
            <w:pPr>
              <w:rPr>
                <w:rFonts w:ascii="Segoe UI" w:hAnsi="Segoe UI" w:cs="Segoe UI"/>
              </w:rPr>
            </w:pPr>
          </w:p>
        </w:tc>
      </w:tr>
      <w:tr w:rsidR="002F2DD8" w:rsidRPr="00A96AF9" w14:paraId="6042D5B1" w14:textId="77777777" w:rsidTr="000D3734">
        <w:tc>
          <w:tcPr>
            <w:tcW w:w="1525" w:type="dxa"/>
            <w:vMerge/>
            <w:shd w:val="clear" w:color="auto" w:fill="FFFFFF" w:themeFill="background1"/>
          </w:tcPr>
          <w:p w14:paraId="038748DF"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78034343"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318460A9" w14:textId="08E0CD3A"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303860A5" w14:textId="332DE5B7" w:rsidR="002F2DD8" w:rsidRPr="00A96AF9" w:rsidRDefault="002F2DD8" w:rsidP="002F2DD8">
            <w:pPr>
              <w:ind w:left="102"/>
              <w:jc w:val="center"/>
              <w:rPr>
                <w:rFonts w:ascii="Segoe UI" w:eastAsia="Arial" w:hAnsi="Segoe UI" w:cs="Segoe UI"/>
                <w:spacing w:val="-5"/>
              </w:rPr>
            </w:pPr>
            <w:r w:rsidRPr="00A96AF9">
              <w:rPr>
                <w:rFonts w:ascii="Segoe UI" w:hAnsi="Segoe UI" w:cs="Segoe UI"/>
              </w:rPr>
              <w:lastRenderedPageBreak/>
              <w:t>284-51-205 (4)(b)(ii)(C)</w:t>
            </w:r>
          </w:p>
        </w:tc>
        <w:tc>
          <w:tcPr>
            <w:tcW w:w="6930" w:type="dxa"/>
            <w:tcBorders>
              <w:top w:val="single" w:sz="4" w:space="0" w:color="auto"/>
              <w:bottom w:val="single" w:sz="4" w:space="0" w:color="auto"/>
            </w:tcBorders>
            <w:shd w:val="clear" w:color="auto" w:fill="FFFFFF" w:themeFill="background1"/>
          </w:tcPr>
          <w:p w14:paraId="7DE064CB" w14:textId="5C0A6425" w:rsidR="002F2DD8" w:rsidRPr="00A96AF9" w:rsidRDefault="002F2DD8" w:rsidP="002F2DD8">
            <w:pPr>
              <w:pStyle w:val="ListParagraph"/>
              <w:numPr>
                <w:ilvl w:val="3"/>
                <w:numId w:val="23"/>
              </w:numPr>
              <w:ind w:left="1321" w:right="115"/>
              <w:rPr>
                <w:rFonts w:ascii="Segoe UI" w:eastAsia="Arial" w:hAnsi="Segoe UI" w:cs="Segoe UI"/>
              </w:rPr>
            </w:pPr>
            <w:r w:rsidRPr="00A96AF9">
              <w:rPr>
                <w:rFonts w:ascii="Segoe UI" w:hAnsi="Segoe UI" w:cs="Segoe UI"/>
              </w:rPr>
              <w:lastRenderedPageBreak/>
              <w:t xml:space="preserve">If a court decree states that both parents are responsible for the dependent child's health care </w:t>
            </w:r>
            <w:r w:rsidRPr="00A96AF9">
              <w:rPr>
                <w:rFonts w:ascii="Segoe UI" w:hAnsi="Segoe UI" w:cs="Segoe UI"/>
              </w:rPr>
              <w:lastRenderedPageBreak/>
              <w:t xml:space="preserve">expenses or coverage, the provisions above for parents married or living together determine the order of benefits; </w:t>
            </w:r>
          </w:p>
        </w:tc>
        <w:tc>
          <w:tcPr>
            <w:tcW w:w="1260" w:type="dxa"/>
            <w:tcBorders>
              <w:top w:val="single" w:sz="4" w:space="0" w:color="auto"/>
              <w:bottom w:val="single" w:sz="4" w:space="0" w:color="auto"/>
            </w:tcBorders>
            <w:shd w:val="clear" w:color="auto" w:fill="FFFFFF" w:themeFill="background1"/>
          </w:tcPr>
          <w:p w14:paraId="2487AB32"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03BF62ED" w14:textId="77777777" w:rsidR="002F2DD8" w:rsidRPr="00A96AF9" w:rsidRDefault="002F2DD8" w:rsidP="002F2DD8">
            <w:pPr>
              <w:rPr>
                <w:rFonts w:ascii="Segoe UI" w:hAnsi="Segoe UI" w:cs="Segoe UI"/>
              </w:rPr>
            </w:pPr>
          </w:p>
        </w:tc>
      </w:tr>
      <w:tr w:rsidR="002F2DD8" w:rsidRPr="00A96AF9" w14:paraId="1850312C" w14:textId="77777777" w:rsidTr="000D3734">
        <w:tc>
          <w:tcPr>
            <w:tcW w:w="1525" w:type="dxa"/>
            <w:vMerge/>
            <w:shd w:val="clear" w:color="auto" w:fill="FFFFFF" w:themeFill="background1"/>
          </w:tcPr>
          <w:p w14:paraId="52F5E23C"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3DF4F8C1"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15B0B862" w14:textId="02D26770"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79F7DF99" w14:textId="5CD6F1E0" w:rsidR="002F2DD8" w:rsidRPr="00A96AF9" w:rsidRDefault="002F2DD8" w:rsidP="002F2DD8">
            <w:pPr>
              <w:ind w:left="102"/>
              <w:jc w:val="center"/>
              <w:rPr>
                <w:rFonts w:ascii="Segoe UI" w:eastAsia="Arial" w:hAnsi="Segoe UI" w:cs="Segoe UI"/>
                <w:spacing w:val="-5"/>
              </w:rPr>
            </w:pPr>
            <w:r w:rsidRPr="00A96AF9">
              <w:rPr>
                <w:rFonts w:ascii="Segoe UI" w:hAnsi="Segoe UI" w:cs="Segoe UI"/>
              </w:rPr>
              <w:t>284-51-205 (4)(b)(ii)(D)</w:t>
            </w:r>
          </w:p>
        </w:tc>
        <w:tc>
          <w:tcPr>
            <w:tcW w:w="6930" w:type="dxa"/>
            <w:tcBorders>
              <w:top w:val="single" w:sz="4" w:space="0" w:color="auto"/>
              <w:bottom w:val="single" w:sz="4" w:space="0" w:color="auto"/>
            </w:tcBorders>
            <w:shd w:val="clear" w:color="auto" w:fill="FFFFFF" w:themeFill="background1"/>
          </w:tcPr>
          <w:p w14:paraId="3549E878" w14:textId="4FCB37B7" w:rsidR="002F2DD8" w:rsidRPr="00A96AF9" w:rsidRDefault="002F2DD8" w:rsidP="002F2DD8">
            <w:pPr>
              <w:pStyle w:val="ListParagraph"/>
              <w:numPr>
                <w:ilvl w:val="3"/>
                <w:numId w:val="23"/>
              </w:numPr>
              <w:ind w:left="1321" w:right="115"/>
              <w:rPr>
                <w:rFonts w:ascii="Segoe UI" w:eastAsia="Arial" w:hAnsi="Segoe UI" w:cs="Segoe UI"/>
              </w:rPr>
            </w:pPr>
            <w:r w:rsidRPr="00A96AF9">
              <w:rPr>
                <w:rFonts w:ascii="Segoe UI" w:hAnsi="Segoe UI" w:cs="Segoe UI"/>
              </w:rPr>
              <w:t xml:space="preserve">If a court decree states that the parents have joint custody without specifying that one parent has financial responsibility or responsibility for the health care expenses or health care coverage of the dependent child, the above provisions for parents married or living together determine the order of benefits; or </w:t>
            </w:r>
          </w:p>
        </w:tc>
        <w:tc>
          <w:tcPr>
            <w:tcW w:w="1260" w:type="dxa"/>
            <w:tcBorders>
              <w:top w:val="single" w:sz="4" w:space="0" w:color="auto"/>
              <w:bottom w:val="single" w:sz="4" w:space="0" w:color="auto"/>
            </w:tcBorders>
            <w:shd w:val="clear" w:color="auto" w:fill="FFFFFF" w:themeFill="background1"/>
          </w:tcPr>
          <w:p w14:paraId="6F680F0B"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061615D5" w14:textId="77777777" w:rsidR="002F2DD8" w:rsidRPr="00A96AF9" w:rsidRDefault="002F2DD8" w:rsidP="002F2DD8">
            <w:pPr>
              <w:rPr>
                <w:rFonts w:ascii="Segoe UI" w:hAnsi="Segoe UI" w:cs="Segoe UI"/>
              </w:rPr>
            </w:pPr>
          </w:p>
        </w:tc>
      </w:tr>
      <w:tr w:rsidR="002F2DD8" w:rsidRPr="00A96AF9" w14:paraId="29AFA2EC" w14:textId="77777777" w:rsidTr="000D3734">
        <w:tc>
          <w:tcPr>
            <w:tcW w:w="1525" w:type="dxa"/>
            <w:vMerge/>
            <w:shd w:val="clear" w:color="auto" w:fill="FFFFFF" w:themeFill="background1"/>
          </w:tcPr>
          <w:p w14:paraId="26093A59"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4B102A1E"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462CAD2B" w14:textId="46CE1CBE" w:rsidR="002F2DD8" w:rsidRPr="00A96AF9" w:rsidRDefault="002F2DD8" w:rsidP="002F2DD8">
            <w:pPr>
              <w:ind w:left="102"/>
              <w:jc w:val="center"/>
              <w:rPr>
                <w:rFonts w:ascii="Segoe UI" w:eastAsia="Arial" w:hAnsi="Segoe UI" w:cs="Segoe UI"/>
                <w:spacing w:val="-5"/>
              </w:rPr>
            </w:pPr>
            <w:r w:rsidRPr="00A96AF9">
              <w:rPr>
                <w:rFonts w:ascii="Segoe UI" w:hAnsi="Segoe UI" w:cs="Segoe UI"/>
                <w:color w:val="000000"/>
              </w:rPr>
              <w:t>WAC 284-51-205 (4)(b)(ii)(E)</w:t>
            </w:r>
          </w:p>
        </w:tc>
        <w:tc>
          <w:tcPr>
            <w:tcW w:w="6930" w:type="dxa"/>
            <w:tcBorders>
              <w:top w:val="single" w:sz="4" w:space="0" w:color="auto"/>
              <w:bottom w:val="single" w:sz="4" w:space="0" w:color="auto"/>
            </w:tcBorders>
            <w:shd w:val="clear" w:color="auto" w:fill="FFFFFF" w:themeFill="background1"/>
          </w:tcPr>
          <w:p w14:paraId="3AFC3685" w14:textId="0C2D39C9" w:rsidR="002F2DD8" w:rsidRPr="00A96AF9" w:rsidRDefault="002F2DD8" w:rsidP="002F2DD8">
            <w:pPr>
              <w:pStyle w:val="ListParagraph"/>
              <w:numPr>
                <w:ilvl w:val="3"/>
                <w:numId w:val="23"/>
              </w:numPr>
              <w:ind w:left="1321" w:right="115"/>
              <w:rPr>
                <w:rFonts w:ascii="Segoe UI" w:eastAsia="Arial" w:hAnsi="Segoe UI" w:cs="Segoe UI"/>
              </w:rPr>
            </w:pPr>
            <w:r w:rsidRPr="00A96AF9">
              <w:rPr>
                <w:rFonts w:ascii="Segoe UI" w:eastAsia="Times New Roman" w:hAnsi="Segoe UI" w:cs="Segoe UI"/>
              </w:rPr>
              <w:t>If there is no court decree allocating responsibility for the child's health care expenses or coverage, the order of benefits for the child is as follows:</w:t>
            </w:r>
          </w:p>
        </w:tc>
        <w:tc>
          <w:tcPr>
            <w:tcW w:w="1260" w:type="dxa"/>
            <w:tcBorders>
              <w:top w:val="single" w:sz="4" w:space="0" w:color="auto"/>
              <w:bottom w:val="single" w:sz="4" w:space="0" w:color="auto"/>
            </w:tcBorders>
            <w:shd w:val="clear" w:color="auto" w:fill="FFFFFF" w:themeFill="background1"/>
          </w:tcPr>
          <w:p w14:paraId="78C4555E"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1F0BFB2D" w14:textId="77777777" w:rsidR="002F2DD8" w:rsidRPr="00A96AF9" w:rsidRDefault="002F2DD8" w:rsidP="002F2DD8">
            <w:pPr>
              <w:rPr>
                <w:rFonts w:ascii="Segoe UI" w:hAnsi="Segoe UI" w:cs="Segoe UI"/>
              </w:rPr>
            </w:pPr>
          </w:p>
        </w:tc>
      </w:tr>
      <w:tr w:rsidR="002F2DD8" w:rsidRPr="00A96AF9" w14:paraId="54B44B1C" w14:textId="77777777" w:rsidTr="000D3734">
        <w:tc>
          <w:tcPr>
            <w:tcW w:w="1525" w:type="dxa"/>
            <w:vMerge/>
            <w:shd w:val="clear" w:color="auto" w:fill="FFFFFF" w:themeFill="background1"/>
          </w:tcPr>
          <w:p w14:paraId="6230658F"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75B51376"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3EB88104" w14:textId="46E54C38" w:rsidR="002F2DD8" w:rsidRPr="00A96AF9" w:rsidRDefault="002F2DD8" w:rsidP="002F2DD8">
            <w:pPr>
              <w:ind w:left="102"/>
              <w:jc w:val="center"/>
              <w:rPr>
                <w:rFonts w:ascii="Segoe UI" w:eastAsia="Arial" w:hAnsi="Segoe UI" w:cs="Segoe UI"/>
                <w:spacing w:val="-5"/>
              </w:rPr>
            </w:pPr>
            <w:r w:rsidRPr="00A96AF9">
              <w:rPr>
                <w:rFonts w:ascii="Segoe UI" w:hAnsi="Segoe UI" w:cs="Segoe UI"/>
                <w:color w:val="000000"/>
              </w:rPr>
              <w:t>(4)(b)(ii)(E)(I)</w:t>
            </w:r>
          </w:p>
        </w:tc>
        <w:tc>
          <w:tcPr>
            <w:tcW w:w="6930" w:type="dxa"/>
            <w:tcBorders>
              <w:top w:val="single" w:sz="4" w:space="0" w:color="auto"/>
              <w:bottom w:val="single" w:sz="4" w:space="0" w:color="auto"/>
            </w:tcBorders>
            <w:shd w:val="clear" w:color="auto" w:fill="FFFFFF" w:themeFill="background1"/>
          </w:tcPr>
          <w:p w14:paraId="473A46B4" w14:textId="51E07D3C" w:rsidR="002F2DD8" w:rsidRPr="00A96AF9" w:rsidRDefault="002F2DD8" w:rsidP="002F2DD8">
            <w:pPr>
              <w:pStyle w:val="ListParagraph"/>
              <w:numPr>
                <w:ilvl w:val="4"/>
                <w:numId w:val="23"/>
              </w:numPr>
              <w:ind w:left="1681" w:right="115"/>
              <w:rPr>
                <w:rFonts w:ascii="Segoe UI" w:eastAsia="Arial" w:hAnsi="Segoe UI" w:cs="Segoe UI"/>
              </w:rPr>
            </w:pPr>
            <w:r w:rsidRPr="00A96AF9">
              <w:rPr>
                <w:rFonts w:ascii="Segoe UI" w:eastAsia="Times New Roman" w:hAnsi="Segoe UI" w:cs="Segoe UI"/>
              </w:rPr>
              <w:t>The plan covering the custodial parent, first;</w:t>
            </w:r>
          </w:p>
        </w:tc>
        <w:tc>
          <w:tcPr>
            <w:tcW w:w="1260" w:type="dxa"/>
            <w:tcBorders>
              <w:top w:val="single" w:sz="4" w:space="0" w:color="auto"/>
              <w:bottom w:val="single" w:sz="4" w:space="0" w:color="auto"/>
            </w:tcBorders>
            <w:shd w:val="clear" w:color="auto" w:fill="FFFFFF" w:themeFill="background1"/>
          </w:tcPr>
          <w:p w14:paraId="21B72F79"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0BA504C2" w14:textId="77777777" w:rsidR="002F2DD8" w:rsidRPr="00A96AF9" w:rsidRDefault="002F2DD8" w:rsidP="002F2DD8">
            <w:pPr>
              <w:rPr>
                <w:rFonts w:ascii="Segoe UI" w:hAnsi="Segoe UI" w:cs="Segoe UI"/>
              </w:rPr>
            </w:pPr>
          </w:p>
        </w:tc>
      </w:tr>
      <w:tr w:rsidR="002F2DD8" w:rsidRPr="00A96AF9" w14:paraId="6EBE0621" w14:textId="77777777" w:rsidTr="000D3734">
        <w:tc>
          <w:tcPr>
            <w:tcW w:w="1525" w:type="dxa"/>
            <w:vMerge/>
            <w:shd w:val="clear" w:color="auto" w:fill="FFFFFF" w:themeFill="background1"/>
          </w:tcPr>
          <w:p w14:paraId="1DA0E9D1"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4136A695"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68A169AF" w14:textId="65A9D4B6" w:rsidR="002F2DD8" w:rsidRPr="00A96AF9" w:rsidRDefault="002F2DD8" w:rsidP="002F2DD8">
            <w:pPr>
              <w:ind w:left="102"/>
              <w:jc w:val="center"/>
              <w:rPr>
                <w:rFonts w:ascii="Segoe UI" w:eastAsia="Arial" w:hAnsi="Segoe UI" w:cs="Segoe UI"/>
                <w:spacing w:val="-5"/>
              </w:rPr>
            </w:pPr>
            <w:r w:rsidRPr="00A96AF9">
              <w:rPr>
                <w:rFonts w:ascii="Segoe UI" w:hAnsi="Segoe UI" w:cs="Segoe UI"/>
                <w:color w:val="000000"/>
              </w:rPr>
              <w:t>(4)(b)(ii)(E)</w:t>
            </w:r>
            <w:r w:rsidRPr="00A96AF9">
              <w:rPr>
                <w:rFonts w:ascii="Segoe UI" w:hAnsi="Segoe UI" w:cs="Segoe UI"/>
              </w:rPr>
              <w:t>(II)</w:t>
            </w:r>
          </w:p>
        </w:tc>
        <w:tc>
          <w:tcPr>
            <w:tcW w:w="6930" w:type="dxa"/>
            <w:tcBorders>
              <w:top w:val="single" w:sz="4" w:space="0" w:color="auto"/>
              <w:bottom w:val="single" w:sz="4" w:space="0" w:color="auto"/>
            </w:tcBorders>
            <w:shd w:val="clear" w:color="auto" w:fill="FFFFFF" w:themeFill="background1"/>
          </w:tcPr>
          <w:p w14:paraId="13604A53" w14:textId="7935F720" w:rsidR="002F2DD8" w:rsidRPr="00A96AF9" w:rsidRDefault="002F2DD8" w:rsidP="002F2DD8">
            <w:pPr>
              <w:pStyle w:val="ListParagraph"/>
              <w:numPr>
                <w:ilvl w:val="4"/>
                <w:numId w:val="23"/>
              </w:numPr>
              <w:ind w:left="1681" w:right="115"/>
              <w:rPr>
                <w:rFonts w:ascii="Segoe UI" w:eastAsia="Arial" w:hAnsi="Segoe UI" w:cs="Segoe UI"/>
              </w:rPr>
            </w:pPr>
            <w:r w:rsidRPr="00A96AF9">
              <w:rPr>
                <w:rFonts w:ascii="Segoe UI" w:eastAsia="Times New Roman" w:hAnsi="Segoe UI" w:cs="Segoe UI"/>
              </w:rPr>
              <w:t>The plan covering the custodial parent's spouse, second;</w:t>
            </w:r>
          </w:p>
        </w:tc>
        <w:tc>
          <w:tcPr>
            <w:tcW w:w="1260" w:type="dxa"/>
            <w:tcBorders>
              <w:top w:val="single" w:sz="4" w:space="0" w:color="auto"/>
              <w:bottom w:val="single" w:sz="4" w:space="0" w:color="auto"/>
            </w:tcBorders>
            <w:shd w:val="clear" w:color="auto" w:fill="FFFFFF" w:themeFill="background1"/>
          </w:tcPr>
          <w:p w14:paraId="70100D45"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2D9F5F8" w14:textId="77777777" w:rsidR="002F2DD8" w:rsidRPr="00A96AF9" w:rsidRDefault="002F2DD8" w:rsidP="002F2DD8">
            <w:pPr>
              <w:rPr>
                <w:rFonts w:ascii="Segoe UI" w:hAnsi="Segoe UI" w:cs="Segoe UI"/>
              </w:rPr>
            </w:pPr>
          </w:p>
        </w:tc>
      </w:tr>
      <w:tr w:rsidR="002F2DD8" w:rsidRPr="00A96AF9" w14:paraId="44BBB7D0" w14:textId="77777777" w:rsidTr="000D3734">
        <w:tc>
          <w:tcPr>
            <w:tcW w:w="1525" w:type="dxa"/>
            <w:vMerge/>
            <w:shd w:val="clear" w:color="auto" w:fill="FFFFFF" w:themeFill="background1"/>
          </w:tcPr>
          <w:p w14:paraId="019A147D"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0F10B403"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0ED69E34" w14:textId="3F523830" w:rsidR="002F2DD8" w:rsidRPr="00A96AF9" w:rsidRDefault="002F2DD8" w:rsidP="002F2DD8">
            <w:pPr>
              <w:ind w:left="102"/>
              <w:jc w:val="center"/>
              <w:rPr>
                <w:rFonts w:ascii="Segoe UI" w:eastAsia="Arial" w:hAnsi="Segoe UI" w:cs="Segoe UI"/>
                <w:spacing w:val="-5"/>
              </w:rPr>
            </w:pPr>
            <w:r w:rsidRPr="00A96AF9">
              <w:rPr>
                <w:rFonts w:ascii="Segoe UI" w:hAnsi="Segoe UI" w:cs="Segoe UI"/>
                <w:color w:val="000000"/>
              </w:rPr>
              <w:t>(4)(b)(ii)(E)</w:t>
            </w:r>
            <w:r w:rsidRPr="00A96AF9">
              <w:rPr>
                <w:rFonts w:ascii="Segoe UI" w:hAnsi="Segoe UI" w:cs="Segoe UI"/>
              </w:rPr>
              <w:t>(III)</w:t>
            </w:r>
          </w:p>
        </w:tc>
        <w:tc>
          <w:tcPr>
            <w:tcW w:w="6930" w:type="dxa"/>
            <w:tcBorders>
              <w:top w:val="single" w:sz="4" w:space="0" w:color="auto"/>
              <w:bottom w:val="single" w:sz="4" w:space="0" w:color="auto"/>
            </w:tcBorders>
            <w:shd w:val="clear" w:color="auto" w:fill="FFFFFF" w:themeFill="background1"/>
          </w:tcPr>
          <w:p w14:paraId="5A7FD7F7" w14:textId="3D36FF85" w:rsidR="002F2DD8" w:rsidRPr="00A96AF9" w:rsidRDefault="002F2DD8" w:rsidP="002F2DD8">
            <w:pPr>
              <w:pStyle w:val="ListParagraph"/>
              <w:numPr>
                <w:ilvl w:val="4"/>
                <w:numId w:val="36"/>
              </w:numPr>
              <w:ind w:left="1681" w:right="115"/>
              <w:rPr>
                <w:rFonts w:ascii="Segoe UI" w:eastAsia="Arial" w:hAnsi="Segoe UI" w:cs="Segoe UI"/>
              </w:rPr>
            </w:pPr>
            <w:r w:rsidRPr="00BE06F6">
              <w:rPr>
                <w:rFonts w:ascii="Segoe UI" w:hAnsi="Segoe UI" w:cs="Segoe UI"/>
                <w:color w:val="000000"/>
              </w:rPr>
              <w:t>The plan covering the noncustodial parent, third; and then</w:t>
            </w:r>
          </w:p>
        </w:tc>
        <w:tc>
          <w:tcPr>
            <w:tcW w:w="1260" w:type="dxa"/>
            <w:tcBorders>
              <w:top w:val="single" w:sz="4" w:space="0" w:color="auto"/>
              <w:bottom w:val="single" w:sz="4" w:space="0" w:color="auto"/>
            </w:tcBorders>
            <w:shd w:val="clear" w:color="auto" w:fill="FFFFFF" w:themeFill="background1"/>
          </w:tcPr>
          <w:p w14:paraId="758D0139"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D74CBD0" w14:textId="77777777" w:rsidR="002F2DD8" w:rsidRPr="00A96AF9" w:rsidRDefault="002F2DD8" w:rsidP="002F2DD8">
            <w:pPr>
              <w:rPr>
                <w:rFonts w:ascii="Segoe UI" w:hAnsi="Segoe UI" w:cs="Segoe UI"/>
              </w:rPr>
            </w:pPr>
          </w:p>
        </w:tc>
      </w:tr>
      <w:tr w:rsidR="002F2DD8" w:rsidRPr="00A96AF9" w14:paraId="61C16DDA" w14:textId="77777777" w:rsidTr="000D3734">
        <w:tc>
          <w:tcPr>
            <w:tcW w:w="1525" w:type="dxa"/>
            <w:vMerge/>
            <w:shd w:val="clear" w:color="auto" w:fill="FFFFFF" w:themeFill="background1"/>
          </w:tcPr>
          <w:p w14:paraId="65CA6F4A"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221C65D1"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367AC709" w14:textId="50425CC2" w:rsidR="002F2DD8" w:rsidRPr="00A96AF9" w:rsidRDefault="002F2DD8" w:rsidP="002F2DD8">
            <w:pPr>
              <w:ind w:left="102"/>
              <w:jc w:val="center"/>
              <w:rPr>
                <w:rFonts w:ascii="Segoe UI" w:eastAsia="Arial" w:hAnsi="Segoe UI" w:cs="Segoe UI"/>
                <w:spacing w:val="-5"/>
              </w:rPr>
            </w:pPr>
            <w:r w:rsidRPr="00A96AF9">
              <w:rPr>
                <w:rFonts w:ascii="Segoe UI" w:hAnsi="Segoe UI" w:cs="Segoe UI"/>
                <w:color w:val="000000"/>
              </w:rPr>
              <w:t>(4)(b)(ii)(E)</w:t>
            </w:r>
            <w:r w:rsidRPr="00A96AF9">
              <w:rPr>
                <w:rFonts w:ascii="Segoe UI" w:hAnsi="Segoe UI" w:cs="Segoe UI"/>
              </w:rPr>
              <w:t>(IV)</w:t>
            </w:r>
          </w:p>
        </w:tc>
        <w:tc>
          <w:tcPr>
            <w:tcW w:w="6930" w:type="dxa"/>
            <w:tcBorders>
              <w:top w:val="single" w:sz="4" w:space="0" w:color="auto"/>
              <w:bottom w:val="single" w:sz="4" w:space="0" w:color="auto"/>
            </w:tcBorders>
            <w:shd w:val="clear" w:color="auto" w:fill="FFFFFF" w:themeFill="background1"/>
          </w:tcPr>
          <w:p w14:paraId="1F328262" w14:textId="55FF21A2" w:rsidR="002F2DD8" w:rsidRPr="00A96AF9" w:rsidRDefault="002F2DD8" w:rsidP="002F2DD8">
            <w:pPr>
              <w:pStyle w:val="ListParagraph"/>
              <w:numPr>
                <w:ilvl w:val="4"/>
                <w:numId w:val="23"/>
              </w:numPr>
              <w:ind w:left="1681" w:right="115"/>
              <w:rPr>
                <w:rFonts w:ascii="Segoe UI" w:eastAsia="Arial" w:hAnsi="Segoe UI" w:cs="Segoe UI"/>
              </w:rPr>
            </w:pPr>
            <w:r w:rsidRPr="00A96AF9">
              <w:rPr>
                <w:rFonts w:ascii="Segoe UI" w:hAnsi="Segoe UI" w:cs="Segoe UI"/>
              </w:rPr>
              <w:t xml:space="preserve">The plan covering the noncustodial parent's spouse, last. </w:t>
            </w:r>
          </w:p>
        </w:tc>
        <w:tc>
          <w:tcPr>
            <w:tcW w:w="1260" w:type="dxa"/>
            <w:tcBorders>
              <w:top w:val="single" w:sz="4" w:space="0" w:color="auto"/>
              <w:bottom w:val="single" w:sz="4" w:space="0" w:color="auto"/>
            </w:tcBorders>
            <w:shd w:val="clear" w:color="auto" w:fill="FFFFFF" w:themeFill="background1"/>
          </w:tcPr>
          <w:p w14:paraId="6FC0A278"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4C25D0A0" w14:textId="77777777" w:rsidR="002F2DD8" w:rsidRPr="00A96AF9" w:rsidRDefault="002F2DD8" w:rsidP="002F2DD8">
            <w:pPr>
              <w:rPr>
                <w:rFonts w:ascii="Segoe UI" w:hAnsi="Segoe UI" w:cs="Segoe UI"/>
              </w:rPr>
            </w:pPr>
          </w:p>
        </w:tc>
      </w:tr>
      <w:tr w:rsidR="002F2DD8" w:rsidRPr="00A96AF9" w14:paraId="150B5B05" w14:textId="77777777" w:rsidTr="000D3734">
        <w:tc>
          <w:tcPr>
            <w:tcW w:w="1525" w:type="dxa"/>
            <w:vMerge/>
            <w:shd w:val="clear" w:color="auto" w:fill="FFFFFF" w:themeFill="background1"/>
          </w:tcPr>
          <w:p w14:paraId="4CF38FBB"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36DDD15A"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37BA2688" w14:textId="1CED57B8"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76B52A0E" w14:textId="584AEE22" w:rsidR="002F2DD8" w:rsidRPr="00A96AF9" w:rsidRDefault="002F2DD8" w:rsidP="002F2DD8">
            <w:pPr>
              <w:jc w:val="center"/>
              <w:rPr>
                <w:rFonts w:ascii="Segoe UI" w:eastAsia="Arial" w:hAnsi="Segoe UI" w:cs="Segoe UI"/>
                <w:spacing w:val="-5"/>
              </w:rPr>
            </w:pPr>
            <w:r w:rsidRPr="00A96AF9">
              <w:rPr>
                <w:rFonts w:ascii="Segoe UI" w:hAnsi="Segoe UI" w:cs="Segoe UI"/>
              </w:rPr>
              <w:t>284-51-205(4)(b)(iii)</w:t>
            </w:r>
          </w:p>
        </w:tc>
        <w:tc>
          <w:tcPr>
            <w:tcW w:w="6930" w:type="dxa"/>
            <w:tcBorders>
              <w:top w:val="single" w:sz="4" w:space="0" w:color="auto"/>
              <w:bottom w:val="single" w:sz="4" w:space="0" w:color="auto"/>
            </w:tcBorders>
            <w:shd w:val="clear" w:color="auto" w:fill="FFFFFF" w:themeFill="background1"/>
          </w:tcPr>
          <w:p w14:paraId="1F1B5C6A" w14:textId="6F6558F1" w:rsidR="002F2DD8" w:rsidRPr="00A96AF9" w:rsidRDefault="002F2DD8" w:rsidP="002F2DD8">
            <w:pPr>
              <w:pStyle w:val="ListParagraph"/>
              <w:numPr>
                <w:ilvl w:val="2"/>
                <w:numId w:val="23"/>
              </w:numPr>
              <w:ind w:left="961" w:right="115"/>
              <w:rPr>
                <w:rFonts w:ascii="Segoe UI" w:eastAsia="Arial" w:hAnsi="Segoe UI" w:cs="Segoe UI"/>
              </w:rPr>
            </w:pPr>
            <w:r w:rsidRPr="00A96AF9">
              <w:rPr>
                <w:rFonts w:ascii="Segoe UI" w:eastAsia="Times New Roman" w:hAnsi="Segoe UI" w:cs="Segoe UI"/>
              </w:rPr>
              <w:t>For a dependent child covered under more than one plan of individuals who are not the child’s parents, the order of benefits is determined as if they were the parents of the child.</w:t>
            </w:r>
          </w:p>
        </w:tc>
        <w:tc>
          <w:tcPr>
            <w:tcW w:w="1260" w:type="dxa"/>
            <w:tcBorders>
              <w:top w:val="single" w:sz="4" w:space="0" w:color="auto"/>
              <w:bottom w:val="single" w:sz="4" w:space="0" w:color="auto"/>
            </w:tcBorders>
            <w:shd w:val="clear" w:color="auto" w:fill="FFFFFF" w:themeFill="background1"/>
          </w:tcPr>
          <w:p w14:paraId="77B515C3"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7910D013" w14:textId="77777777" w:rsidR="002F2DD8" w:rsidRPr="00A96AF9" w:rsidRDefault="002F2DD8" w:rsidP="002F2DD8">
            <w:pPr>
              <w:rPr>
                <w:rFonts w:ascii="Segoe UI" w:hAnsi="Segoe UI" w:cs="Segoe UI"/>
              </w:rPr>
            </w:pPr>
          </w:p>
        </w:tc>
      </w:tr>
      <w:tr w:rsidR="002F2DD8" w:rsidRPr="00A96AF9" w14:paraId="7CA464A0" w14:textId="77777777" w:rsidTr="00F149EE">
        <w:tc>
          <w:tcPr>
            <w:tcW w:w="1525" w:type="dxa"/>
            <w:vMerge/>
            <w:shd w:val="clear" w:color="auto" w:fill="FFFFFF" w:themeFill="background1"/>
          </w:tcPr>
          <w:p w14:paraId="62A292F8"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11ED1727"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nil"/>
            </w:tcBorders>
            <w:shd w:val="clear" w:color="auto" w:fill="FFFFFF" w:themeFill="background1"/>
          </w:tcPr>
          <w:p w14:paraId="4F9DEB97" w14:textId="1E121010" w:rsidR="002F2DD8" w:rsidRPr="00A96AF9" w:rsidRDefault="002F2DD8" w:rsidP="002F2DD8">
            <w:pPr>
              <w:rPr>
                <w:rFonts w:ascii="Segoe UI" w:eastAsia="Arial" w:hAnsi="Segoe UI" w:cs="Segoe UI"/>
                <w:spacing w:val="-5"/>
              </w:rPr>
            </w:pPr>
            <w:r w:rsidRPr="00A96AF9">
              <w:rPr>
                <w:rFonts w:ascii="Segoe UI" w:hAnsi="Segoe UI" w:cs="Segoe UI"/>
              </w:rPr>
              <w:t xml:space="preserve"> </w:t>
            </w:r>
          </w:p>
        </w:tc>
        <w:tc>
          <w:tcPr>
            <w:tcW w:w="6930" w:type="dxa"/>
            <w:tcBorders>
              <w:top w:val="single" w:sz="4" w:space="0" w:color="auto"/>
              <w:bottom w:val="nil"/>
            </w:tcBorders>
            <w:shd w:val="clear" w:color="auto" w:fill="FFFFFF" w:themeFill="background1"/>
          </w:tcPr>
          <w:p w14:paraId="7863D113" w14:textId="35FEE8B1" w:rsidR="002F2DD8" w:rsidRPr="00A96AF9" w:rsidRDefault="002F2DD8" w:rsidP="002F2DD8">
            <w:pPr>
              <w:pStyle w:val="ListParagraph"/>
              <w:numPr>
                <w:ilvl w:val="1"/>
                <w:numId w:val="23"/>
              </w:numPr>
              <w:ind w:left="601" w:right="115" w:hanging="270"/>
              <w:rPr>
                <w:rFonts w:ascii="Segoe UI" w:eastAsia="Arial" w:hAnsi="Segoe UI" w:cs="Segoe UI"/>
                <w:b/>
              </w:rPr>
            </w:pPr>
            <w:r w:rsidRPr="00A96AF9">
              <w:rPr>
                <w:rFonts w:ascii="Segoe UI" w:hAnsi="Segoe UI" w:cs="Segoe UI"/>
                <w:b/>
              </w:rPr>
              <w:t xml:space="preserve">Active employee or retired or laid-off employee. </w:t>
            </w:r>
          </w:p>
        </w:tc>
        <w:tc>
          <w:tcPr>
            <w:tcW w:w="1260" w:type="dxa"/>
            <w:tcBorders>
              <w:top w:val="single" w:sz="4" w:space="0" w:color="auto"/>
              <w:bottom w:val="nil"/>
            </w:tcBorders>
            <w:shd w:val="clear" w:color="auto" w:fill="FFFFFF" w:themeFill="background1"/>
          </w:tcPr>
          <w:p w14:paraId="2858C236" w14:textId="77777777" w:rsidR="002F2DD8" w:rsidRPr="00A96AF9" w:rsidRDefault="002F2DD8" w:rsidP="002F2DD8">
            <w:pPr>
              <w:rPr>
                <w:rFonts w:ascii="Segoe UI" w:hAnsi="Segoe UI" w:cs="Segoe UI"/>
              </w:rPr>
            </w:pPr>
          </w:p>
        </w:tc>
        <w:tc>
          <w:tcPr>
            <w:tcW w:w="1440" w:type="dxa"/>
            <w:tcBorders>
              <w:top w:val="single" w:sz="4" w:space="0" w:color="auto"/>
              <w:bottom w:val="nil"/>
            </w:tcBorders>
            <w:shd w:val="clear" w:color="auto" w:fill="FFFFFF" w:themeFill="background1"/>
          </w:tcPr>
          <w:p w14:paraId="701F5247" w14:textId="77777777" w:rsidR="002F2DD8" w:rsidRPr="00A96AF9" w:rsidRDefault="002F2DD8" w:rsidP="002F2DD8">
            <w:pPr>
              <w:rPr>
                <w:rFonts w:ascii="Segoe UI" w:hAnsi="Segoe UI" w:cs="Segoe UI"/>
              </w:rPr>
            </w:pPr>
          </w:p>
        </w:tc>
      </w:tr>
      <w:tr w:rsidR="002F2DD8" w:rsidRPr="00A96AF9" w14:paraId="0D628885" w14:textId="77777777" w:rsidTr="000D3734">
        <w:tc>
          <w:tcPr>
            <w:tcW w:w="1525" w:type="dxa"/>
            <w:vMerge/>
            <w:shd w:val="clear" w:color="auto" w:fill="FFFFFF" w:themeFill="background1"/>
          </w:tcPr>
          <w:p w14:paraId="3FC73827"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58C1FF11" w14:textId="77777777" w:rsidR="002F2DD8" w:rsidRPr="00A96AF9" w:rsidRDefault="002F2DD8" w:rsidP="002F2DD8">
            <w:pPr>
              <w:rPr>
                <w:rFonts w:ascii="Segoe UI" w:eastAsia="Arial" w:hAnsi="Segoe UI" w:cs="Segoe UI"/>
                <w:i/>
                <w:spacing w:val="-6"/>
              </w:rPr>
            </w:pPr>
          </w:p>
        </w:tc>
        <w:tc>
          <w:tcPr>
            <w:tcW w:w="2250" w:type="dxa"/>
            <w:tcBorders>
              <w:top w:val="nil"/>
              <w:bottom w:val="single" w:sz="4" w:space="0" w:color="auto"/>
            </w:tcBorders>
            <w:shd w:val="clear" w:color="auto" w:fill="FFFFFF" w:themeFill="background1"/>
          </w:tcPr>
          <w:p w14:paraId="0F318E98" w14:textId="15BAF357"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25631348" w14:textId="7B380AD9" w:rsidR="002F2DD8" w:rsidRPr="00A96AF9" w:rsidRDefault="002F2DD8" w:rsidP="002F2DD8">
            <w:pPr>
              <w:jc w:val="center"/>
              <w:rPr>
                <w:rFonts w:ascii="Segoe UI" w:eastAsia="Arial" w:hAnsi="Segoe UI" w:cs="Segoe UI"/>
                <w:spacing w:val="-5"/>
              </w:rPr>
            </w:pPr>
            <w:r w:rsidRPr="00A96AF9">
              <w:rPr>
                <w:rFonts w:ascii="Segoe UI" w:hAnsi="Segoe UI" w:cs="Segoe UI"/>
              </w:rPr>
              <w:t>284-51-205(4)(c)(</w:t>
            </w:r>
            <w:proofErr w:type="spellStart"/>
            <w:r w:rsidRPr="00A96AF9">
              <w:rPr>
                <w:rFonts w:ascii="Segoe UI" w:hAnsi="Segoe UI" w:cs="Segoe UI"/>
              </w:rPr>
              <w:t>i</w:t>
            </w:r>
            <w:proofErr w:type="spellEnd"/>
            <w:r w:rsidRPr="00A96AF9">
              <w:rPr>
                <w:rFonts w:ascii="Segoe UI" w:hAnsi="Segoe UI" w:cs="Segoe UI"/>
              </w:rPr>
              <w:t>)</w:t>
            </w:r>
          </w:p>
        </w:tc>
        <w:tc>
          <w:tcPr>
            <w:tcW w:w="6930" w:type="dxa"/>
            <w:tcBorders>
              <w:top w:val="nil"/>
              <w:bottom w:val="single" w:sz="4" w:space="0" w:color="auto"/>
            </w:tcBorders>
            <w:shd w:val="clear" w:color="auto" w:fill="FFFFFF" w:themeFill="background1"/>
          </w:tcPr>
          <w:p w14:paraId="64E77E68" w14:textId="3005186D" w:rsidR="002F2DD8" w:rsidRPr="00A96AF9" w:rsidRDefault="002F2DD8" w:rsidP="002F2DD8">
            <w:pPr>
              <w:pStyle w:val="ListParagraph"/>
              <w:numPr>
                <w:ilvl w:val="2"/>
                <w:numId w:val="23"/>
              </w:numPr>
              <w:ind w:left="961" w:right="115"/>
              <w:rPr>
                <w:rFonts w:ascii="Segoe UI" w:eastAsia="Arial" w:hAnsi="Segoe UI" w:cs="Segoe UI"/>
              </w:rPr>
            </w:pPr>
            <w:r w:rsidRPr="00A96AF9">
              <w:rPr>
                <w:rFonts w:ascii="Segoe UI" w:hAnsi="Segoe UI" w:cs="Segoe UI"/>
              </w:rPr>
              <w:t xml:space="preserve">The plan that covers a person as an active employee (neither laid off nor retired) or as a dependent of an active employee is the primary plan. The plan covering that same </w:t>
            </w:r>
            <w:r w:rsidRPr="00A96AF9">
              <w:rPr>
                <w:rFonts w:ascii="Segoe UI" w:hAnsi="Segoe UI" w:cs="Segoe UI"/>
              </w:rPr>
              <w:lastRenderedPageBreak/>
              <w:t xml:space="preserve">person as a retired or laid-off employee or as a dependent of a retired or laid-off employee is the secondary plan. </w:t>
            </w:r>
          </w:p>
        </w:tc>
        <w:tc>
          <w:tcPr>
            <w:tcW w:w="1260" w:type="dxa"/>
            <w:tcBorders>
              <w:top w:val="nil"/>
              <w:bottom w:val="single" w:sz="4" w:space="0" w:color="auto"/>
            </w:tcBorders>
            <w:shd w:val="clear" w:color="auto" w:fill="FFFFFF" w:themeFill="background1"/>
          </w:tcPr>
          <w:p w14:paraId="1FE9400A" w14:textId="77777777" w:rsidR="002F2DD8" w:rsidRPr="00A96AF9" w:rsidRDefault="002F2DD8" w:rsidP="002F2DD8">
            <w:pPr>
              <w:rPr>
                <w:rFonts w:ascii="Segoe UI" w:hAnsi="Segoe UI" w:cs="Segoe UI"/>
              </w:rPr>
            </w:pPr>
          </w:p>
        </w:tc>
        <w:tc>
          <w:tcPr>
            <w:tcW w:w="1440" w:type="dxa"/>
            <w:tcBorders>
              <w:top w:val="nil"/>
              <w:bottom w:val="single" w:sz="4" w:space="0" w:color="auto"/>
            </w:tcBorders>
            <w:shd w:val="clear" w:color="auto" w:fill="FFFFFF" w:themeFill="background1"/>
          </w:tcPr>
          <w:p w14:paraId="524A7475" w14:textId="77777777" w:rsidR="002F2DD8" w:rsidRPr="00A96AF9" w:rsidRDefault="002F2DD8" w:rsidP="002F2DD8">
            <w:pPr>
              <w:rPr>
                <w:rFonts w:ascii="Segoe UI" w:hAnsi="Segoe UI" w:cs="Segoe UI"/>
              </w:rPr>
            </w:pPr>
          </w:p>
        </w:tc>
      </w:tr>
      <w:tr w:rsidR="002F2DD8" w:rsidRPr="00A96AF9" w14:paraId="16790DC2" w14:textId="77777777" w:rsidTr="000D3734">
        <w:tc>
          <w:tcPr>
            <w:tcW w:w="1525" w:type="dxa"/>
            <w:vMerge/>
            <w:shd w:val="clear" w:color="auto" w:fill="FFFFFF" w:themeFill="background1"/>
          </w:tcPr>
          <w:p w14:paraId="1F40F18C"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197F49A6"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43392B37" w14:textId="40160967" w:rsidR="002F2DD8" w:rsidRPr="00A96AF9" w:rsidRDefault="002F2DD8" w:rsidP="002F2DD8">
            <w:pPr>
              <w:jc w:val="center"/>
              <w:rPr>
                <w:rFonts w:ascii="Segoe UI" w:eastAsia="Arial" w:hAnsi="Segoe UI" w:cs="Segoe UI"/>
                <w:spacing w:val="-5"/>
              </w:rPr>
            </w:pPr>
            <w:r w:rsidRPr="00A96AF9">
              <w:rPr>
                <w:rFonts w:ascii="Segoe UI" w:hAnsi="Segoe UI" w:cs="Segoe UI"/>
              </w:rPr>
              <w:t>WAC 284-51-205(4)(c)(ii)</w:t>
            </w:r>
          </w:p>
        </w:tc>
        <w:tc>
          <w:tcPr>
            <w:tcW w:w="6930" w:type="dxa"/>
            <w:tcBorders>
              <w:top w:val="single" w:sz="4" w:space="0" w:color="auto"/>
              <w:bottom w:val="single" w:sz="4" w:space="0" w:color="auto"/>
            </w:tcBorders>
            <w:shd w:val="clear" w:color="auto" w:fill="FFFFFF" w:themeFill="background1"/>
          </w:tcPr>
          <w:p w14:paraId="033BA285" w14:textId="24C62F43" w:rsidR="002F2DD8" w:rsidRPr="00A96AF9" w:rsidRDefault="002F2DD8" w:rsidP="002F2DD8">
            <w:pPr>
              <w:pStyle w:val="ListParagraph"/>
              <w:numPr>
                <w:ilvl w:val="0"/>
                <w:numId w:val="29"/>
              </w:numPr>
              <w:ind w:left="961" w:right="115"/>
              <w:rPr>
                <w:rFonts w:ascii="Segoe UI" w:eastAsia="Arial" w:hAnsi="Segoe UI" w:cs="Segoe UI"/>
              </w:rPr>
            </w:pPr>
            <w:r w:rsidRPr="00A96AF9">
              <w:rPr>
                <w:rFonts w:ascii="Segoe UI" w:hAnsi="Segoe UI" w:cs="Segoe UI"/>
              </w:rPr>
              <w:t xml:space="preserve">If the other plan does not have this rule, and as a result, the plans do not agree on the order of benefits, this rule does not apply. </w:t>
            </w:r>
          </w:p>
        </w:tc>
        <w:tc>
          <w:tcPr>
            <w:tcW w:w="1260" w:type="dxa"/>
            <w:tcBorders>
              <w:top w:val="single" w:sz="4" w:space="0" w:color="auto"/>
              <w:bottom w:val="single" w:sz="4" w:space="0" w:color="auto"/>
            </w:tcBorders>
            <w:shd w:val="clear" w:color="auto" w:fill="FFFFFF" w:themeFill="background1"/>
          </w:tcPr>
          <w:p w14:paraId="21D66B03"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9D40964" w14:textId="77777777" w:rsidR="002F2DD8" w:rsidRPr="00A96AF9" w:rsidRDefault="002F2DD8" w:rsidP="002F2DD8">
            <w:pPr>
              <w:rPr>
                <w:rFonts w:ascii="Segoe UI" w:hAnsi="Segoe UI" w:cs="Segoe UI"/>
              </w:rPr>
            </w:pPr>
          </w:p>
        </w:tc>
      </w:tr>
      <w:tr w:rsidR="002F2DD8" w:rsidRPr="00A96AF9" w14:paraId="4E2FE364" w14:textId="77777777" w:rsidTr="000D3734">
        <w:tc>
          <w:tcPr>
            <w:tcW w:w="1525" w:type="dxa"/>
            <w:vMerge/>
            <w:shd w:val="clear" w:color="auto" w:fill="FFFFFF" w:themeFill="background1"/>
          </w:tcPr>
          <w:p w14:paraId="0DCBC3B3"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5D1F74A8"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1ACB2793" w14:textId="2873821F" w:rsidR="002F2DD8" w:rsidRPr="00A96AF9" w:rsidRDefault="002F2DD8" w:rsidP="002F2DD8">
            <w:pPr>
              <w:jc w:val="center"/>
              <w:rPr>
                <w:rFonts w:ascii="Segoe UI" w:eastAsia="Arial" w:hAnsi="Segoe UI" w:cs="Segoe UI"/>
                <w:spacing w:val="-5"/>
              </w:rPr>
            </w:pPr>
            <w:r w:rsidRPr="00A96AF9">
              <w:rPr>
                <w:rFonts w:ascii="Segoe UI" w:hAnsi="Segoe UI" w:cs="Segoe UI"/>
              </w:rPr>
              <w:t>WAC 284-51-205(4)(c)(iii)</w:t>
            </w:r>
          </w:p>
        </w:tc>
        <w:tc>
          <w:tcPr>
            <w:tcW w:w="6930" w:type="dxa"/>
            <w:tcBorders>
              <w:top w:val="single" w:sz="4" w:space="0" w:color="auto"/>
              <w:bottom w:val="single" w:sz="4" w:space="0" w:color="auto"/>
            </w:tcBorders>
            <w:shd w:val="clear" w:color="auto" w:fill="FFFFFF" w:themeFill="background1"/>
          </w:tcPr>
          <w:p w14:paraId="7EBA045F" w14:textId="1859BF18" w:rsidR="002F2DD8" w:rsidRPr="00A96AF9" w:rsidRDefault="002F2DD8" w:rsidP="002F2DD8">
            <w:pPr>
              <w:pStyle w:val="ListParagraph"/>
              <w:numPr>
                <w:ilvl w:val="0"/>
                <w:numId w:val="29"/>
              </w:numPr>
              <w:ind w:left="961" w:right="115"/>
              <w:rPr>
                <w:rFonts w:ascii="Segoe UI" w:eastAsia="Arial" w:hAnsi="Segoe UI" w:cs="Segoe UI"/>
              </w:rPr>
            </w:pPr>
            <w:r w:rsidRPr="00A96AF9">
              <w:rPr>
                <w:rFonts w:ascii="Segoe UI" w:hAnsi="Segoe UI" w:cs="Segoe UI"/>
              </w:rPr>
              <w:t xml:space="preserve">This provision also does not apply if the above provisions regarding </w:t>
            </w:r>
            <w:proofErr w:type="spellStart"/>
            <w:r w:rsidRPr="00A96AF9">
              <w:rPr>
                <w:rFonts w:ascii="Segoe UI" w:hAnsi="Segoe UI" w:cs="Segoe UI"/>
              </w:rPr>
              <w:t>nondependents</w:t>
            </w:r>
            <w:proofErr w:type="spellEnd"/>
            <w:r w:rsidRPr="00A96AF9">
              <w:rPr>
                <w:rFonts w:ascii="Segoe UI" w:hAnsi="Segoe UI" w:cs="Segoe UI"/>
              </w:rPr>
              <w:t xml:space="preserve"> and dependents can determine the order of benefits. </w:t>
            </w:r>
          </w:p>
        </w:tc>
        <w:tc>
          <w:tcPr>
            <w:tcW w:w="1260" w:type="dxa"/>
            <w:tcBorders>
              <w:top w:val="single" w:sz="4" w:space="0" w:color="auto"/>
              <w:bottom w:val="single" w:sz="4" w:space="0" w:color="auto"/>
            </w:tcBorders>
            <w:shd w:val="clear" w:color="auto" w:fill="FFFFFF" w:themeFill="background1"/>
          </w:tcPr>
          <w:p w14:paraId="4146A5C6"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4E52811C" w14:textId="77777777" w:rsidR="002F2DD8" w:rsidRPr="00A96AF9" w:rsidRDefault="002F2DD8" w:rsidP="002F2DD8">
            <w:pPr>
              <w:rPr>
                <w:rFonts w:ascii="Segoe UI" w:hAnsi="Segoe UI" w:cs="Segoe UI"/>
              </w:rPr>
            </w:pPr>
          </w:p>
        </w:tc>
      </w:tr>
      <w:tr w:rsidR="002F2DD8" w:rsidRPr="00A96AF9" w14:paraId="1F7145AE" w14:textId="77777777" w:rsidTr="00F149EE">
        <w:tc>
          <w:tcPr>
            <w:tcW w:w="1525" w:type="dxa"/>
            <w:vMerge/>
            <w:shd w:val="clear" w:color="auto" w:fill="FFFFFF" w:themeFill="background1"/>
          </w:tcPr>
          <w:p w14:paraId="0BAE8E6C"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429A8479"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nil"/>
            </w:tcBorders>
            <w:shd w:val="clear" w:color="auto" w:fill="FFFFFF" w:themeFill="background1"/>
          </w:tcPr>
          <w:p w14:paraId="3CD8FB7C" w14:textId="77777777" w:rsidR="002F2DD8" w:rsidRPr="00A96AF9" w:rsidRDefault="002F2DD8" w:rsidP="002F2DD8">
            <w:pPr>
              <w:rPr>
                <w:rFonts w:ascii="Segoe UI" w:eastAsia="Arial" w:hAnsi="Segoe UI" w:cs="Segoe UI"/>
                <w:spacing w:val="-5"/>
              </w:rPr>
            </w:pPr>
          </w:p>
        </w:tc>
        <w:tc>
          <w:tcPr>
            <w:tcW w:w="6930" w:type="dxa"/>
            <w:tcBorders>
              <w:top w:val="single" w:sz="4" w:space="0" w:color="auto"/>
              <w:bottom w:val="nil"/>
            </w:tcBorders>
            <w:shd w:val="clear" w:color="auto" w:fill="FFFFFF" w:themeFill="background1"/>
          </w:tcPr>
          <w:p w14:paraId="6B34A29B" w14:textId="4604BD95" w:rsidR="002F2DD8" w:rsidRPr="00A96AF9" w:rsidRDefault="002F2DD8" w:rsidP="002F2DD8">
            <w:pPr>
              <w:pStyle w:val="ListParagraph"/>
              <w:numPr>
                <w:ilvl w:val="1"/>
                <w:numId w:val="30"/>
              </w:numPr>
              <w:ind w:left="601" w:right="115" w:hanging="270"/>
              <w:rPr>
                <w:rFonts w:ascii="Segoe UI" w:eastAsia="Arial" w:hAnsi="Segoe UI" w:cs="Segoe UI"/>
                <w:b/>
              </w:rPr>
            </w:pPr>
            <w:r w:rsidRPr="00A96AF9">
              <w:rPr>
                <w:rFonts w:ascii="Segoe UI" w:hAnsi="Segoe UI" w:cs="Segoe UI"/>
                <w:b/>
              </w:rPr>
              <w:t xml:space="preserve">COBRA or state continuation coverage </w:t>
            </w:r>
          </w:p>
        </w:tc>
        <w:tc>
          <w:tcPr>
            <w:tcW w:w="1260" w:type="dxa"/>
            <w:tcBorders>
              <w:top w:val="single" w:sz="4" w:space="0" w:color="auto"/>
              <w:bottom w:val="nil"/>
            </w:tcBorders>
            <w:shd w:val="clear" w:color="auto" w:fill="FFFFFF" w:themeFill="background1"/>
          </w:tcPr>
          <w:p w14:paraId="5D4EF6FD" w14:textId="77777777" w:rsidR="002F2DD8" w:rsidRPr="00A96AF9" w:rsidRDefault="002F2DD8" w:rsidP="002F2DD8">
            <w:pPr>
              <w:rPr>
                <w:rFonts w:ascii="Segoe UI" w:hAnsi="Segoe UI" w:cs="Segoe UI"/>
              </w:rPr>
            </w:pPr>
          </w:p>
        </w:tc>
        <w:tc>
          <w:tcPr>
            <w:tcW w:w="1440" w:type="dxa"/>
            <w:tcBorders>
              <w:top w:val="single" w:sz="4" w:space="0" w:color="auto"/>
              <w:bottom w:val="nil"/>
            </w:tcBorders>
            <w:shd w:val="clear" w:color="auto" w:fill="FFFFFF" w:themeFill="background1"/>
          </w:tcPr>
          <w:p w14:paraId="39662A4B" w14:textId="77777777" w:rsidR="002F2DD8" w:rsidRPr="00A96AF9" w:rsidRDefault="002F2DD8" w:rsidP="002F2DD8">
            <w:pPr>
              <w:rPr>
                <w:rFonts w:ascii="Segoe UI" w:hAnsi="Segoe UI" w:cs="Segoe UI"/>
              </w:rPr>
            </w:pPr>
          </w:p>
        </w:tc>
      </w:tr>
      <w:tr w:rsidR="002F2DD8" w:rsidRPr="00A96AF9" w14:paraId="3EC729AC" w14:textId="77777777" w:rsidTr="000D3734">
        <w:tc>
          <w:tcPr>
            <w:tcW w:w="1525" w:type="dxa"/>
            <w:vMerge/>
            <w:shd w:val="clear" w:color="auto" w:fill="FFFFFF" w:themeFill="background1"/>
          </w:tcPr>
          <w:p w14:paraId="08E13300"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426E4783" w14:textId="77777777" w:rsidR="002F2DD8" w:rsidRPr="00A96AF9" w:rsidRDefault="002F2DD8" w:rsidP="002F2DD8">
            <w:pPr>
              <w:rPr>
                <w:rFonts w:ascii="Segoe UI" w:eastAsia="Arial" w:hAnsi="Segoe UI" w:cs="Segoe UI"/>
                <w:i/>
                <w:spacing w:val="-6"/>
              </w:rPr>
            </w:pPr>
          </w:p>
        </w:tc>
        <w:tc>
          <w:tcPr>
            <w:tcW w:w="2250" w:type="dxa"/>
            <w:tcBorders>
              <w:top w:val="nil"/>
              <w:bottom w:val="single" w:sz="4" w:space="0" w:color="auto"/>
            </w:tcBorders>
            <w:shd w:val="clear" w:color="auto" w:fill="FFFFFF" w:themeFill="background1"/>
          </w:tcPr>
          <w:p w14:paraId="3EE9CA01" w14:textId="7253A099"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1BBA557E" w14:textId="0D44F669" w:rsidR="002F2DD8" w:rsidRPr="00A96AF9" w:rsidRDefault="002F2DD8" w:rsidP="002F2DD8">
            <w:pPr>
              <w:jc w:val="center"/>
              <w:rPr>
                <w:rFonts w:ascii="Segoe UI" w:eastAsia="Arial" w:hAnsi="Segoe UI" w:cs="Segoe UI"/>
                <w:spacing w:val="-5"/>
              </w:rPr>
            </w:pPr>
            <w:r w:rsidRPr="00A96AF9">
              <w:rPr>
                <w:rFonts w:ascii="Segoe UI" w:hAnsi="Segoe UI" w:cs="Segoe UI"/>
              </w:rPr>
              <w:t>284-51-205(4)(d)(</w:t>
            </w:r>
            <w:proofErr w:type="spellStart"/>
            <w:r w:rsidRPr="00A96AF9">
              <w:rPr>
                <w:rFonts w:ascii="Segoe UI" w:hAnsi="Segoe UI" w:cs="Segoe UI"/>
              </w:rPr>
              <w:t>i</w:t>
            </w:r>
            <w:proofErr w:type="spellEnd"/>
            <w:r w:rsidRPr="00A96AF9">
              <w:rPr>
                <w:rFonts w:ascii="Segoe UI" w:hAnsi="Segoe UI" w:cs="Segoe UI"/>
              </w:rPr>
              <w:t>)</w:t>
            </w:r>
          </w:p>
        </w:tc>
        <w:tc>
          <w:tcPr>
            <w:tcW w:w="6930" w:type="dxa"/>
            <w:tcBorders>
              <w:top w:val="nil"/>
              <w:bottom w:val="single" w:sz="4" w:space="0" w:color="auto"/>
            </w:tcBorders>
            <w:shd w:val="clear" w:color="auto" w:fill="FFFFFF" w:themeFill="background1"/>
          </w:tcPr>
          <w:p w14:paraId="566E81A3" w14:textId="1495DE83" w:rsidR="002F2DD8" w:rsidRPr="00A96AF9" w:rsidRDefault="002F2DD8" w:rsidP="002F2DD8">
            <w:pPr>
              <w:pStyle w:val="ListParagraph"/>
              <w:numPr>
                <w:ilvl w:val="2"/>
                <w:numId w:val="30"/>
              </w:numPr>
              <w:ind w:left="961" w:right="115"/>
              <w:rPr>
                <w:rFonts w:ascii="Segoe UI" w:eastAsia="Arial" w:hAnsi="Segoe UI" w:cs="Segoe UI"/>
              </w:rPr>
            </w:pPr>
            <w:r w:rsidRPr="00A96AF9">
              <w:rPr>
                <w:rFonts w:ascii="Segoe UI" w:hAnsi="Segoe UI" w:cs="Segoe UI"/>
              </w:rPr>
              <w:t xml:space="preserve">If a person has coverage provided under COBRA or under a right of continuation under state or federal law, and is covered under another plan, the plan covering him as an employee, member, subscriber or retiree or covering him as a dependent of one of these, is the primary plan and the plan covering that same person under COBRA or under a right of continuation according to state or other federal law is the secondary plan. </w:t>
            </w:r>
          </w:p>
        </w:tc>
        <w:tc>
          <w:tcPr>
            <w:tcW w:w="1260" w:type="dxa"/>
            <w:tcBorders>
              <w:top w:val="nil"/>
              <w:bottom w:val="single" w:sz="4" w:space="0" w:color="auto"/>
            </w:tcBorders>
            <w:shd w:val="clear" w:color="auto" w:fill="FFFFFF" w:themeFill="background1"/>
          </w:tcPr>
          <w:p w14:paraId="68703343" w14:textId="77777777" w:rsidR="002F2DD8" w:rsidRPr="00A96AF9" w:rsidRDefault="002F2DD8" w:rsidP="002F2DD8">
            <w:pPr>
              <w:rPr>
                <w:rFonts w:ascii="Segoe UI" w:hAnsi="Segoe UI" w:cs="Segoe UI"/>
              </w:rPr>
            </w:pPr>
          </w:p>
        </w:tc>
        <w:tc>
          <w:tcPr>
            <w:tcW w:w="1440" w:type="dxa"/>
            <w:tcBorders>
              <w:top w:val="nil"/>
              <w:bottom w:val="single" w:sz="4" w:space="0" w:color="auto"/>
            </w:tcBorders>
            <w:shd w:val="clear" w:color="auto" w:fill="FFFFFF" w:themeFill="background1"/>
          </w:tcPr>
          <w:p w14:paraId="336B8481" w14:textId="77777777" w:rsidR="002F2DD8" w:rsidRPr="00A96AF9" w:rsidRDefault="002F2DD8" w:rsidP="002F2DD8">
            <w:pPr>
              <w:rPr>
                <w:rFonts w:ascii="Segoe UI" w:hAnsi="Segoe UI" w:cs="Segoe UI"/>
              </w:rPr>
            </w:pPr>
          </w:p>
        </w:tc>
      </w:tr>
      <w:tr w:rsidR="002F2DD8" w:rsidRPr="00A96AF9" w14:paraId="7DD09862" w14:textId="77777777" w:rsidTr="000D3734">
        <w:tc>
          <w:tcPr>
            <w:tcW w:w="1525" w:type="dxa"/>
            <w:vMerge/>
            <w:shd w:val="clear" w:color="auto" w:fill="FFFFFF" w:themeFill="background1"/>
          </w:tcPr>
          <w:p w14:paraId="73F1F2A0"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23F5E288"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2B003F5E" w14:textId="29ADD21E" w:rsidR="002F2DD8" w:rsidRPr="00A96AF9" w:rsidRDefault="002F2DD8" w:rsidP="002F2DD8">
            <w:pPr>
              <w:ind w:left="102"/>
              <w:jc w:val="center"/>
              <w:rPr>
                <w:rFonts w:ascii="Segoe UI" w:eastAsia="Arial" w:hAnsi="Segoe UI" w:cs="Segoe UI"/>
                <w:spacing w:val="-5"/>
              </w:rPr>
            </w:pPr>
            <w:r w:rsidRPr="00A96AF9">
              <w:rPr>
                <w:rFonts w:ascii="Segoe UI" w:hAnsi="Segoe UI" w:cs="Segoe UI"/>
              </w:rPr>
              <w:t>WAC 284-51-205(4)(d)(ii)</w:t>
            </w:r>
          </w:p>
        </w:tc>
        <w:tc>
          <w:tcPr>
            <w:tcW w:w="6930" w:type="dxa"/>
            <w:tcBorders>
              <w:top w:val="single" w:sz="4" w:space="0" w:color="auto"/>
              <w:bottom w:val="single" w:sz="4" w:space="0" w:color="auto"/>
            </w:tcBorders>
            <w:shd w:val="clear" w:color="auto" w:fill="FFFFFF" w:themeFill="background1"/>
          </w:tcPr>
          <w:p w14:paraId="438BC952" w14:textId="33090C55" w:rsidR="002F2DD8" w:rsidRPr="00A96AF9" w:rsidRDefault="002F2DD8" w:rsidP="002F2DD8">
            <w:pPr>
              <w:pStyle w:val="ListParagraph"/>
              <w:numPr>
                <w:ilvl w:val="2"/>
                <w:numId w:val="30"/>
              </w:numPr>
              <w:ind w:left="961" w:right="115"/>
              <w:rPr>
                <w:rFonts w:ascii="Segoe UI" w:eastAsia="Arial" w:hAnsi="Segoe UI" w:cs="Segoe UI"/>
              </w:rPr>
            </w:pPr>
            <w:r w:rsidRPr="00A96AF9">
              <w:rPr>
                <w:rFonts w:ascii="Segoe UI" w:hAnsi="Segoe UI" w:cs="Segoe UI"/>
              </w:rPr>
              <w:t xml:space="preserve">If the other plan does not have this rule, and if, as a result, the plans do not agree on the order of benefits, this rule does not apply. </w:t>
            </w:r>
          </w:p>
        </w:tc>
        <w:tc>
          <w:tcPr>
            <w:tcW w:w="1260" w:type="dxa"/>
            <w:tcBorders>
              <w:top w:val="single" w:sz="4" w:space="0" w:color="auto"/>
              <w:bottom w:val="single" w:sz="4" w:space="0" w:color="auto"/>
            </w:tcBorders>
            <w:shd w:val="clear" w:color="auto" w:fill="FFFFFF" w:themeFill="background1"/>
          </w:tcPr>
          <w:p w14:paraId="64B73643"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63A9A29F" w14:textId="77777777" w:rsidR="002F2DD8" w:rsidRPr="00A96AF9" w:rsidRDefault="002F2DD8" w:rsidP="002F2DD8">
            <w:pPr>
              <w:rPr>
                <w:rFonts w:ascii="Segoe UI" w:hAnsi="Segoe UI" w:cs="Segoe UI"/>
              </w:rPr>
            </w:pPr>
          </w:p>
        </w:tc>
      </w:tr>
      <w:tr w:rsidR="002F2DD8" w:rsidRPr="00A96AF9" w14:paraId="41E99D05" w14:textId="77777777" w:rsidTr="000D3734">
        <w:tc>
          <w:tcPr>
            <w:tcW w:w="1525" w:type="dxa"/>
            <w:vMerge/>
            <w:shd w:val="clear" w:color="auto" w:fill="FFFFFF" w:themeFill="background1"/>
          </w:tcPr>
          <w:p w14:paraId="3B67A7A1"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12968F4D"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7D2AE1C8" w14:textId="0C6296AD"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35043F36" w14:textId="7124ABBE" w:rsidR="002F2DD8" w:rsidRPr="00A96AF9" w:rsidRDefault="002F2DD8" w:rsidP="002F2DD8">
            <w:pPr>
              <w:ind w:left="102"/>
              <w:jc w:val="center"/>
              <w:rPr>
                <w:rFonts w:ascii="Segoe UI" w:eastAsia="Arial" w:hAnsi="Segoe UI" w:cs="Segoe UI"/>
                <w:spacing w:val="-5"/>
              </w:rPr>
            </w:pPr>
            <w:r w:rsidRPr="00A96AF9">
              <w:rPr>
                <w:rFonts w:ascii="Segoe UI" w:hAnsi="Segoe UI" w:cs="Segoe UI"/>
              </w:rPr>
              <w:t>284-51-205(4)(d)(iii)</w:t>
            </w:r>
          </w:p>
        </w:tc>
        <w:tc>
          <w:tcPr>
            <w:tcW w:w="6930" w:type="dxa"/>
            <w:tcBorders>
              <w:top w:val="single" w:sz="4" w:space="0" w:color="auto"/>
              <w:bottom w:val="single" w:sz="4" w:space="0" w:color="auto"/>
            </w:tcBorders>
            <w:shd w:val="clear" w:color="auto" w:fill="FFFFFF" w:themeFill="background1"/>
          </w:tcPr>
          <w:p w14:paraId="7EF9C3F8" w14:textId="26DD7C0E" w:rsidR="002F2DD8" w:rsidRPr="00A96AF9" w:rsidRDefault="002F2DD8" w:rsidP="002F2DD8">
            <w:pPr>
              <w:pStyle w:val="ListParagraph"/>
              <w:numPr>
                <w:ilvl w:val="2"/>
                <w:numId w:val="30"/>
              </w:numPr>
              <w:ind w:left="871" w:right="115"/>
              <w:rPr>
                <w:rFonts w:ascii="Segoe UI" w:eastAsia="Arial" w:hAnsi="Segoe UI" w:cs="Segoe UI"/>
              </w:rPr>
            </w:pPr>
            <w:r w:rsidRPr="00A96AF9">
              <w:rPr>
                <w:rFonts w:ascii="Segoe UI" w:hAnsi="Segoe UI" w:cs="Segoe UI"/>
              </w:rPr>
              <w:t xml:space="preserve">This provision also does not apply if the above provisions regarding </w:t>
            </w:r>
            <w:proofErr w:type="spellStart"/>
            <w:r w:rsidRPr="00A96AF9">
              <w:rPr>
                <w:rFonts w:ascii="Segoe UI" w:hAnsi="Segoe UI" w:cs="Segoe UI"/>
              </w:rPr>
              <w:t>nondependents</w:t>
            </w:r>
            <w:proofErr w:type="spellEnd"/>
            <w:r w:rsidRPr="00A96AF9">
              <w:rPr>
                <w:rFonts w:ascii="Segoe UI" w:hAnsi="Segoe UI" w:cs="Segoe UI"/>
              </w:rPr>
              <w:t xml:space="preserve"> and dependents in (a) of this subsection can determine the order of benefits. </w:t>
            </w:r>
          </w:p>
        </w:tc>
        <w:tc>
          <w:tcPr>
            <w:tcW w:w="1260" w:type="dxa"/>
            <w:tcBorders>
              <w:top w:val="single" w:sz="4" w:space="0" w:color="auto"/>
              <w:bottom w:val="single" w:sz="4" w:space="0" w:color="auto"/>
            </w:tcBorders>
            <w:shd w:val="clear" w:color="auto" w:fill="FFFFFF" w:themeFill="background1"/>
          </w:tcPr>
          <w:p w14:paraId="4EDFFAA0"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019EBDF2" w14:textId="77777777" w:rsidR="002F2DD8" w:rsidRPr="00A96AF9" w:rsidRDefault="002F2DD8" w:rsidP="002F2DD8">
            <w:pPr>
              <w:rPr>
                <w:rFonts w:ascii="Segoe UI" w:hAnsi="Segoe UI" w:cs="Segoe UI"/>
              </w:rPr>
            </w:pPr>
          </w:p>
        </w:tc>
      </w:tr>
      <w:tr w:rsidR="002F2DD8" w:rsidRPr="00A96AF9" w14:paraId="71410F96" w14:textId="77777777" w:rsidTr="00F149EE">
        <w:tc>
          <w:tcPr>
            <w:tcW w:w="1525" w:type="dxa"/>
            <w:vMerge/>
            <w:shd w:val="clear" w:color="auto" w:fill="FFFFFF" w:themeFill="background1"/>
          </w:tcPr>
          <w:p w14:paraId="123C32A6"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2A6FC640"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nil"/>
            </w:tcBorders>
            <w:shd w:val="clear" w:color="auto" w:fill="FFFFFF" w:themeFill="background1"/>
          </w:tcPr>
          <w:p w14:paraId="1D1544B7" w14:textId="77777777" w:rsidR="002F2DD8" w:rsidRPr="00A96AF9" w:rsidRDefault="002F2DD8" w:rsidP="002F2DD8">
            <w:pPr>
              <w:ind w:left="102"/>
              <w:jc w:val="center"/>
              <w:rPr>
                <w:rFonts w:ascii="Segoe UI" w:eastAsia="Arial" w:hAnsi="Segoe UI" w:cs="Segoe UI"/>
                <w:spacing w:val="-5"/>
              </w:rPr>
            </w:pPr>
          </w:p>
        </w:tc>
        <w:tc>
          <w:tcPr>
            <w:tcW w:w="6930" w:type="dxa"/>
            <w:tcBorders>
              <w:top w:val="single" w:sz="4" w:space="0" w:color="auto"/>
              <w:bottom w:val="nil"/>
            </w:tcBorders>
            <w:shd w:val="clear" w:color="auto" w:fill="FFFFFF" w:themeFill="background1"/>
          </w:tcPr>
          <w:p w14:paraId="53F9F48D" w14:textId="5C34A1D9" w:rsidR="002F2DD8" w:rsidRPr="00A96AF9" w:rsidRDefault="002F2DD8" w:rsidP="002F2DD8">
            <w:pPr>
              <w:pStyle w:val="ListParagraph"/>
              <w:numPr>
                <w:ilvl w:val="3"/>
                <w:numId w:val="23"/>
              </w:numPr>
              <w:ind w:left="511" w:right="115"/>
              <w:rPr>
                <w:rFonts w:ascii="Segoe UI" w:eastAsia="Arial" w:hAnsi="Segoe UI" w:cs="Segoe UI"/>
              </w:rPr>
            </w:pPr>
            <w:r w:rsidRPr="00A96AF9">
              <w:rPr>
                <w:rFonts w:ascii="Segoe UI" w:hAnsi="Segoe UI" w:cs="Segoe UI"/>
                <w:b/>
                <w:color w:val="000000"/>
              </w:rPr>
              <w:t>Longer or shorter length of</w:t>
            </w:r>
            <w:r>
              <w:rPr>
                <w:rFonts w:ascii="Segoe UI" w:hAnsi="Segoe UI" w:cs="Segoe UI"/>
                <w:b/>
                <w:color w:val="000000"/>
              </w:rPr>
              <w:t xml:space="preserve"> </w:t>
            </w:r>
            <w:r w:rsidRPr="00A96AF9">
              <w:rPr>
                <w:rFonts w:ascii="Segoe UI" w:hAnsi="Segoe UI" w:cs="Segoe UI"/>
                <w:b/>
                <w:color w:val="000000"/>
              </w:rPr>
              <w:t>coverage</w:t>
            </w:r>
          </w:p>
        </w:tc>
        <w:tc>
          <w:tcPr>
            <w:tcW w:w="1260" w:type="dxa"/>
            <w:tcBorders>
              <w:top w:val="single" w:sz="4" w:space="0" w:color="auto"/>
              <w:bottom w:val="nil"/>
            </w:tcBorders>
            <w:shd w:val="clear" w:color="auto" w:fill="FFFFFF" w:themeFill="background1"/>
          </w:tcPr>
          <w:p w14:paraId="3727976B" w14:textId="77777777" w:rsidR="002F2DD8" w:rsidRPr="00A96AF9" w:rsidRDefault="002F2DD8" w:rsidP="002F2DD8">
            <w:pPr>
              <w:rPr>
                <w:rFonts w:ascii="Segoe UI" w:hAnsi="Segoe UI" w:cs="Segoe UI"/>
              </w:rPr>
            </w:pPr>
          </w:p>
        </w:tc>
        <w:tc>
          <w:tcPr>
            <w:tcW w:w="1440" w:type="dxa"/>
            <w:tcBorders>
              <w:top w:val="single" w:sz="4" w:space="0" w:color="auto"/>
              <w:bottom w:val="nil"/>
            </w:tcBorders>
            <w:shd w:val="clear" w:color="auto" w:fill="FFFFFF" w:themeFill="background1"/>
          </w:tcPr>
          <w:p w14:paraId="04E8C7AE" w14:textId="77777777" w:rsidR="002F2DD8" w:rsidRPr="00A96AF9" w:rsidRDefault="002F2DD8" w:rsidP="002F2DD8">
            <w:pPr>
              <w:rPr>
                <w:rFonts w:ascii="Segoe UI" w:hAnsi="Segoe UI" w:cs="Segoe UI"/>
              </w:rPr>
            </w:pPr>
          </w:p>
        </w:tc>
      </w:tr>
      <w:tr w:rsidR="002F2DD8" w:rsidRPr="00A96AF9" w14:paraId="189A705C" w14:textId="77777777" w:rsidTr="000D3734">
        <w:tc>
          <w:tcPr>
            <w:tcW w:w="1525" w:type="dxa"/>
            <w:vMerge/>
            <w:shd w:val="clear" w:color="auto" w:fill="FFFFFF" w:themeFill="background1"/>
          </w:tcPr>
          <w:p w14:paraId="1BD18CD0"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5113C215" w14:textId="77777777" w:rsidR="002F2DD8" w:rsidRPr="00A96AF9" w:rsidRDefault="002F2DD8" w:rsidP="002F2DD8">
            <w:pPr>
              <w:rPr>
                <w:rFonts w:ascii="Segoe UI" w:eastAsia="Arial" w:hAnsi="Segoe UI" w:cs="Segoe UI"/>
                <w:i/>
                <w:spacing w:val="-6"/>
              </w:rPr>
            </w:pPr>
          </w:p>
        </w:tc>
        <w:tc>
          <w:tcPr>
            <w:tcW w:w="2250" w:type="dxa"/>
            <w:tcBorders>
              <w:top w:val="nil"/>
              <w:bottom w:val="single" w:sz="4" w:space="0" w:color="auto"/>
            </w:tcBorders>
            <w:shd w:val="clear" w:color="auto" w:fill="FFFFFF" w:themeFill="background1"/>
          </w:tcPr>
          <w:p w14:paraId="7D6D2261" w14:textId="3D3B3327"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7E097425" w14:textId="232643E0" w:rsidR="002F2DD8" w:rsidRPr="00A96AF9" w:rsidRDefault="002F2DD8" w:rsidP="002F2DD8">
            <w:pPr>
              <w:ind w:left="102"/>
              <w:jc w:val="center"/>
              <w:rPr>
                <w:rFonts w:ascii="Segoe UI" w:eastAsia="Arial" w:hAnsi="Segoe UI" w:cs="Segoe UI"/>
                <w:spacing w:val="-5"/>
              </w:rPr>
            </w:pPr>
            <w:r w:rsidRPr="00A96AF9">
              <w:rPr>
                <w:rFonts w:ascii="Segoe UI" w:hAnsi="Segoe UI" w:cs="Segoe UI"/>
              </w:rPr>
              <w:t>284-51-205(4)(e)(</w:t>
            </w:r>
            <w:proofErr w:type="spellStart"/>
            <w:r w:rsidRPr="00A96AF9">
              <w:rPr>
                <w:rFonts w:ascii="Segoe UI" w:hAnsi="Segoe UI" w:cs="Segoe UI"/>
              </w:rPr>
              <w:t>i</w:t>
            </w:r>
            <w:proofErr w:type="spellEnd"/>
            <w:r w:rsidRPr="00A96AF9">
              <w:rPr>
                <w:rFonts w:ascii="Segoe UI" w:hAnsi="Segoe UI" w:cs="Segoe UI"/>
              </w:rPr>
              <w:t>)</w:t>
            </w:r>
          </w:p>
        </w:tc>
        <w:tc>
          <w:tcPr>
            <w:tcW w:w="6930" w:type="dxa"/>
            <w:tcBorders>
              <w:top w:val="nil"/>
              <w:bottom w:val="single" w:sz="4" w:space="0" w:color="auto"/>
            </w:tcBorders>
            <w:shd w:val="clear" w:color="auto" w:fill="FFFFFF" w:themeFill="background1"/>
          </w:tcPr>
          <w:p w14:paraId="4BB9AB73" w14:textId="76270D3F" w:rsidR="002F2DD8" w:rsidRPr="00A96AF9" w:rsidRDefault="002F2DD8" w:rsidP="002F2DD8">
            <w:pPr>
              <w:pStyle w:val="ListParagraph"/>
              <w:numPr>
                <w:ilvl w:val="2"/>
                <w:numId w:val="30"/>
              </w:numPr>
              <w:ind w:left="871" w:right="115"/>
              <w:rPr>
                <w:rFonts w:ascii="Segoe UI" w:eastAsia="Arial" w:hAnsi="Segoe UI" w:cs="Segoe UI"/>
              </w:rPr>
            </w:pPr>
            <w:r w:rsidRPr="00A96AF9">
              <w:rPr>
                <w:rFonts w:ascii="Segoe UI" w:hAnsi="Segoe UI" w:cs="Segoe UI"/>
              </w:rPr>
              <w:t xml:space="preserve">If the preceding rules do not determine the order of benefits, the plan that covered the person for the longer period of time is the primary plan and the plan that covered </w:t>
            </w:r>
            <w:r w:rsidRPr="00A96AF9">
              <w:rPr>
                <w:rFonts w:ascii="Segoe UI" w:hAnsi="Segoe UI" w:cs="Segoe UI"/>
              </w:rPr>
              <w:lastRenderedPageBreak/>
              <w:t>the person for the shorter period of time is the secondary plan.</w:t>
            </w:r>
          </w:p>
        </w:tc>
        <w:tc>
          <w:tcPr>
            <w:tcW w:w="1260" w:type="dxa"/>
            <w:tcBorders>
              <w:top w:val="nil"/>
              <w:bottom w:val="single" w:sz="4" w:space="0" w:color="auto"/>
            </w:tcBorders>
            <w:shd w:val="clear" w:color="auto" w:fill="FFFFFF" w:themeFill="background1"/>
          </w:tcPr>
          <w:p w14:paraId="2CF325EF" w14:textId="77777777" w:rsidR="002F2DD8" w:rsidRPr="00A96AF9" w:rsidRDefault="002F2DD8" w:rsidP="002F2DD8">
            <w:pPr>
              <w:rPr>
                <w:rFonts w:ascii="Segoe UI" w:hAnsi="Segoe UI" w:cs="Segoe UI"/>
              </w:rPr>
            </w:pPr>
          </w:p>
        </w:tc>
        <w:tc>
          <w:tcPr>
            <w:tcW w:w="1440" w:type="dxa"/>
            <w:tcBorders>
              <w:top w:val="nil"/>
              <w:bottom w:val="single" w:sz="4" w:space="0" w:color="auto"/>
            </w:tcBorders>
            <w:shd w:val="clear" w:color="auto" w:fill="FFFFFF" w:themeFill="background1"/>
          </w:tcPr>
          <w:p w14:paraId="0702FC6C" w14:textId="77777777" w:rsidR="002F2DD8" w:rsidRPr="00A96AF9" w:rsidRDefault="002F2DD8" w:rsidP="002F2DD8">
            <w:pPr>
              <w:rPr>
                <w:rFonts w:ascii="Segoe UI" w:hAnsi="Segoe UI" w:cs="Segoe UI"/>
              </w:rPr>
            </w:pPr>
          </w:p>
        </w:tc>
      </w:tr>
      <w:tr w:rsidR="002F2DD8" w:rsidRPr="00A96AF9" w14:paraId="3EA397A9" w14:textId="77777777" w:rsidTr="000D3734">
        <w:tc>
          <w:tcPr>
            <w:tcW w:w="1525" w:type="dxa"/>
            <w:vMerge/>
            <w:shd w:val="clear" w:color="auto" w:fill="FFFFFF" w:themeFill="background1"/>
          </w:tcPr>
          <w:p w14:paraId="01BF2004"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1C3BF759"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438CC629" w14:textId="0E06A0A6" w:rsidR="002F2DD8" w:rsidRPr="00A96AF9" w:rsidRDefault="002F2DD8" w:rsidP="002F2DD8">
            <w:pPr>
              <w:ind w:left="102"/>
              <w:jc w:val="center"/>
              <w:rPr>
                <w:rFonts w:ascii="Segoe UI" w:eastAsia="Arial" w:hAnsi="Segoe UI" w:cs="Segoe UI"/>
                <w:spacing w:val="-5"/>
              </w:rPr>
            </w:pPr>
            <w:r w:rsidRPr="00A96AF9">
              <w:rPr>
                <w:rFonts w:ascii="Segoe UI" w:hAnsi="Segoe UI" w:cs="Segoe UI"/>
              </w:rPr>
              <w:t>WAC 284-51-205(4)(e)(ii)</w:t>
            </w:r>
          </w:p>
        </w:tc>
        <w:tc>
          <w:tcPr>
            <w:tcW w:w="6930" w:type="dxa"/>
            <w:tcBorders>
              <w:top w:val="single" w:sz="4" w:space="0" w:color="auto"/>
              <w:bottom w:val="single" w:sz="4" w:space="0" w:color="auto"/>
            </w:tcBorders>
            <w:shd w:val="clear" w:color="auto" w:fill="FFFFFF" w:themeFill="background1"/>
          </w:tcPr>
          <w:p w14:paraId="0A9ADF8D" w14:textId="655177F8" w:rsidR="002F2DD8" w:rsidRPr="00A96AF9" w:rsidRDefault="002F2DD8" w:rsidP="002F2DD8">
            <w:pPr>
              <w:pStyle w:val="ListParagraph"/>
              <w:numPr>
                <w:ilvl w:val="2"/>
                <w:numId w:val="23"/>
              </w:numPr>
              <w:ind w:left="871" w:right="115"/>
              <w:rPr>
                <w:rFonts w:ascii="Segoe UI" w:eastAsia="Arial" w:hAnsi="Segoe UI" w:cs="Segoe UI"/>
              </w:rPr>
            </w:pPr>
            <w:r w:rsidRPr="00A96AF9">
              <w:rPr>
                <w:rFonts w:ascii="Segoe UI" w:hAnsi="Segoe UI" w:cs="Segoe UI"/>
                <w:color w:val="000000"/>
              </w:rPr>
              <w:t>To determine the length of time a person has been covered under a plan, two successive plans are treated as one if the enrollee was eligible under the second plan within twenty-four hours after coverage under the first plan ended.</w:t>
            </w:r>
          </w:p>
        </w:tc>
        <w:tc>
          <w:tcPr>
            <w:tcW w:w="1260" w:type="dxa"/>
            <w:tcBorders>
              <w:top w:val="single" w:sz="4" w:space="0" w:color="auto"/>
              <w:bottom w:val="single" w:sz="4" w:space="0" w:color="auto"/>
            </w:tcBorders>
            <w:shd w:val="clear" w:color="auto" w:fill="FFFFFF" w:themeFill="background1"/>
          </w:tcPr>
          <w:p w14:paraId="727ED0BA"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061A6BBB" w14:textId="77777777" w:rsidR="002F2DD8" w:rsidRPr="00A96AF9" w:rsidRDefault="002F2DD8" w:rsidP="002F2DD8">
            <w:pPr>
              <w:rPr>
                <w:rFonts w:ascii="Segoe UI" w:hAnsi="Segoe UI" w:cs="Segoe UI"/>
              </w:rPr>
            </w:pPr>
          </w:p>
        </w:tc>
      </w:tr>
      <w:tr w:rsidR="002F2DD8" w:rsidRPr="00A96AF9" w14:paraId="41819A17" w14:textId="77777777" w:rsidTr="000D3734">
        <w:tc>
          <w:tcPr>
            <w:tcW w:w="1525" w:type="dxa"/>
            <w:vMerge/>
            <w:shd w:val="clear" w:color="auto" w:fill="FFFFFF" w:themeFill="background1"/>
          </w:tcPr>
          <w:p w14:paraId="104753DE"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1B691C5B"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2A718515" w14:textId="1C303E85" w:rsidR="002F2DD8" w:rsidRPr="00A96AF9" w:rsidRDefault="002F2DD8" w:rsidP="002F2DD8">
            <w:pPr>
              <w:ind w:left="102"/>
              <w:jc w:val="center"/>
              <w:rPr>
                <w:rFonts w:ascii="Segoe UI" w:eastAsia="Arial" w:hAnsi="Segoe UI" w:cs="Segoe UI"/>
                <w:spacing w:val="-5"/>
              </w:rPr>
            </w:pPr>
            <w:r>
              <w:rPr>
                <w:rFonts w:ascii="Segoe UI" w:eastAsia="Arial" w:hAnsi="Segoe UI" w:cs="Segoe UI"/>
                <w:spacing w:val="-5"/>
              </w:rPr>
              <w:t>WAC 284-51-205</w:t>
            </w:r>
            <w:r w:rsidR="00AF542E">
              <w:rPr>
                <w:rFonts w:ascii="Segoe UI" w:eastAsia="Arial" w:hAnsi="Segoe UI" w:cs="Segoe UI"/>
                <w:spacing w:val="-5"/>
              </w:rPr>
              <w:t>(4)(e)(iii)</w:t>
            </w:r>
          </w:p>
        </w:tc>
        <w:tc>
          <w:tcPr>
            <w:tcW w:w="6930" w:type="dxa"/>
            <w:tcBorders>
              <w:top w:val="single" w:sz="4" w:space="0" w:color="auto"/>
              <w:bottom w:val="single" w:sz="4" w:space="0" w:color="auto"/>
            </w:tcBorders>
            <w:shd w:val="clear" w:color="auto" w:fill="FFFFFF" w:themeFill="background1"/>
          </w:tcPr>
          <w:p w14:paraId="600B4F0B" w14:textId="24C77FD3" w:rsidR="002F2DD8" w:rsidRPr="00A96AF9" w:rsidRDefault="002F2DD8" w:rsidP="002F2DD8">
            <w:pPr>
              <w:pStyle w:val="ListParagraph"/>
              <w:numPr>
                <w:ilvl w:val="2"/>
                <w:numId w:val="30"/>
              </w:numPr>
              <w:ind w:left="871" w:right="115"/>
              <w:rPr>
                <w:rFonts w:ascii="Segoe UI" w:eastAsia="Arial" w:hAnsi="Segoe UI" w:cs="Segoe UI"/>
              </w:rPr>
            </w:pPr>
            <w:r w:rsidRPr="00A96AF9">
              <w:rPr>
                <w:rFonts w:ascii="Segoe UI" w:hAnsi="Segoe UI" w:cs="Segoe UI"/>
              </w:rPr>
              <w:t xml:space="preserve">The start of a new plan does not include: </w:t>
            </w:r>
          </w:p>
        </w:tc>
        <w:tc>
          <w:tcPr>
            <w:tcW w:w="1260" w:type="dxa"/>
            <w:tcBorders>
              <w:top w:val="single" w:sz="4" w:space="0" w:color="auto"/>
              <w:bottom w:val="single" w:sz="4" w:space="0" w:color="auto"/>
            </w:tcBorders>
            <w:shd w:val="clear" w:color="auto" w:fill="FFFFFF" w:themeFill="background1"/>
          </w:tcPr>
          <w:p w14:paraId="2CE43FB9"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4B6D772B" w14:textId="77777777" w:rsidR="002F2DD8" w:rsidRPr="00A96AF9" w:rsidRDefault="002F2DD8" w:rsidP="002F2DD8">
            <w:pPr>
              <w:rPr>
                <w:rFonts w:ascii="Segoe UI" w:hAnsi="Segoe UI" w:cs="Segoe UI"/>
              </w:rPr>
            </w:pPr>
          </w:p>
        </w:tc>
      </w:tr>
      <w:tr w:rsidR="002F2DD8" w:rsidRPr="00A96AF9" w14:paraId="488F50F1" w14:textId="77777777" w:rsidTr="000D3734">
        <w:tc>
          <w:tcPr>
            <w:tcW w:w="1525" w:type="dxa"/>
            <w:vMerge/>
            <w:shd w:val="clear" w:color="auto" w:fill="FFFFFF" w:themeFill="background1"/>
          </w:tcPr>
          <w:p w14:paraId="251998F1"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620D13AA"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2AB850DA" w14:textId="4604DD71" w:rsidR="002F2DD8" w:rsidRPr="00A96AF9" w:rsidRDefault="0077570C" w:rsidP="002F2DD8">
            <w:pPr>
              <w:jc w:val="center"/>
              <w:rPr>
                <w:rFonts w:ascii="Segoe UI" w:eastAsia="Arial" w:hAnsi="Segoe UI" w:cs="Segoe UI"/>
                <w:spacing w:val="-5"/>
              </w:rPr>
            </w:pPr>
            <w:r>
              <w:rPr>
                <w:rFonts w:ascii="Segoe UI" w:eastAsia="Arial" w:hAnsi="Segoe UI" w:cs="Segoe UI"/>
                <w:spacing w:val="-5"/>
              </w:rPr>
              <w:t>WAC 284-51-205</w:t>
            </w:r>
            <w:r>
              <w:rPr>
                <w:rFonts w:ascii="Segoe UI" w:hAnsi="Segoe UI" w:cs="Segoe UI"/>
                <w:color w:val="000000"/>
              </w:rPr>
              <w:t xml:space="preserve"> </w:t>
            </w:r>
            <w:r w:rsidR="002F2DD8">
              <w:rPr>
                <w:rFonts w:ascii="Segoe UI" w:hAnsi="Segoe UI" w:cs="Segoe UI"/>
                <w:color w:val="000000"/>
              </w:rPr>
              <w:t>(4)(e)(iii)</w:t>
            </w:r>
            <w:r w:rsidR="002F2DD8" w:rsidRPr="00A96AF9">
              <w:rPr>
                <w:rFonts w:ascii="Segoe UI" w:hAnsi="Segoe UI" w:cs="Segoe UI"/>
                <w:color w:val="000000"/>
              </w:rPr>
              <w:t>(A)</w:t>
            </w:r>
          </w:p>
        </w:tc>
        <w:tc>
          <w:tcPr>
            <w:tcW w:w="6930" w:type="dxa"/>
            <w:tcBorders>
              <w:top w:val="single" w:sz="4" w:space="0" w:color="auto"/>
              <w:bottom w:val="single" w:sz="4" w:space="0" w:color="auto"/>
            </w:tcBorders>
            <w:shd w:val="clear" w:color="auto" w:fill="FFFFFF" w:themeFill="background1"/>
          </w:tcPr>
          <w:p w14:paraId="7C028AD7" w14:textId="744761ED" w:rsidR="002F2DD8" w:rsidRPr="00A96AF9" w:rsidRDefault="002F2DD8" w:rsidP="002F2DD8">
            <w:pPr>
              <w:pStyle w:val="ListParagraph"/>
              <w:numPr>
                <w:ilvl w:val="3"/>
                <w:numId w:val="30"/>
              </w:numPr>
              <w:ind w:left="1231" w:right="115"/>
              <w:rPr>
                <w:rFonts w:ascii="Segoe UI" w:eastAsia="Arial" w:hAnsi="Segoe UI" w:cs="Segoe UI"/>
              </w:rPr>
            </w:pPr>
            <w:r w:rsidRPr="00A96AF9">
              <w:rPr>
                <w:rFonts w:ascii="Segoe UI" w:hAnsi="Segoe UI" w:cs="Segoe UI"/>
              </w:rPr>
              <w:t xml:space="preserve">A change in the amount or scope of a plan's benefits; </w:t>
            </w:r>
          </w:p>
        </w:tc>
        <w:tc>
          <w:tcPr>
            <w:tcW w:w="1260" w:type="dxa"/>
            <w:tcBorders>
              <w:top w:val="single" w:sz="4" w:space="0" w:color="auto"/>
              <w:bottom w:val="single" w:sz="4" w:space="0" w:color="auto"/>
            </w:tcBorders>
            <w:shd w:val="clear" w:color="auto" w:fill="FFFFFF" w:themeFill="background1"/>
          </w:tcPr>
          <w:p w14:paraId="08955D89"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6531F4F5" w14:textId="77777777" w:rsidR="002F2DD8" w:rsidRPr="00A96AF9" w:rsidRDefault="002F2DD8" w:rsidP="002F2DD8">
            <w:pPr>
              <w:rPr>
                <w:rFonts w:ascii="Segoe UI" w:hAnsi="Segoe UI" w:cs="Segoe UI"/>
              </w:rPr>
            </w:pPr>
          </w:p>
        </w:tc>
      </w:tr>
      <w:tr w:rsidR="002F2DD8" w:rsidRPr="00A96AF9" w14:paraId="070749E3" w14:textId="77777777" w:rsidTr="000D3734">
        <w:tc>
          <w:tcPr>
            <w:tcW w:w="1525" w:type="dxa"/>
            <w:vMerge/>
            <w:shd w:val="clear" w:color="auto" w:fill="FFFFFF" w:themeFill="background1"/>
          </w:tcPr>
          <w:p w14:paraId="24B99A72"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7F66C4C7"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2497FD6E" w14:textId="7184ADD1" w:rsidR="002F2DD8" w:rsidRPr="00A96AF9" w:rsidRDefault="002F2DD8" w:rsidP="002F2DD8">
            <w:pPr>
              <w:jc w:val="center"/>
              <w:rPr>
                <w:rFonts w:ascii="Segoe UI" w:eastAsia="Arial" w:hAnsi="Segoe UI" w:cs="Segoe UI"/>
                <w:spacing w:val="-5"/>
              </w:rPr>
            </w:pPr>
            <w:r w:rsidRPr="00A96AF9">
              <w:rPr>
                <w:rFonts w:ascii="Segoe UI" w:hAnsi="Segoe UI" w:cs="Segoe UI"/>
              </w:rPr>
              <w:t>WAC 284-51-205(4)(e)(iii)(B)</w:t>
            </w:r>
          </w:p>
        </w:tc>
        <w:tc>
          <w:tcPr>
            <w:tcW w:w="6930" w:type="dxa"/>
            <w:tcBorders>
              <w:top w:val="single" w:sz="4" w:space="0" w:color="auto"/>
              <w:bottom w:val="single" w:sz="4" w:space="0" w:color="auto"/>
            </w:tcBorders>
            <w:shd w:val="clear" w:color="auto" w:fill="FFFFFF" w:themeFill="background1"/>
          </w:tcPr>
          <w:p w14:paraId="75E2379B" w14:textId="0A0D1A59" w:rsidR="002F2DD8" w:rsidRPr="00A96AF9" w:rsidRDefault="002F2DD8" w:rsidP="002F2DD8">
            <w:pPr>
              <w:pStyle w:val="ListParagraph"/>
              <w:numPr>
                <w:ilvl w:val="3"/>
                <w:numId w:val="30"/>
              </w:numPr>
              <w:ind w:left="1231" w:right="115"/>
              <w:rPr>
                <w:rFonts w:ascii="Segoe UI" w:eastAsia="Arial" w:hAnsi="Segoe UI" w:cs="Segoe UI"/>
              </w:rPr>
            </w:pPr>
            <w:r w:rsidRPr="00A96AF9">
              <w:rPr>
                <w:rFonts w:ascii="Segoe UI" w:hAnsi="Segoe UI" w:cs="Segoe UI"/>
              </w:rPr>
              <w:t xml:space="preserve">A change in the entity that pays, provides or administers the plan's benefits; or </w:t>
            </w:r>
          </w:p>
        </w:tc>
        <w:tc>
          <w:tcPr>
            <w:tcW w:w="1260" w:type="dxa"/>
            <w:tcBorders>
              <w:top w:val="single" w:sz="4" w:space="0" w:color="auto"/>
              <w:bottom w:val="single" w:sz="4" w:space="0" w:color="auto"/>
            </w:tcBorders>
            <w:shd w:val="clear" w:color="auto" w:fill="FFFFFF" w:themeFill="background1"/>
          </w:tcPr>
          <w:p w14:paraId="027C1C90"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6E607F79" w14:textId="77777777" w:rsidR="002F2DD8" w:rsidRPr="00A96AF9" w:rsidRDefault="002F2DD8" w:rsidP="002F2DD8">
            <w:pPr>
              <w:rPr>
                <w:rFonts w:ascii="Segoe UI" w:hAnsi="Segoe UI" w:cs="Segoe UI"/>
              </w:rPr>
            </w:pPr>
          </w:p>
        </w:tc>
      </w:tr>
      <w:tr w:rsidR="002F2DD8" w:rsidRPr="00A96AF9" w14:paraId="1920C150" w14:textId="77777777" w:rsidTr="000D3734">
        <w:tc>
          <w:tcPr>
            <w:tcW w:w="1525" w:type="dxa"/>
            <w:vMerge/>
            <w:shd w:val="clear" w:color="auto" w:fill="FFFFFF" w:themeFill="background1"/>
          </w:tcPr>
          <w:p w14:paraId="5F361E71"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3A3ABE8D"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7AACF778" w14:textId="5756DC01" w:rsidR="002F2DD8" w:rsidRPr="00A96AF9" w:rsidRDefault="002F2DD8" w:rsidP="002F2DD8">
            <w:pPr>
              <w:jc w:val="center"/>
              <w:rPr>
                <w:rFonts w:ascii="Segoe UI" w:eastAsia="Arial" w:hAnsi="Segoe UI" w:cs="Segoe UI"/>
                <w:spacing w:val="-5"/>
              </w:rPr>
            </w:pPr>
            <w:r w:rsidRPr="00A96AF9">
              <w:rPr>
                <w:rFonts w:ascii="Segoe UI" w:hAnsi="Segoe UI" w:cs="Segoe UI"/>
              </w:rPr>
              <w:t>WAC 284-51-205(4)(e)(iii)(C)</w:t>
            </w:r>
          </w:p>
        </w:tc>
        <w:tc>
          <w:tcPr>
            <w:tcW w:w="6930" w:type="dxa"/>
            <w:tcBorders>
              <w:top w:val="single" w:sz="4" w:space="0" w:color="auto"/>
              <w:bottom w:val="single" w:sz="4" w:space="0" w:color="auto"/>
            </w:tcBorders>
            <w:shd w:val="clear" w:color="auto" w:fill="FFFFFF" w:themeFill="background1"/>
          </w:tcPr>
          <w:p w14:paraId="589EA509" w14:textId="3A42E815" w:rsidR="002F2DD8" w:rsidRPr="00A96AF9" w:rsidRDefault="002F2DD8" w:rsidP="002F2DD8">
            <w:pPr>
              <w:pStyle w:val="ListParagraph"/>
              <w:numPr>
                <w:ilvl w:val="3"/>
                <w:numId w:val="30"/>
              </w:numPr>
              <w:ind w:left="1231" w:right="115"/>
              <w:rPr>
                <w:rFonts w:ascii="Segoe UI" w:eastAsia="Arial" w:hAnsi="Segoe UI" w:cs="Segoe UI"/>
              </w:rPr>
            </w:pPr>
            <w:r w:rsidRPr="00A96AF9">
              <w:rPr>
                <w:rFonts w:ascii="Segoe UI" w:hAnsi="Segoe UI" w:cs="Segoe UI"/>
              </w:rPr>
              <w:t>A change from one type of plan to another, such as, from a single employer plan to a multiple employer plan.</w:t>
            </w:r>
          </w:p>
        </w:tc>
        <w:tc>
          <w:tcPr>
            <w:tcW w:w="1260" w:type="dxa"/>
            <w:tcBorders>
              <w:top w:val="single" w:sz="4" w:space="0" w:color="auto"/>
              <w:bottom w:val="single" w:sz="4" w:space="0" w:color="auto"/>
            </w:tcBorders>
            <w:shd w:val="clear" w:color="auto" w:fill="FFFFFF" w:themeFill="background1"/>
          </w:tcPr>
          <w:p w14:paraId="592E4095"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5E7066B3" w14:textId="77777777" w:rsidR="002F2DD8" w:rsidRPr="00A96AF9" w:rsidRDefault="002F2DD8" w:rsidP="002F2DD8">
            <w:pPr>
              <w:rPr>
                <w:rFonts w:ascii="Segoe UI" w:hAnsi="Segoe UI" w:cs="Segoe UI"/>
              </w:rPr>
            </w:pPr>
          </w:p>
        </w:tc>
      </w:tr>
      <w:tr w:rsidR="002F2DD8" w:rsidRPr="00A96AF9" w14:paraId="307BFB20" w14:textId="77777777" w:rsidTr="000D3734">
        <w:tc>
          <w:tcPr>
            <w:tcW w:w="1525" w:type="dxa"/>
            <w:vMerge/>
            <w:shd w:val="clear" w:color="auto" w:fill="FFFFFF" w:themeFill="background1"/>
          </w:tcPr>
          <w:p w14:paraId="25D484E5"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64FB1CDB"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108EEB55" w14:textId="6E285611" w:rsidR="002F2DD8" w:rsidRPr="00A96AF9" w:rsidRDefault="002F2DD8" w:rsidP="002F2DD8">
            <w:pPr>
              <w:jc w:val="center"/>
              <w:rPr>
                <w:rFonts w:ascii="Segoe UI" w:eastAsia="Arial" w:hAnsi="Segoe UI" w:cs="Segoe UI"/>
                <w:spacing w:val="-5"/>
              </w:rPr>
            </w:pPr>
            <w:r w:rsidRPr="00A96AF9">
              <w:rPr>
                <w:rFonts w:ascii="Segoe UI" w:hAnsi="Segoe UI" w:cs="Segoe UI"/>
                <w:color w:val="000000"/>
              </w:rPr>
              <w:t>WAC 284-51-205(4)(e)(iv)</w:t>
            </w:r>
          </w:p>
        </w:tc>
        <w:tc>
          <w:tcPr>
            <w:tcW w:w="6930" w:type="dxa"/>
            <w:tcBorders>
              <w:top w:val="single" w:sz="4" w:space="0" w:color="auto"/>
              <w:bottom w:val="single" w:sz="4" w:space="0" w:color="auto"/>
            </w:tcBorders>
            <w:shd w:val="clear" w:color="auto" w:fill="FFFFFF" w:themeFill="background1"/>
          </w:tcPr>
          <w:p w14:paraId="55E6D353" w14:textId="2B7B3D77" w:rsidR="002F2DD8" w:rsidRPr="00A96AF9" w:rsidRDefault="002F2DD8" w:rsidP="002F2DD8">
            <w:pPr>
              <w:pStyle w:val="ListParagraph"/>
              <w:numPr>
                <w:ilvl w:val="2"/>
                <w:numId w:val="30"/>
              </w:numPr>
              <w:ind w:left="871" w:right="115"/>
              <w:rPr>
                <w:rFonts w:ascii="Segoe UI" w:eastAsia="Arial" w:hAnsi="Segoe UI" w:cs="Segoe UI"/>
              </w:rPr>
            </w:pPr>
            <w:r w:rsidRPr="00A96AF9">
              <w:rPr>
                <w:rFonts w:ascii="Segoe UI" w:hAnsi="Segoe UI" w:cs="Segoe UI"/>
              </w:rPr>
              <w:t xml:space="preserve">The length of time covered under a plan is measured from the person's first date of coverage under that plan. If that date is not readily available for a group plan, the date the person first became a member of the group must be used as the date to determine the length of time his coverage under the present plan has been in force. </w:t>
            </w:r>
          </w:p>
        </w:tc>
        <w:tc>
          <w:tcPr>
            <w:tcW w:w="1260" w:type="dxa"/>
            <w:tcBorders>
              <w:top w:val="single" w:sz="4" w:space="0" w:color="auto"/>
              <w:bottom w:val="single" w:sz="4" w:space="0" w:color="auto"/>
            </w:tcBorders>
            <w:shd w:val="clear" w:color="auto" w:fill="FFFFFF" w:themeFill="background1"/>
          </w:tcPr>
          <w:p w14:paraId="134600E1"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7F9C7686" w14:textId="77777777" w:rsidR="002F2DD8" w:rsidRPr="00A96AF9" w:rsidRDefault="002F2DD8" w:rsidP="002F2DD8">
            <w:pPr>
              <w:rPr>
                <w:rFonts w:ascii="Segoe UI" w:hAnsi="Segoe UI" w:cs="Segoe UI"/>
              </w:rPr>
            </w:pPr>
          </w:p>
        </w:tc>
      </w:tr>
      <w:tr w:rsidR="002F2DD8" w:rsidRPr="00A96AF9" w14:paraId="7DDA9636" w14:textId="77777777" w:rsidTr="000D3734">
        <w:tc>
          <w:tcPr>
            <w:tcW w:w="1525" w:type="dxa"/>
            <w:vMerge/>
            <w:shd w:val="clear" w:color="auto" w:fill="FFFFFF" w:themeFill="background1"/>
          </w:tcPr>
          <w:p w14:paraId="0E5C65FC" w14:textId="77777777" w:rsidR="002F2DD8" w:rsidRPr="00A96AF9" w:rsidRDefault="002F2DD8" w:rsidP="002F2DD8">
            <w:pPr>
              <w:ind w:left="-34"/>
              <w:rPr>
                <w:rFonts w:ascii="Segoe UI" w:hAnsi="Segoe UI" w:cs="Segoe UI"/>
                <w:b/>
              </w:rPr>
            </w:pPr>
          </w:p>
        </w:tc>
        <w:tc>
          <w:tcPr>
            <w:tcW w:w="1350" w:type="dxa"/>
            <w:vMerge/>
            <w:tcBorders>
              <w:bottom w:val="single" w:sz="4" w:space="0" w:color="auto"/>
            </w:tcBorders>
            <w:shd w:val="clear" w:color="auto" w:fill="FFFFFF" w:themeFill="background1"/>
          </w:tcPr>
          <w:p w14:paraId="09C12780"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31F1CBDB" w14:textId="5555560A"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521520C2" w14:textId="45D2A3D6" w:rsidR="002F2DD8" w:rsidRPr="00A96AF9" w:rsidRDefault="002F2DD8" w:rsidP="002F2DD8">
            <w:pPr>
              <w:jc w:val="center"/>
              <w:rPr>
                <w:rFonts w:ascii="Segoe UI" w:eastAsia="Arial" w:hAnsi="Segoe UI" w:cs="Segoe UI"/>
                <w:spacing w:val="-5"/>
              </w:rPr>
            </w:pPr>
            <w:r w:rsidRPr="00A96AF9">
              <w:rPr>
                <w:rFonts w:ascii="Segoe UI" w:hAnsi="Segoe UI" w:cs="Segoe UI"/>
              </w:rPr>
              <w:t>284-51-205(4)(f)</w:t>
            </w:r>
          </w:p>
        </w:tc>
        <w:tc>
          <w:tcPr>
            <w:tcW w:w="6930" w:type="dxa"/>
            <w:tcBorders>
              <w:top w:val="single" w:sz="4" w:space="0" w:color="auto"/>
              <w:bottom w:val="single" w:sz="4" w:space="0" w:color="auto"/>
            </w:tcBorders>
            <w:shd w:val="clear" w:color="auto" w:fill="FFFFFF" w:themeFill="background1"/>
          </w:tcPr>
          <w:p w14:paraId="0F96825A" w14:textId="71D510D3" w:rsidR="002F2DD8" w:rsidRPr="00A96AF9" w:rsidRDefault="002F2DD8" w:rsidP="002F2DD8">
            <w:pPr>
              <w:pStyle w:val="ListParagraph"/>
              <w:numPr>
                <w:ilvl w:val="2"/>
                <w:numId w:val="30"/>
              </w:numPr>
              <w:ind w:left="871" w:right="115"/>
              <w:rPr>
                <w:rFonts w:ascii="Segoe UI" w:eastAsia="Arial" w:hAnsi="Segoe UI" w:cs="Segoe UI"/>
              </w:rPr>
            </w:pPr>
            <w:r w:rsidRPr="00A96AF9">
              <w:rPr>
                <w:rFonts w:ascii="Segoe UI" w:hAnsi="Segoe UI" w:cs="Segoe UI"/>
              </w:rPr>
              <w:t xml:space="preserve">If none of the preceding rules determines the order of benefits, the allowable expenses must be shared equally between the plans. </w:t>
            </w:r>
          </w:p>
        </w:tc>
        <w:tc>
          <w:tcPr>
            <w:tcW w:w="1260" w:type="dxa"/>
            <w:tcBorders>
              <w:top w:val="single" w:sz="4" w:space="0" w:color="auto"/>
              <w:bottom w:val="single" w:sz="4" w:space="0" w:color="auto"/>
            </w:tcBorders>
            <w:shd w:val="clear" w:color="auto" w:fill="FFFFFF" w:themeFill="background1"/>
          </w:tcPr>
          <w:p w14:paraId="1C13824D"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37A8204" w14:textId="77777777" w:rsidR="002F2DD8" w:rsidRPr="00A96AF9" w:rsidRDefault="002F2DD8" w:rsidP="002F2DD8">
            <w:pPr>
              <w:rPr>
                <w:rFonts w:ascii="Segoe UI" w:hAnsi="Segoe UI" w:cs="Segoe UI"/>
              </w:rPr>
            </w:pPr>
          </w:p>
        </w:tc>
      </w:tr>
      <w:tr w:rsidR="002F2DD8" w:rsidRPr="00A96AF9" w14:paraId="51E87CDD" w14:textId="77777777" w:rsidTr="000D3734">
        <w:tc>
          <w:tcPr>
            <w:tcW w:w="1525" w:type="dxa"/>
            <w:vMerge/>
            <w:shd w:val="clear" w:color="auto" w:fill="FFFFFF" w:themeFill="background1"/>
          </w:tcPr>
          <w:p w14:paraId="12CB030F" w14:textId="77777777" w:rsidR="002F2DD8" w:rsidRPr="00A96AF9" w:rsidRDefault="002F2DD8" w:rsidP="002F2DD8">
            <w:pPr>
              <w:ind w:left="-34"/>
              <w:rPr>
                <w:rFonts w:ascii="Segoe UI" w:hAnsi="Segoe UI" w:cs="Segoe UI"/>
                <w:b/>
              </w:rPr>
            </w:pPr>
          </w:p>
        </w:tc>
        <w:tc>
          <w:tcPr>
            <w:tcW w:w="1350" w:type="dxa"/>
            <w:vMerge w:val="restart"/>
            <w:tcBorders>
              <w:top w:val="nil"/>
            </w:tcBorders>
            <w:shd w:val="clear" w:color="auto" w:fill="FFFFFF" w:themeFill="background1"/>
          </w:tcPr>
          <w:p w14:paraId="3EEED7F6" w14:textId="3CE4194A" w:rsidR="002F2DD8" w:rsidRPr="00A96AF9" w:rsidRDefault="002F2DD8" w:rsidP="002F2DD8">
            <w:pPr>
              <w:jc w:val="center"/>
              <w:rPr>
                <w:rFonts w:ascii="Segoe UI" w:hAnsi="Segoe UI" w:cs="Segoe UI"/>
              </w:rPr>
            </w:pPr>
            <w:r w:rsidRPr="00A96AF9">
              <w:rPr>
                <w:rFonts w:ascii="Segoe UI" w:hAnsi="Segoe UI" w:cs="Segoe UI"/>
              </w:rPr>
              <w:t>Rules for Secondary Plan Payment</w:t>
            </w:r>
          </w:p>
          <w:p w14:paraId="6BDFBC40" w14:textId="77777777" w:rsidR="002F2DD8" w:rsidRPr="00A96AF9" w:rsidRDefault="002F2DD8" w:rsidP="002F2DD8">
            <w:pPr>
              <w:jc w:val="center"/>
              <w:rPr>
                <w:rFonts w:ascii="Segoe UI" w:hAnsi="Segoe UI" w:cs="Segoe UI"/>
              </w:rPr>
            </w:pPr>
          </w:p>
          <w:p w14:paraId="7F3F3CB1" w14:textId="77777777" w:rsidR="002F2DD8" w:rsidRPr="00A96AF9" w:rsidRDefault="002F2DD8" w:rsidP="002F2DD8">
            <w:pPr>
              <w:jc w:val="center"/>
              <w:rPr>
                <w:rFonts w:ascii="Segoe UI" w:hAnsi="Segoe UI" w:cs="Segoe UI"/>
              </w:rPr>
            </w:pPr>
          </w:p>
          <w:p w14:paraId="38085E6B" w14:textId="77777777" w:rsidR="002F2DD8" w:rsidRPr="00A96AF9" w:rsidRDefault="002F2DD8" w:rsidP="002F2DD8">
            <w:pPr>
              <w:jc w:val="center"/>
              <w:rPr>
                <w:rFonts w:ascii="Segoe UI" w:hAnsi="Segoe UI" w:cs="Segoe UI"/>
              </w:rPr>
            </w:pPr>
          </w:p>
          <w:p w14:paraId="341AFC20" w14:textId="77777777" w:rsidR="002F2DD8" w:rsidRPr="00A96AF9" w:rsidRDefault="002F2DD8" w:rsidP="002F2DD8">
            <w:pPr>
              <w:jc w:val="center"/>
              <w:rPr>
                <w:rFonts w:ascii="Segoe UI" w:hAnsi="Segoe UI" w:cs="Segoe UI"/>
              </w:rPr>
            </w:pPr>
          </w:p>
          <w:p w14:paraId="1F597575" w14:textId="77777777" w:rsidR="002F2DD8" w:rsidRDefault="002F2DD8" w:rsidP="006F0F49">
            <w:pPr>
              <w:jc w:val="center"/>
              <w:rPr>
                <w:rFonts w:ascii="Segoe UI" w:eastAsia="Arial" w:hAnsi="Segoe UI" w:cs="Segoe UI"/>
                <w:spacing w:val="-6"/>
              </w:rPr>
            </w:pPr>
          </w:p>
          <w:p w14:paraId="6A08A741" w14:textId="77777777" w:rsidR="00B0668E" w:rsidRDefault="00B0668E" w:rsidP="006F0F49">
            <w:pPr>
              <w:jc w:val="center"/>
              <w:rPr>
                <w:rFonts w:ascii="Segoe UI" w:eastAsia="Arial" w:hAnsi="Segoe UI" w:cs="Segoe UI"/>
                <w:spacing w:val="-6"/>
              </w:rPr>
            </w:pPr>
          </w:p>
          <w:p w14:paraId="0A8E0569" w14:textId="77777777" w:rsidR="00B0668E" w:rsidRDefault="00B0668E" w:rsidP="006F0F49">
            <w:pPr>
              <w:jc w:val="center"/>
              <w:rPr>
                <w:rFonts w:ascii="Segoe UI" w:eastAsia="Arial" w:hAnsi="Segoe UI" w:cs="Segoe UI"/>
                <w:spacing w:val="-6"/>
              </w:rPr>
            </w:pPr>
          </w:p>
          <w:p w14:paraId="0B2E850D" w14:textId="77777777" w:rsidR="00B0668E" w:rsidRDefault="00B0668E" w:rsidP="006F0F49">
            <w:pPr>
              <w:jc w:val="center"/>
              <w:rPr>
                <w:rFonts w:ascii="Segoe UI" w:eastAsia="Arial" w:hAnsi="Segoe UI" w:cs="Segoe UI"/>
                <w:spacing w:val="-6"/>
              </w:rPr>
            </w:pPr>
          </w:p>
          <w:p w14:paraId="74D6A750" w14:textId="77777777" w:rsidR="00B0668E" w:rsidRDefault="00B0668E" w:rsidP="006F0F49">
            <w:pPr>
              <w:jc w:val="center"/>
              <w:rPr>
                <w:rFonts w:ascii="Segoe UI" w:eastAsia="Arial" w:hAnsi="Segoe UI" w:cs="Segoe UI"/>
                <w:spacing w:val="-6"/>
              </w:rPr>
            </w:pPr>
          </w:p>
          <w:p w14:paraId="73DB5512" w14:textId="77777777" w:rsidR="00B0668E" w:rsidRDefault="00B0668E" w:rsidP="006F0F49">
            <w:pPr>
              <w:jc w:val="center"/>
              <w:rPr>
                <w:rFonts w:ascii="Segoe UI" w:eastAsia="Arial" w:hAnsi="Segoe UI" w:cs="Segoe UI"/>
                <w:spacing w:val="-6"/>
              </w:rPr>
            </w:pPr>
          </w:p>
          <w:p w14:paraId="127C6627" w14:textId="77777777" w:rsidR="00B0668E" w:rsidRDefault="00B0668E" w:rsidP="006F0F49">
            <w:pPr>
              <w:jc w:val="center"/>
              <w:rPr>
                <w:rFonts w:ascii="Segoe UI" w:eastAsia="Arial" w:hAnsi="Segoe UI" w:cs="Segoe UI"/>
                <w:spacing w:val="-6"/>
              </w:rPr>
            </w:pPr>
          </w:p>
          <w:p w14:paraId="27BD3243" w14:textId="77777777" w:rsidR="00B0668E" w:rsidRDefault="00B0668E" w:rsidP="006F0F49">
            <w:pPr>
              <w:jc w:val="center"/>
              <w:rPr>
                <w:rFonts w:ascii="Segoe UI" w:eastAsia="Arial" w:hAnsi="Segoe UI" w:cs="Segoe UI"/>
                <w:spacing w:val="-6"/>
              </w:rPr>
            </w:pPr>
          </w:p>
          <w:p w14:paraId="0251EA55" w14:textId="77777777" w:rsidR="00B0668E" w:rsidRDefault="00B0668E" w:rsidP="006F0F49">
            <w:pPr>
              <w:jc w:val="center"/>
              <w:rPr>
                <w:rFonts w:ascii="Segoe UI" w:eastAsia="Arial" w:hAnsi="Segoe UI" w:cs="Segoe UI"/>
                <w:spacing w:val="-6"/>
              </w:rPr>
            </w:pPr>
          </w:p>
          <w:p w14:paraId="1E976161" w14:textId="77777777" w:rsidR="00B0668E" w:rsidRDefault="00B0668E" w:rsidP="006F0F49">
            <w:pPr>
              <w:jc w:val="center"/>
              <w:rPr>
                <w:rFonts w:ascii="Segoe UI" w:eastAsia="Arial" w:hAnsi="Segoe UI" w:cs="Segoe UI"/>
                <w:spacing w:val="-6"/>
              </w:rPr>
            </w:pPr>
          </w:p>
          <w:p w14:paraId="269825B4" w14:textId="77777777" w:rsidR="00B0668E" w:rsidRDefault="00B0668E" w:rsidP="006F0F49">
            <w:pPr>
              <w:jc w:val="center"/>
              <w:rPr>
                <w:rFonts w:ascii="Segoe UI" w:eastAsia="Arial" w:hAnsi="Segoe UI" w:cs="Segoe UI"/>
                <w:spacing w:val="-6"/>
              </w:rPr>
            </w:pPr>
          </w:p>
          <w:p w14:paraId="1C972944" w14:textId="77777777" w:rsidR="00B0668E" w:rsidRDefault="00B0668E" w:rsidP="006F0F49">
            <w:pPr>
              <w:jc w:val="center"/>
              <w:rPr>
                <w:rFonts w:ascii="Segoe UI" w:eastAsia="Arial" w:hAnsi="Segoe UI" w:cs="Segoe UI"/>
                <w:spacing w:val="-6"/>
              </w:rPr>
            </w:pPr>
          </w:p>
          <w:p w14:paraId="7BAF35B0" w14:textId="77777777" w:rsidR="00B0668E" w:rsidRDefault="00B0668E" w:rsidP="006F0F49">
            <w:pPr>
              <w:jc w:val="center"/>
              <w:rPr>
                <w:rFonts w:ascii="Segoe UI" w:eastAsia="Arial" w:hAnsi="Segoe UI" w:cs="Segoe UI"/>
                <w:spacing w:val="-6"/>
              </w:rPr>
            </w:pPr>
          </w:p>
          <w:p w14:paraId="53D8A23C" w14:textId="77777777" w:rsidR="00B0668E" w:rsidRDefault="00B0668E" w:rsidP="006F0F49">
            <w:pPr>
              <w:jc w:val="center"/>
              <w:rPr>
                <w:rFonts w:ascii="Segoe UI" w:eastAsia="Arial" w:hAnsi="Segoe UI" w:cs="Segoe UI"/>
                <w:spacing w:val="-6"/>
              </w:rPr>
            </w:pPr>
          </w:p>
          <w:p w14:paraId="55E886C5" w14:textId="77777777" w:rsidR="00B0668E" w:rsidRDefault="00B0668E" w:rsidP="006F0F49">
            <w:pPr>
              <w:jc w:val="center"/>
              <w:rPr>
                <w:rFonts w:ascii="Segoe UI" w:eastAsia="Arial" w:hAnsi="Segoe UI" w:cs="Segoe UI"/>
                <w:spacing w:val="-6"/>
              </w:rPr>
            </w:pPr>
          </w:p>
          <w:p w14:paraId="5D02F5FA" w14:textId="77777777" w:rsidR="00B0668E" w:rsidRDefault="00B0668E" w:rsidP="006F0F49">
            <w:pPr>
              <w:jc w:val="center"/>
              <w:rPr>
                <w:rFonts w:ascii="Segoe UI" w:eastAsia="Arial" w:hAnsi="Segoe UI" w:cs="Segoe UI"/>
                <w:spacing w:val="-6"/>
              </w:rPr>
            </w:pPr>
          </w:p>
          <w:p w14:paraId="77271F0D" w14:textId="77777777" w:rsidR="00B0668E" w:rsidRDefault="00B0668E" w:rsidP="006F0F49">
            <w:pPr>
              <w:jc w:val="center"/>
              <w:rPr>
                <w:rFonts w:ascii="Segoe UI" w:eastAsia="Arial" w:hAnsi="Segoe UI" w:cs="Segoe UI"/>
                <w:spacing w:val="-6"/>
              </w:rPr>
            </w:pPr>
          </w:p>
          <w:p w14:paraId="5D0715E1" w14:textId="77777777" w:rsidR="00B0668E" w:rsidRPr="00A96AF9" w:rsidRDefault="00B0668E" w:rsidP="00B0668E">
            <w:pPr>
              <w:jc w:val="center"/>
              <w:rPr>
                <w:rFonts w:ascii="Segoe UI" w:hAnsi="Segoe UI" w:cs="Segoe UI"/>
              </w:rPr>
            </w:pPr>
            <w:r w:rsidRPr="00A96AF9">
              <w:rPr>
                <w:rFonts w:ascii="Segoe UI" w:hAnsi="Segoe UI" w:cs="Segoe UI"/>
              </w:rPr>
              <w:t>Rules for Secondary Plan Payment</w:t>
            </w:r>
          </w:p>
          <w:p w14:paraId="73DF51BF" w14:textId="77777777" w:rsidR="00B0668E" w:rsidRPr="00A96AF9" w:rsidRDefault="00B0668E" w:rsidP="00B0668E">
            <w:pPr>
              <w:jc w:val="center"/>
              <w:rPr>
                <w:rFonts w:ascii="Segoe UI" w:hAnsi="Segoe UI" w:cs="Segoe UI"/>
              </w:rPr>
            </w:pPr>
            <w:r>
              <w:rPr>
                <w:rFonts w:ascii="Segoe UI" w:hAnsi="Segoe UI" w:cs="Segoe UI"/>
              </w:rPr>
              <w:t>(Cont’d)</w:t>
            </w:r>
          </w:p>
          <w:p w14:paraId="3946E9B5" w14:textId="77777777" w:rsidR="00B0668E" w:rsidRDefault="00B0668E" w:rsidP="006F0F49">
            <w:pPr>
              <w:jc w:val="center"/>
              <w:rPr>
                <w:rFonts w:ascii="Segoe UI" w:eastAsia="Arial" w:hAnsi="Segoe UI" w:cs="Segoe UI"/>
                <w:spacing w:val="-6"/>
              </w:rPr>
            </w:pPr>
          </w:p>
          <w:p w14:paraId="121D15B6" w14:textId="77777777" w:rsidR="00B0668E" w:rsidRDefault="00B0668E" w:rsidP="006F0F49">
            <w:pPr>
              <w:jc w:val="center"/>
              <w:rPr>
                <w:rFonts w:ascii="Segoe UI" w:eastAsia="Arial" w:hAnsi="Segoe UI" w:cs="Segoe UI"/>
                <w:spacing w:val="-6"/>
              </w:rPr>
            </w:pPr>
          </w:p>
          <w:p w14:paraId="460C32D6" w14:textId="77777777" w:rsidR="00B0668E" w:rsidRDefault="00B0668E" w:rsidP="006F0F49">
            <w:pPr>
              <w:jc w:val="center"/>
              <w:rPr>
                <w:rFonts w:ascii="Segoe UI" w:eastAsia="Arial" w:hAnsi="Segoe UI" w:cs="Segoe UI"/>
                <w:spacing w:val="-6"/>
              </w:rPr>
            </w:pPr>
          </w:p>
          <w:p w14:paraId="11410F2C" w14:textId="00D6A889" w:rsidR="00B0668E" w:rsidRPr="00A96AF9" w:rsidRDefault="00B0668E" w:rsidP="006F0F49">
            <w:pPr>
              <w:jc w:val="center"/>
              <w:rPr>
                <w:rFonts w:ascii="Segoe UI" w:eastAsia="Arial" w:hAnsi="Segoe UI" w:cs="Segoe UI"/>
                <w:spacing w:val="-6"/>
              </w:rPr>
            </w:pPr>
          </w:p>
        </w:tc>
        <w:tc>
          <w:tcPr>
            <w:tcW w:w="2250" w:type="dxa"/>
            <w:tcBorders>
              <w:top w:val="single" w:sz="4" w:space="0" w:color="auto"/>
              <w:bottom w:val="single" w:sz="4" w:space="0" w:color="auto"/>
            </w:tcBorders>
            <w:shd w:val="clear" w:color="auto" w:fill="FFFFFF" w:themeFill="background1"/>
          </w:tcPr>
          <w:p w14:paraId="3812D6CA" w14:textId="15AB0FD7"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lastRenderedPageBreak/>
              <w:t>WAC 284-51-230(1)</w:t>
            </w:r>
          </w:p>
          <w:p w14:paraId="07EFD1B8" w14:textId="77777777" w:rsidR="002F2DD8" w:rsidRPr="00A96AF9" w:rsidRDefault="002F2DD8" w:rsidP="002F2DD8">
            <w:pPr>
              <w:jc w:val="center"/>
              <w:rPr>
                <w:rFonts w:ascii="Segoe UI" w:eastAsia="Arial" w:hAnsi="Segoe UI" w:cs="Segoe UI"/>
                <w:spacing w:val="-5"/>
              </w:rPr>
            </w:pPr>
          </w:p>
        </w:tc>
        <w:tc>
          <w:tcPr>
            <w:tcW w:w="6930" w:type="dxa"/>
            <w:tcBorders>
              <w:top w:val="single" w:sz="4" w:space="0" w:color="auto"/>
              <w:bottom w:val="single" w:sz="4" w:space="0" w:color="auto"/>
            </w:tcBorders>
            <w:shd w:val="clear" w:color="auto" w:fill="FFFFFF" w:themeFill="background1"/>
          </w:tcPr>
          <w:p w14:paraId="164D454E" w14:textId="45C6D188" w:rsidR="002F2DD8" w:rsidRPr="00A96AF9" w:rsidRDefault="002F2DD8" w:rsidP="002F2DD8">
            <w:pPr>
              <w:pStyle w:val="ListParagraph"/>
              <w:numPr>
                <w:ilvl w:val="0"/>
                <w:numId w:val="30"/>
              </w:numPr>
              <w:ind w:left="331" w:right="115" w:hanging="270"/>
              <w:rPr>
                <w:rFonts w:ascii="Segoe UI" w:eastAsia="Arial" w:hAnsi="Segoe UI" w:cs="Segoe UI"/>
              </w:rPr>
            </w:pPr>
            <w:r w:rsidRPr="00A96AF9">
              <w:rPr>
                <w:rFonts w:ascii="Segoe UI" w:hAnsi="Segoe UI" w:cs="Segoe UI"/>
              </w:rPr>
              <w:t xml:space="preserve">In determining the amount to be paid by the secondary plan if the plan wishes to coordinate benefits, the secondary plan must pay an amount that, when combined with the amount paid by the primary plan, the total benefits paid by all plans equal one hundred percent of the total allowable expense for that claim. The </w:t>
            </w:r>
            <w:r w:rsidRPr="00A96AF9">
              <w:rPr>
                <w:rFonts w:ascii="Segoe UI" w:hAnsi="Segoe UI" w:cs="Segoe UI"/>
              </w:rPr>
              <w:lastRenderedPageBreak/>
              <w:t xml:space="preserve">secondary carrier must not be required to pay an amount in excess of its maximum benefit plus accrued savings. The enrollee must not be responsible for a deductible amount greater than the highest of the two deductibles. </w:t>
            </w:r>
          </w:p>
        </w:tc>
        <w:tc>
          <w:tcPr>
            <w:tcW w:w="1260" w:type="dxa"/>
            <w:tcBorders>
              <w:top w:val="single" w:sz="4" w:space="0" w:color="auto"/>
              <w:bottom w:val="single" w:sz="4" w:space="0" w:color="auto"/>
            </w:tcBorders>
            <w:shd w:val="clear" w:color="auto" w:fill="FFFFFF" w:themeFill="background1"/>
          </w:tcPr>
          <w:p w14:paraId="2D68836D"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1D86A805" w14:textId="77777777" w:rsidR="002F2DD8" w:rsidRPr="00A96AF9" w:rsidRDefault="002F2DD8" w:rsidP="002F2DD8">
            <w:pPr>
              <w:rPr>
                <w:rFonts w:ascii="Segoe UI" w:hAnsi="Segoe UI" w:cs="Segoe UI"/>
              </w:rPr>
            </w:pPr>
          </w:p>
        </w:tc>
      </w:tr>
      <w:tr w:rsidR="002F2DD8" w:rsidRPr="00A96AF9" w14:paraId="5A3B3CD1" w14:textId="77777777" w:rsidTr="000D3734">
        <w:tc>
          <w:tcPr>
            <w:tcW w:w="1525" w:type="dxa"/>
            <w:vMerge/>
            <w:shd w:val="clear" w:color="auto" w:fill="FFFFFF" w:themeFill="background1"/>
          </w:tcPr>
          <w:p w14:paraId="20D79EF2"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0AF9706D" w14:textId="77777777" w:rsidR="002F2DD8" w:rsidRPr="00A96AF9" w:rsidRDefault="002F2DD8" w:rsidP="002F2DD8">
            <w:pPr>
              <w:jc w:val="cente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7761398D" w14:textId="5E8B6A6B"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 284-51-230(3)</w:t>
            </w:r>
          </w:p>
          <w:p w14:paraId="1E5AB627" w14:textId="77777777" w:rsidR="002F2DD8" w:rsidRPr="00A96AF9" w:rsidRDefault="002F2DD8" w:rsidP="002F2DD8">
            <w:pPr>
              <w:jc w:val="center"/>
              <w:rPr>
                <w:rFonts w:ascii="Segoe UI" w:eastAsia="Arial" w:hAnsi="Segoe UI" w:cs="Segoe UI"/>
                <w:spacing w:val="-5"/>
              </w:rPr>
            </w:pPr>
          </w:p>
        </w:tc>
        <w:tc>
          <w:tcPr>
            <w:tcW w:w="6930" w:type="dxa"/>
            <w:tcBorders>
              <w:top w:val="single" w:sz="4" w:space="0" w:color="auto"/>
              <w:bottom w:val="single" w:sz="4" w:space="0" w:color="auto"/>
            </w:tcBorders>
            <w:shd w:val="clear" w:color="auto" w:fill="FFFFFF" w:themeFill="background1"/>
          </w:tcPr>
          <w:p w14:paraId="190AC49F" w14:textId="5A73B12B" w:rsidR="002F2DD8" w:rsidRPr="00A96AF9" w:rsidRDefault="002F2DD8" w:rsidP="00B239C5">
            <w:pPr>
              <w:pStyle w:val="ListParagraph"/>
              <w:numPr>
                <w:ilvl w:val="0"/>
                <w:numId w:val="23"/>
              </w:numPr>
              <w:ind w:left="331" w:right="115" w:hanging="180"/>
              <w:rPr>
                <w:rFonts w:ascii="Segoe UI" w:eastAsia="Arial" w:hAnsi="Segoe UI" w:cs="Segoe UI"/>
              </w:rPr>
            </w:pPr>
            <w:r w:rsidRPr="00A96AF9">
              <w:rPr>
                <w:rFonts w:ascii="Segoe UI" w:hAnsi="Segoe UI" w:cs="Segoe UI"/>
                <w:color w:val="000000"/>
              </w:rPr>
              <w:t>“Gatekeeper requirements” means any requirement that an otherwise eligible person must fulfill prior to receiving the benefits of a plan. (</w:t>
            </w:r>
            <w:proofErr w:type="spellStart"/>
            <w:r w:rsidRPr="00A96AF9">
              <w:rPr>
                <w:rFonts w:ascii="Segoe UI" w:hAnsi="Segoe UI" w:cs="Segoe UI"/>
                <w:color w:val="000000"/>
              </w:rPr>
              <w:t>e.g</w:t>
            </w:r>
            <w:proofErr w:type="spellEnd"/>
            <w:r w:rsidRPr="00A96AF9">
              <w:rPr>
                <w:rFonts w:ascii="Segoe UI" w:hAnsi="Segoe UI" w:cs="Segoe UI"/>
                <w:color w:val="000000"/>
              </w:rPr>
              <w:t xml:space="preserve">, use of network providers, prior authorization, primary care physician referrals, or other similar case management requirements.) </w:t>
            </w:r>
          </w:p>
        </w:tc>
        <w:tc>
          <w:tcPr>
            <w:tcW w:w="1260" w:type="dxa"/>
            <w:tcBorders>
              <w:top w:val="single" w:sz="4" w:space="0" w:color="auto"/>
              <w:bottom w:val="single" w:sz="4" w:space="0" w:color="auto"/>
            </w:tcBorders>
            <w:shd w:val="clear" w:color="auto" w:fill="FFFFFF" w:themeFill="background1"/>
          </w:tcPr>
          <w:p w14:paraId="4D25C20E"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C927910" w14:textId="77777777" w:rsidR="002F2DD8" w:rsidRPr="00A96AF9" w:rsidRDefault="002F2DD8" w:rsidP="002F2DD8">
            <w:pPr>
              <w:rPr>
                <w:rFonts w:ascii="Segoe UI" w:hAnsi="Segoe UI" w:cs="Segoe UI"/>
              </w:rPr>
            </w:pPr>
          </w:p>
        </w:tc>
      </w:tr>
      <w:tr w:rsidR="00B239C5" w:rsidRPr="00A96AF9" w14:paraId="216CC4D4" w14:textId="77777777" w:rsidTr="000D3734">
        <w:tc>
          <w:tcPr>
            <w:tcW w:w="1525" w:type="dxa"/>
            <w:vMerge/>
            <w:shd w:val="clear" w:color="auto" w:fill="FFFFFF" w:themeFill="background1"/>
          </w:tcPr>
          <w:p w14:paraId="464C6077" w14:textId="77777777" w:rsidR="00B239C5" w:rsidRPr="00A96AF9" w:rsidRDefault="00B239C5" w:rsidP="002F2DD8">
            <w:pPr>
              <w:ind w:left="-34"/>
              <w:rPr>
                <w:rFonts w:ascii="Segoe UI" w:hAnsi="Segoe UI" w:cs="Segoe UI"/>
                <w:b/>
              </w:rPr>
            </w:pPr>
          </w:p>
        </w:tc>
        <w:tc>
          <w:tcPr>
            <w:tcW w:w="1350" w:type="dxa"/>
            <w:vMerge/>
            <w:shd w:val="clear" w:color="auto" w:fill="FFFFFF" w:themeFill="background1"/>
          </w:tcPr>
          <w:p w14:paraId="7B1D9CC7" w14:textId="77777777" w:rsidR="00B239C5" w:rsidRPr="00A96AF9" w:rsidRDefault="00B239C5" w:rsidP="002F2DD8">
            <w:pPr>
              <w:jc w:val="cente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41958FC2" w14:textId="4B4524A4" w:rsidR="00B239C5" w:rsidRPr="00A96AF9" w:rsidRDefault="00B239C5" w:rsidP="00B239C5">
            <w:pPr>
              <w:pStyle w:val="Default"/>
              <w:jc w:val="center"/>
              <w:rPr>
                <w:rFonts w:ascii="Segoe UI" w:hAnsi="Segoe UI" w:cs="Segoe UI"/>
                <w:sz w:val="22"/>
                <w:szCs w:val="22"/>
              </w:rPr>
            </w:pPr>
            <w:r w:rsidRPr="00A96AF9">
              <w:rPr>
                <w:rFonts w:ascii="Segoe UI" w:hAnsi="Segoe UI" w:cs="Segoe UI"/>
                <w:sz w:val="22"/>
                <w:szCs w:val="22"/>
              </w:rPr>
              <w:t>WAC 284-51-230(</w:t>
            </w:r>
            <w:r>
              <w:rPr>
                <w:rFonts w:ascii="Segoe UI" w:hAnsi="Segoe UI" w:cs="Segoe UI"/>
                <w:sz w:val="22"/>
                <w:szCs w:val="22"/>
              </w:rPr>
              <w:t>2</w:t>
            </w:r>
            <w:r w:rsidRPr="00A96AF9">
              <w:rPr>
                <w:rFonts w:ascii="Segoe UI" w:hAnsi="Segoe UI" w:cs="Segoe UI"/>
                <w:sz w:val="22"/>
                <w:szCs w:val="22"/>
              </w:rPr>
              <w:t>)</w:t>
            </w:r>
          </w:p>
          <w:p w14:paraId="3A147F8C" w14:textId="77777777" w:rsidR="00B239C5" w:rsidRPr="00A96AF9" w:rsidRDefault="00B239C5" w:rsidP="002F2DD8">
            <w:pPr>
              <w:pStyle w:val="Default"/>
              <w:jc w:val="center"/>
              <w:rPr>
                <w:rFonts w:ascii="Segoe UI" w:hAnsi="Segoe UI" w:cs="Segoe UI"/>
                <w:sz w:val="22"/>
                <w:szCs w:val="22"/>
              </w:rPr>
            </w:pPr>
          </w:p>
        </w:tc>
        <w:tc>
          <w:tcPr>
            <w:tcW w:w="6930" w:type="dxa"/>
            <w:tcBorders>
              <w:top w:val="single" w:sz="4" w:space="0" w:color="auto"/>
              <w:bottom w:val="single" w:sz="4" w:space="0" w:color="auto"/>
            </w:tcBorders>
            <w:shd w:val="clear" w:color="auto" w:fill="FFFFFF" w:themeFill="background1"/>
          </w:tcPr>
          <w:p w14:paraId="3F6DDE13" w14:textId="64C7B482" w:rsidR="00B239C5" w:rsidRPr="00A96AF9" w:rsidRDefault="00B239C5" w:rsidP="00B239C5">
            <w:pPr>
              <w:pStyle w:val="ListParagraph"/>
              <w:numPr>
                <w:ilvl w:val="0"/>
                <w:numId w:val="23"/>
              </w:numPr>
              <w:ind w:left="331" w:right="115" w:hanging="180"/>
              <w:rPr>
                <w:rFonts w:ascii="Segoe UI" w:hAnsi="Segoe UI" w:cs="Segoe UI"/>
                <w:color w:val="000000"/>
              </w:rPr>
            </w:pPr>
            <w:r w:rsidRPr="00A96AF9">
              <w:rPr>
                <w:rFonts w:ascii="Segoe UI" w:hAnsi="Segoe UI" w:cs="Segoe UI"/>
                <w:color w:val="000000"/>
              </w:rPr>
              <w:t>If a plan by its terms contains gatekeeper requirements, AND a person fails to comply with such requirements, And an alternative procedure is not agreed upon between both plans and the covered person:</w:t>
            </w:r>
          </w:p>
        </w:tc>
        <w:tc>
          <w:tcPr>
            <w:tcW w:w="1260" w:type="dxa"/>
            <w:tcBorders>
              <w:top w:val="single" w:sz="4" w:space="0" w:color="auto"/>
              <w:bottom w:val="single" w:sz="4" w:space="0" w:color="auto"/>
            </w:tcBorders>
            <w:shd w:val="clear" w:color="auto" w:fill="FFFFFF" w:themeFill="background1"/>
          </w:tcPr>
          <w:p w14:paraId="74ED4BED" w14:textId="77777777" w:rsidR="00B239C5" w:rsidRPr="00A96AF9" w:rsidRDefault="00B239C5"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4E86B8CF" w14:textId="77777777" w:rsidR="00B239C5" w:rsidRPr="00A96AF9" w:rsidRDefault="00B239C5" w:rsidP="002F2DD8">
            <w:pPr>
              <w:rPr>
                <w:rFonts w:ascii="Segoe UI" w:hAnsi="Segoe UI" w:cs="Segoe UI"/>
              </w:rPr>
            </w:pPr>
          </w:p>
        </w:tc>
      </w:tr>
      <w:tr w:rsidR="002F2DD8" w:rsidRPr="00A96AF9" w14:paraId="1C69594E" w14:textId="77777777" w:rsidTr="000D3734">
        <w:tc>
          <w:tcPr>
            <w:tcW w:w="1525" w:type="dxa"/>
            <w:vMerge/>
            <w:shd w:val="clear" w:color="auto" w:fill="FFFFFF" w:themeFill="background1"/>
          </w:tcPr>
          <w:p w14:paraId="0E3A8899"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76970B74" w14:textId="77777777" w:rsidR="002F2DD8" w:rsidRPr="00A96AF9" w:rsidRDefault="002F2DD8" w:rsidP="002F2DD8">
            <w:pPr>
              <w:jc w:val="cente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2C507B8B" w14:textId="257E775F"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1B9F51FC" w14:textId="7FB62B95" w:rsidR="002F2DD8" w:rsidRPr="00A96AF9" w:rsidRDefault="002F2DD8" w:rsidP="002F2DD8">
            <w:pPr>
              <w:jc w:val="center"/>
              <w:rPr>
                <w:rFonts w:ascii="Segoe UI" w:eastAsia="Arial" w:hAnsi="Segoe UI" w:cs="Segoe UI"/>
                <w:spacing w:val="-5"/>
              </w:rPr>
            </w:pPr>
            <w:r w:rsidRPr="00A96AF9">
              <w:rPr>
                <w:rFonts w:ascii="Segoe UI" w:hAnsi="Segoe UI" w:cs="Segoe UI"/>
              </w:rPr>
              <w:t>284-51-230(2)(a)</w:t>
            </w:r>
          </w:p>
        </w:tc>
        <w:tc>
          <w:tcPr>
            <w:tcW w:w="6930" w:type="dxa"/>
            <w:tcBorders>
              <w:top w:val="single" w:sz="4" w:space="0" w:color="auto"/>
              <w:bottom w:val="single" w:sz="4" w:space="0" w:color="auto"/>
            </w:tcBorders>
            <w:shd w:val="clear" w:color="auto" w:fill="FFFFFF" w:themeFill="background1"/>
          </w:tcPr>
          <w:p w14:paraId="4A18F94D" w14:textId="6D412AEB" w:rsidR="002F2DD8" w:rsidRPr="00A96AF9" w:rsidRDefault="002F2DD8" w:rsidP="002F2DD8">
            <w:pPr>
              <w:pStyle w:val="ListParagraph"/>
              <w:numPr>
                <w:ilvl w:val="1"/>
                <w:numId w:val="30"/>
              </w:numPr>
              <w:ind w:left="691" w:right="115"/>
              <w:rPr>
                <w:rFonts w:ascii="Segoe UI" w:eastAsia="Arial" w:hAnsi="Segoe UI" w:cs="Segoe UI"/>
              </w:rPr>
            </w:pPr>
            <w:r w:rsidRPr="00A96AF9">
              <w:rPr>
                <w:rFonts w:ascii="Segoe UI" w:hAnsi="Segoe UI" w:cs="Segoe UI"/>
              </w:rPr>
              <w:t xml:space="preserve">If the plan is secondary, all secondary gatekeeper requirements will be waived if the gatekeeper requirements of the primary plan have been met. </w:t>
            </w:r>
          </w:p>
        </w:tc>
        <w:tc>
          <w:tcPr>
            <w:tcW w:w="1260" w:type="dxa"/>
            <w:tcBorders>
              <w:top w:val="single" w:sz="4" w:space="0" w:color="auto"/>
              <w:bottom w:val="single" w:sz="4" w:space="0" w:color="auto"/>
            </w:tcBorders>
            <w:shd w:val="clear" w:color="auto" w:fill="FFFFFF" w:themeFill="background1"/>
          </w:tcPr>
          <w:p w14:paraId="3B20E720"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784F7C88" w14:textId="77777777" w:rsidR="002F2DD8" w:rsidRPr="00A96AF9" w:rsidRDefault="002F2DD8" w:rsidP="002F2DD8">
            <w:pPr>
              <w:rPr>
                <w:rFonts w:ascii="Segoe UI" w:hAnsi="Segoe UI" w:cs="Segoe UI"/>
              </w:rPr>
            </w:pPr>
          </w:p>
        </w:tc>
      </w:tr>
      <w:tr w:rsidR="002F2DD8" w:rsidRPr="00A96AF9" w14:paraId="02F379F4" w14:textId="77777777" w:rsidTr="00B239C5">
        <w:tc>
          <w:tcPr>
            <w:tcW w:w="1525" w:type="dxa"/>
            <w:vMerge/>
            <w:shd w:val="clear" w:color="auto" w:fill="FFFFFF" w:themeFill="background1"/>
          </w:tcPr>
          <w:p w14:paraId="0BD1410C"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75B91052" w14:textId="77777777" w:rsidR="002F2DD8" w:rsidRPr="00A96AF9" w:rsidRDefault="002F2DD8" w:rsidP="002F2DD8">
            <w:pPr>
              <w:jc w:val="cente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78186172" w14:textId="0AB2FC8D"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57B40503" w14:textId="0F8F65CC" w:rsidR="002F2DD8" w:rsidRPr="00A96AF9" w:rsidRDefault="002F2DD8" w:rsidP="002F2DD8">
            <w:pPr>
              <w:jc w:val="center"/>
              <w:rPr>
                <w:rFonts w:ascii="Segoe UI" w:eastAsia="Arial" w:hAnsi="Segoe UI" w:cs="Segoe UI"/>
                <w:spacing w:val="-5"/>
              </w:rPr>
            </w:pPr>
            <w:r w:rsidRPr="00A96AF9">
              <w:rPr>
                <w:rFonts w:ascii="Segoe UI" w:hAnsi="Segoe UI" w:cs="Segoe UI"/>
              </w:rPr>
              <w:t>284-51-230(2)(b)</w:t>
            </w:r>
          </w:p>
        </w:tc>
        <w:tc>
          <w:tcPr>
            <w:tcW w:w="6930" w:type="dxa"/>
            <w:tcBorders>
              <w:top w:val="single" w:sz="4" w:space="0" w:color="auto"/>
              <w:bottom w:val="single" w:sz="4" w:space="0" w:color="auto"/>
            </w:tcBorders>
            <w:shd w:val="clear" w:color="auto" w:fill="FFFFFF" w:themeFill="background1"/>
          </w:tcPr>
          <w:p w14:paraId="30311B3C" w14:textId="11EC3772" w:rsidR="002F2DD8" w:rsidRPr="00A96AF9" w:rsidRDefault="002F2DD8" w:rsidP="002F2DD8">
            <w:pPr>
              <w:pStyle w:val="ListParagraph"/>
              <w:numPr>
                <w:ilvl w:val="1"/>
                <w:numId w:val="30"/>
              </w:numPr>
              <w:ind w:left="691" w:right="115"/>
              <w:rPr>
                <w:rFonts w:ascii="Segoe UI" w:eastAsia="Arial" w:hAnsi="Segoe UI" w:cs="Segoe UI"/>
              </w:rPr>
            </w:pPr>
            <w:r w:rsidRPr="00A96AF9">
              <w:rPr>
                <w:rFonts w:ascii="Segoe UI" w:hAnsi="Segoe UI" w:cs="Segoe UI"/>
              </w:rPr>
              <w:t xml:space="preserve">If the primary plan becomes secondary during a course of treatment, the new primary plan must make reasonable provision for continuity of care if one or more treating providers are not in the new primary plan's network. </w:t>
            </w:r>
          </w:p>
        </w:tc>
        <w:tc>
          <w:tcPr>
            <w:tcW w:w="1260" w:type="dxa"/>
            <w:tcBorders>
              <w:top w:val="single" w:sz="4" w:space="0" w:color="auto"/>
              <w:bottom w:val="single" w:sz="4" w:space="0" w:color="auto"/>
            </w:tcBorders>
            <w:shd w:val="clear" w:color="auto" w:fill="FFFFFF" w:themeFill="background1"/>
          </w:tcPr>
          <w:p w14:paraId="66EE89C9"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6828DEAD" w14:textId="77777777" w:rsidR="002F2DD8" w:rsidRPr="00A96AF9" w:rsidRDefault="002F2DD8" w:rsidP="002F2DD8">
            <w:pPr>
              <w:rPr>
                <w:rFonts w:ascii="Segoe UI" w:hAnsi="Segoe UI" w:cs="Segoe UI"/>
              </w:rPr>
            </w:pPr>
          </w:p>
        </w:tc>
      </w:tr>
      <w:tr w:rsidR="002F2DD8" w:rsidRPr="00A96AF9" w14:paraId="4CB985B9" w14:textId="77777777" w:rsidTr="00B239C5">
        <w:tc>
          <w:tcPr>
            <w:tcW w:w="1525" w:type="dxa"/>
            <w:vMerge/>
            <w:shd w:val="clear" w:color="auto" w:fill="FFFFFF" w:themeFill="background1"/>
          </w:tcPr>
          <w:p w14:paraId="172B48FB" w14:textId="77777777" w:rsidR="002F2DD8" w:rsidRPr="00A96AF9" w:rsidRDefault="002F2DD8" w:rsidP="002F2DD8">
            <w:pPr>
              <w:ind w:left="-34"/>
              <w:rPr>
                <w:rFonts w:ascii="Segoe UI" w:hAnsi="Segoe UI" w:cs="Segoe UI"/>
                <w:b/>
              </w:rPr>
            </w:pPr>
          </w:p>
        </w:tc>
        <w:tc>
          <w:tcPr>
            <w:tcW w:w="1350" w:type="dxa"/>
            <w:vMerge/>
            <w:tcBorders>
              <w:bottom w:val="single" w:sz="4" w:space="0" w:color="auto"/>
            </w:tcBorders>
            <w:shd w:val="clear" w:color="auto" w:fill="FFFFFF" w:themeFill="background1"/>
          </w:tcPr>
          <w:p w14:paraId="729B89D1" w14:textId="77777777" w:rsidR="002F2DD8" w:rsidRPr="00A96AF9" w:rsidRDefault="002F2DD8" w:rsidP="002F2DD8">
            <w:pPr>
              <w:jc w:val="cente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2E17DBF1" w14:textId="0B40FBE9"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54031674" w14:textId="570CC0FB" w:rsidR="002F2DD8" w:rsidRPr="00A96AF9" w:rsidRDefault="002F2DD8" w:rsidP="002F2DD8">
            <w:pPr>
              <w:jc w:val="center"/>
              <w:rPr>
                <w:rFonts w:ascii="Segoe UI" w:eastAsia="Arial" w:hAnsi="Segoe UI" w:cs="Segoe UI"/>
                <w:spacing w:val="-5"/>
              </w:rPr>
            </w:pPr>
            <w:r w:rsidRPr="00A96AF9">
              <w:rPr>
                <w:rFonts w:ascii="Segoe UI" w:hAnsi="Segoe UI" w:cs="Segoe UI"/>
              </w:rPr>
              <w:t>284-51-230(4)</w:t>
            </w:r>
          </w:p>
        </w:tc>
        <w:tc>
          <w:tcPr>
            <w:tcW w:w="6930" w:type="dxa"/>
            <w:tcBorders>
              <w:top w:val="single" w:sz="4" w:space="0" w:color="auto"/>
              <w:bottom w:val="single" w:sz="4" w:space="0" w:color="auto"/>
            </w:tcBorders>
            <w:shd w:val="clear" w:color="auto" w:fill="FFFFFF" w:themeFill="background1"/>
          </w:tcPr>
          <w:p w14:paraId="15813FFA" w14:textId="738375CA" w:rsidR="002F2DD8" w:rsidRPr="00A96AF9" w:rsidRDefault="002F2DD8" w:rsidP="002F2DD8">
            <w:pPr>
              <w:pStyle w:val="ListParagraph"/>
              <w:numPr>
                <w:ilvl w:val="0"/>
                <w:numId w:val="30"/>
              </w:numPr>
              <w:ind w:left="331" w:right="115" w:hanging="270"/>
              <w:rPr>
                <w:rFonts w:ascii="Segoe UI" w:eastAsia="Arial" w:hAnsi="Segoe UI" w:cs="Segoe UI"/>
              </w:rPr>
            </w:pPr>
            <w:r w:rsidRPr="00A96AF9">
              <w:rPr>
                <w:rFonts w:ascii="Segoe UI" w:hAnsi="Segoe UI" w:cs="Segoe UI"/>
              </w:rPr>
              <w:t xml:space="preserve">When a plan is secondary, it may reduce its benefits so the total benefits provided by all plans during a claim determination period do not exceed one hundred percent of the total allowable expenses. The secondary plan must calculate and record its savings from the amount it would have paid had it been primary, and must use these savings to pay any allowable expenses not otherwise paid, that are incurred by the covered person during the claim determination period, so that one hundred percent of </w:t>
            </w:r>
            <w:r w:rsidRPr="00A96AF9">
              <w:rPr>
                <w:rFonts w:ascii="Segoe UI" w:hAnsi="Segoe UI" w:cs="Segoe UI"/>
              </w:rPr>
              <w:lastRenderedPageBreak/>
              <w:t xml:space="preserve">the total allowable expenses incurred are paid during the claim determination period. </w:t>
            </w:r>
          </w:p>
        </w:tc>
        <w:tc>
          <w:tcPr>
            <w:tcW w:w="1260" w:type="dxa"/>
            <w:tcBorders>
              <w:top w:val="single" w:sz="4" w:space="0" w:color="auto"/>
              <w:bottom w:val="single" w:sz="4" w:space="0" w:color="auto"/>
            </w:tcBorders>
            <w:shd w:val="clear" w:color="auto" w:fill="FFFFFF" w:themeFill="background1"/>
          </w:tcPr>
          <w:p w14:paraId="1A801983"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F5F7934" w14:textId="77777777" w:rsidR="002F2DD8" w:rsidRPr="00A96AF9" w:rsidRDefault="002F2DD8" w:rsidP="002F2DD8">
            <w:pPr>
              <w:rPr>
                <w:rFonts w:ascii="Segoe UI" w:hAnsi="Segoe UI" w:cs="Segoe UI"/>
              </w:rPr>
            </w:pPr>
          </w:p>
        </w:tc>
      </w:tr>
      <w:tr w:rsidR="002F2DD8" w:rsidRPr="00A96AF9" w14:paraId="56648E4D" w14:textId="77777777" w:rsidTr="00F149EE">
        <w:trPr>
          <w:trHeight w:val="629"/>
        </w:trPr>
        <w:tc>
          <w:tcPr>
            <w:tcW w:w="1525" w:type="dxa"/>
            <w:vMerge/>
            <w:shd w:val="clear" w:color="auto" w:fill="FFFFFF" w:themeFill="background1"/>
          </w:tcPr>
          <w:p w14:paraId="760D747A" w14:textId="77777777" w:rsidR="002F2DD8" w:rsidRPr="00A96AF9" w:rsidRDefault="002F2DD8" w:rsidP="002F2DD8">
            <w:pPr>
              <w:ind w:left="-34"/>
              <w:rPr>
                <w:rFonts w:ascii="Segoe UI" w:hAnsi="Segoe UI" w:cs="Segoe UI"/>
                <w:b/>
              </w:rPr>
            </w:pPr>
          </w:p>
        </w:tc>
        <w:tc>
          <w:tcPr>
            <w:tcW w:w="1350" w:type="dxa"/>
            <w:tcBorders>
              <w:top w:val="single" w:sz="4" w:space="0" w:color="auto"/>
              <w:bottom w:val="nil"/>
            </w:tcBorders>
            <w:shd w:val="clear" w:color="auto" w:fill="FFFFFF" w:themeFill="background1"/>
          </w:tcPr>
          <w:p w14:paraId="7D3A6660" w14:textId="68C513DD" w:rsidR="002F2DD8" w:rsidRPr="00A96AF9" w:rsidRDefault="002F2DD8" w:rsidP="002F2DD8">
            <w:pPr>
              <w:jc w:val="center"/>
              <w:rPr>
                <w:rFonts w:ascii="Segoe UI" w:eastAsia="Arial" w:hAnsi="Segoe UI" w:cs="Segoe UI"/>
                <w:spacing w:val="-6"/>
              </w:rPr>
            </w:pPr>
            <w:r w:rsidRPr="00A96AF9">
              <w:rPr>
                <w:rFonts w:ascii="Segoe UI" w:hAnsi="Segoe UI" w:cs="Segoe UI"/>
                <w:color w:val="000000"/>
              </w:rPr>
              <w:t>Required Provisions:</w:t>
            </w:r>
          </w:p>
        </w:tc>
        <w:tc>
          <w:tcPr>
            <w:tcW w:w="2250" w:type="dxa"/>
            <w:tcBorders>
              <w:top w:val="single" w:sz="4" w:space="0" w:color="auto"/>
              <w:bottom w:val="nil"/>
            </w:tcBorders>
            <w:shd w:val="clear" w:color="auto" w:fill="FFFFFF" w:themeFill="background1"/>
          </w:tcPr>
          <w:p w14:paraId="5B93F882" w14:textId="77777777" w:rsidR="00B239C5" w:rsidRPr="00A96AF9" w:rsidRDefault="00B239C5" w:rsidP="00B239C5">
            <w:pPr>
              <w:pStyle w:val="Default"/>
              <w:jc w:val="center"/>
              <w:rPr>
                <w:rFonts w:ascii="Segoe UI" w:hAnsi="Segoe UI" w:cs="Segoe UI"/>
                <w:sz w:val="22"/>
                <w:szCs w:val="22"/>
              </w:rPr>
            </w:pPr>
            <w:r w:rsidRPr="00A96AF9">
              <w:rPr>
                <w:rFonts w:ascii="Segoe UI" w:hAnsi="Segoe UI" w:cs="Segoe UI"/>
                <w:sz w:val="22"/>
                <w:szCs w:val="22"/>
              </w:rPr>
              <w:t>WAC 284-51-220</w:t>
            </w:r>
          </w:p>
          <w:p w14:paraId="44766D08" w14:textId="77777777" w:rsidR="002F2DD8" w:rsidRPr="00A96AF9" w:rsidRDefault="002F2DD8" w:rsidP="002F2DD8">
            <w:pPr>
              <w:rPr>
                <w:rFonts w:ascii="Segoe UI" w:eastAsia="Arial" w:hAnsi="Segoe UI" w:cs="Segoe UI"/>
                <w:spacing w:val="-5"/>
              </w:rPr>
            </w:pPr>
          </w:p>
        </w:tc>
        <w:tc>
          <w:tcPr>
            <w:tcW w:w="6930" w:type="dxa"/>
            <w:tcBorders>
              <w:top w:val="single" w:sz="4" w:space="0" w:color="auto"/>
              <w:bottom w:val="nil"/>
            </w:tcBorders>
            <w:shd w:val="clear" w:color="auto" w:fill="FFFFFF" w:themeFill="background1"/>
          </w:tcPr>
          <w:p w14:paraId="0E41A500" w14:textId="7A25CEB3" w:rsidR="002F2DD8" w:rsidRPr="00A96AF9" w:rsidRDefault="002F2DD8" w:rsidP="002F2DD8">
            <w:pPr>
              <w:pStyle w:val="ListParagraph"/>
              <w:ind w:left="331" w:right="115" w:hanging="270"/>
              <w:rPr>
                <w:rFonts w:ascii="Segoe UI" w:eastAsia="Arial" w:hAnsi="Segoe UI" w:cs="Segoe UI"/>
              </w:rPr>
            </w:pPr>
            <w:r w:rsidRPr="00A96AF9">
              <w:rPr>
                <w:rFonts w:ascii="Segoe UI" w:hAnsi="Segoe UI" w:cs="Segoe UI"/>
              </w:rPr>
              <w:t>If the plan provides for COB, it must contain provisions substantially as follows:</w:t>
            </w:r>
          </w:p>
        </w:tc>
        <w:tc>
          <w:tcPr>
            <w:tcW w:w="1260" w:type="dxa"/>
            <w:tcBorders>
              <w:top w:val="single" w:sz="4" w:space="0" w:color="auto"/>
              <w:bottom w:val="nil"/>
            </w:tcBorders>
            <w:shd w:val="clear" w:color="auto" w:fill="FFFFFF" w:themeFill="background1"/>
          </w:tcPr>
          <w:p w14:paraId="0763A35B" w14:textId="77777777" w:rsidR="002F2DD8" w:rsidRPr="00A96AF9" w:rsidRDefault="002F2DD8" w:rsidP="002F2DD8">
            <w:pPr>
              <w:rPr>
                <w:rFonts w:ascii="Segoe UI" w:hAnsi="Segoe UI" w:cs="Segoe UI"/>
              </w:rPr>
            </w:pPr>
          </w:p>
        </w:tc>
        <w:tc>
          <w:tcPr>
            <w:tcW w:w="1440" w:type="dxa"/>
            <w:tcBorders>
              <w:top w:val="single" w:sz="4" w:space="0" w:color="auto"/>
              <w:bottom w:val="nil"/>
            </w:tcBorders>
            <w:shd w:val="clear" w:color="auto" w:fill="FFFFFF" w:themeFill="background1"/>
          </w:tcPr>
          <w:p w14:paraId="147E8FEF" w14:textId="77777777" w:rsidR="002F2DD8" w:rsidRPr="00A96AF9" w:rsidRDefault="002F2DD8" w:rsidP="002F2DD8">
            <w:pPr>
              <w:rPr>
                <w:rFonts w:ascii="Segoe UI" w:hAnsi="Segoe UI" w:cs="Segoe UI"/>
              </w:rPr>
            </w:pPr>
          </w:p>
        </w:tc>
      </w:tr>
      <w:tr w:rsidR="002F2DD8" w:rsidRPr="00A96AF9" w14:paraId="1FE87421" w14:textId="77777777" w:rsidTr="00F149EE">
        <w:tc>
          <w:tcPr>
            <w:tcW w:w="1525" w:type="dxa"/>
            <w:vMerge/>
            <w:shd w:val="clear" w:color="auto" w:fill="FFFFFF" w:themeFill="background1"/>
          </w:tcPr>
          <w:p w14:paraId="704B191D" w14:textId="77777777" w:rsidR="002F2DD8" w:rsidRPr="00A96AF9" w:rsidRDefault="002F2DD8" w:rsidP="002F2DD8">
            <w:pPr>
              <w:ind w:left="-34"/>
              <w:rPr>
                <w:rFonts w:ascii="Segoe UI" w:hAnsi="Segoe UI" w:cs="Segoe UI"/>
                <w:b/>
              </w:rPr>
            </w:pPr>
          </w:p>
        </w:tc>
        <w:tc>
          <w:tcPr>
            <w:tcW w:w="1350" w:type="dxa"/>
            <w:tcBorders>
              <w:top w:val="nil"/>
              <w:bottom w:val="single" w:sz="4" w:space="0" w:color="auto"/>
            </w:tcBorders>
            <w:shd w:val="clear" w:color="auto" w:fill="FFFFFF" w:themeFill="background1"/>
          </w:tcPr>
          <w:p w14:paraId="0C0F57C9" w14:textId="02DD163C" w:rsidR="002F2DD8" w:rsidRPr="00A96AF9" w:rsidRDefault="002F2DD8" w:rsidP="002F2DD8">
            <w:pPr>
              <w:jc w:val="center"/>
              <w:rPr>
                <w:rFonts w:ascii="Segoe UI" w:eastAsia="Arial" w:hAnsi="Segoe UI" w:cs="Segoe UI"/>
                <w:i/>
                <w:spacing w:val="-6"/>
              </w:rPr>
            </w:pPr>
            <w:r w:rsidRPr="00A96AF9">
              <w:rPr>
                <w:rFonts w:ascii="Segoe UI" w:hAnsi="Segoe UI" w:cs="Segoe UI"/>
                <w:color w:val="000000"/>
              </w:rPr>
              <w:t>“Facility of Payment”</w:t>
            </w:r>
          </w:p>
        </w:tc>
        <w:tc>
          <w:tcPr>
            <w:tcW w:w="2250" w:type="dxa"/>
            <w:tcBorders>
              <w:top w:val="nil"/>
              <w:bottom w:val="single" w:sz="4" w:space="0" w:color="auto"/>
            </w:tcBorders>
            <w:shd w:val="clear" w:color="auto" w:fill="FFFFFF" w:themeFill="background1"/>
          </w:tcPr>
          <w:p w14:paraId="43A78360" w14:textId="77777777" w:rsidR="002F2DD8" w:rsidRPr="00A96AF9" w:rsidRDefault="002F2DD8" w:rsidP="00B239C5">
            <w:pPr>
              <w:pStyle w:val="Default"/>
              <w:jc w:val="center"/>
              <w:rPr>
                <w:rFonts w:ascii="Segoe UI" w:eastAsia="Arial" w:hAnsi="Segoe UI" w:cs="Segoe UI"/>
                <w:spacing w:val="-5"/>
              </w:rPr>
            </w:pPr>
          </w:p>
        </w:tc>
        <w:tc>
          <w:tcPr>
            <w:tcW w:w="6930" w:type="dxa"/>
            <w:tcBorders>
              <w:top w:val="nil"/>
              <w:bottom w:val="single" w:sz="4" w:space="0" w:color="auto"/>
            </w:tcBorders>
            <w:shd w:val="clear" w:color="auto" w:fill="FFFFFF" w:themeFill="background1"/>
          </w:tcPr>
          <w:p w14:paraId="0C67CD0D" w14:textId="7812E485" w:rsidR="002F2DD8" w:rsidRPr="00A96AF9" w:rsidRDefault="00327F0D" w:rsidP="002F2DD8">
            <w:pPr>
              <w:pStyle w:val="ListParagraph"/>
              <w:numPr>
                <w:ilvl w:val="0"/>
                <w:numId w:val="30"/>
              </w:numPr>
              <w:ind w:left="331" w:right="115" w:hanging="270"/>
              <w:rPr>
                <w:rFonts w:ascii="Segoe UI" w:eastAsia="Arial" w:hAnsi="Segoe UI" w:cs="Segoe UI"/>
              </w:rPr>
            </w:pPr>
            <w:r w:rsidRPr="000D7747">
              <w:rPr>
                <w:rFonts w:ascii="Segoe UI" w:hAnsi="Segoe UI" w:cs="Segoe UI"/>
                <w:b/>
                <w:bCs/>
                <w:color w:val="7030A0"/>
                <w:highlight w:val="cyan"/>
              </w:rPr>
              <w:t>SKIP IF USING MODEL A LANGUAGE</w:t>
            </w:r>
            <w:r w:rsidR="0097287A">
              <w:rPr>
                <w:rFonts w:ascii="Segoe UI" w:hAnsi="Segoe UI" w:cs="Segoe UI"/>
                <w:b/>
                <w:bCs/>
                <w:color w:val="7030A0"/>
                <w:highlight w:val="cyan"/>
              </w:rPr>
              <w:t xml:space="preserve"> IN THE PLAN</w:t>
            </w:r>
            <w:r w:rsidRPr="000D7747">
              <w:rPr>
                <w:rFonts w:ascii="Segoe UI" w:hAnsi="Segoe UI" w:cs="Segoe UI"/>
                <w:b/>
                <w:bCs/>
                <w:color w:val="7030A0"/>
                <w:highlight w:val="cyan"/>
              </w:rPr>
              <w:t xml:space="preserve"> </w:t>
            </w:r>
            <w:r w:rsidR="002F2DD8" w:rsidRPr="00A96AF9">
              <w:rPr>
                <w:rFonts w:ascii="Segoe UI" w:hAnsi="Segoe UI" w:cs="Segoe UI"/>
              </w:rPr>
              <w:t xml:space="preserve">"If payments that should have been made under this plan are made by another plan, the issuer has the right, at its discretion, to remit to the other plan the amount it determines appropriate to satisfy the intent of this provision. To the extent of such payments, the issuer is fully discharged from liability under this plan." </w:t>
            </w:r>
          </w:p>
        </w:tc>
        <w:tc>
          <w:tcPr>
            <w:tcW w:w="1260" w:type="dxa"/>
            <w:tcBorders>
              <w:top w:val="nil"/>
              <w:bottom w:val="single" w:sz="4" w:space="0" w:color="auto"/>
            </w:tcBorders>
            <w:shd w:val="clear" w:color="auto" w:fill="FFFFFF" w:themeFill="background1"/>
          </w:tcPr>
          <w:p w14:paraId="053210AB" w14:textId="77777777" w:rsidR="002F2DD8" w:rsidRPr="00A96AF9" w:rsidRDefault="002F2DD8" w:rsidP="002F2DD8">
            <w:pPr>
              <w:rPr>
                <w:rFonts w:ascii="Segoe UI" w:hAnsi="Segoe UI" w:cs="Segoe UI"/>
              </w:rPr>
            </w:pPr>
          </w:p>
        </w:tc>
        <w:tc>
          <w:tcPr>
            <w:tcW w:w="1440" w:type="dxa"/>
            <w:tcBorders>
              <w:top w:val="nil"/>
              <w:bottom w:val="single" w:sz="4" w:space="0" w:color="auto"/>
            </w:tcBorders>
            <w:shd w:val="clear" w:color="auto" w:fill="FFFFFF" w:themeFill="background1"/>
          </w:tcPr>
          <w:p w14:paraId="6CB61249" w14:textId="77777777" w:rsidR="002F2DD8" w:rsidRPr="00A96AF9" w:rsidRDefault="002F2DD8" w:rsidP="002F2DD8">
            <w:pPr>
              <w:rPr>
                <w:rFonts w:ascii="Segoe UI" w:hAnsi="Segoe UI" w:cs="Segoe UI"/>
              </w:rPr>
            </w:pPr>
          </w:p>
        </w:tc>
      </w:tr>
      <w:tr w:rsidR="002F2DD8" w:rsidRPr="00A96AF9" w14:paraId="64D0ACD1" w14:textId="77777777" w:rsidTr="00F149EE">
        <w:tc>
          <w:tcPr>
            <w:tcW w:w="1525" w:type="dxa"/>
            <w:vMerge/>
            <w:shd w:val="clear" w:color="auto" w:fill="FFFFFF" w:themeFill="background1"/>
          </w:tcPr>
          <w:p w14:paraId="6115845F" w14:textId="77777777" w:rsidR="002F2DD8" w:rsidRPr="00A96AF9" w:rsidRDefault="002F2DD8" w:rsidP="002F2DD8">
            <w:pPr>
              <w:ind w:left="-34"/>
              <w:rPr>
                <w:rFonts w:ascii="Segoe UI" w:hAnsi="Segoe UI" w:cs="Segoe UI"/>
                <w:b/>
              </w:rPr>
            </w:pPr>
          </w:p>
        </w:tc>
        <w:tc>
          <w:tcPr>
            <w:tcW w:w="1350" w:type="dxa"/>
            <w:tcBorders>
              <w:top w:val="nil"/>
              <w:bottom w:val="single" w:sz="4" w:space="0" w:color="auto"/>
            </w:tcBorders>
            <w:shd w:val="clear" w:color="auto" w:fill="FFFFFF" w:themeFill="background1"/>
          </w:tcPr>
          <w:p w14:paraId="62E5CC85" w14:textId="77777777" w:rsidR="002F2DD8" w:rsidRDefault="002F2DD8" w:rsidP="002F2DD8">
            <w:pPr>
              <w:jc w:val="center"/>
              <w:rPr>
                <w:rFonts w:ascii="Segoe UI" w:hAnsi="Segoe UI" w:cs="Segoe UI"/>
              </w:rPr>
            </w:pPr>
            <w:r w:rsidRPr="00A96AF9">
              <w:rPr>
                <w:rFonts w:ascii="Segoe UI" w:hAnsi="Segoe UI" w:cs="Segoe UI"/>
              </w:rPr>
              <w:t>“Right of Recovery”</w:t>
            </w:r>
          </w:p>
          <w:p w14:paraId="11842361" w14:textId="76AAA6E1" w:rsidR="002F2DD8" w:rsidRPr="00A96AF9" w:rsidRDefault="002F2DD8" w:rsidP="002F2DD8">
            <w:pPr>
              <w:jc w:val="center"/>
              <w:rPr>
                <w:rFonts w:ascii="Segoe UI" w:eastAsia="Arial" w:hAnsi="Segoe UI" w:cs="Segoe UI"/>
                <w:i/>
                <w:spacing w:val="-6"/>
              </w:rPr>
            </w:pPr>
          </w:p>
        </w:tc>
        <w:tc>
          <w:tcPr>
            <w:tcW w:w="2250" w:type="dxa"/>
            <w:tcBorders>
              <w:top w:val="nil"/>
              <w:bottom w:val="single" w:sz="4" w:space="0" w:color="auto"/>
            </w:tcBorders>
            <w:shd w:val="clear" w:color="auto" w:fill="FFFFFF" w:themeFill="background1"/>
          </w:tcPr>
          <w:p w14:paraId="56DC8674" w14:textId="1B1149C6"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 284-51-225</w:t>
            </w:r>
          </w:p>
          <w:p w14:paraId="154E052D" w14:textId="77777777" w:rsidR="002F2DD8" w:rsidRPr="00A96AF9" w:rsidRDefault="002F2DD8" w:rsidP="002F2DD8">
            <w:pPr>
              <w:jc w:val="center"/>
              <w:rPr>
                <w:rFonts w:ascii="Segoe UI" w:eastAsia="Arial" w:hAnsi="Segoe UI" w:cs="Segoe UI"/>
                <w:spacing w:val="-5"/>
              </w:rPr>
            </w:pPr>
          </w:p>
        </w:tc>
        <w:tc>
          <w:tcPr>
            <w:tcW w:w="6930" w:type="dxa"/>
            <w:tcBorders>
              <w:top w:val="nil"/>
              <w:bottom w:val="single" w:sz="4" w:space="0" w:color="auto"/>
            </w:tcBorders>
            <w:shd w:val="clear" w:color="auto" w:fill="FFFFFF" w:themeFill="background1"/>
          </w:tcPr>
          <w:p w14:paraId="6D294704" w14:textId="69023B94" w:rsidR="002F2DD8" w:rsidRPr="00A96AF9" w:rsidRDefault="00327F0D" w:rsidP="002F2DD8">
            <w:pPr>
              <w:pStyle w:val="ListParagraph"/>
              <w:numPr>
                <w:ilvl w:val="0"/>
                <w:numId w:val="30"/>
              </w:numPr>
              <w:ind w:left="331" w:right="115" w:hanging="270"/>
              <w:rPr>
                <w:rFonts w:ascii="Segoe UI" w:eastAsia="Arial" w:hAnsi="Segoe UI" w:cs="Segoe UI"/>
              </w:rPr>
            </w:pPr>
            <w:r w:rsidRPr="000D7747">
              <w:rPr>
                <w:rFonts w:ascii="Segoe UI" w:hAnsi="Segoe UI" w:cs="Segoe UI"/>
                <w:b/>
                <w:bCs/>
                <w:color w:val="7030A0"/>
                <w:highlight w:val="cyan"/>
              </w:rPr>
              <w:t>SKIP IF USING MODEL A LANGUAGE</w:t>
            </w:r>
            <w:r w:rsidR="0097287A">
              <w:rPr>
                <w:rFonts w:ascii="Segoe UI" w:hAnsi="Segoe UI" w:cs="Segoe UI"/>
                <w:b/>
                <w:bCs/>
                <w:color w:val="7030A0"/>
                <w:highlight w:val="cyan"/>
              </w:rPr>
              <w:t xml:space="preserve"> IN THE PLAN</w:t>
            </w:r>
            <w:r w:rsidRPr="000D7747">
              <w:rPr>
                <w:rFonts w:ascii="Segoe UI" w:hAnsi="Segoe UI" w:cs="Segoe UI"/>
                <w:b/>
                <w:bCs/>
                <w:color w:val="7030A0"/>
                <w:highlight w:val="cyan"/>
              </w:rPr>
              <w:t xml:space="preserve"> </w:t>
            </w:r>
            <w:r w:rsidR="002F2DD8" w:rsidRPr="00A96AF9">
              <w:rPr>
                <w:rFonts w:ascii="Segoe UI" w:hAnsi="Segoe UI" w:cs="Segoe UI"/>
              </w:rPr>
              <w:t xml:space="preserve">"The issuer has the right to recover excess payment whenever it has paid allowable expenses in excess of the maximum amount of payment necessary to satisfy the intent of this provision. The issuer may recover excess payment from any person, other issuer or plan that has received payment.” </w:t>
            </w:r>
          </w:p>
        </w:tc>
        <w:tc>
          <w:tcPr>
            <w:tcW w:w="1260" w:type="dxa"/>
            <w:tcBorders>
              <w:top w:val="nil"/>
              <w:bottom w:val="single" w:sz="4" w:space="0" w:color="auto"/>
            </w:tcBorders>
            <w:shd w:val="clear" w:color="auto" w:fill="FFFFFF" w:themeFill="background1"/>
          </w:tcPr>
          <w:p w14:paraId="63966315" w14:textId="77777777" w:rsidR="002F2DD8" w:rsidRPr="00A96AF9" w:rsidRDefault="002F2DD8" w:rsidP="002F2DD8">
            <w:pPr>
              <w:rPr>
                <w:rFonts w:ascii="Segoe UI" w:hAnsi="Segoe UI" w:cs="Segoe UI"/>
              </w:rPr>
            </w:pPr>
          </w:p>
        </w:tc>
        <w:tc>
          <w:tcPr>
            <w:tcW w:w="1440" w:type="dxa"/>
            <w:tcBorders>
              <w:top w:val="nil"/>
              <w:bottom w:val="single" w:sz="4" w:space="0" w:color="auto"/>
            </w:tcBorders>
            <w:shd w:val="clear" w:color="auto" w:fill="FFFFFF" w:themeFill="background1"/>
          </w:tcPr>
          <w:p w14:paraId="1B63F592" w14:textId="77777777" w:rsidR="002F2DD8" w:rsidRPr="00A96AF9" w:rsidRDefault="002F2DD8" w:rsidP="002F2DD8">
            <w:pPr>
              <w:rPr>
                <w:rFonts w:ascii="Segoe UI" w:hAnsi="Segoe UI" w:cs="Segoe UI"/>
              </w:rPr>
            </w:pPr>
          </w:p>
        </w:tc>
      </w:tr>
      <w:tr w:rsidR="002F2DD8" w:rsidRPr="00A96AF9" w14:paraId="3EB638FD" w14:textId="77777777" w:rsidTr="00F149EE">
        <w:tc>
          <w:tcPr>
            <w:tcW w:w="1525" w:type="dxa"/>
            <w:vMerge/>
            <w:shd w:val="clear" w:color="auto" w:fill="FFFFFF" w:themeFill="background1"/>
          </w:tcPr>
          <w:p w14:paraId="133B4052" w14:textId="77777777" w:rsidR="002F2DD8" w:rsidRPr="00A96AF9" w:rsidRDefault="002F2DD8" w:rsidP="002F2DD8">
            <w:pPr>
              <w:ind w:left="-34"/>
              <w:rPr>
                <w:rFonts w:ascii="Segoe UI" w:hAnsi="Segoe UI" w:cs="Segoe UI"/>
                <w:b/>
              </w:rPr>
            </w:pPr>
          </w:p>
        </w:tc>
        <w:tc>
          <w:tcPr>
            <w:tcW w:w="1350" w:type="dxa"/>
            <w:tcBorders>
              <w:top w:val="nil"/>
              <w:bottom w:val="single" w:sz="4" w:space="0" w:color="auto"/>
            </w:tcBorders>
            <w:shd w:val="clear" w:color="auto" w:fill="FFFFFF" w:themeFill="background1"/>
          </w:tcPr>
          <w:p w14:paraId="6F4DA4FB" w14:textId="30B5809D" w:rsidR="002F2DD8" w:rsidRDefault="002F2DD8" w:rsidP="002F2DD8">
            <w:pPr>
              <w:jc w:val="center"/>
              <w:rPr>
                <w:rFonts w:ascii="Segoe UI" w:hAnsi="Segoe UI" w:cs="Segoe UI"/>
              </w:rPr>
            </w:pPr>
            <w:r w:rsidRPr="00A96AF9">
              <w:rPr>
                <w:rFonts w:ascii="Segoe UI" w:hAnsi="Segoe UI" w:cs="Segoe UI"/>
              </w:rPr>
              <w:t>“Notice to Covered Persons”</w:t>
            </w:r>
          </w:p>
          <w:p w14:paraId="5E1FB4CF" w14:textId="77777777" w:rsidR="00282B07" w:rsidRDefault="00282B07" w:rsidP="000D3734">
            <w:pPr>
              <w:jc w:val="center"/>
              <w:rPr>
                <w:rFonts w:ascii="Segoe UI" w:hAnsi="Segoe UI" w:cs="Segoe UI"/>
              </w:rPr>
            </w:pPr>
          </w:p>
          <w:p w14:paraId="416A8BE4" w14:textId="77777777" w:rsidR="00B14A63" w:rsidRDefault="00B14A63" w:rsidP="000D3734">
            <w:pPr>
              <w:jc w:val="center"/>
              <w:rPr>
                <w:rFonts w:ascii="Segoe UI" w:hAnsi="Segoe UI" w:cs="Segoe UI"/>
              </w:rPr>
            </w:pPr>
          </w:p>
          <w:p w14:paraId="31CB1544" w14:textId="77777777" w:rsidR="00B14A63" w:rsidRDefault="00B14A63" w:rsidP="000D3734">
            <w:pPr>
              <w:jc w:val="center"/>
              <w:rPr>
                <w:rFonts w:ascii="Segoe UI" w:hAnsi="Segoe UI" w:cs="Segoe UI"/>
              </w:rPr>
            </w:pPr>
          </w:p>
          <w:p w14:paraId="0E9AB490" w14:textId="77777777" w:rsidR="00B14A63" w:rsidRDefault="00B14A63" w:rsidP="000D3734">
            <w:pPr>
              <w:jc w:val="center"/>
              <w:rPr>
                <w:rFonts w:ascii="Segoe UI" w:hAnsi="Segoe UI" w:cs="Segoe UI"/>
              </w:rPr>
            </w:pPr>
          </w:p>
          <w:p w14:paraId="0633E531" w14:textId="77777777" w:rsidR="00B14A63" w:rsidRDefault="00B14A63" w:rsidP="000D3734">
            <w:pPr>
              <w:jc w:val="center"/>
              <w:rPr>
                <w:rFonts w:ascii="Segoe UI" w:hAnsi="Segoe UI" w:cs="Segoe UI"/>
              </w:rPr>
            </w:pPr>
          </w:p>
          <w:p w14:paraId="7244BED2" w14:textId="77777777" w:rsidR="00B14A63" w:rsidRDefault="00B14A63" w:rsidP="000D3734">
            <w:pPr>
              <w:jc w:val="center"/>
              <w:rPr>
                <w:rFonts w:ascii="Segoe UI" w:hAnsi="Segoe UI" w:cs="Segoe UI"/>
              </w:rPr>
            </w:pPr>
          </w:p>
          <w:p w14:paraId="4ABBC31C" w14:textId="77777777" w:rsidR="00B14A63" w:rsidRDefault="00B14A63" w:rsidP="000D3734">
            <w:pPr>
              <w:jc w:val="center"/>
              <w:rPr>
                <w:rFonts w:ascii="Segoe UI" w:hAnsi="Segoe UI" w:cs="Segoe UI"/>
              </w:rPr>
            </w:pPr>
          </w:p>
          <w:p w14:paraId="3DDA2C35" w14:textId="52596670" w:rsidR="000D3734" w:rsidRDefault="000D3734" w:rsidP="000D3734">
            <w:pPr>
              <w:jc w:val="center"/>
              <w:rPr>
                <w:rFonts w:ascii="Segoe UI" w:hAnsi="Segoe UI" w:cs="Segoe UI"/>
              </w:rPr>
            </w:pPr>
            <w:r w:rsidRPr="00A96AF9">
              <w:rPr>
                <w:rFonts w:ascii="Segoe UI" w:hAnsi="Segoe UI" w:cs="Segoe UI"/>
              </w:rPr>
              <w:lastRenderedPageBreak/>
              <w:t>“Notice to Covered Persons”</w:t>
            </w:r>
          </w:p>
          <w:p w14:paraId="631F5790" w14:textId="0EA510CE" w:rsidR="00125ABB" w:rsidRPr="000D1F11" w:rsidRDefault="000D3734" w:rsidP="00125ABB">
            <w:pPr>
              <w:jc w:val="center"/>
              <w:rPr>
                <w:rFonts w:ascii="Segoe UI" w:eastAsia="Arial" w:hAnsi="Segoe UI" w:cs="Segoe UI"/>
                <w:spacing w:val="-6"/>
              </w:rPr>
            </w:pPr>
            <w:r>
              <w:rPr>
                <w:rFonts w:ascii="Segoe UI" w:eastAsia="Arial" w:hAnsi="Segoe UI" w:cs="Segoe UI"/>
                <w:spacing w:val="-6"/>
              </w:rPr>
              <w:t>(Cont’d)</w:t>
            </w:r>
          </w:p>
        </w:tc>
        <w:tc>
          <w:tcPr>
            <w:tcW w:w="2250" w:type="dxa"/>
            <w:tcBorders>
              <w:top w:val="nil"/>
              <w:bottom w:val="single" w:sz="4" w:space="0" w:color="auto"/>
            </w:tcBorders>
            <w:shd w:val="clear" w:color="auto" w:fill="FFFFFF" w:themeFill="background1"/>
          </w:tcPr>
          <w:p w14:paraId="10BF2361" w14:textId="0147FA70"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lastRenderedPageBreak/>
              <w:t>WAC 284-51-235</w:t>
            </w:r>
          </w:p>
          <w:p w14:paraId="446F1DFB" w14:textId="77777777" w:rsidR="002F2DD8" w:rsidRPr="00A96AF9" w:rsidRDefault="002F2DD8" w:rsidP="002F2DD8">
            <w:pPr>
              <w:jc w:val="center"/>
              <w:rPr>
                <w:rFonts w:ascii="Segoe UI" w:eastAsia="Arial" w:hAnsi="Segoe UI" w:cs="Segoe UI"/>
                <w:spacing w:val="-5"/>
              </w:rPr>
            </w:pPr>
          </w:p>
        </w:tc>
        <w:tc>
          <w:tcPr>
            <w:tcW w:w="6930" w:type="dxa"/>
            <w:tcBorders>
              <w:top w:val="nil"/>
              <w:bottom w:val="single" w:sz="4" w:space="0" w:color="auto"/>
            </w:tcBorders>
            <w:shd w:val="clear" w:color="auto" w:fill="FFFFFF" w:themeFill="background1"/>
          </w:tcPr>
          <w:p w14:paraId="0FBCECD3" w14:textId="77777777" w:rsidR="002F2DD8" w:rsidRPr="00B76D29" w:rsidRDefault="002F2DD8" w:rsidP="002F2DD8">
            <w:pPr>
              <w:pStyle w:val="Default"/>
              <w:numPr>
                <w:ilvl w:val="2"/>
                <w:numId w:val="31"/>
              </w:numPr>
              <w:ind w:left="331" w:hanging="270"/>
              <w:rPr>
                <w:rFonts w:ascii="Segoe UI" w:hAnsi="Segoe UI" w:cs="Segoe UI"/>
                <w:sz w:val="22"/>
                <w:szCs w:val="22"/>
                <w:highlight w:val="cyan"/>
              </w:rPr>
            </w:pPr>
            <w:r w:rsidRPr="00B76D29">
              <w:rPr>
                <w:rFonts w:ascii="Segoe UI" w:hAnsi="Segoe UI" w:cs="Segoe UI"/>
                <w:sz w:val="22"/>
                <w:szCs w:val="22"/>
                <w:highlight w:val="cyan"/>
              </w:rPr>
              <w:t xml:space="preserve">The plan must include the following statement in the enrollee contract or booklet provided to covered persons: </w:t>
            </w:r>
          </w:p>
          <w:p w14:paraId="5DD6110C" w14:textId="77777777" w:rsidR="002F2DD8" w:rsidRPr="00A96AF9" w:rsidRDefault="002F2DD8" w:rsidP="002F2DD8">
            <w:pPr>
              <w:pStyle w:val="Default"/>
              <w:ind w:left="331" w:hanging="270"/>
              <w:rPr>
                <w:rFonts w:ascii="Segoe UI" w:hAnsi="Segoe UI" w:cs="Segoe UI"/>
                <w:sz w:val="22"/>
                <w:szCs w:val="22"/>
              </w:rPr>
            </w:pPr>
            <w:r w:rsidRPr="00A96AF9">
              <w:rPr>
                <w:rFonts w:ascii="Segoe UI" w:hAnsi="Segoe UI" w:cs="Segoe UI"/>
                <w:sz w:val="22"/>
                <w:szCs w:val="22"/>
              </w:rPr>
              <w:t xml:space="preserve">"If you are covered by more than one health benefit plan, and you do not know which is your primary plan, you or your provider should contact any one of the health plans to verify which plan is primary. The health plan you contact is responsible for working with the other plan to determine which is primary and will let you know within thirty calendar days. </w:t>
            </w:r>
          </w:p>
          <w:p w14:paraId="7858F49D" w14:textId="77777777" w:rsidR="002F2DD8" w:rsidRPr="00A96AF9" w:rsidRDefault="002F2DD8" w:rsidP="002F2DD8">
            <w:pPr>
              <w:pStyle w:val="Default"/>
              <w:ind w:left="331" w:hanging="270"/>
              <w:rPr>
                <w:rFonts w:ascii="Segoe UI" w:hAnsi="Segoe UI" w:cs="Segoe UI"/>
                <w:sz w:val="22"/>
                <w:szCs w:val="22"/>
              </w:rPr>
            </w:pPr>
            <w:r w:rsidRPr="00A96AF9">
              <w:rPr>
                <w:rFonts w:ascii="Segoe UI" w:hAnsi="Segoe UI" w:cs="Segoe UI"/>
                <w:sz w:val="22"/>
                <w:szCs w:val="22"/>
              </w:rPr>
              <w:t xml:space="preserve">CAUTION: All health plans have timely claim filing requirements. If you or your provider fail to submit your claim to a secondary health plan within that plan's claim filing time limit, the plan can deny the claim. If you experience delays in the processing of your </w:t>
            </w:r>
            <w:r w:rsidRPr="00A96AF9">
              <w:rPr>
                <w:rFonts w:ascii="Segoe UI" w:hAnsi="Segoe UI" w:cs="Segoe UI"/>
                <w:sz w:val="22"/>
                <w:szCs w:val="22"/>
              </w:rPr>
              <w:lastRenderedPageBreak/>
              <w:t xml:space="preserve">claim by the primary health plan, you or your provider will need to submit your claim to the secondary health plan within its claim filing time limit to prevent a denial of the claim. </w:t>
            </w:r>
          </w:p>
          <w:p w14:paraId="75DE0AE2" w14:textId="07AD2386" w:rsidR="002F2DD8" w:rsidRPr="00A96AF9" w:rsidRDefault="002F2DD8" w:rsidP="002F2DD8">
            <w:pPr>
              <w:pStyle w:val="ListParagraph"/>
              <w:ind w:left="331" w:right="115" w:hanging="270"/>
              <w:rPr>
                <w:rFonts w:ascii="Segoe UI" w:eastAsia="Arial" w:hAnsi="Segoe UI" w:cs="Segoe UI"/>
              </w:rPr>
            </w:pPr>
            <w:r w:rsidRPr="00A96AF9">
              <w:rPr>
                <w:rFonts w:ascii="Segoe UI" w:hAnsi="Segoe UI" w:cs="Segoe UI"/>
              </w:rPr>
              <w:t xml:space="preserve">To avoid delays in claims processing, if you are covered by more than one plan you should promptly report to your providers and plans any changes in your coverage." </w:t>
            </w:r>
          </w:p>
        </w:tc>
        <w:tc>
          <w:tcPr>
            <w:tcW w:w="1260" w:type="dxa"/>
            <w:tcBorders>
              <w:top w:val="nil"/>
              <w:bottom w:val="single" w:sz="4" w:space="0" w:color="auto"/>
            </w:tcBorders>
            <w:shd w:val="clear" w:color="auto" w:fill="FFFFFF" w:themeFill="background1"/>
          </w:tcPr>
          <w:p w14:paraId="62548519" w14:textId="77777777" w:rsidR="002F2DD8" w:rsidRPr="00A96AF9" w:rsidRDefault="002F2DD8" w:rsidP="002F2DD8">
            <w:pPr>
              <w:rPr>
                <w:rFonts w:ascii="Segoe UI" w:hAnsi="Segoe UI" w:cs="Segoe UI"/>
              </w:rPr>
            </w:pPr>
          </w:p>
        </w:tc>
        <w:tc>
          <w:tcPr>
            <w:tcW w:w="1440" w:type="dxa"/>
            <w:tcBorders>
              <w:top w:val="nil"/>
              <w:bottom w:val="single" w:sz="4" w:space="0" w:color="auto"/>
            </w:tcBorders>
            <w:shd w:val="clear" w:color="auto" w:fill="FFFFFF" w:themeFill="background1"/>
          </w:tcPr>
          <w:p w14:paraId="5F82F9CE" w14:textId="77777777" w:rsidR="002F2DD8" w:rsidRPr="00A96AF9" w:rsidRDefault="002F2DD8" w:rsidP="002F2DD8">
            <w:pPr>
              <w:rPr>
                <w:rFonts w:ascii="Segoe UI" w:hAnsi="Segoe UI" w:cs="Segoe UI"/>
              </w:rPr>
            </w:pPr>
          </w:p>
        </w:tc>
      </w:tr>
      <w:tr w:rsidR="002F2DD8" w:rsidRPr="00A96AF9" w14:paraId="01F511E7" w14:textId="77777777" w:rsidTr="00F149EE">
        <w:tc>
          <w:tcPr>
            <w:tcW w:w="1525" w:type="dxa"/>
            <w:vMerge/>
            <w:shd w:val="clear" w:color="auto" w:fill="FFFFFF" w:themeFill="background1"/>
          </w:tcPr>
          <w:p w14:paraId="08B94EFD" w14:textId="77777777" w:rsidR="002F2DD8" w:rsidRPr="00A96AF9" w:rsidRDefault="002F2DD8" w:rsidP="002F2DD8">
            <w:pPr>
              <w:ind w:left="-34"/>
              <w:rPr>
                <w:rFonts w:ascii="Segoe UI" w:hAnsi="Segoe UI" w:cs="Segoe UI"/>
                <w:b/>
              </w:rPr>
            </w:pPr>
          </w:p>
        </w:tc>
        <w:tc>
          <w:tcPr>
            <w:tcW w:w="1350" w:type="dxa"/>
            <w:tcBorders>
              <w:top w:val="nil"/>
              <w:bottom w:val="single" w:sz="4" w:space="0" w:color="auto"/>
            </w:tcBorders>
            <w:shd w:val="clear" w:color="auto" w:fill="FFFFFF" w:themeFill="background1"/>
          </w:tcPr>
          <w:p w14:paraId="481801B3" w14:textId="2E85576E" w:rsidR="002F2DD8" w:rsidRPr="00A96AF9" w:rsidRDefault="002F2DD8" w:rsidP="002F2DD8">
            <w:pPr>
              <w:jc w:val="center"/>
              <w:rPr>
                <w:rFonts w:ascii="Segoe UI" w:eastAsia="Arial" w:hAnsi="Segoe UI" w:cs="Segoe UI"/>
                <w:i/>
                <w:spacing w:val="-6"/>
              </w:rPr>
            </w:pPr>
            <w:r w:rsidRPr="00A96AF9">
              <w:rPr>
                <w:rFonts w:ascii="Segoe UI" w:hAnsi="Segoe UI" w:cs="Segoe UI"/>
                <w:color w:val="000000"/>
              </w:rPr>
              <w:t>If Plans Cannot Agree Which is Primary</w:t>
            </w:r>
          </w:p>
        </w:tc>
        <w:tc>
          <w:tcPr>
            <w:tcW w:w="2250" w:type="dxa"/>
            <w:tcBorders>
              <w:top w:val="nil"/>
              <w:bottom w:val="single" w:sz="4" w:space="0" w:color="auto"/>
            </w:tcBorders>
            <w:shd w:val="clear" w:color="auto" w:fill="FFFFFF" w:themeFill="background1"/>
          </w:tcPr>
          <w:p w14:paraId="71E976E7" w14:textId="7EE3D5AF"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 284-51-245(4)</w:t>
            </w:r>
          </w:p>
          <w:p w14:paraId="5C060170" w14:textId="77777777" w:rsidR="002F2DD8" w:rsidRPr="00A96AF9" w:rsidRDefault="002F2DD8" w:rsidP="002F2DD8">
            <w:pPr>
              <w:jc w:val="center"/>
              <w:rPr>
                <w:rFonts w:ascii="Segoe UI" w:eastAsia="Arial" w:hAnsi="Segoe UI" w:cs="Segoe UI"/>
                <w:spacing w:val="-5"/>
              </w:rPr>
            </w:pPr>
          </w:p>
        </w:tc>
        <w:tc>
          <w:tcPr>
            <w:tcW w:w="6930" w:type="dxa"/>
            <w:tcBorders>
              <w:top w:val="nil"/>
              <w:bottom w:val="single" w:sz="4" w:space="0" w:color="auto"/>
            </w:tcBorders>
            <w:shd w:val="clear" w:color="auto" w:fill="FFFFFF" w:themeFill="background1"/>
          </w:tcPr>
          <w:p w14:paraId="6D71F9E8" w14:textId="24837F7E" w:rsidR="002F2DD8" w:rsidRPr="00A96AF9" w:rsidRDefault="002F2DD8" w:rsidP="002F2DD8">
            <w:pPr>
              <w:pStyle w:val="ListParagraph"/>
              <w:ind w:left="201" w:right="115"/>
              <w:rPr>
                <w:rFonts w:ascii="Segoe UI" w:eastAsia="Arial" w:hAnsi="Segoe UI" w:cs="Segoe UI"/>
              </w:rPr>
            </w:pPr>
            <w:r w:rsidRPr="00A96AF9">
              <w:rPr>
                <w:rFonts w:ascii="Segoe UI" w:hAnsi="Segoe UI" w:cs="Segoe UI"/>
              </w:rPr>
              <w:t>If the plans cannot agree on the order of benefits within thirty calendar days after they have received the information needed to pay the claim, they must immediately pay the claim in equal shares and determine their relative liabilities following payment.  No plan is required to pay more than it would have paid had it been the primary plan.</w:t>
            </w:r>
          </w:p>
        </w:tc>
        <w:tc>
          <w:tcPr>
            <w:tcW w:w="1260" w:type="dxa"/>
            <w:tcBorders>
              <w:top w:val="nil"/>
              <w:bottom w:val="single" w:sz="4" w:space="0" w:color="auto"/>
            </w:tcBorders>
            <w:shd w:val="clear" w:color="auto" w:fill="FFFFFF" w:themeFill="background1"/>
          </w:tcPr>
          <w:p w14:paraId="488D196A" w14:textId="77777777" w:rsidR="002F2DD8" w:rsidRPr="00A96AF9" w:rsidRDefault="002F2DD8" w:rsidP="002F2DD8">
            <w:pPr>
              <w:rPr>
                <w:rFonts w:ascii="Segoe UI" w:hAnsi="Segoe UI" w:cs="Segoe UI"/>
              </w:rPr>
            </w:pPr>
          </w:p>
        </w:tc>
        <w:tc>
          <w:tcPr>
            <w:tcW w:w="1440" w:type="dxa"/>
            <w:tcBorders>
              <w:top w:val="nil"/>
              <w:bottom w:val="single" w:sz="4" w:space="0" w:color="auto"/>
            </w:tcBorders>
            <w:shd w:val="clear" w:color="auto" w:fill="FFFFFF" w:themeFill="background1"/>
          </w:tcPr>
          <w:p w14:paraId="6814D325" w14:textId="77777777" w:rsidR="002F2DD8" w:rsidRPr="00A96AF9" w:rsidRDefault="002F2DD8" w:rsidP="002F2DD8">
            <w:pPr>
              <w:rPr>
                <w:rFonts w:ascii="Segoe UI" w:hAnsi="Segoe UI" w:cs="Segoe UI"/>
              </w:rPr>
            </w:pPr>
          </w:p>
        </w:tc>
      </w:tr>
      <w:tr w:rsidR="002F2DD8" w:rsidRPr="00A96AF9" w14:paraId="31EF6665" w14:textId="77777777" w:rsidTr="00F149EE">
        <w:tc>
          <w:tcPr>
            <w:tcW w:w="1525" w:type="dxa"/>
            <w:shd w:val="clear" w:color="auto" w:fill="000000" w:themeFill="text1"/>
          </w:tcPr>
          <w:p w14:paraId="342B0778" w14:textId="77777777" w:rsidR="002F2DD8" w:rsidRPr="00A96AF9" w:rsidRDefault="002F2DD8" w:rsidP="002F2DD8">
            <w:pPr>
              <w:rPr>
                <w:rFonts w:ascii="Segoe UI" w:hAnsi="Segoe UI" w:cs="Segoe UI"/>
                <w:b/>
              </w:rPr>
            </w:pPr>
          </w:p>
        </w:tc>
        <w:tc>
          <w:tcPr>
            <w:tcW w:w="1350" w:type="dxa"/>
            <w:shd w:val="clear" w:color="auto" w:fill="000000" w:themeFill="text1"/>
          </w:tcPr>
          <w:p w14:paraId="71CA472E" w14:textId="77777777" w:rsidR="002F2DD8" w:rsidRPr="00A96AF9" w:rsidRDefault="002F2DD8" w:rsidP="002F2DD8">
            <w:pPr>
              <w:rPr>
                <w:rFonts w:ascii="Segoe UI" w:hAnsi="Segoe UI" w:cs="Segoe UI"/>
              </w:rPr>
            </w:pPr>
          </w:p>
        </w:tc>
        <w:tc>
          <w:tcPr>
            <w:tcW w:w="2250" w:type="dxa"/>
            <w:tcBorders>
              <w:top w:val="single" w:sz="4" w:space="0" w:color="auto"/>
              <w:bottom w:val="nil"/>
            </w:tcBorders>
            <w:shd w:val="clear" w:color="auto" w:fill="000000" w:themeFill="text1"/>
          </w:tcPr>
          <w:p w14:paraId="78199F93" w14:textId="77777777" w:rsidR="002F2DD8" w:rsidRPr="00A96AF9" w:rsidRDefault="002F2DD8" w:rsidP="002F2DD8">
            <w:pPr>
              <w:rPr>
                <w:rFonts w:ascii="Segoe UI" w:eastAsia="Arial" w:hAnsi="Segoe UI" w:cs="Segoe UI"/>
              </w:rPr>
            </w:pPr>
          </w:p>
        </w:tc>
        <w:tc>
          <w:tcPr>
            <w:tcW w:w="6930" w:type="dxa"/>
            <w:tcBorders>
              <w:top w:val="single" w:sz="4" w:space="0" w:color="auto"/>
              <w:bottom w:val="nil"/>
            </w:tcBorders>
            <w:shd w:val="clear" w:color="auto" w:fill="000000" w:themeFill="text1"/>
          </w:tcPr>
          <w:p w14:paraId="0A0BD1F4" w14:textId="77777777" w:rsidR="002F2DD8" w:rsidRPr="00A96AF9" w:rsidRDefault="002F2DD8" w:rsidP="002F2DD8">
            <w:pPr>
              <w:rPr>
                <w:rFonts w:ascii="Segoe UI" w:hAnsi="Segoe UI" w:cs="Segoe UI"/>
              </w:rPr>
            </w:pPr>
          </w:p>
        </w:tc>
        <w:tc>
          <w:tcPr>
            <w:tcW w:w="1260" w:type="dxa"/>
            <w:tcBorders>
              <w:top w:val="single" w:sz="4" w:space="0" w:color="auto"/>
              <w:bottom w:val="nil"/>
            </w:tcBorders>
            <w:shd w:val="clear" w:color="auto" w:fill="000000" w:themeFill="text1"/>
          </w:tcPr>
          <w:p w14:paraId="02822163" w14:textId="77777777" w:rsidR="002F2DD8" w:rsidRPr="00A96AF9" w:rsidRDefault="002F2DD8" w:rsidP="002F2DD8">
            <w:pPr>
              <w:rPr>
                <w:rFonts w:ascii="Segoe UI" w:hAnsi="Segoe UI" w:cs="Segoe UI"/>
              </w:rPr>
            </w:pPr>
          </w:p>
        </w:tc>
        <w:tc>
          <w:tcPr>
            <w:tcW w:w="1440" w:type="dxa"/>
            <w:tcBorders>
              <w:top w:val="single" w:sz="4" w:space="0" w:color="auto"/>
              <w:bottom w:val="nil"/>
            </w:tcBorders>
            <w:shd w:val="clear" w:color="auto" w:fill="000000" w:themeFill="text1"/>
          </w:tcPr>
          <w:p w14:paraId="554778BA" w14:textId="77777777" w:rsidR="002F2DD8" w:rsidRPr="00A96AF9" w:rsidRDefault="002F2DD8" w:rsidP="002F2DD8">
            <w:pPr>
              <w:rPr>
                <w:rFonts w:ascii="Segoe UI" w:hAnsi="Segoe UI" w:cs="Segoe UI"/>
              </w:rPr>
            </w:pPr>
          </w:p>
        </w:tc>
      </w:tr>
      <w:tr w:rsidR="002F2DD8" w:rsidRPr="00A96AF9" w14:paraId="66E8F280" w14:textId="77777777" w:rsidTr="00F149EE">
        <w:tc>
          <w:tcPr>
            <w:tcW w:w="1525" w:type="dxa"/>
            <w:vMerge w:val="restart"/>
          </w:tcPr>
          <w:p w14:paraId="6137A054" w14:textId="77777777" w:rsidR="002F2DD8" w:rsidRPr="00A96AF9" w:rsidRDefault="002F2DD8" w:rsidP="002F2DD8">
            <w:pPr>
              <w:jc w:val="center"/>
              <w:rPr>
                <w:rFonts w:ascii="Segoe UI" w:hAnsi="Segoe UI" w:cs="Segoe UI"/>
                <w:b/>
              </w:rPr>
            </w:pPr>
            <w:r w:rsidRPr="00A96AF9">
              <w:rPr>
                <w:rFonts w:ascii="Segoe UI" w:hAnsi="Segoe UI" w:cs="Segoe UI"/>
                <w:b/>
              </w:rPr>
              <w:t>Eligibility</w:t>
            </w:r>
          </w:p>
          <w:p w14:paraId="2E0EA38A" w14:textId="77777777" w:rsidR="002F2DD8" w:rsidRPr="00A96AF9" w:rsidRDefault="002F2DD8" w:rsidP="002F2DD8">
            <w:pPr>
              <w:rPr>
                <w:rFonts w:ascii="Segoe UI" w:hAnsi="Segoe UI" w:cs="Segoe UI"/>
                <w:b/>
              </w:rPr>
            </w:pPr>
          </w:p>
          <w:p w14:paraId="02A4A3A1" w14:textId="77777777" w:rsidR="002F2DD8" w:rsidRPr="00A96AF9" w:rsidRDefault="002F2DD8" w:rsidP="002F2DD8">
            <w:pPr>
              <w:rPr>
                <w:rFonts w:ascii="Segoe UI" w:hAnsi="Segoe UI" w:cs="Segoe UI"/>
                <w:b/>
              </w:rPr>
            </w:pPr>
          </w:p>
          <w:p w14:paraId="0125F756" w14:textId="77777777" w:rsidR="002F2DD8" w:rsidRPr="00A96AF9" w:rsidRDefault="002F2DD8" w:rsidP="002F2DD8">
            <w:pPr>
              <w:rPr>
                <w:rFonts w:ascii="Segoe UI" w:hAnsi="Segoe UI" w:cs="Segoe UI"/>
                <w:b/>
              </w:rPr>
            </w:pPr>
          </w:p>
          <w:p w14:paraId="0B2CABE8" w14:textId="77777777" w:rsidR="007B1992" w:rsidRDefault="007B1992" w:rsidP="00233C18">
            <w:pPr>
              <w:jc w:val="center"/>
              <w:rPr>
                <w:rFonts w:ascii="Segoe UI" w:hAnsi="Segoe UI" w:cs="Segoe UI"/>
                <w:b/>
              </w:rPr>
            </w:pPr>
          </w:p>
          <w:p w14:paraId="5E128EBF" w14:textId="77777777" w:rsidR="007B1992" w:rsidRDefault="007B1992" w:rsidP="00233C18">
            <w:pPr>
              <w:jc w:val="center"/>
              <w:rPr>
                <w:rFonts w:ascii="Segoe UI" w:hAnsi="Segoe UI" w:cs="Segoe UI"/>
                <w:b/>
              </w:rPr>
            </w:pPr>
          </w:p>
          <w:p w14:paraId="6AD72CCA" w14:textId="77777777" w:rsidR="00B14A63" w:rsidRDefault="00B14A63" w:rsidP="00233C18">
            <w:pPr>
              <w:jc w:val="center"/>
              <w:rPr>
                <w:rFonts w:ascii="Segoe UI" w:hAnsi="Segoe UI" w:cs="Segoe UI"/>
                <w:b/>
              </w:rPr>
            </w:pPr>
          </w:p>
          <w:p w14:paraId="78560B82" w14:textId="77777777" w:rsidR="00B14A63" w:rsidRDefault="00B14A63" w:rsidP="00233C18">
            <w:pPr>
              <w:jc w:val="center"/>
              <w:rPr>
                <w:rFonts w:ascii="Segoe UI" w:hAnsi="Segoe UI" w:cs="Segoe UI"/>
                <w:b/>
              </w:rPr>
            </w:pPr>
          </w:p>
          <w:p w14:paraId="7FDF3403" w14:textId="77777777" w:rsidR="00B14A63" w:rsidRDefault="00B14A63" w:rsidP="00233C18">
            <w:pPr>
              <w:jc w:val="center"/>
              <w:rPr>
                <w:rFonts w:ascii="Segoe UI" w:hAnsi="Segoe UI" w:cs="Segoe UI"/>
                <w:b/>
              </w:rPr>
            </w:pPr>
          </w:p>
          <w:p w14:paraId="6740E621" w14:textId="77777777" w:rsidR="00B14A63" w:rsidRDefault="00B14A63" w:rsidP="00233C18">
            <w:pPr>
              <w:jc w:val="center"/>
              <w:rPr>
                <w:rFonts w:ascii="Segoe UI" w:hAnsi="Segoe UI" w:cs="Segoe UI"/>
                <w:b/>
              </w:rPr>
            </w:pPr>
          </w:p>
          <w:p w14:paraId="2E565FD9" w14:textId="77777777" w:rsidR="00B14A63" w:rsidRDefault="00B14A63" w:rsidP="00233C18">
            <w:pPr>
              <w:jc w:val="center"/>
              <w:rPr>
                <w:rFonts w:ascii="Segoe UI" w:hAnsi="Segoe UI" w:cs="Segoe UI"/>
                <w:b/>
              </w:rPr>
            </w:pPr>
          </w:p>
          <w:p w14:paraId="20E83C1C" w14:textId="77777777" w:rsidR="00075A9B" w:rsidRDefault="00075A9B" w:rsidP="00233C18">
            <w:pPr>
              <w:jc w:val="center"/>
              <w:rPr>
                <w:rFonts w:ascii="Segoe UI" w:hAnsi="Segoe UI" w:cs="Segoe UI"/>
                <w:b/>
              </w:rPr>
            </w:pPr>
          </w:p>
          <w:p w14:paraId="72F127C6" w14:textId="77777777" w:rsidR="00075A9B" w:rsidRDefault="00075A9B" w:rsidP="00233C18">
            <w:pPr>
              <w:jc w:val="center"/>
              <w:rPr>
                <w:rFonts w:ascii="Segoe UI" w:hAnsi="Segoe UI" w:cs="Segoe UI"/>
                <w:b/>
              </w:rPr>
            </w:pPr>
          </w:p>
          <w:p w14:paraId="31F4FCD3" w14:textId="77777777" w:rsidR="00075A9B" w:rsidRDefault="00075A9B" w:rsidP="00233C18">
            <w:pPr>
              <w:jc w:val="center"/>
              <w:rPr>
                <w:rFonts w:ascii="Segoe UI" w:hAnsi="Segoe UI" w:cs="Segoe UI"/>
                <w:b/>
              </w:rPr>
            </w:pPr>
          </w:p>
          <w:p w14:paraId="0538D3E9" w14:textId="288FDBEE" w:rsidR="00233C18" w:rsidRPr="00A96AF9" w:rsidRDefault="00233C18" w:rsidP="00233C18">
            <w:pPr>
              <w:jc w:val="center"/>
              <w:rPr>
                <w:rFonts w:ascii="Segoe UI" w:hAnsi="Segoe UI" w:cs="Segoe UI"/>
                <w:b/>
              </w:rPr>
            </w:pPr>
            <w:r w:rsidRPr="00A96AF9">
              <w:rPr>
                <w:rFonts w:ascii="Segoe UI" w:hAnsi="Segoe UI" w:cs="Segoe UI"/>
                <w:b/>
              </w:rPr>
              <w:lastRenderedPageBreak/>
              <w:t>Eligibility (Cont’d)</w:t>
            </w:r>
          </w:p>
        </w:tc>
        <w:tc>
          <w:tcPr>
            <w:tcW w:w="1350" w:type="dxa"/>
          </w:tcPr>
          <w:p w14:paraId="7026463E" w14:textId="1C7EF421" w:rsidR="002F2DD8" w:rsidRPr="00A96AF9" w:rsidRDefault="002F2DD8" w:rsidP="002F2DD8">
            <w:pPr>
              <w:jc w:val="center"/>
              <w:rPr>
                <w:rFonts w:ascii="Segoe UI" w:hAnsi="Segoe UI" w:cs="Segoe UI"/>
              </w:rPr>
            </w:pPr>
            <w:r w:rsidRPr="00A96AF9">
              <w:rPr>
                <w:rFonts w:ascii="Segoe UI" w:hAnsi="Segoe UI" w:cs="Segoe UI"/>
              </w:rPr>
              <w:lastRenderedPageBreak/>
              <w:t>Domestic Partner Coverage</w:t>
            </w:r>
          </w:p>
        </w:tc>
        <w:tc>
          <w:tcPr>
            <w:tcW w:w="2250" w:type="dxa"/>
            <w:tcBorders>
              <w:top w:val="single" w:sz="4" w:space="0" w:color="auto"/>
              <w:bottom w:val="single" w:sz="4" w:space="0" w:color="auto"/>
            </w:tcBorders>
          </w:tcPr>
          <w:p w14:paraId="1DB43F02" w14:textId="44E13C06" w:rsidR="002F2DD8" w:rsidRDefault="002F2DD8" w:rsidP="002F2DD8">
            <w:pPr>
              <w:jc w:val="center"/>
              <w:rPr>
                <w:rFonts w:ascii="Segoe UI" w:eastAsia="Arial" w:hAnsi="Segoe UI" w:cs="Segoe UI"/>
              </w:rPr>
            </w:pPr>
            <w:r w:rsidRPr="00A96AF9">
              <w:rPr>
                <w:rFonts w:ascii="Segoe UI" w:eastAsia="Arial" w:hAnsi="Segoe UI" w:cs="Segoe UI"/>
              </w:rPr>
              <w:t>RCW 48.43.904</w:t>
            </w:r>
            <w:r>
              <w:rPr>
                <w:rFonts w:ascii="Segoe UI" w:eastAsia="Arial" w:hAnsi="Segoe UI" w:cs="Segoe UI"/>
              </w:rPr>
              <w:t xml:space="preserve">; </w:t>
            </w:r>
          </w:p>
          <w:p w14:paraId="0761A5FF" w14:textId="26E1F0D7" w:rsidR="002F2DD8" w:rsidRPr="00A96AF9" w:rsidRDefault="002F2DD8" w:rsidP="002F2DD8">
            <w:pPr>
              <w:jc w:val="center"/>
              <w:rPr>
                <w:rFonts w:ascii="Segoe UI" w:eastAsia="Arial" w:hAnsi="Segoe UI" w:cs="Segoe UI"/>
              </w:rPr>
            </w:pPr>
            <w:r>
              <w:rPr>
                <w:rFonts w:ascii="Segoe UI" w:eastAsia="Arial" w:hAnsi="Segoe UI" w:cs="Segoe UI"/>
              </w:rPr>
              <w:t>RCW 48.21.900</w:t>
            </w:r>
          </w:p>
        </w:tc>
        <w:tc>
          <w:tcPr>
            <w:tcW w:w="6930" w:type="dxa"/>
            <w:tcBorders>
              <w:top w:val="single" w:sz="4" w:space="0" w:color="auto"/>
              <w:bottom w:val="single" w:sz="4" w:space="0" w:color="auto"/>
            </w:tcBorders>
          </w:tcPr>
          <w:p w14:paraId="4829E9A6" w14:textId="6A327BCF" w:rsidR="002B4F79" w:rsidRPr="00A96AF9" w:rsidRDefault="002F2DD8" w:rsidP="00B14A63">
            <w:pPr>
              <w:rPr>
                <w:rFonts w:ascii="Segoe UI" w:hAnsi="Segoe UI" w:cs="Segoe UI"/>
              </w:rPr>
            </w:pPr>
            <w:r w:rsidRPr="00A96AF9">
              <w:rPr>
                <w:rFonts w:ascii="Segoe UI" w:hAnsi="Segoe UI" w:cs="Segoe UI"/>
              </w:rPr>
              <w:t>The terms spouse, marriage, marital, husband, wife, widow, widower, next of kin, and family must apply equally to state registered domestic partnerships and individuals in state registered domestic partnerships.</w:t>
            </w:r>
          </w:p>
        </w:tc>
        <w:tc>
          <w:tcPr>
            <w:tcW w:w="1260" w:type="dxa"/>
            <w:tcBorders>
              <w:top w:val="single" w:sz="4" w:space="0" w:color="auto"/>
              <w:bottom w:val="single" w:sz="4" w:space="0" w:color="auto"/>
            </w:tcBorders>
          </w:tcPr>
          <w:p w14:paraId="0AF5601F"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02753E70" w14:textId="77777777" w:rsidR="002F2DD8" w:rsidRPr="00A96AF9" w:rsidRDefault="002F2DD8" w:rsidP="002F2DD8">
            <w:pPr>
              <w:rPr>
                <w:rFonts w:ascii="Segoe UI" w:hAnsi="Segoe UI" w:cs="Segoe UI"/>
              </w:rPr>
            </w:pPr>
          </w:p>
        </w:tc>
      </w:tr>
      <w:tr w:rsidR="002F2DD8" w:rsidRPr="00A96AF9" w14:paraId="072F5D30" w14:textId="77777777" w:rsidTr="00F149EE">
        <w:tc>
          <w:tcPr>
            <w:tcW w:w="1525" w:type="dxa"/>
            <w:vMerge/>
          </w:tcPr>
          <w:p w14:paraId="56A67A2F" w14:textId="77777777" w:rsidR="002F2DD8" w:rsidRPr="00A96AF9" w:rsidRDefault="002F2DD8" w:rsidP="002F2DD8">
            <w:pPr>
              <w:rPr>
                <w:rFonts w:ascii="Segoe UI" w:hAnsi="Segoe UI" w:cs="Segoe UI"/>
                <w:b/>
              </w:rPr>
            </w:pPr>
          </w:p>
        </w:tc>
        <w:tc>
          <w:tcPr>
            <w:tcW w:w="1350" w:type="dxa"/>
            <w:vMerge w:val="restart"/>
          </w:tcPr>
          <w:p w14:paraId="0AB9CCAE" w14:textId="1635A737" w:rsidR="002F2DD8" w:rsidRDefault="004373C0" w:rsidP="002F2DD8">
            <w:pPr>
              <w:ind w:right="-29"/>
              <w:jc w:val="center"/>
              <w:rPr>
                <w:rFonts w:ascii="Segoe UI" w:hAnsi="Segoe UI" w:cs="Segoe UI"/>
              </w:rPr>
            </w:pPr>
            <w:r>
              <w:rPr>
                <w:rFonts w:ascii="Segoe UI" w:hAnsi="Segoe UI" w:cs="Segoe UI"/>
              </w:rPr>
              <w:t xml:space="preserve">Continuing Coverage </w:t>
            </w:r>
            <w:r w:rsidR="002F2DD8" w:rsidRPr="00A96AF9">
              <w:rPr>
                <w:rFonts w:ascii="Segoe UI" w:hAnsi="Segoe UI" w:cs="Segoe UI"/>
              </w:rPr>
              <w:t>Due to Disability</w:t>
            </w:r>
          </w:p>
          <w:p w14:paraId="4BAA48E5" w14:textId="52FC71C5" w:rsidR="002F2DD8" w:rsidRPr="00A96AF9" w:rsidRDefault="002F2DD8" w:rsidP="002F2DD8">
            <w:pPr>
              <w:ind w:right="-29"/>
              <w:jc w:val="center"/>
              <w:rPr>
                <w:rFonts w:ascii="Segoe UI" w:hAnsi="Segoe UI" w:cs="Segoe UI"/>
              </w:rPr>
            </w:pPr>
          </w:p>
        </w:tc>
        <w:tc>
          <w:tcPr>
            <w:tcW w:w="2250" w:type="dxa"/>
            <w:tcBorders>
              <w:top w:val="single" w:sz="4" w:space="0" w:color="auto"/>
              <w:bottom w:val="nil"/>
            </w:tcBorders>
          </w:tcPr>
          <w:p w14:paraId="5EBB61A4" w14:textId="5801D54F" w:rsidR="002F2DD8" w:rsidRPr="00171538" w:rsidRDefault="002F2DD8" w:rsidP="002F2DD8">
            <w:pPr>
              <w:jc w:val="center"/>
              <w:rPr>
                <w:rFonts w:ascii="Segoe UI" w:eastAsia="Arial" w:hAnsi="Segoe UI" w:cs="Segoe UI"/>
              </w:rPr>
            </w:pPr>
            <w:r w:rsidRPr="00171538">
              <w:rPr>
                <w:rFonts w:ascii="Segoe UI" w:eastAsia="Arial" w:hAnsi="Segoe UI" w:cs="Segoe UI"/>
              </w:rPr>
              <w:t>RCW 48.21.150</w:t>
            </w:r>
          </w:p>
        </w:tc>
        <w:tc>
          <w:tcPr>
            <w:tcW w:w="6930" w:type="dxa"/>
            <w:tcBorders>
              <w:top w:val="single" w:sz="4" w:space="0" w:color="auto"/>
              <w:bottom w:val="nil"/>
            </w:tcBorders>
          </w:tcPr>
          <w:p w14:paraId="559DB25C" w14:textId="4631ECE7" w:rsidR="002F2DD8" w:rsidRPr="00171538" w:rsidRDefault="00171538" w:rsidP="00171538">
            <w:pPr>
              <w:rPr>
                <w:rFonts w:ascii="Segoe UI" w:hAnsi="Segoe UI" w:cs="Segoe UI"/>
              </w:rPr>
            </w:pPr>
            <w:r w:rsidRPr="00171538">
              <w:rPr>
                <w:rFonts w:ascii="Segoe UI" w:hAnsi="Segoe UI" w:cs="Segoe UI"/>
                <w:color w:val="000000"/>
                <w:shd w:val="clear" w:color="auto" w:fill="FFFFFF"/>
              </w:rPr>
              <w:t>Any group disability insurance contract or blanket disability insurance contract, providing health care services, delivered or issued for delivery in this state more than one hundred twenty days after August 11, 1969, which provides that coverage of a dependent child of an employee or other member of the covered group shall terminate upon attainment of the limiting age for dependent children specified in the contract shall also provide in substance that attainment of such limiting age shall not operate to terminate the coverage of such child while the child is and continues to be both (1) incapable of self-sustaining employment by reason of developmental or physical disability and (2) chiefly dependent upon the employee or member for support and maintenance</w:t>
            </w:r>
          </w:p>
        </w:tc>
        <w:tc>
          <w:tcPr>
            <w:tcW w:w="1260" w:type="dxa"/>
            <w:tcBorders>
              <w:top w:val="single" w:sz="4" w:space="0" w:color="auto"/>
              <w:bottom w:val="nil"/>
            </w:tcBorders>
          </w:tcPr>
          <w:p w14:paraId="1DD04ED6" w14:textId="77777777" w:rsidR="002F2DD8" w:rsidRPr="00A96AF9" w:rsidRDefault="002F2DD8" w:rsidP="002F2DD8">
            <w:pPr>
              <w:rPr>
                <w:rFonts w:ascii="Segoe UI" w:hAnsi="Segoe UI" w:cs="Segoe UI"/>
              </w:rPr>
            </w:pPr>
          </w:p>
        </w:tc>
        <w:tc>
          <w:tcPr>
            <w:tcW w:w="1440" w:type="dxa"/>
            <w:tcBorders>
              <w:top w:val="single" w:sz="4" w:space="0" w:color="auto"/>
              <w:bottom w:val="nil"/>
            </w:tcBorders>
          </w:tcPr>
          <w:p w14:paraId="5B6D324B" w14:textId="77777777" w:rsidR="002F2DD8" w:rsidRPr="00A96AF9" w:rsidRDefault="002F2DD8" w:rsidP="002F2DD8">
            <w:pPr>
              <w:rPr>
                <w:rFonts w:ascii="Segoe UI" w:hAnsi="Segoe UI" w:cs="Segoe UI"/>
              </w:rPr>
            </w:pPr>
          </w:p>
        </w:tc>
      </w:tr>
      <w:tr w:rsidR="002F2DD8" w:rsidRPr="00A96AF9" w14:paraId="6079E028" w14:textId="77777777" w:rsidTr="00F149EE">
        <w:tc>
          <w:tcPr>
            <w:tcW w:w="1525" w:type="dxa"/>
            <w:vMerge/>
          </w:tcPr>
          <w:p w14:paraId="28783A2E" w14:textId="59D02A98" w:rsidR="002F2DD8" w:rsidRPr="00A96AF9" w:rsidRDefault="002F2DD8" w:rsidP="002F2DD8">
            <w:pPr>
              <w:rPr>
                <w:rFonts w:ascii="Segoe UI" w:hAnsi="Segoe UI" w:cs="Segoe UI"/>
                <w:b/>
              </w:rPr>
            </w:pPr>
          </w:p>
        </w:tc>
        <w:tc>
          <w:tcPr>
            <w:tcW w:w="1350" w:type="dxa"/>
            <w:vMerge/>
          </w:tcPr>
          <w:p w14:paraId="275CB4D4" w14:textId="77777777" w:rsidR="002F2DD8" w:rsidRPr="00A96AF9" w:rsidRDefault="002F2DD8" w:rsidP="002F2DD8">
            <w:pPr>
              <w:jc w:val="center"/>
              <w:rPr>
                <w:rFonts w:ascii="Segoe UI" w:hAnsi="Segoe UI" w:cs="Segoe UI"/>
              </w:rPr>
            </w:pPr>
          </w:p>
        </w:tc>
        <w:tc>
          <w:tcPr>
            <w:tcW w:w="2250" w:type="dxa"/>
            <w:tcBorders>
              <w:top w:val="nil"/>
              <w:bottom w:val="single" w:sz="4" w:space="0" w:color="auto"/>
            </w:tcBorders>
          </w:tcPr>
          <w:p w14:paraId="2A91F2BF" w14:textId="77777777" w:rsidR="002F2DD8" w:rsidRPr="00A96AF9" w:rsidRDefault="002F2DD8" w:rsidP="002F2DD8">
            <w:pPr>
              <w:rPr>
                <w:rFonts w:ascii="Segoe UI" w:eastAsia="Arial" w:hAnsi="Segoe UI" w:cs="Segoe UI"/>
              </w:rPr>
            </w:pPr>
          </w:p>
        </w:tc>
        <w:tc>
          <w:tcPr>
            <w:tcW w:w="6930" w:type="dxa"/>
            <w:tcBorders>
              <w:top w:val="nil"/>
              <w:bottom w:val="single" w:sz="4" w:space="0" w:color="auto"/>
            </w:tcBorders>
          </w:tcPr>
          <w:p w14:paraId="3C1A5909" w14:textId="30F783B5" w:rsidR="002F2DD8" w:rsidRPr="00E21FE8" w:rsidRDefault="002F2DD8" w:rsidP="002F2DD8">
            <w:pPr>
              <w:pStyle w:val="ListParagraph"/>
              <w:numPr>
                <w:ilvl w:val="3"/>
                <w:numId w:val="23"/>
              </w:numPr>
              <w:ind w:left="331" w:hanging="270"/>
              <w:rPr>
                <w:rFonts w:ascii="Segoe UI" w:hAnsi="Segoe UI" w:cs="Segoe UI"/>
              </w:rPr>
            </w:pPr>
            <w:r w:rsidRPr="00E21FE8">
              <w:rPr>
                <w:rFonts w:ascii="Segoe UI" w:hAnsi="Segoe UI" w:cs="Segoe UI"/>
              </w:rPr>
              <w:t xml:space="preserve">Issuer may require proof of incapacity and dependency be provided within 31 days of the child's attainment of the limiting age and subsequently.  Must not be required more </w:t>
            </w:r>
            <w:r>
              <w:rPr>
                <w:rFonts w:ascii="Segoe UI" w:hAnsi="Segoe UI" w:cs="Segoe UI"/>
              </w:rPr>
              <w:t>often</w:t>
            </w:r>
            <w:r w:rsidRPr="00E21FE8">
              <w:rPr>
                <w:rFonts w:ascii="Segoe UI" w:hAnsi="Segoe UI" w:cs="Segoe UI"/>
              </w:rPr>
              <w:t xml:space="preserve"> than </w:t>
            </w:r>
            <w:r>
              <w:rPr>
                <w:rFonts w:ascii="Segoe UI" w:hAnsi="Segoe UI" w:cs="Segoe UI"/>
              </w:rPr>
              <w:t>yearly</w:t>
            </w:r>
            <w:r w:rsidRPr="00E21FE8">
              <w:rPr>
                <w:rFonts w:ascii="Segoe UI" w:hAnsi="Segoe UI" w:cs="Segoe UI"/>
              </w:rPr>
              <w:t xml:space="preserve"> after </w:t>
            </w:r>
            <w:r>
              <w:rPr>
                <w:rFonts w:ascii="Segoe UI" w:hAnsi="Segoe UI" w:cs="Segoe UI"/>
              </w:rPr>
              <w:t>2</w:t>
            </w:r>
            <w:r w:rsidRPr="00E21FE8">
              <w:rPr>
                <w:rFonts w:ascii="Segoe UI" w:hAnsi="Segoe UI" w:cs="Segoe UI"/>
              </w:rPr>
              <w:t xml:space="preserve"> years from the child</w:t>
            </w:r>
            <w:r>
              <w:rPr>
                <w:rFonts w:ascii="Segoe UI" w:hAnsi="Segoe UI" w:cs="Segoe UI"/>
              </w:rPr>
              <w:t xml:space="preserve"> attaining </w:t>
            </w:r>
            <w:r w:rsidRPr="00E21FE8">
              <w:rPr>
                <w:rFonts w:ascii="Segoe UI" w:hAnsi="Segoe UI" w:cs="Segoe UI"/>
              </w:rPr>
              <w:t>the limiting age.</w:t>
            </w:r>
          </w:p>
        </w:tc>
        <w:tc>
          <w:tcPr>
            <w:tcW w:w="1260" w:type="dxa"/>
            <w:tcBorders>
              <w:top w:val="nil"/>
              <w:bottom w:val="single" w:sz="4" w:space="0" w:color="auto"/>
            </w:tcBorders>
          </w:tcPr>
          <w:p w14:paraId="59D68B54" w14:textId="77777777" w:rsidR="002F2DD8" w:rsidRPr="00A96AF9" w:rsidRDefault="002F2DD8" w:rsidP="002F2DD8">
            <w:pPr>
              <w:rPr>
                <w:rFonts w:ascii="Segoe UI" w:hAnsi="Segoe UI" w:cs="Segoe UI"/>
              </w:rPr>
            </w:pPr>
          </w:p>
        </w:tc>
        <w:tc>
          <w:tcPr>
            <w:tcW w:w="1440" w:type="dxa"/>
            <w:tcBorders>
              <w:top w:val="nil"/>
              <w:bottom w:val="single" w:sz="4" w:space="0" w:color="auto"/>
            </w:tcBorders>
          </w:tcPr>
          <w:p w14:paraId="16AC0649" w14:textId="77777777" w:rsidR="002F2DD8" w:rsidRPr="00A96AF9" w:rsidRDefault="002F2DD8" w:rsidP="002F2DD8">
            <w:pPr>
              <w:rPr>
                <w:rFonts w:ascii="Segoe UI" w:hAnsi="Segoe UI" w:cs="Segoe UI"/>
              </w:rPr>
            </w:pPr>
          </w:p>
        </w:tc>
      </w:tr>
      <w:tr w:rsidR="002F2DD8" w:rsidRPr="00A96AF9" w14:paraId="40280D38" w14:textId="77777777" w:rsidTr="00F149EE">
        <w:tc>
          <w:tcPr>
            <w:tcW w:w="1525" w:type="dxa"/>
            <w:vMerge/>
          </w:tcPr>
          <w:p w14:paraId="749FDF36" w14:textId="77777777" w:rsidR="002F2DD8" w:rsidRPr="00A96AF9" w:rsidRDefault="002F2DD8" w:rsidP="002F2DD8">
            <w:pPr>
              <w:rPr>
                <w:rFonts w:ascii="Segoe UI" w:hAnsi="Segoe UI" w:cs="Segoe UI"/>
                <w:b/>
              </w:rPr>
            </w:pPr>
          </w:p>
        </w:tc>
        <w:tc>
          <w:tcPr>
            <w:tcW w:w="1350" w:type="dxa"/>
            <w:tcBorders>
              <w:bottom w:val="single" w:sz="4" w:space="0" w:color="auto"/>
            </w:tcBorders>
          </w:tcPr>
          <w:p w14:paraId="344318DF" w14:textId="7D27B95E" w:rsidR="002F2DD8" w:rsidRPr="00A96AF9" w:rsidRDefault="002F2DD8" w:rsidP="002F2DD8">
            <w:pPr>
              <w:jc w:val="center"/>
              <w:rPr>
                <w:rFonts w:ascii="Segoe UI" w:hAnsi="Segoe UI" w:cs="Segoe UI"/>
              </w:rPr>
            </w:pPr>
            <w:r w:rsidRPr="00A96AF9">
              <w:rPr>
                <w:rFonts w:ascii="Segoe UI" w:hAnsi="Segoe UI" w:cs="Segoe UI"/>
              </w:rPr>
              <w:t>Option to Cover Child to Age 26</w:t>
            </w:r>
          </w:p>
        </w:tc>
        <w:tc>
          <w:tcPr>
            <w:tcW w:w="2250" w:type="dxa"/>
            <w:tcBorders>
              <w:top w:val="single" w:sz="4" w:space="0" w:color="auto"/>
              <w:bottom w:val="single" w:sz="4" w:space="0" w:color="auto"/>
            </w:tcBorders>
          </w:tcPr>
          <w:p w14:paraId="0D1DFF67" w14:textId="6E08351F" w:rsidR="002F2DD8" w:rsidRPr="00A96AF9" w:rsidRDefault="002F2DD8" w:rsidP="002F2DD8">
            <w:pPr>
              <w:jc w:val="center"/>
              <w:rPr>
                <w:rFonts w:ascii="Segoe UI" w:eastAsia="Arial" w:hAnsi="Segoe UI" w:cs="Segoe UI"/>
              </w:rPr>
            </w:pPr>
            <w:r w:rsidRPr="00A96AF9">
              <w:rPr>
                <w:rFonts w:ascii="Segoe UI" w:eastAsia="Arial" w:hAnsi="Segoe UI" w:cs="Segoe UI"/>
              </w:rPr>
              <w:t>RCW 48.</w:t>
            </w:r>
            <w:r>
              <w:rPr>
                <w:rFonts w:ascii="Segoe UI" w:eastAsia="Arial" w:hAnsi="Segoe UI" w:cs="Segoe UI"/>
              </w:rPr>
              <w:t>21.157</w:t>
            </w:r>
          </w:p>
        </w:tc>
        <w:tc>
          <w:tcPr>
            <w:tcW w:w="6930" w:type="dxa"/>
            <w:tcBorders>
              <w:top w:val="single" w:sz="4" w:space="0" w:color="auto"/>
              <w:bottom w:val="single" w:sz="4" w:space="0" w:color="auto"/>
            </w:tcBorders>
          </w:tcPr>
          <w:p w14:paraId="52DBC478" w14:textId="18DAA0B4" w:rsidR="002F2DD8" w:rsidRPr="005251A7" w:rsidRDefault="005251A7" w:rsidP="005251A7">
            <w:pPr>
              <w:pStyle w:val="ListParagraph"/>
              <w:numPr>
                <w:ilvl w:val="0"/>
                <w:numId w:val="5"/>
              </w:numPr>
              <w:ind w:left="331" w:hanging="270"/>
              <w:rPr>
                <w:rFonts w:ascii="Segoe UI" w:hAnsi="Segoe UI" w:cs="Segoe UI"/>
              </w:rPr>
            </w:pPr>
            <w:r w:rsidRPr="005251A7">
              <w:rPr>
                <w:rFonts w:ascii="Segoe UI" w:hAnsi="Segoe UI" w:cs="Segoe UI"/>
              </w:rPr>
              <w:t>Any group disability insurance contract or blanket disability insurance contract that provides coverage for a participating member's dependent must offer each participating member the option of covering any dependent under the age of twenty-six.</w:t>
            </w:r>
          </w:p>
        </w:tc>
        <w:tc>
          <w:tcPr>
            <w:tcW w:w="1260" w:type="dxa"/>
            <w:tcBorders>
              <w:top w:val="single" w:sz="4" w:space="0" w:color="auto"/>
              <w:bottom w:val="single" w:sz="4" w:space="0" w:color="auto"/>
            </w:tcBorders>
          </w:tcPr>
          <w:p w14:paraId="540D1652"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151E22C1" w14:textId="77777777" w:rsidR="002F2DD8" w:rsidRPr="00A96AF9" w:rsidRDefault="002F2DD8" w:rsidP="002F2DD8">
            <w:pPr>
              <w:rPr>
                <w:rFonts w:ascii="Segoe UI" w:hAnsi="Segoe UI" w:cs="Segoe UI"/>
              </w:rPr>
            </w:pPr>
          </w:p>
        </w:tc>
      </w:tr>
      <w:tr w:rsidR="002F2DD8" w:rsidRPr="00A96AF9" w14:paraId="11C5733A" w14:textId="77777777" w:rsidTr="000D3734">
        <w:tc>
          <w:tcPr>
            <w:tcW w:w="1525" w:type="dxa"/>
            <w:vMerge/>
          </w:tcPr>
          <w:p w14:paraId="3C2BB212" w14:textId="77777777" w:rsidR="002F2DD8" w:rsidRPr="00A96AF9" w:rsidRDefault="002F2DD8" w:rsidP="002F2DD8">
            <w:pPr>
              <w:rPr>
                <w:rFonts w:ascii="Segoe UI" w:hAnsi="Segoe UI" w:cs="Segoe UI"/>
                <w:b/>
              </w:rPr>
            </w:pPr>
          </w:p>
        </w:tc>
        <w:tc>
          <w:tcPr>
            <w:tcW w:w="1350" w:type="dxa"/>
            <w:vMerge w:val="restart"/>
          </w:tcPr>
          <w:p w14:paraId="2C2DC9D8" w14:textId="4053787E" w:rsidR="002F2DD8" w:rsidRPr="00A96AF9" w:rsidRDefault="002F2DD8" w:rsidP="002F2DD8">
            <w:pPr>
              <w:jc w:val="center"/>
              <w:rPr>
                <w:rFonts w:ascii="Segoe UI" w:hAnsi="Segoe UI" w:cs="Segoe UI"/>
              </w:rPr>
            </w:pPr>
            <w:r w:rsidRPr="00A96AF9">
              <w:rPr>
                <w:rFonts w:ascii="Segoe UI" w:hAnsi="Segoe UI" w:cs="Segoe UI"/>
              </w:rPr>
              <w:t>Adopted Child</w:t>
            </w:r>
          </w:p>
          <w:p w14:paraId="73A52E65" w14:textId="77777777" w:rsidR="002F2DD8" w:rsidRPr="00A96AF9" w:rsidRDefault="002F2DD8" w:rsidP="002F2DD8">
            <w:pPr>
              <w:jc w:val="center"/>
              <w:rPr>
                <w:rFonts w:ascii="Segoe UI" w:hAnsi="Segoe UI" w:cs="Segoe UI"/>
              </w:rPr>
            </w:pPr>
          </w:p>
          <w:p w14:paraId="22F1CB1C" w14:textId="77777777" w:rsidR="002F2DD8" w:rsidRPr="00A96AF9" w:rsidRDefault="002F2DD8" w:rsidP="002F2DD8">
            <w:pPr>
              <w:jc w:val="center"/>
              <w:rPr>
                <w:rFonts w:ascii="Segoe UI" w:hAnsi="Segoe UI" w:cs="Segoe UI"/>
              </w:rPr>
            </w:pPr>
          </w:p>
          <w:p w14:paraId="3109B2BC" w14:textId="77777777" w:rsidR="002F2DD8" w:rsidRDefault="002F2DD8" w:rsidP="002F2DD8">
            <w:pPr>
              <w:jc w:val="center"/>
              <w:rPr>
                <w:rFonts w:ascii="Segoe UI" w:hAnsi="Segoe UI" w:cs="Segoe UI"/>
              </w:rPr>
            </w:pPr>
          </w:p>
          <w:p w14:paraId="498F685B" w14:textId="77777777" w:rsidR="002F2DD8" w:rsidRDefault="002F2DD8" w:rsidP="002F2DD8">
            <w:pPr>
              <w:jc w:val="center"/>
              <w:rPr>
                <w:rFonts w:ascii="Segoe UI" w:hAnsi="Segoe UI" w:cs="Segoe UI"/>
              </w:rPr>
            </w:pPr>
          </w:p>
          <w:p w14:paraId="1DA35862" w14:textId="77777777" w:rsidR="002F2DD8" w:rsidRDefault="002F2DD8" w:rsidP="002F2DD8">
            <w:pPr>
              <w:jc w:val="center"/>
              <w:rPr>
                <w:rFonts w:ascii="Segoe UI" w:hAnsi="Segoe UI" w:cs="Segoe UI"/>
              </w:rPr>
            </w:pPr>
          </w:p>
          <w:p w14:paraId="1E825B9B" w14:textId="77777777" w:rsidR="002F2DD8" w:rsidRPr="00A96AF9" w:rsidRDefault="002F2DD8" w:rsidP="002F2DD8">
            <w:pPr>
              <w:jc w:val="center"/>
              <w:rPr>
                <w:rFonts w:ascii="Segoe UI" w:hAnsi="Segoe UI" w:cs="Segoe UI"/>
              </w:rPr>
            </w:pPr>
          </w:p>
          <w:p w14:paraId="735B3567" w14:textId="069BD542" w:rsidR="002F2DD8" w:rsidRPr="00A96AF9" w:rsidRDefault="002F2DD8" w:rsidP="002F2DD8">
            <w:pPr>
              <w:jc w:val="center"/>
              <w:rPr>
                <w:rFonts w:ascii="Segoe UI" w:hAnsi="Segoe UI" w:cs="Segoe UI"/>
              </w:rPr>
            </w:pPr>
          </w:p>
        </w:tc>
        <w:tc>
          <w:tcPr>
            <w:tcW w:w="2250" w:type="dxa"/>
            <w:tcBorders>
              <w:top w:val="single" w:sz="4" w:space="0" w:color="auto"/>
              <w:bottom w:val="single" w:sz="4" w:space="0" w:color="auto"/>
            </w:tcBorders>
          </w:tcPr>
          <w:p w14:paraId="0D1C9A98" w14:textId="18D99D7B" w:rsidR="002F2DD8" w:rsidRPr="00A96AF9" w:rsidRDefault="002F2DD8" w:rsidP="002F2DD8">
            <w:pPr>
              <w:jc w:val="center"/>
              <w:rPr>
                <w:rFonts w:ascii="Segoe UI" w:eastAsia="Arial" w:hAnsi="Segoe UI" w:cs="Segoe UI"/>
              </w:rPr>
            </w:pPr>
            <w:r w:rsidRPr="00A96AF9">
              <w:rPr>
                <w:rFonts w:ascii="Segoe UI" w:eastAsia="Arial" w:hAnsi="Segoe UI" w:cs="Segoe UI"/>
              </w:rPr>
              <w:t>RCW 48.01.180(1)</w:t>
            </w:r>
          </w:p>
        </w:tc>
        <w:tc>
          <w:tcPr>
            <w:tcW w:w="6930" w:type="dxa"/>
            <w:tcBorders>
              <w:top w:val="single" w:sz="4" w:space="0" w:color="auto"/>
              <w:bottom w:val="single" w:sz="4" w:space="0" w:color="auto"/>
            </w:tcBorders>
          </w:tcPr>
          <w:p w14:paraId="1D637B88" w14:textId="273F8BE0" w:rsidR="002F2DD8" w:rsidRPr="00A96AF9" w:rsidRDefault="002F2DD8" w:rsidP="002F2DD8">
            <w:pPr>
              <w:pStyle w:val="ListParagraph"/>
              <w:numPr>
                <w:ilvl w:val="0"/>
                <w:numId w:val="5"/>
              </w:numPr>
              <w:ind w:left="331" w:hanging="270"/>
              <w:rPr>
                <w:rFonts w:ascii="Segoe UI" w:eastAsia="Times New Roman" w:hAnsi="Segoe UI" w:cs="Segoe UI"/>
              </w:rPr>
            </w:pPr>
            <w:r w:rsidRPr="00A96AF9">
              <w:rPr>
                <w:rFonts w:ascii="Segoe UI" w:eastAsia="Times New Roman" w:hAnsi="Segoe UI" w:cs="Segoe UI"/>
              </w:rPr>
              <w:t>An enrollee’s child shall be considered a dependent child for coverage purposes upon assumption by the enrollee of a legal obligation for total or partial support of the child in anticipation of adoption. Upon the termination of such legal obligations, the child shall not be considered a dependent child.</w:t>
            </w:r>
          </w:p>
        </w:tc>
        <w:tc>
          <w:tcPr>
            <w:tcW w:w="1260" w:type="dxa"/>
            <w:tcBorders>
              <w:top w:val="single" w:sz="4" w:space="0" w:color="auto"/>
              <w:bottom w:val="single" w:sz="4" w:space="0" w:color="auto"/>
            </w:tcBorders>
          </w:tcPr>
          <w:p w14:paraId="0C86E0BC"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2D6834FC" w14:textId="77777777" w:rsidR="002F2DD8" w:rsidRPr="00A96AF9" w:rsidRDefault="002F2DD8" w:rsidP="002F2DD8">
            <w:pPr>
              <w:rPr>
                <w:rFonts w:ascii="Segoe UI" w:hAnsi="Segoe UI" w:cs="Segoe UI"/>
              </w:rPr>
            </w:pPr>
          </w:p>
        </w:tc>
      </w:tr>
      <w:tr w:rsidR="002F2DD8" w:rsidRPr="00A96AF9" w14:paraId="7D6E9BA5" w14:textId="77777777" w:rsidTr="000D3734">
        <w:tc>
          <w:tcPr>
            <w:tcW w:w="1525" w:type="dxa"/>
            <w:vMerge/>
          </w:tcPr>
          <w:p w14:paraId="3C40B2F9" w14:textId="77777777" w:rsidR="002F2DD8" w:rsidRPr="00A96AF9" w:rsidRDefault="002F2DD8" w:rsidP="002F2DD8">
            <w:pPr>
              <w:rPr>
                <w:rFonts w:ascii="Segoe UI" w:hAnsi="Segoe UI" w:cs="Segoe UI"/>
                <w:b/>
              </w:rPr>
            </w:pPr>
          </w:p>
        </w:tc>
        <w:tc>
          <w:tcPr>
            <w:tcW w:w="1350" w:type="dxa"/>
            <w:vMerge/>
          </w:tcPr>
          <w:p w14:paraId="191EBE58" w14:textId="77777777" w:rsidR="002F2DD8" w:rsidRPr="00A96AF9" w:rsidRDefault="002F2DD8" w:rsidP="002F2DD8">
            <w:pPr>
              <w:rPr>
                <w:rFonts w:ascii="Segoe UI" w:hAnsi="Segoe UI" w:cs="Segoe UI"/>
              </w:rPr>
            </w:pPr>
          </w:p>
        </w:tc>
        <w:tc>
          <w:tcPr>
            <w:tcW w:w="2250" w:type="dxa"/>
            <w:tcBorders>
              <w:top w:val="single" w:sz="4" w:space="0" w:color="auto"/>
              <w:bottom w:val="single" w:sz="4" w:space="0" w:color="auto"/>
            </w:tcBorders>
          </w:tcPr>
          <w:p w14:paraId="4B78FF2C" w14:textId="2EBADDA5" w:rsidR="002F2DD8" w:rsidRPr="00A96AF9" w:rsidRDefault="00B239C5" w:rsidP="002F2DD8">
            <w:pPr>
              <w:jc w:val="center"/>
              <w:rPr>
                <w:rFonts w:ascii="Segoe UI" w:eastAsia="Arial" w:hAnsi="Segoe UI" w:cs="Segoe UI"/>
              </w:rPr>
            </w:pPr>
            <w:r>
              <w:rPr>
                <w:rFonts w:ascii="Segoe UI" w:eastAsia="Arial" w:hAnsi="Segoe UI" w:cs="Segoe UI"/>
              </w:rPr>
              <w:t>RCW 48.01.1</w:t>
            </w:r>
            <w:r w:rsidR="00B725C2">
              <w:rPr>
                <w:rFonts w:ascii="Segoe UI" w:eastAsia="Arial" w:hAnsi="Segoe UI" w:cs="Segoe UI"/>
              </w:rPr>
              <w:t xml:space="preserve"> </w:t>
            </w:r>
            <w:r w:rsidR="002F2DD8" w:rsidRPr="00A96AF9">
              <w:rPr>
                <w:rFonts w:ascii="Segoe UI" w:eastAsia="Arial" w:hAnsi="Segoe UI" w:cs="Segoe UI"/>
              </w:rPr>
              <w:t xml:space="preserve">80(2); </w:t>
            </w:r>
            <w:r w:rsidR="002F2DD8">
              <w:rPr>
                <w:rFonts w:ascii="Segoe UI" w:eastAsia="Arial" w:hAnsi="Segoe UI" w:cs="Segoe UI"/>
              </w:rPr>
              <w:t>48.21.280(1)</w:t>
            </w:r>
          </w:p>
        </w:tc>
        <w:tc>
          <w:tcPr>
            <w:tcW w:w="6930" w:type="dxa"/>
            <w:tcBorders>
              <w:top w:val="single" w:sz="4" w:space="0" w:color="auto"/>
              <w:bottom w:val="single" w:sz="4" w:space="0" w:color="auto"/>
            </w:tcBorders>
          </w:tcPr>
          <w:p w14:paraId="7BE22694" w14:textId="2EFB197B" w:rsidR="002F2DD8" w:rsidRPr="00A96AF9" w:rsidRDefault="002F2DD8" w:rsidP="002F2DD8">
            <w:pPr>
              <w:pStyle w:val="ListParagraph"/>
              <w:numPr>
                <w:ilvl w:val="0"/>
                <w:numId w:val="5"/>
              </w:numPr>
              <w:ind w:left="331" w:hanging="270"/>
              <w:rPr>
                <w:rFonts w:ascii="Segoe UI" w:eastAsia="Times New Roman" w:hAnsi="Segoe UI" w:cs="Segoe UI"/>
              </w:rPr>
            </w:pPr>
            <w:r w:rsidRPr="00A96AF9">
              <w:rPr>
                <w:rFonts w:ascii="Segoe UI" w:eastAsia="Times New Roman" w:hAnsi="Segoe UI" w:cs="Segoe UI"/>
              </w:rPr>
              <w:t>Contract must provide coverage for dependent children placed for adoption under the same terms and conditions as apply to the natural, dependent children of the enrollee whether or not the adoption has become final.</w:t>
            </w:r>
          </w:p>
        </w:tc>
        <w:tc>
          <w:tcPr>
            <w:tcW w:w="1260" w:type="dxa"/>
            <w:tcBorders>
              <w:top w:val="single" w:sz="4" w:space="0" w:color="auto"/>
              <w:bottom w:val="single" w:sz="4" w:space="0" w:color="auto"/>
            </w:tcBorders>
          </w:tcPr>
          <w:p w14:paraId="2DEEF5AD"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4353B5B4" w14:textId="77777777" w:rsidR="002F2DD8" w:rsidRPr="00A96AF9" w:rsidRDefault="002F2DD8" w:rsidP="002F2DD8">
            <w:pPr>
              <w:rPr>
                <w:rFonts w:ascii="Segoe UI" w:hAnsi="Segoe UI" w:cs="Segoe UI"/>
              </w:rPr>
            </w:pPr>
          </w:p>
        </w:tc>
      </w:tr>
      <w:tr w:rsidR="002F2DD8" w:rsidRPr="00A96AF9" w14:paraId="507AA7E1" w14:textId="77777777" w:rsidTr="000D3734">
        <w:tc>
          <w:tcPr>
            <w:tcW w:w="1525" w:type="dxa"/>
            <w:vMerge/>
          </w:tcPr>
          <w:p w14:paraId="0C64D798" w14:textId="77777777" w:rsidR="002F2DD8" w:rsidRPr="00A96AF9" w:rsidRDefault="002F2DD8" w:rsidP="002F2DD8">
            <w:pPr>
              <w:rPr>
                <w:rFonts w:ascii="Segoe UI" w:hAnsi="Segoe UI" w:cs="Segoe UI"/>
                <w:b/>
              </w:rPr>
            </w:pPr>
          </w:p>
        </w:tc>
        <w:tc>
          <w:tcPr>
            <w:tcW w:w="1350" w:type="dxa"/>
            <w:vMerge/>
            <w:tcBorders>
              <w:bottom w:val="single" w:sz="4" w:space="0" w:color="auto"/>
            </w:tcBorders>
          </w:tcPr>
          <w:p w14:paraId="13AFAA74" w14:textId="77777777" w:rsidR="002F2DD8" w:rsidRPr="00A96AF9" w:rsidRDefault="002F2DD8" w:rsidP="002F2DD8">
            <w:pPr>
              <w:rPr>
                <w:rFonts w:ascii="Segoe UI" w:hAnsi="Segoe UI" w:cs="Segoe UI"/>
              </w:rPr>
            </w:pPr>
          </w:p>
        </w:tc>
        <w:tc>
          <w:tcPr>
            <w:tcW w:w="2250" w:type="dxa"/>
            <w:tcBorders>
              <w:top w:val="single" w:sz="4" w:space="0" w:color="auto"/>
              <w:bottom w:val="single" w:sz="4" w:space="0" w:color="auto"/>
            </w:tcBorders>
          </w:tcPr>
          <w:p w14:paraId="552ADB83" w14:textId="0CA65B5F" w:rsidR="002F2DD8" w:rsidRPr="00A96AF9" w:rsidRDefault="002F2DD8" w:rsidP="002F2DD8">
            <w:pPr>
              <w:jc w:val="center"/>
              <w:rPr>
                <w:rFonts w:ascii="Segoe UI" w:eastAsia="Arial" w:hAnsi="Segoe UI" w:cs="Segoe UI"/>
              </w:rPr>
            </w:pPr>
            <w:r w:rsidRPr="00A96AF9">
              <w:rPr>
                <w:rFonts w:ascii="Segoe UI" w:eastAsia="Arial" w:hAnsi="Segoe UI" w:cs="Segoe UI"/>
              </w:rPr>
              <w:t>RCW 48.</w:t>
            </w:r>
            <w:r>
              <w:rPr>
                <w:rFonts w:ascii="Segoe UI" w:eastAsia="Arial" w:hAnsi="Segoe UI" w:cs="Segoe UI"/>
              </w:rPr>
              <w:t>21.280</w:t>
            </w:r>
            <w:r w:rsidRPr="00A96AF9">
              <w:rPr>
                <w:rFonts w:ascii="Segoe UI" w:eastAsia="Arial" w:hAnsi="Segoe UI" w:cs="Segoe UI"/>
              </w:rPr>
              <w:t>(2)</w:t>
            </w:r>
          </w:p>
        </w:tc>
        <w:tc>
          <w:tcPr>
            <w:tcW w:w="6930" w:type="dxa"/>
            <w:tcBorders>
              <w:top w:val="single" w:sz="4" w:space="0" w:color="auto"/>
              <w:bottom w:val="single" w:sz="4" w:space="0" w:color="auto"/>
            </w:tcBorders>
          </w:tcPr>
          <w:p w14:paraId="5B416B1F" w14:textId="77777777" w:rsidR="002F2DD8" w:rsidRDefault="002F2DD8" w:rsidP="002F2DD8">
            <w:pPr>
              <w:pStyle w:val="ListParagraph"/>
              <w:numPr>
                <w:ilvl w:val="1"/>
                <w:numId w:val="5"/>
              </w:numPr>
              <w:ind w:left="691"/>
              <w:rPr>
                <w:rFonts w:ascii="Segoe UI" w:eastAsia="Times New Roman" w:hAnsi="Segoe UI" w:cs="Segoe UI"/>
              </w:rPr>
            </w:pPr>
            <w:r w:rsidRPr="00A96AF9">
              <w:rPr>
                <w:rFonts w:ascii="Segoe UI" w:eastAsia="Times New Roman" w:hAnsi="Segoe UI" w:cs="Segoe UI"/>
              </w:rPr>
              <w:t>If payment of an additional premium is required to cover the child, the contract may require notification of placement of a child and payment of the premium within no less than 60 days.</w:t>
            </w:r>
          </w:p>
          <w:p w14:paraId="54F4F970" w14:textId="77777777" w:rsidR="007B1992" w:rsidRDefault="007B1992" w:rsidP="007B1992">
            <w:pPr>
              <w:rPr>
                <w:rFonts w:ascii="Segoe UI" w:eastAsia="Times New Roman" w:hAnsi="Segoe UI" w:cs="Segoe UI"/>
              </w:rPr>
            </w:pPr>
          </w:p>
          <w:p w14:paraId="31A4AD26" w14:textId="77777777" w:rsidR="007B1992" w:rsidRDefault="007B1992" w:rsidP="007B1992">
            <w:pPr>
              <w:rPr>
                <w:rFonts w:ascii="Segoe UI" w:eastAsia="Times New Roman" w:hAnsi="Segoe UI" w:cs="Segoe UI"/>
              </w:rPr>
            </w:pPr>
          </w:p>
          <w:p w14:paraId="4FA900B8" w14:textId="77777777" w:rsidR="007B1992" w:rsidRDefault="007B1992" w:rsidP="007B1992">
            <w:pPr>
              <w:rPr>
                <w:rFonts w:ascii="Segoe UI" w:eastAsia="Times New Roman" w:hAnsi="Segoe UI" w:cs="Segoe UI"/>
              </w:rPr>
            </w:pPr>
          </w:p>
          <w:p w14:paraId="2B6F7622" w14:textId="77777777" w:rsidR="00075A9B" w:rsidRDefault="00075A9B" w:rsidP="007B1992">
            <w:pPr>
              <w:rPr>
                <w:rFonts w:ascii="Segoe UI" w:eastAsia="Times New Roman" w:hAnsi="Segoe UI" w:cs="Segoe UI"/>
              </w:rPr>
            </w:pPr>
          </w:p>
          <w:p w14:paraId="07D0A8DE" w14:textId="77777777" w:rsidR="00075A9B" w:rsidRDefault="00075A9B" w:rsidP="007B1992">
            <w:pPr>
              <w:rPr>
                <w:rFonts w:ascii="Segoe UI" w:eastAsia="Times New Roman" w:hAnsi="Segoe UI" w:cs="Segoe UI"/>
              </w:rPr>
            </w:pPr>
          </w:p>
          <w:p w14:paraId="68341358" w14:textId="15935177" w:rsidR="007B1992" w:rsidRPr="007B1992" w:rsidRDefault="007B1992" w:rsidP="007B1992">
            <w:pPr>
              <w:rPr>
                <w:rFonts w:ascii="Segoe UI" w:eastAsia="Times New Roman" w:hAnsi="Segoe UI" w:cs="Segoe UI"/>
              </w:rPr>
            </w:pPr>
          </w:p>
        </w:tc>
        <w:tc>
          <w:tcPr>
            <w:tcW w:w="1260" w:type="dxa"/>
            <w:tcBorders>
              <w:top w:val="single" w:sz="4" w:space="0" w:color="auto"/>
              <w:bottom w:val="single" w:sz="4" w:space="0" w:color="auto"/>
            </w:tcBorders>
          </w:tcPr>
          <w:p w14:paraId="30D7003F"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43312C3B" w14:textId="77777777" w:rsidR="002F2DD8" w:rsidRPr="00A96AF9" w:rsidRDefault="002F2DD8" w:rsidP="002F2DD8">
            <w:pPr>
              <w:rPr>
                <w:rFonts w:ascii="Segoe UI" w:hAnsi="Segoe UI" w:cs="Segoe UI"/>
              </w:rPr>
            </w:pPr>
          </w:p>
        </w:tc>
      </w:tr>
      <w:tr w:rsidR="002F2DD8" w:rsidRPr="00A96AF9" w14:paraId="599EECE9" w14:textId="77777777" w:rsidTr="00F149EE">
        <w:tc>
          <w:tcPr>
            <w:tcW w:w="1525" w:type="dxa"/>
            <w:shd w:val="clear" w:color="auto" w:fill="000000" w:themeFill="text1"/>
          </w:tcPr>
          <w:p w14:paraId="53C8E34A" w14:textId="6D706DA0" w:rsidR="002F2DD8" w:rsidRPr="00A96AF9" w:rsidRDefault="002F2DD8" w:rsidP="002F2DD8">
            <w:pPr>
              <w:rPr>
                <w:rFonts w:ascii="Segoe UI" w:hAnsi="Segoe UI" w:cs="Segoe UI"/>
              </w:rPr>
            </w:pPr>
          </w:p>
        </w:tc>
        <w:tc>
          <w:tcPr>
            <w:tcW w:w="1350" w:type="dxa"/>
            <w:tcBorders>
              <w:bottom w:val="single" w:sz="4" w:space="0" w:color="auto"/>
            </w:tcBorders>
            <w:shd w:val="clear" w:color="auto" w:fill="000000" w:themeFill="text1"/>
          </w:tcPr>
          <w:p w14:paraId="5CC46313" w14:textId="77777777" w:rsidR="002F2DD8" w:rsidRPr="00A96AF9" w:rsidRDefault="002F2DD8" w:rsidP="002F2DD8">
            <w:pPr>
              <w:rPr>
                <w:rFonts w:ascii="Segoe UI" w:hAnsi="Segoe UI" w:cs="Segoe UI"/>
              </w:rPr>
            </w:pPr>
          </w:p>
        </w:tc>
        <w:tc>
          <w:tcPr>
            <w:tcW w:w="2250" w:type="dxa"/>
            <w:tcBorders>
              <w:bottom w:val="single" w:sz="4" w:space="0" w:color="auto"/>
            </w:tcBorders>
            <w:shd w:val="clear" w:color="auto" w:fill="000000" w:themeFill="text1"/>
          </w:tcPr>
          <w:p w14:paraId="7519BDE5" w14:textId="77777777" w:rsidR="002F2DD8" w:rsidRPr="00A96AF9" w:rsidRDefault="002F2DD8" w:rsidP="002F2DD8">
            <w:pPr>
              <w:jc w:val="center"/>
              <w:rPr>
                <w:rFonts w:ascii="Segoe UI" w:hAnsi="Segoe UI" w:cs="Segoe UI"/>
              </w:rPr>
            </w:pPr>
          </w:p>
        </w:tc>
        <w:tc>
          <w:tcPr>
            <w:tcW w:w="6930" w:type="dxa"/>
            <w:tcBorders>
              <w:bottom w:val="single" w:sz="4" w:space="0" w:color="auto"/>
            </w:tcBorders>
            <w:shd w:val="clear" w:color="auto" w:fill="000000" w:themeFill="text1"/>
          </w:tcPr>
          <w:p w14:paraId="7796ECE7" w14:textId="77777777" w:rsidR="002F2DD8" w:rsidRPr="00A96AF9" w:rsidRDefault="002F2DD8" w:rsidP="002F2DD8">
            <w:pPr>
              <w:rPr>
                <w:rFonts w:ascii="Segoe UI" w:hAnsi="Segoe UI" w:cs="Segoe UI"/>
              </w:rPr>
            </w:pPr>
          </w:p>
        </w:tc>
        <w:tc>
          <w:tcPr>
            <w:tcW w:w="1260" w:type="dxa"/>
            <w:tcBorders>
              <w:bottom w:val="single" w:sz="4" w:space="0" w:color="auto"/>
            </w:tcBorders>
            <w:shd w:val="clear" w:color="auto" w:fill="000000" w:themeFill="text1"/>
          </w:tcPr>
          <w:p w14:paraId="740B5DB7" w14:textId="77777777" w:rsidR="002F2DD8" w:rsidRPr="00A96AF9" w:rsidRDefault="002F2DD8" w:rsidP="002F2DD8">
            <w:pPr>
              <w:rPr>
                <w:rFonts w:ascii="Segoe UI" w:hAnsi="Segoe UI" w:cs="Segoe UI"/>
              </w:rPr>
            </w:pPr>
          </w:p>
        </w:tc>
        <w:tc>
          <w:tcPr>
            <w:tcW w:w="1440" w:type="dxa"/>
            <w:tcBorders>
              <w:bottom w:val="single" w:sz="4" w:space="0" w:color="auto"/>
            </w:tcBorders>
            <w:shd w:val="clear" w:color="auto" w:fill="000000" w:themeFill="text1"/>
          </w:tcPr>
          <w:p w14:paraId="731722CC" w14:textId="77777777" w:rsidR="002F2DD8" w:rsidRPr="00A96AF9" w:rsidRDefault="002F2DD8" w:rsidP="002F2DD8">
            <w:pPr>
              <w:rPr>
                <w:rFonts w:ascii="Segoe UI" w:hAnsi="Segoe UI" w:cs="Segoe UI"/>
              </w:rPr>
            </w:pPr>
          </w:p>
        </w:tc>
      </w:tr>
      <w:tr w:rsidR="002F2DD8" w:rsidRPr="00A96AF9" w14:paraId="07841C22" w14:textId="77777777" w:rsidTr="00F149EE">
        <w:tc>
          <w:tcPr>
            <w:tcW w:w="1525" w:type="dxa"/>
            <w:vMerge w:val="restart"/>
          </w:tcPr>
          <w:p w14:paraId="5C739B01" w14:textId="2350F083" w:rsidR="002F2DD8" w:rsidRPr="00A96AF9" w:rsidRDefault="002F2DD8" w:rsidP="002F2DD8">
            <w:pPr>
              <w:jc w:val="center"/>
              <w:rPr>
                <w:rFonts w:ascii="Segoe UI" w:hAnsi="Segoe UI" w:cs="Segoe UI"/>
                <w:b/>
              </w:rPr>
            </w:pPr>
            <w:r>
              <w:rPr>
                <w:rFonts w:ascii="Segoe UI" w:hAnsi="Segoe UI" w:cs="Segoe UI"/>
                <w:b/>
              </w:rPr>
              <w:lastRenderedPageBreak/>
              <w:t>Emergency Treatment</w:t>
            </w:r>
          </w:p>
          <w:p w14:paraId="5A0E6B39" w14:textId="77777777" w:rsidR="002F2DD8" w:rsidRPr="00A96AF9" w:rsidRDefault="002F2DD8" w:rsidP="002F2DD8">
            <w:pPr>
              <w:jc w:val="center"/>
              <w:rPr>
                <w:rFonts w:ascii="Segoe UI" w:hAnsi="Segoe UI" w:cs="Segoe UI"/>
                <w:b/>
              </w:rPr>
            </w:pPr>
          </w:p>
          <w:p w14:paraId="76345F31" w14:textId="77777777" w:rsidR="002F2DD8" w:rsidRDefault="002F2DD8" w:rsidP="002F2DD8">
            <w:pPr>
              <w:jc w:val="center"/>
              <w:rPr>
                <w:rFonts w:ascii="Segoe UI" w:hAnsi="Segoe UI" w:cs="Segoe UI"/>
                <w:b/>
              </w:rPr>
            </w:pPr>
          </w:p>
          <w:p w14:paraId="17476240" w14:textId="77777777" w:rsidR="002F2DD8" w:rsidRDefault="002F2DD8" w:rsidP="002F2DD8">
            <w:pPr>
              <w:jc w:val="center"/>
              <w:rPr>
                <w:rFonts w:ascii="Segoe UI" w:hAnsi="Segoe UI" w:cs="Segoe UI"/>
                <w:b/>
              </w:rPr>
            </w:pPr>
          </w:p>
          <w:p w14:paraId="2890EE9E" w14:textId="77777777" w:rsidR="002F2DD8" w:rsidRDefault="002F2DD8" w:rsidP="002F2DD8">
            <w:pPr>
              <w:jc w:val="center"/>
              <w:rPr>
                <w:rFonts w:ascii="Segoe UI" w:hAnsi="Segoe UI" w:cs="Segoe UI"/>
                <w:b/>
              </w:rPr>
            </w:pPr>
          </w:p>
          <w:p w14:paraId="1DFA6E70" w14:textId="77777777" w:rsidR="00A23414" w:rsidRDefault="00A23414" w:rsidP="002F2DD8">
            <w:pPr>
              <w:jc w:val="center"/>
              <w:rPr>
                <w:rFonts w:ascii="Segoe UI" w:hAnsi="Segoe UI" w:cs="Segoe UI"/>
                <w:b/>
              </w:rPr>
            </w:pPr>
          </w:p>
          <w:p w14:paraId="5AB00041" w14:textId="6545FCE0" w:rsidR="002F2DD8" w:rsidRPr="00A96AF9" w:rsidRDefault="002F2DD8" w:rsidP="002F2DD8">
            <w:pPr>
              <w:jc w:val="center"/>
              <w:rPr>
                <w:rFonts w:ascii="Segoe UI" w:hAnsi="Segoe UI" w:cs="Segoe UI"/>
                <w:b/>
              </w:rPr>
            </w:pPr>
          </w:p>
        </w:tc>
        <w:tc>
          <w:tcPr>
            <w:tcW w:w="1350" w:type="dxa"/>
            <w:vMerge w:val="restart"/>
          </w:tcPr>
          <w:p w14:paraId="3ED7A654" w14:textId="734F8428" w:rsidR="002F2DD8" w:rsidRDefault="002F2DD8" w:rsidP="002F2DD8">
            <w:pPr>
              <w:jc w:val="center"/>
              <w:rPr>
                <w:rFonts w:ascii="Segoe UI" w:hAnsi="Segoe UI" w:cs="Segoe UI"/>
              </w:rPr>
            </w:pPr>
            <w:r>
              <w:rPr>
                <w:rFonts w:ascii="Segoe UI" w:hAnsi="Segoe UI" w:cs="Segoe UI"/>
              </w:rPr>
              <w:t>Requirement to Cover</w:t>
            </w:r>
          </w:p>
          <w:p w14:paraId="09DF8D33" w14:textId="77777777" w:rsidR="0016497C" w:rsidRDefault="0016497C" w:rsidP="002F2DD8">
            <w:pPr>
              <w:jc w:val="center"/>
              <w:rPr>
                <w:rFonts w:ascii="Segoe UI" w:hAnsi="Segoe UI" w:cs="Segoe UI"/>
              </w:rPr>
            </w:pPr>
          </w:p>
          <w:p w14:paraId="50A02A8D" w14:textId="77777777" w:rsidR="0016497C" w:rsidRDefault="0016497C" w:rsidP="002F2DD8">
            <w:pPr>
              <w:jc w:val="center"/>
              <w:rPr>
                <w:rFonts w:ascii="Segoe UI" w:hAnsi="Segoe UI" w:cs="Segoe UI"/>
              </w:rPr>
            </w:pPr>
          </w:p>
          <w:p w14:paraId="7214CC84" w14:textId="77777777" w:rsidR="002F2DD8" w:rsidRDefault="002F2DD8" w:rsidP="002F2DD8">
            <w:pPr>
              <w:jc w:val="center"/>
              <w:rPr>
                <w:rFonts w:ascii="Segoe UI" w:hAnsi="Segoe UI" w:cs="Segoe UI"/>
              </w:rPr>
            </w:pPr>
          </w:p>
          <w:p w14:paraId="22F6D94B" w14:textId="77777777" w:rsidR="002F2DD8" w:rsidRDefault="002F2DD8" w:rsidP="002F2DD8">
            <w:pPr>
              <w:jc w:val="center"/>
              <w:rPr>
                <w:rFonts w:ascii="Segoe UI" w:hAnsi="Segoe UI" w:cs="Segoe UI"/>
              </w:rPr>
            </w:pPr>
          </w:p>
          <w:p w14:paraId="5B1EF42B" w14:textId="77777777" w:rsidR="002F2DD8" w:rsidRDefault="002F2DD8" w:rsidP="002F2DD8">
            <w:pPr>
              <w:jc w:val="center"/>
              <w:rPr>
                <w:rFonts w:ascii="Segoe UI" w:hAnsi="Segoe UI" w:cs="Segoe UI"/>
              </w:rPr>
            </w:pPr>
          </w:p>
          <w:p w14:paraId="1C1AFDE1" w14:textId="77777777" w:rsidR="002F2DD8" w:rsidRDefault="002F2DD8" w:rsidP="002F2DD8">
            <w:pPr>
              <w:jc w:val="center"/>
              <w:rPr>
                <w:rFonts w:ascii="Segoe UI" w:hAnsi="Segoe UI" w:cs="Segoe UI"/>
              </w:rPr>
            </w:pPr>
          </w:p>
          <w:p w14:paraId="386FB8FE" w14:textId="77777777" w:rsidR="002F2DD8" w:rsidRDefault="002F2DD8" w:rsidP="002F2DD8">
            <w:pPr>
              <w:jc w:val="center"/>
              <w:rPr>
                <w:rFonts w:ascii="Segoe UI" w:hAnsi="Segoe UI" w:cs="Segoe UI"/>
              </w:rPr>
            </w:pPr>
          </w:p>
          <w:p w14:paraId="5812585F" w14:textId="77777777" w:rsidR="00A23414" w:rsidRDefault="00A23414" w:rsidP="002F2DD8">
            <w:pPr>
              <w:jc w:val="center"/>
              <w:rPr>
                <w:rFonts w:ascii="Segoe UI" w:hAnsi="Segoe UI" w:cs="Segoe UI"/>
              </w:rPr>
            </w:pPr>
          </w:p>
          <w:p w14:paraId="52D51A7D" w14:textId="77777777" w:rsidR="00A23414" w:rsidRDefault="00A23414" w:rsidP="002F2DD8">
            <w:pPr>
              <w:jc w:val="center"/>
              <w:rPr>
                <w:rFonts w:ascii="Segoe UI" w:hAnsi="Segoe UI" w:cs="Segoe UI"/>
              </w:rPr>
            </w:pPr>
          </w:p>
          <w:p w14:paraId="2D06A398" w14:textId="4F35FD5F" w:rsidR="002F2DD8" w:rsidRPr="00A96AF9" w:rsidRDefault="002F2DD8" w:rsidP="002F2DD8">
            <w:pPr>
              <w:jc w:val="center"/>
              <w:rPr>
                <w:rFonts w:ascii="Segoe UI" w:hAnsi="Segoe UI" w:cs="Segoe UI"/>
              </w:rPr>
            </w:pPr>
          </w:p>
        </w:tc>
        <w:tc>
          <w:tcPr>
            <w:tcW w:w="2250" w:type="dxa"/>
            <w:tcBorders>
              <w:bottom w:val="single" w:sz="4" w:space="0" w:color="auto"/>
            </w:tcBorders>
          </w:tcPr>
          <w:p w14:paraId="72BEB9DC" w14:textId="591D7F7C" w:rsidR="002F2DD8" w:rsidRPr="00A96AF9" w:rsidRDefault="002F2DD8" w:rsidP="002F2DD8">
            <w:pPr>
              <w:jc w:val="center"/>
              <w:rPr>
                <w:rFonts w:ascii="Segoe UI" w:hAnsi="Segoe UI" w:cs="Segoe UI"/>
              </w:rPr>
            </w:pPr>
            <w:r w:rsidRPr="00A96AF9">
              <w:rPr>
                <w:rFonts w:ascii="Segoe UI" w:hAnsi="Segoe UI" w:cs="Segoe UI"/>
              </w:rPr>
              <w:t>RCW 48.43.740(1)</w:t>
            </w:r>
          </w:p>
        </w:tc>
        <w:tc>
          <w:tcPr>
            <w:tcW w:w="6930" w:type="dxa"/>
            <w:tcBorders>
              <w:bottom w:val="single" w:sz="4" w:space="0" w:color="auto"/>
            </w:tcBorders>
          </w:tcPr>
          <w:p w14:paraId="19ED1D3E" w14:textId="0A5478DB" w:rsidR="002F2DD8" w:rsidRPr="00A96AF9" w:rsidRDefault="002F2DD8" w:rsidP="002F2DD8">
            <w:pPr>
              <w:pStyle w:val="ListParagraph"/>
              <w:numPr>
                <w:ilvl w:val="0"/>
                <w:numId w:val="5"/>
              </w:numPr>
              <w:ind w:left="331" w:hanging="241"/>
              <w:rPr>
                <w:rFonts w:ascii="Segoe UI" w:hAnsi="Segoe UI" w:cs="Segoe UI"/>
              </w:rPr>
            </w:pPr>
            <w:r w:rsidRPr="00A96AF9">
              <w:rPr>
                <w:rFonts w:ascii="Segoe UI" w:hAnsi="Segoe UI" w:cs="Segoe UI"/>
              </w:rPr>
              <w:t>Plan must not deny coverage for treatment of emergency dental conditions that would otherwise be considered a covered service of the contract on the basis that the services were provided on the same day the enrollee was examined and diagnosed for the emergency dental condition.</w:t>
            </w:r>
          </w:p>
        </w:tc>
        <w:tc>
          <w:tcPr>
            <w:tcW w:w="1260" w:type="dxa"/>
            <w:tcBorders>
              <w:bottom w:val="single" w:sz="4" w:space="0" w:color="auto"/>
            </w:tcBorders>
          </w:tcPr>
          <w:p w14:paraId="388791CA" w14:textId="77777777" w:rsidR="002F2DD8" w:rsidRPr="00A96AF9" w:rsidRDefault="002F2DD8" w:rsidP="002F2DD8">
            <w:pPr>
              <w:rPr>
                <w:rFonts w:ascii="Segoe UI" w:hAnsi="Segoe UI" w:cs="Segoe UI"/>
              </w:rPr>
            </w:pPr>
          </w:p>
        </w:tc>
        <w:tc>
          <w:tcPr>
            <w:tcW w:w="1440" w:type="dxa"/>
            <w:tcBorders>
              <w:bottom w:val="single" w:sz="4" w:space="0" w:color="auto"/>
            </w:tcBorders>
          </w:tcPr>
          <w:p w14:paraId="43F0CA0D" w14:textId="77777777" w:rsidR="002F2DD8" w:rsidRPr="00A96AF9" w:rsidRDefault="002F2DD8" w:rsidP="002F2DD8">
            <w:pPr>
              <w:rPr>
                <w:rFonts w:ascii="Segoe UI" w:hAnsi="Segoe UI" w:cs="Segoe UI"/>
              </w:rPr>
            </w:pPr>
          </w:p>
        </w:tc>
      </w:tr>
      <w:tr w:rsidR="002F2DD8" w:rsidRPr="00A96AF9" w14:paraId="0B543874" w14:textId="77777777" w:rsidTr="000D3734">
        <w:tc>
          <w:tcPr>
            <w:tcW w:w="1525" w:type="dxa"/>
            <w:vMerge/>
          </w:tcPr>
          <w:p w14:paraId="74BB13DD" w14:textId="62F56C07" w:rsidR="002F2DD8" w:rsidRPr="00A96AF9" w:rsidRDefault="002F2DD8" w:rsidP="002F2DD8">
            <w:pPr>
              <w:rPr>
                <w:rFonts w:ascii="Segoe UI" w:hAnsi="Segoe UI" w:cs="Segoe UI"/>
                <w:b/>
              </w:rPr>
            </w:pPr>
          </w:p>
        </w:tc>
        <w:tc>
          <w:tcPr>
            <w:tcW w:w="1350" w:type="dxa"/>
            <w:vMerge/>
          </w:tcPr>
          <w:p w14:paraId="47F60C9B" w14:textId="77777777" w:rsidR="002F2DD8" w:rsidRPr="00A96AF9" w:rsidRDefault="002F2DD8" w:rsidP="002F2DD8">
            <w:pPr>
              <w:rPr>
                <w:rFonts w:ascii="Segoe UI" w:hAnsi="Segoe UI" w:cs="Segoe UI"/>
              </w:rPr>
            </w:pPr>
          </w:p>
        </w:tc>
        <w:tc>
          <w:tcPr>
            <w:tcW w:w="2250" w:type="dxa"/>
            <w:tcBorders>
              <w:bottom w:val="single" w:sz="4" w:space="0" w:color="auto"/>
            </w:tcBorders>
          </w:tcPr>
          <w:p w14:paraId="454E71F2" w14:textId="6AC31585" w:rsidR="002F2DD8" w:rsidRPr="00A96AF9" w:rsidRDefault="002F2DD8" w:rsidP="002F2DD8">
            <w:pPr>
              <w:jc w:val="center"/>
              <w:rPr>
                <w:rFonts w:ascii="Segoe UI" w:hAnsi="Segoe UI" w:cs="Segoe UI"/>
              </w:rPr>
            </w:pPr>
            <w:r w:rsidRPr="00A96AF9">
              <w:rPr>
                <w:rFonts w:ascii="Segoe UI" w:hAnsi="Segoe UI" w:cs="Segoe UI"/>
              </w:rPr>
              <w:t>RCW 48.43.740(2)(a)</w:t>
            </w:r>
          </w:p>
        </w:tc>
        <w:tc>
          <w:tcPr>
            <w:tcW w:w="6930" w:type="dxa"/>
            <w:tcBorders>
              <w:bottom w:val="single" w:sz="4" w:space="0" w:color="auto"/>
            </w:tcBorders>
          </w:tcPr>
          <w:p w14:paraId="6D76305F" w14:textId="63A9BB82" w:rsidR="002F2DD8" w:rsidRPr="00A96AF9" w:rsidRDefault="002F2DD8" w:rsidP="002F2DD8">
            <w:pPr>
              <w:pStyle w:val="ListParagraph"/>
              <w:numPr>
                <w:ilvl w:val="1"/>
                <w:numId w:val="5"/>
              </w:numPr>
              <w:ind w:left="691"/>
              <w:rPr>
                <w:rFonts w:ascii="Segoe UI" w:hAnsi="Segoe UI" w:cs="Segoe UI"/>
              </w:rPr>
            </w:pPr>
            <w:r w:rsidRPr="00A96AF9">
              <w:rPr>
                <w:rFonts w:ascii="Segoe UI" w:hAnsi="Segoe UI" w:cs="Segoe UI"/>
              </w:rPr>
              <w:t>"Emergency dental condition" means a dental condition manifesting itself by acute symptoms of sufficient severity, including severe pain or infection such that a prudent layperson, who possesses an average knowledge of health and dentistry, could reasonably expect the absence of immediate dental attention to result in:</w:t>
            </w:r>
          </w:p>
        </w:tc>
        <w:tc>
          <w:tcPr>
            <w:tcW w:w="1260" w:type="dxa"/>
            <w:tcBorders>
              <w:bottom w:val="single" w:sz="4" w:space="0" w:color="auto"/>
            </w:tcBorders>
          </w:tcPr>
          <w:p w14:paraId="6A2A9615" w14:textId="77777777" w:rsidR="002F2DD8" w:rsidRPr="00A96AF9" w:rsidRDefault="002F2DD8" w:rsidP="002F2DD8">
            <w:pPr>
              <w:rPr>
                <w:rFonts w:ascii="Segoe UI" w:hAnsi="Segoe UI" w:cs="Segoe UI"/>
              </w:rPr>
            </w:pPr>
          </w:p>
        </w:tc>
        <w:tc>
          <w:tcPr>
            <w:tcW w:w="1440" w:type="dxa"/>
            <w:tcBorders>
              <w:bottom w:val="single" w:sz="4" w:space="0" w:color="auto"/>
            </w:tcBorders>
          </w:tcPr>
          <w:p w14:paraId="7ECCA148" w14:textId="77777777" w:rsidR="002F2DD8" w:rsidRPr="00A96AF9" w:rsidRDefault="002F2DD8" w:rsidP="002F2DD8">
            <w:pPr>
              <w:rPr>
                <w:rFonts w:ascii="Segoe UI" w:hAnsi="Segoe UI" w:cs="Segoe UI"/>
              </w:rPr>
            </w:pPr>
          </w:p>
        </w:tc>
      </w:tr>
      <w:tr w:rsidR="002F2DD8" w:rsidRPr="00A96AF9" w14:paraId="582058AD" w14:textId="77777777" w:rsidTr="000D3734">
        <w:tc>
          <w:tcPr>
            <w:tcW w:w="1525" w:type="dxa"/>
            <w:vMerge/>
          </w:tcPr>
          <w:p w14:paraId="7C832FAB" w14:textId="6F2E51BA" w:rsidR="002F2DD8" w:rsidRPr="00A96AF9" w:rsidRDefault="002F2DD8" w:rsidP="002F2DD8">
            <w:pPr>
              <w:rPr>
                <w:rFonts w:ascii="Segoe UI" w:hAnsi="Segoe UI" w:cs="Segoe UI"/>
                <w:b/>
              </w:rPr>
            </w:pPr>
          </w:p>
        </w:tc>
        <w:tc>
          <w:tcPr>
            <w:tcW w:w="1350" w:type="dxa"/>
            <w:vMerge/>
          </w:tcPr>
          <w:p w14:paraId="4FC8B33F" w14:textId="77777777" w:rsidR="002F2DD8" w:rsidRPr="00A96AF9" w:rsidRDefault="002F2DD8" w:rsidP="002F2DD8">
            <w:pPr>
              <w:rPr>
                <w:rFonts w:ascii="Segoe UI" w:hAnsi="Segoe UI" w:cs="Segoe UI"/>
              </w:rPr>
            </w:pPr>
          </w:p>
        </w:tc>
        <w:tc>
          <w:tcPr>
            <w:tcW w:w="2250" w:type="dxa"/>
            <w:tcBorders>
              <w:top w:val="single" w:sz="4" w:space="0" w:color="auto"/>
              <w:bottom w:val="single" w:sz="4" w:space="0" w:color="auto"/>
            </w:tcBorders>
          </w:tcPr>
          <w:p w14:paraId="133B49E8" w14:textId="77777777" w:rsidR="000D3734" w:rsidRDefault="002F2DD8" w:rsidP="002F2DD8">
            <w:pPr>
              <w:jc w:val="center"/>
              <w:rPr>
                <w:rFonts w:ascii="Segoe UI" w:hAnsi="Segoe UI" w:cs="Segoe UI"/>
              </w:rPr>
            </w:pPr>
            <w:r w:rsidRPr="00A96AF9">
              <w:rPr>
                <w:rFonts w:ascii="Segoe UI" w:hAnsi="Segoe UI" w:cs="Segoe UI"/>
              </w:rPr>
              <w:t>RCW 48.43.740</w:t>
            </w:r>
          </w:p>
          <w:p w14:paraId="6191691A" w14:textId="648EFF74" w:rsidR="002F2DD8" w:rsidRPr="00A96AF9" w:rsidRDefault="002F2DD8" w:rsidP="002F2DD8">
            <w:pPr>
              <w:jc w:val="center"/>
              <w:rPr>
                <w:rFonts w:ascii="Segoe UI" w:hAnsi="Segoe UI" w:cs="Segoe UI"/>
              </w:rPr>
            </w:pPr>
            <w:r w:rsidRPr="00A96AF9">
              <w:rPr>
                <w:rFonts w:ascii="Segoe UI" w:hAnsi="Segoe UI" w:cs="Segoe UI"/>
              </w:rPr>
              <w:t>(2)(a)(</w:t>
            </w:r>
            <w:proofErr w:type="spellStart"/>
            <w:r w:rsidRPr="00A96AF9">
              <w:rPr>
                <w:rFonts w:ascii="Segoe UI" w:hAnsi="Segoe UI" w:cs="Segoe UI"/>
              </w:rPr>
              <w:t>i</w:t>
            </w:r>
            <w:proofErr w:type="spellEnd"/>
            <w:r w:rsidRPr="00A96AF9">
              <w:rPr>
                <w:rFonts w:ascii="Segoe UI" w:hAnsi="Segoe UI" w:cs="Segoe UI"/>
              </w:rPr>
              <w:t>)</w:t>
            </w:r>
          </w:p>
        </w:tc>
        <w:tc>
          <w:tcPr>
            <w:tcW w:w="6930" w:type="dxa"/>
            <w:tcBorders>
              <w:top w:val="single" w:sz="4" w:space="0" w:color="auto"/>
              <w:bottom w:val="single" w:sz="4" w:space="0" w:color="auto"/>
            </w:tcBorders>
          </w:tcPr>
          <w:p w14:paraId="2279F5E5" w14:textId="690E1C54" w:rsidR="002F2DD8" w:rsidRPr="00A96AF9" w:rsidRDefault="002F2DD8" w:rsidP="002F2DD8">
            <w:pPr>
              <w:pStyle w:val="ListParagraph"/>
              <w:numPr>
                <w:ilvl w:val="2"/>
                <w:numId w:val="5"/>
              </w:numPr>
              <w:ind w:left="1051"/>
              <w:rPr>
                <w:rFonts w:ascii="Segoe UI" w:hAnsi="Segoe UI" w:cs="Segoe UI"/>
              </w:rPr>
            </w:pPr>
            <w:r w:rsidRPr="00A96AF9">
              <w:rPr>
                <w:rFonts w:ascii="Segoe UI" w:hAnsi="Segoe UI" w:cs="Segoe UI"/>
              </w:rPr>
              <w:t>Placing the health of the individual, or with respect to a pregnant woman the health of the woman or her unborn child, in serious jeopardy;</w:t>
            </w:r>
          </w:p>
        </w:tc>
        <w:tc>
          <w:tcPr>
            <w:tcW w:w="1260" w:type="dxa"/>
            <w:tcBorders>
              <w:top w:val="single" w:sz="4" w:space="0" w:color="auto"/>
              <w:bottom w:val="single" w:sz="4" w:space="0" w:color="auto"/>
            </w:tcBorders>
          </w:tcPr>
          <w:p w14:paraId="3BDB17CD"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5F2CE37F" w14:textId="77777777" w:rsidR="002F2DD8" w:rsidRPr="00A96AF9" w:rsidRDefault="002F2DD8" w:rsidP="002F2DD8">
            <w:pPr>
              <w:rPr>
                <w:rFonts w:ascii="Segoe UI" w:hAnsi="Segoe UI" w:cs="Segoe UI"/>
              </w:rPr>
            </w:pPr>
          </w:p>
        </w:tc>
      </w:tr>
      <w:tr w:rsidR="002F2DD8" w:rsidRPr="00A96AF9" w14:paraId="525DAA82" w14:textId="77777777" w:rsidTr="000D3734">
        <w:tc>
          <w:tcPr>
            <w:tcW w:w="1525" w:type="dxa"/>
            <w:vMerge/>
          </w:tcPr>
          <w:p w14:paraId="5D89E531" w14:textId="0D8E8313" w:rsidR="002F2DD8" w:rsidRPr="00A96AF9" w:rsidRDefault="002F2DD8" w:rsidP="002F2DD8">
            <w:pPr>
              <w:rPr>
                <w:rFonts w:ascii="Segoe UI" w:hAnsi="Segoe UI" w:cs="Segoe UI"/>
                <w:b/>
              </w:rPr>
            </w:pPr>
          </w:p>
        </w:tc>
        <w:tc>
          <w:tcPr>
            <w:tcW w:w="1350" w:type="dxa"/>
            <w:vMerge/>
          </w:tcPr>
          <w:p w14:paraId="0E2A7620" w14:textId="77777777" w:rsidR="002F2DD8" w:rsidRPr="00A96AF9" w:rsidRDefault="002F2DD8" w:rsidP="002F2DD8">
            <w:pPr>
              <w:rPr>
                <w:rFonts w:ascii="Segoe UI" w:hAnsi="Segoe UI" w:cs="Segoe UI"/>
              </w:rPr>
            </w:pPr>
          </w:p>
        </w:tc>
        <w:tc>
          <w:tcPr>
            <w:tcW w:w="2250" w:type="dxa"/>
            <w:tcBorders>
              <w:top w:val="single" w:sz="4" w:space="0" w:color="auto"/>
              <w:bottom w:val="single" w:sz="4" w:space="0" w:color="auto"/>
            </w:tcBorders>
          </w:tcPr>
          <w:p w14:paraId="0E025DA1" w14:textId="1E194002" w:rsidR="002F2DD8" w:rsidRPr="00A96AF9" w:rsidRDefault="000D3734" w:rsidP="002F2DD8">
            <w:pPr>
              <w:jc w:val="center"/>
              <w:rPr>
                <w:rFonts w:ascii="Segoe UI" w:hAnsi="Segoe UI" w:cs="Segoe UI"/>
              </w:rPr>
            </w:pPr>
            <w:r>
              <w:rPr>
                <w:rFonts w:ascii="Segoe UI" w:hAnsi="Segoe UI" w:cs="Segoe UI"/>
              </w:rPr>
              <w:t>(</w:t>
            </w:r>
            <w:r w:rsidR="002F2DD8" w:rsidRPr="00A96AF9">
              <w:rPr>
                <w:rFonts w:ascii="Segoe UI" w:hAnsi="Segoe UI" w:cs="Segoe UI"/>
              </w:rPr>
              <w:t>2)(a)(ii)</w:t>
            </w:r>
          </w:p>
        </w:tc>
        <w:tc>
          <w:tcPr>
            <w:tcW w:w="6930" w:type="dxa"/>
            <w:tcBorders>
              <w:top w:val="single" w:sz="4" w:space="0" w:color="auto"/>
              <w:bottom w:val="single" w:sz="4" w:space="0" w:color="auto"/>
            </w:tcBorders>
          </w:tcPr>
          <w:p w14:paraId="0BCE9F37" w14:textId="5371CE4E" w:rsidR="002F2DD8" w:rsidRPr="00A96AF9" w:rsidRDefault="002F2DD8" w:rsidP="002F2DD8">
            <w:pPr>
              <w:pStyle w:val="ListParagraph"/>
              <w:numPr>
                <w:ilvl w:val="2"/>
                <w:numId w:val="5"/>
              </w:numPr>
              <w:ind w:left="1051"/>
              <w:rPr>
                <w:rFonts w:ascii="Segoe UI" w:hAnsi="Segoe UI" w:cs="Segoe UI"/>
              </w:rPr>
            </w:pPr>
            <w:r w:rsidRPr="00A96AF9">
              <w:rPr>
                <w:rFonts w:ascii="Segoe UI" w:hAnsi="Segoe UI" w:cs="Segoe UI"/>
              </w:rPr>
              <w:t>Serious impairment to bodily functions; or</w:t>
            </w:r>
          </w:p>
        </w:tc>
        <w:tc>
          <w:tcPr>
            <w:tcW w:w="1260" w:type="dxa"/>
            <w:tcBorders>
              <w:top w:val="single" w:sz="4" w:space="0" w:color="auto"/>
              <w:bottom w:val="single" w:sz="4" w:space="0" w:color="auto"/>
            </w:tcBorders>
          </w:tcPr>
          <w:p w14:paraId="10BEBD87"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00798E88" w14:textId="77777777" w:rsidR="002F2DD8" w:rsidRPr="00A96AF9" w:rsidRDefault="002F2DD8" w:rsidP="002F2DD8">
            <w:pPr>
              <w:rPr>
                <w:rFonts w:ascii="Segoe UI" w:hAnsi="Segoe UI" w:cs="Segoe UI"/>
              </w:rPr>
            </w:pPr>
          </w:p>
        </w:tc>
      </w:tr>
      <w:tr w:rsidR="002F2DD8" w:rsidRPr="00A96AF9" w14:paraId="5EA0FEBA" w14:textId="77777777" w:rsidTr="000D3734">
        <w:tc>
          <w:tcPr>
            <w:tcW w:w="1525" w:type="dxa"/>
            <w:vMerge/>
          </w:tcPr>
          <w:p w14:paraId="14BB735D" w14:textId="77777777" w:rsidR="002F2DD8" w:rsidRPr="00A96AF9" w:rsidRDefault="002F2DD8" w:rsidP="002F2DD8">
            <w:pPr>
              <w:rPr>
                <w:rFonts w:ascii="Segoe UI" w:hAnsi="Segoe UI" w:cs="Segoe UI"/>
                <w:b/>
              </w:rPr>
            </w:pPr>
          </w:p>
        </w:tc>
        <w:tc>
          <w:tcPr>
            <w:tcW w:w="1350" w:type="dxa"/>
            <w:vMerge/>
            <w:tcBorders>
              <w:bottom w:val="nil"/>
            </w:tcBorders>
          </w:tcPr>
          <w:p w14:paraId="76457379" w14:textId="77777777" w:rsidR="002F2DD8" w:rsidRPr="00A96AF9" w:rsidRDefault="002F2DD8" w:rsidP="002F2DD8">
            <w:pPr>
              <w:rPr>
                <w:rFonts w:ascii="Segoe UI" w:hAnsi="Segoe UI" w:cs="Segoe UI"/>
              </w:rPr>
            </w:pPr>
          </w:p>
        </w:tc>
        <w:tc>
          <w:tcPr>
            <w:tcW w:w="2250" w:type="dxa"/>
            <w:tcBorders>
              <w:top w:val="single" w:sz="4" w:space="0" w:color="auto"/>
              <w:bottom w:val="single" w:sz="4" w:space="0" w:color="auto"/>
            </w:tcBorders>
          </w:tcPr>
          <w:p w14:paraId="616BEE1A" w14:textId="340086AC" w:rsidR="002F2DD8" w:rsidRPr="00A96AF9" w:rsidRDefault="002F2DD8" w:rsidP="002F2DD8">
            <w:pPr>
              <w:jc w:val="center"/>
              <w:rPr>
                <w:rFonts w:ascii="Segoe UI" w:hAnsi="Segoe UI" w:cs="Segoe UI"/>
              </w:rPr>
            </w:pPr>
            <w:r w:rsidRPr="00A96AF9">
              <w:rPr>
                <w:rFonts w:ascii="Segoe UI" w:hAnsi="Segoe UI" w:cs="Segoe UI"/>
              </w:rPr>
              <w:t>(2)(a)(iii)</w:t>
            </w:r>
          </w:p>
        </w:tc>
        <w:tc>
          <w:tcPr>
            <w:tcW w:w="6930" w:type="dxa"/>
            <w:tcBorders>
              <w:top w:val="single" w:sz="4" w:space="0" w:color="auto"/>
              <w:bottom w:val="single" w:sz="4" w:space="0" w:color="auto"/>
            </w:tcBorders>
          </w:tcPr>
          <w:p w14:paraId="049A531C" w14:textId="382F4F33" w:rsidR="002F2DD8" w:rsidRPr="00A96AF9" w:rsidRDefault="002F2DD8" w:rsidP="002F2DD8">
            <w:pPr>
              <w:pStyle w:val="ListParagraph"/>
              <w:numPr>
                <w:ilvl w:val="2"/>
                <w:numId w:val="5"/>
              </w:numPr>
              <w:ind w:left="1051"/>
              <w:rPr>
                <w:rFonts w:ascii="Segoe UI" w:hAnsi="Segoe UI" w:cs="Segoe UI"/>
              </w:rPr>
            </w:pPr>
            <w:r w:rsidRPr="00A96AF9">
              <w:rPr>
                <w:rFonts w:ascii="Segoe UI" w:hAnsi="Segoe UI" w:cs="Segoe UI"/>
              </w:rPr>
              <w:t>Serious dysfunction of any bodily organ or part.</w:t>
            </w:r>
          </w:p>
        </w:tc>
        <w:tc>
          <w:tcPr>
            <w:tcW w:w="1260" w:type="dxa"/>
            <w:tcBorders>
              <w:top w:val="single" w:sz="4" w:space="0" w:color="auto"/>
              <w:bottom w:val="single" w:sz="4" w:space="0" w:color="auto"/>
            </w:tcBorders>
          </w:tcPr>
          <w:p w14:paraId="2F730FB9"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6C2EE8AC" w14:textId="77777777" w:rsidR="002F2DD8" w:rsidRPr="00A96AF9" w:rsidRDefault="002F2DD8" w:rsidP="002F2DD8">
            <w:pPr>
              <w:rPr>
                <w:rFonts w:ascii="Segoe UI" w:hAnsi="Segoe UI" w:cs="Segoe UI"/>
              </w:rPr>
            </w:pPr>
          </w:p>
        </w:tc>
      </w:tr>
      <w:tr w:rsidR="002F2DD8" w:rsidRPr="00A96AF9" w14:paraId="185ABE32" w14:textId="77777777" w:rsidTr="00F149EE">
        <w:tc>
          <w:tcPr>
            <w:tcW w:w="1525" w:type="dxa"/>
            <w:shd w:val="clear" w:color="auto" w:fill="000000" w:themeFill="text1"/>
          </w:tcPr>
          <w:p w14:paraId="40B3721A" w14:textId="77777777" w:rsidR="002F2DD8" w:rsidRPr="00A96AF9" w:rsidRDefault="002F2DD8" w:rsidP="002F2DD8">
            <w:pPr>
              <w:rPr>
                <w:rFonts w:ascii="Segoe UI" w:hAnsi="Segoe UI" w:cs="Segoe UI"/>
                <w:b/>
              </w:rPr>
            </w:pPr>
          </w:p>
        </w:tc>
        <w:tc>
          <w:tcPr>
            <w:tcW w:w="1350" w:type="dxa"/>
            <w:tcBorders>
              <w:bottom w:val="nil"/>
            </w:tcBorders>
            <w:shd w:val="clear" w:color="auto" w:fill="000000" w:themeFill="text1"/>
          </w:tcPr>
          <w:p w14:paraId="3F2D2264" w14:textId="77777777" w:rsidR="002F2DD8" w:rsidRPr="00A96AF9" w:rsidRDefault="002F2DD8" w:rsidP="002F2DD8">
            <w:pPr>
              <w:rPr>
                <w:rFonts w:ascii="Segoe UI" w:hAnsi="Segoe UI" w:cs="Segoe UI"/>
              </w:rPr>
            </w:pPr>
          </w:p>
        </w:tc>
        <w:tc>
          <w:tcPr>
            <w:tcW w:w="2250" w:type="dxa"/>
            <w:tcBorders>
              <w:bottom w:val="single" w:sz="4" w:space="0" w:color="auto"/>
            </w:tcBorders>
            <w:shd w:val="clear" w:color="auto" w:fill="000000" w:themeFill="text1"/>
          </w:tcPr>
          <w:p w14:paraId="418D3317" w14:textId="77777777" w:rsidR="002F2DD8" w:rsidRPr="00A96AF9" w:rsidRDefault="002F2DD8" w:rsidP="002F2DD8">
            <w:pPr>
              <w:rPr>
                <w:rFonts w:ascii="Segoe UI" w:hAnsi="Segoe UI" w:cs="Segoe UI"/>
              </w:rPr>
            </w:pPr>
          </w:p>
        </w:tc>
        <w:tc>
          <w:tcPr>
            <w:tcW w:w="6930" w:type="dxa"/>
            <w:tcBorders>
              <w:bottom w:val="single" w:sz="4" w:space="0" w:color="auto"/>
            </w:tcBorders>
            <w:shd w:val="clear" w:color="auto" w:fill="000000" w:themeFill="text1"/>
          </w:tcPr>
          <w:p w14:paraId="60EDCE3F" w14:textId="77777777" w:rsidR="002F2DD8" w:rsidRPr="00A96AF9" w:rsidRDefault="002F2DD8" w:rsidP="002F2DD8">
            <w:pPr>
              <w:rPr>
                <w:rFonts w:ascii="Segoe UI" w:hAnsi="Segoe UI" w:cs="Segoe UI"/>
                <w:sz w:val="18"/>
                <w:szCs w:val="18"/>
              </w:rPr>
            </w:pPr>
          </w:p>
        </w:tc>
        <w:tc>
          <w:tcPr>
            <w:tcW w:w="1260" w:type="dxa"/>
            <w:tcBorders>
              <w:bottom w:val="single" w:sz="4" w:space="0" w:color="auto"/>
            </w:tcBorders>
            <w:shd w:val="clear" w:color="auto" w:fill="000000" w:themeFill="text1"/>
          </w:tcPr>
          <w:p w14:paraId="1E0E3F60" w14:textId="77777777" w:rsidR="002F2DD8" w:rsidRPr="00A96AF9" w:rsidRDefault="002F2DD8" w:rsidP="002F2DD8">
            <w:pPr>
              <w:rPr>
                <w:rFonts w:ascii="Segoe UI" w:hAnsi="Segoe UI" w:cs="Segoe UI"/>
              </w:rPr>
            </w:pPr>
          </w:p>
        </w:tc>
        <w:tc>
          <w:tcPr>
            <w:tcW w:w="1440" w:type="dxa"/>
            <w:tcBorders>
              <w:bottom w:val="single" w:sz="4" w:space="0" w:color="auto"/>
            </w:tcBorders>
            <w:shd w:val="clear" w:color="auto" w:fill="000000" w:themeFill="text1"/>
          </w:tcPr>
          <w:p w14:paraId="23A1FC5A" w14:textId="77777777" w:rsidR="002F2DD8" w:rsidRPr="00A96AF9" w:rsidRDefault="002F2DD8" w:rsidP="002F2DD8">
            <w:pPr>
              <w:rPr>
                <w:rFonts w:ascii="Segoe UI" w:hAnsi="Segoe UI" w:cs="Segoe UI"/>
              </w:rPr>
            </w:pPr>
          </w:p>
        </w:tc>
      </w:tr>
      <w:tr w:rsidR="006C01DB" w:rsidRPr="00A96AF9" w14:paraId="31BD298E" w14:textId="77777777" w:rsidTr="00532C2E">
        <w:tc>
          <w:tcPr>
            <w:tcW w:w="1525" w:type="dxa"/>
            <w:vMerge w:val="restart"/>
          </w:tcPr>
          <w:p w14:paraId="04F48075" w14:textId="77777777" w:rsidR="006C01DB" w:rsidRDefault="006C01DB" w:rsidP="006C01DB">
            <w:pPr>
              <w:jc w:val="center"/>
              <w:rPr>
                <w:rFonts w:ascii="Segoe UI" w:hAnsi="Segoe UI" w:cs="Segoe UI"/>
                <w:b/>
              </w:rPr>
            </w:pPr>
            <w:r>
              <w:rPr>
                <w:rFonts w:ascii="Segoe UI" w:hAnsi="Segoe UI" w:cs="Segoe UI"/>
                <w:b/>
              </w:rPr>
              <w:t>Every Category of Provider</w:t>
            </w:r>
          </w:p>
          <w:p w14:paraId="26041831" w14:textId="77777777" w:rsidR="006C01DB" w:rsidRPr="00A96AF9" w:rsidRDefault="006C01DB" w:rsidP="006C01DB">
            <w:pPr>
              <w:rPr>
                <w:rFonts w:ascii="Segoe UI" w:hAnsi="Segoe UI" w:cs="Segoe UI"/>
                <w:b/>
              </w:rPr>
            </w:pPr>
          </w:p>
        </w:tc>
        <w:tc>
          <w:tcPr>
            <w:tcW w:w="1350" w:type="dxa"/>
            <w:tcBorders>
              <w:bottom w:val="single" w:sz="4" w:space="0" w:color="auto"/>
            </w:tcBorders>
          </w:tcPr>
          <w:p w14:paraId="0620E12D" w14:textId="14DD6192" w:rsidR="006C01DB" w:rsidRPr="00A96AF9" w:rsidRDefault="006C01DB" w:rsidP="006C01DB">
            <w:pPr>
              <w:jc w:val="center"/>
              <w:rPr>
                <w:rFonts w:ascii="Segoe UI" w:hAnsi="Segoe UI" w:cs="Segoe UI"/>
              </w:rPr>
            </w:pPr>
          </w:p>
        </w:tc>
        <w:tc>
          <w:tcPr>
            <w:tcW w:w="2250" w:type="dxa"/>
            <w:tcBorders>
              <w:top w:val="nil"/>
              <w:bottom w:val="single" w:sz="4" w:space="0" w:color="auto"/>
            </w:tcBorders>
          </w:tcPr>
          <w:p w14:paraId="5563A5FA" w14:textId="2DAAE76D" w:rsidR="006C01DB" w:rsidRDefault="006C01DB" w:rsidP="006C01DB">
            <w:pPr>
              <w:jc w:val="center"/>
              <w:rPr>
                <w:rFonts w:ascii="Segoe UI" w:hAnsi="Segoe UI" w:cs="Segoe UI"/>
              </w:rPr>
            </w:pPr>
            <w:r>
              <w:rPr>
                <w:rFonts w:ascii="Segoe UI" w:hAnsi="Segoe UI" w:cs="Segoe UI"/>
              </w:rPr>
              <w:t>RCW 48.43.515(1);</w:t>
            </w:r>
            <w:r w:rsidRPr="00A96AF9">
              <w:rPr>
                <w:rFonts w:ascii="Segoe UI" w:hAnsi="Segoe UI" w:cs="Segoe UI"/>
              </w:rPr>
              <w:t xml:space="preserve"> WAC 284-170-200</w:t>
            </w:r>
            <w:r>
              <w:rPr>
                <w:rFonts w:ascii="Segoe UI" w:hAnsi="Segoe UI" w:cs="Segoe UI"/>
              </w:rPr>
              <w:t xml:space="preserve">   </w:t>
            </w:r>
            <w:r w:rsidRPr="00A96AF9">
              <w:rPr>
                <w:rFonts w:ascii="Segoe UI" w:hAnsi="Segoe UI" w:cs="Segoe UI"/>
              </w:rPr>
              <w:t>(2)</w:t>
            </w:r>
            <w:r>
              <w:rPr>
                <w:rFonts w:ascii="Segoe UI" w:hAnsi="Segoe UI" w:cs="Segoe UI"/>
              </w:rPr>
              <w:t xml:space="preserve"> &amp; (14)</w:t>
            </w:r>
            <w:r w:rsidRPr="0006196A">
              <w:rPr>
                <w:rFonts w:ascii="Segoe UI" w:hAnsi="Segoe UI" w:cs="Segoe UI"/>
              </w:rPr>
              <w:t>;</w:t>
            </w:r>
            <w:r w:rsidRPr="00A96AF9">
              <w:rPr>
                <w:rFonts w:ascii="Segoe UI" w:hAnsi="Segoe UI" w:cs="Segoe UI"/>
              </w:rPr>
              <w:t xml:space="preserve"> </w:t>
            </w:r>
          </w:p>
          <w:p w14:paraId="366B38DD" w14:textId="6AE35118" w:rsidR="006C01DB" w:rsidRPr="00A96AF9" w:rsidRDefault="006C01DB" w:rsidP="006C01DB">
            <w:pPr>
              <w:jc w:val="center"/>
              <w:rPr>
                <w:rFonts w:ascii="Segoe UI" w:hAnsi="Segoe UI" w:cs="Segoe UI"/>
              </w:rPr>
            </w:pPr>
            <w:r w:rsidRPr="00A96AF9">
              <w:rPr>
                <w:rFonts w:ascii="Segoe UI" w:hAnsi="Segoe UI" w:cs="Segoe UI"/>
              </w:rPr>
              <w:t>WAC 284-170-270(1)</w:t>
            </w:r>
          </w:p>
        </w:tc>
        <w:tc>
          <w:tcPr>
            <w:tcW w:w="6930" w:type="dxa"/>
            <w:tcBorders>
              <w:top w:val="nil"/>
              <w:bottom w:val="single" w:sz="4" w:space="0" w:color="auto"/>
            </w:tcBorders>
          </w:tcPr>
          <w:p w14:paraId="4A7154FF" w14:textId="4BAA0A8D" w:rsidR="006C01DB" w:rsidRPr="00A96AF9" w:rsidRDefault="006C01DB" w:rsidP="006C01DB">
            <w:pPr>
              <w:pStyle w:val="ListParagraph"/>
              <w:numPr>
                <w:ilvl w:val="0"/>
                <w:numId w:val="18"/>
              </w:numPr>
              <w:ind w:left="331" w:hanging="270"/>
              <w:rPr>
                <w:rFonts w:ascii="Segoe UI" w:hAnsi="Segoe UI" w:cs="Segoe UI"/>
              </w:rPr>
            </w:pPr>
            <w:r w:rsidRPr="00A96AF9">
              <w:rPr>
                <w:rFonts w:ascii="Segoe UI" w:hAnsi="Segoe UI" w:cs="Segoe UI"/>
              </w:rPr>
              <w:t xml:space="preserve">Every category of provider must be permitted to provide covered services, if the treatment is within the scope of the provider’s licensure. Each enrollee must have adequate choice among providers. </w:t>
            </w:r>
          </w:p>
        </w:tc>
        <w:tc>
          <w:tcPr>
            <w:tcW w:w="1260" w:type="dxa"/>
            <w:tcBorders>
              <w:top w:val="nil"/>
              <w:bottom w:val="single" w:sz="4" w:space="0" w:color="auto"/>
            </w:tcBorders>
          </w:tcPr>
          <w:p w14:paraId="78D684E3" w14:textId="77777777" w:rsidR="006C01DB" w:rsidRPr="00A96AF9" w:rsidRDefault="006C01DB" w:rsidP="006C01DB">
            <w:pPr>
              <w:rPr>
                <w:rFonts w:ascii="Segoe UI" w:hAnsi="Segoe UI" w:cs="Segoe UI"/>
              </w:rPr>
            </w:pPr>
          </w:p>
        </w:tc>
        <w:tc>
          <w:tcPr>
            <w:tcW w:w="1440" w:type="dxa"/>
            <w:tcBorders>
              <w:top w:val="nil"/>
              <w:bottom w:val="single" w:sz="4" w:space="0" w:color="auto"/>
            </w:tcBorders>
          </w:tcPr>
          <w:p w14:paraId="58B4F8E4" w14:textId="77777777" w:rsidR="006C01DB" w:rsidRPr="00A96AF9" w:rsidRDefault="006C01DB" w:rsidP="006C01DB">
            <w:pPr>
              <w:rPr>
                <w:rFonts w:ascii="Segoe UI" w:hAnsi="Segoe UI" w:cs="Segoe UI"/>
              </w:rPr>
            </w:pPr>
          </w:p>
        </w:tc>
      </w:tr>
      <w:tr w:rsidR="002F2DD8" w:rsidRPr="00A96AF9" w14:paraId="151751B8" w14:textId="77777777" w:rsidTr="00F149EE">
        <w:tc>
          <w:tcPr>
            <w:tcW w:w="1525" w:type="dxa"/>
            <w:vMerge/>
          </w:tcPr>
          <w:p w14:paraId="71547B34" w14:textId="77777777" w:rsidR="002F2DD8" w:rsidRPr="00A96AF9" w:rsidRDefault="002F2DD8" w:rsidP="002F2DD8">
            <w:pPr>
              <w:rPr>
                <w:rFonts w:ascii="Segoe UI" w:hAnsi="Segoe UI" w:cs="Segoe UI"/>
                <w:b/>
              </w:rPr>
            </w:pPr>
          </w:p>
        </w:tc>
        <w:tc>
          <w:tcPr>
            <w:tcW w:w="1350" w:type="dxa"/>
            <w:vMerge w:val="restart"/>
          </w:tcPr>
          <w:p w14:paraId="507A7418" w14:textId="7B4C0F5F" w:rsidR="002F2DD8" w:rsidRDefault="002F2DD8" w:rsidP="002F2DD8">
            <w:pPr>
              <w:jc w:val="center"/>
              <w:rPr>
                <w:rFonts w:ascii="Segoe UI" w:hAnsi="Segoe UI" w:cs="Segoe UI"/>
              </w:rPr>
            </w:pPr>
            <w:r w:rsidRPr="00A96AF9">
              <w:rPr>
                <w:rFonts w:ascii="Segoe UI" w:hAnsi="Segoe UI" w:cs="Segoe UI"/>
              </w:rPr>
              <w:t>Registered Nurse or ARNP</w:t>
            </w:r>
          </w:p>
          <w:p w14:paraId="4DF463A6" w14:textId="77777777" w:rsidR="002F2DD8" w:rsidRDefault="002F2DD8" w:rsidP="002F2DD8">
            <w:pPr>
              <w:jc w:val="center"/>
              <w:rPr>
                <w:rFonts w:ascii="Segoe UI" w:hAnsi="Segoe UI" w:cs="Segoe UI"/>
              </w:rPr>
            </w:pPr>
          </w:p>
          <w:p w14:paraId="51077931" w14:textId="55BD3B84" w:rsidR="002F2DD8" w:rsidRPr="00A96AF9" w:rsidRDefault="002F2DD8" w:rsidP="00532C2E">
            <w:pPr>
              <w:rPr>
                <w:rFonts w:ascii="Segoe UI" w:hAnsi="Segoe UI" w:cs="Segoe UI"/>
              </w:rPr>
            </w:pPr>
          </w:p>
        </w:tc>
        <w:tc>
          <w:tcPr>
            <w:tcW w:w="2250" w:type="dxa"/>
            <w:vMerge w:val="restart"/>
            <w:tcBorders>
              <w:top w:val="single" w:sz="4" w:space="0" w:color="auto"/>
            </w:tcBorders>
          </w:tcPr>
          <w:p w14:paraId="60E55526" w14:textId="49BF94D3" w:rsidR="002F2DD8" w:rsidRPr="00A96AF9" w:rsidRDefault="002F2DD8" w:rsidP="002F2DD8">
            <w:pPr>
              <w:pStyle w:val="Default"/>
              <w:rPr>
                <w:rFonts w:ascii="Segoe UI" w:hAnsi="Segoe UI" w:cs="Segoe UI"/>
                <w:sz w:val="22"/>
                <w:szCs w:val="22"/>
              </w:rPr>
            </w:pPr>
            <w:r w:rsidRPr="00A96AF9">
              <w:rPr>
                <w:rFonts w:ascii="Segoe UI" w:hAnsi="Segoe UI" w:cs="Segoe UI"/>
                <w:sz w:val="22"/>
                <w:szCs w:val="22"/>
              </w:rPr>
              <w:t>RCW 48.</w:t>
            </w:r>
            <w:r>
              <w:rPr>
                <w:rFonts w:ascii="Segoe UI" w:hAnsi="Segoe UI" w:cs="Segoe UI"/>
                <w:sz w:val="22"/>
                <w:szCs w:val="22"/>
              </w:rPr>
              <w:t>21.141</w:t>
            </w:r>
            <w:r w:rsidRPr="00A96AF9">
              <w:rPr>
                <w:rFonts w:ascii="Segoe UI" w:hAnsi="Segoe UI" w:cs="Segoe UI"/>
                <w:sz w:val="22"/>
                <w:szCs w:val="22"/>
              </w:rPr>
              <w:t xml:space="preserve"> </w:t>
            </w:r>
          </w:p>
          <w:p w14:paraId="26C13E05" w14:textId="2FA6981A" w:rsidR="002F2DD8" w:rsidRPr="00A96AF9" w:rsidRDefault="002F2DD8" w:rsidP="002F2DD8">
            <w:pPr>
              <w:rPr>
                <w:rFonts w:ascii="Segoe UI" w:hAnsi="Segoe UI" w:cs="Segoe UI"/>
              </w:rPr>
            </w:pPr>
          </w:p>
        </w:tc>
        <w:tc>
          <w:tcPr>
            <w:tcW w:w="6930" w:type="dxa"/>
            <w:tcBorders>
              <w:top w:val="single" w:sz="4" w:space="0" w:color="auto"/>
              <w:bottom w:val="nil"/>
            </w:tcBorders>
          </w:tcPr>
          <w:p w14:paraId="5E750AE6" w14:textId="6EE1B2FA" w:rsidR="002F2DD8" w:rsidRPr="00A96AF9" w:rsidRDefault="002F2DD8" w:rsidP="002F2DD8">
            <w:pPr>
              <w:pStyle w:val="ListParagraph"/>
              <w:numPr>
                <w:ilvl w:val="0"/>
                <w:numId w:val="18"/>
              </w:numPr>
              <w:ind w:left="331" w:hanging="270"/>
              <w:rPr>
                <w:rFonts w:ascii="Segoe UI" w:hAnsi="Segoe UI" w:cs="Segoe UI"/>
              </w:rPr>
            </w:pPr>
            <w:r w:rsidRPr="00A96AF9">
              <w:rPr>
                <w:rFonts w:ascii="Segoe UI" w:hAnsi="Segoe UI" w:cs="Segoe UI"/>
              </w:rPr>
              <w:t xml:space="preserve">Contract must cover services performed by a Registered Nurse or Advanced Registered Nurse Practitioner if: </w:t>
            </w:r>
          </w:p>
        </w:tc>
        <w:tc>
          <w:tcPr>
            <w:tcW w:w="1260" w:type="dxa"/>
            <w:tcBorders>
              <w:top w:val="single" w:sz="4" w:space="0" w:color="auto"/>
              <w:bottom w:val="nil"/>
            </w:tcBorders>
          </w:tcPr>
          <w:p w14:paraId="4B300587" w14:textId="77777777" w:rsidR="002F2DD8" w:rsidRPr="00A96AF9" w:rsidRDefault="002F2DD8" w:rsidP="002F2DD8">
            <w:pPr>
              <w:rPr>
                <w:rFonts w:ascii="Segoe UI" w:hAnsi="Segoe UI" w:cs="Segoe UI"/>
              </w:rPr>
            </w:pPr>
          </w:p>
        </w:tc>
        <w:tc>
          <w:tcPr>
            <w:tcW w:w="1440" w:type="dxa"/>
            <w:tcBorders>
              <w:top w:val="single" w:sz="4" w:space="0" w:color="auto"/>
              <w:bottom w:val="nil"/>
            </w:tcBorders>
          </w:tcPr>
          <w:p w14:paraId="0C50DC12" w14:textId="77777777" w:rsidR="002F2DD8" w:rsidRPr="00A96AF9" w:rsidRDefault="002F2DD8" w:rsidP="002F2DD8">
            <w:pPr>
              <w:rPr>
                <w:rFonts w:ascii="Segoe UI" w:hAnsi="Segoe UI" w:cs="Segoe UI"/>
              </w:rPr>
            </w:pPr>
          </w:p>
        </w:tc>
      </w:tr>
      <w:tr w:rsidR="002F2DD8" w:rsidRPr="00A96AF9" w14:paraId="2681E431" w14:textId="77777777" w:rsidTr="00532C2E">
        <w:tc>
          <w:tcPr>
            <w:tcW w:w="1525" w:type="dxa"/>
            <w:vMerge/>
          </w:tcPr>
          <w:p w14:paraId="40EA700B" w14:textId="77777777" w:rsidR="002F2DD8" w:rsidRPr="00A96AF9" w:rsidRDefault="002F2DD8" w:rsidP="002F2DD8">
            <w:pPr>
              <w:rPr>
                <w:rFonts w:ascii="Segoe UI" w:hAnsi="Segoe UI" w:cs="Segoe UI"/>
                <w:b/>
              </w:rPr>
            </w:pPr>
          </w:p>
        </w:tc>
        <w:tc>
          <w:tcPr>
            <w:tcW w:w="1350" w:type="dxa"/>
            <w:vMerge/>
          </w:tcPr>
          <w:p w14:paraId="7CD921BF" w14:textId="77777777" w:rsidR="002F2DD8" w:rsidRPr="00A96AF9" w:rsidRDefault="002F2DD8" w:rsidP="002F2DD8">
            <w:pPr>
              <w:jc w:val="center"/>
              <w:rPr>
                <w:rFonts w:ascii="Segoe UI" w:hAnsi="Segoe UI" w:cs="Segoe UI"/>
              </w:rPr>
            </w:pPr>
          </w:p>
        </w:tc>
        <w:tc>
          <w:tcPr>
            <w:tcW w:w="2250" w:type="dxa"/>
            <w:vMerge/>
          </w:tcPr>
          <w:p w14:paraId="30F08EBB" w14:textId="77777777" w:rsidR="002F2DD8" w:rsidRPr="00A96AF9" w:rsidRDefault="002F2DD8" w:rsidP="002F2DD8">
            <w:pPr>
              <w:rPr>
                <w:rFonts w:ascii="Segoe UI" w:hAnsi="Segoe UI" w:cs="Segoe UI"/>
              </w:rPr>
            </w:pPr>
          </w:p>
        </w:tc>
        <w:tc>
          <w:tcPr>
            <w:tcW w:w="6930" w:type="dxa"/>
            <w:tcBorders>
              <w:top w:val="nil"/>
              <w:bottom w:val="nil"/>
            </w:tcBorders>
          </w:tcPr>
          <w:p w14:paraId="17A0569B" w14:textId="42DA2FF9" w:rsidR="002F2DD8" w:rsidRPr="00A96AF9" w:rsidRDefault="002F2DD8" w:rsidP="002F2DD8">
            <w:pPr>
              <w:pStyle w:val="ListParagraph"/>
              <w:numPr>
                <w:ilvl w:val="1"/>
                <w:numId w:val="18"/>
              </w:numPr>
              <w:ind w:left="691"/>
              <w:rPr>
                <w:rFonts w:ascii="Segoe UI" w:hAnsi="Segoe UI" w:cs="Segoe UI"/>
              </w:rPr>
            </w:pPr>
            <w:r w:rsidRPr="00A96AF9">
              <w:rPr>
                <w:rFonts w:ascii="Segoe UI" w:hAnsi="Segoe UI" w:cs="Segoe UI"/>
              </w:rPr>
              <w:t xml:space="preserve">the service is within the scope of the provider’s license, and </w:t>
            </w:r>
          </w:p>
        </w:tc>
        <w:tc>
          <w:tcPr>
            <w:tcW w:w="1260" w:type="dxa"/>
            <w:tcBorders>
              <w:top w:val="nil"/>
              <w:bottom w:val="nil"/>
            </w:tcBorders>
          </w:tcPr>
          <w:p w14:paraId="7D273466" w14:textId="77777777" w:rsidR="002F2DD8" w:rsidRPr="00A96AF9" w:rsidRDefault="002F2DD8" w:rsidP="002F2DD8">
            <w:pPr>
              <w:rPr>
                <w:rFonts w:ascii="Segoe UI" w:hAnsi="Segoe UI" w:cs="Segoe UI"/>
              </w:rPr>
            </w:pPr>
          </w:p>
        </w:tc>
        <w:tc>
          <w:tcPr>
            <w:tcW w:w="1440" w:type="dxa"/>
            <w:tcBorders>
              <w:top w:val="nil"/>
              <w:bottom w:val="nil"/>
            </w:tcBorders>
          </w:tcPr>
          <w:p w14:paraId="641220D1" w14:textId="77777777" w:rsidR="002F2DD8" w:rsidRPr="00A96AF9" w:rsidRDefault="002F2DD8" w:rsidP="002F2DD8">
            <w:pPr>
              <w:rPr>
                <w:rFonts w:ascii="Segoe UI" w:hAnsi="Segoe UI" w:cs="Segoe UI"/>
              </w:rPr>
            </w:pPr>
          </w:p>
        </w:tc>
      </w:tr>
      <w:tr w:rsidR="002F2DD8" w:rsidRPr="00A96AF9" w14:paraId="0073EA80" w14:textId="77777777" w:rsidTr="00532C2E">
        <w:tc>
          <w:tcPr>
            <w:tcW w:w="1525" w:type="dxa"/>
            <w:vMerge/>
          </w:tcPr>
          <w:p w14:paraId="6C6D956A" w14:textId="77777777" w:rsidR="002F2DD8" w:rsidRPr="00A96AF9" w:rsidRDefault="002F2DD8" w:rsidP="002F2DD8">
            <w:pPr>
              <w:rPr>
                <w:rFonts w:ascii="Segoe UI" w:hAnsi="Segoe UI" w:cs="Segoe UI"/>
                <w:b/>
              </w:rPr>
            </w:pPr>
          </w:p>
        </w:tc>
        <w:tc>
          <w:tcPr>
            <w:tcW w:w="1350" w:type="dxa"/>
            <w:vMerge/>
          </w:tcPr>
          <w:p w14:paraId="4309ECC8" w14:textId="77777777" w:rsidR="002F2DD8" w:rsidRPr="00A96AF9" w:rsidRDefault="002F2DD8" w:rsidP="002F2DD8">
            <w:pPr>
              <w:jc w:val="center"/>
              <w:rPr>
                <w:rFonts w:ascii="Segoe UI" w:hAnsi="Segoe UI" w:cs="Segoe UI"/>
              </w:rPr>
            </w:pPr>
          </w:p>
        </w:tc>
        <w:tc>
          <w:tcPr>
            <w:tcW w:w="2250" w:type="dxa"/>
            <w:vMerge/>
            <w:tcBorders>
              <w:bottom w:val="single" w:sz="4" w:space="0" w:color="auto"/>
            </w:tcBorders>
          </w:tcPr>
          <w:p w14:paraId="6ECD966F" w14:textId="77777777" w:rsidR="002F2DD8" w:rsidRPr="00A96AF9" w:rsidRDefault="002F2DD8" w:rsidP="002F2DD8">
            <w:pPr>
              <w:rPr>
                <w:rFonts w:ascii="Segoe UI" w:hAnsi="Segoe UI" w:cs="Segoe UI"/>
              </w:rPr>
            </w:pPr>
          </w:p>
        </w:tc>
        <w:tc>
          <w:tcPr>
            <w:tcW w:w="6930" w:type="dxa"/>
            <w:tcBorders>
              <w:top w:val="nil"/>
              <w:bottom w:val="single" w:sz="4" w:space="0" w:color="auto"/>
            </w:tcBorders>
          </w:tcPr>
          <w:p w14:paraId="60112219" w14:textId="476F3AD3" w:rsidR="002F2DD8" w:rsidRPr="00A96AF9" w:rsidRDefault="002F2DD8" w:rsidP="002F2DD8">
            <w:pPr>
              <w:pStyle w:val="ListParagraph"/>
              <w:numPr>
                <w:ilvl w:val="1"/>
                <w:numId w:val="18"/>
              </w:numPr>
              <w:ind w:left="691"/>
              <w:rPr>
                <w:rFonts w:ascii="Segoe UI" w:hAnsi="Segoe UI" w:cs="Segoe UI"/>
              </w:rPr>
            </w:pPr>
            <w:r w:rsidRPr="00A96AF9">
              <w:rPr>
                <w:rFonts w:ascii="Segoe UI" w:hAnsi="Segoe UI" w:cs="Segoe UI"/>
              </w:rPr>
              <w:t xml:space="preserve">The contract would have covered the service if it had been performed by a physician licensed under Chapter 18.71 RCW. </w:t>
            </w:r>
          </w:p>
        </w:tc>
        <w:tc>
          <w:tcPr>
            <w:tcW w:w="1260" w:type="dxa"/>
            <w:tcBorders>
              <w:top w:val="nil"/>
              <w:bottom w:val="single" w:sz="4" w:space="0" w:color="auto"/>
            </w:tcBorders>
          </w:tcPr>
          <w:p w14:paraId="0C560A01" w14:textId="77777777" w:rsidR="002F2DD8" w:rsidRPr="00A96AF9" w:rsidRDefault="002F2DD8" w:rsidP="002F2DD8">
            <w:pPr>
              <w:rPr>
                <w:rFonts w:ascii="Segoe UI" w:hAnsi="Segoe UI" w:cs="Segoe UI"/>
              </w:rPr>
            </w:pPr>
          </w:p>
        </w:tc>
        <w:tc>
          <w:tcPr>
            <w:tcW w:w="1440" w:type="dxa"/>
            <w:tcBorders>
              <w:top w:val="nil"/>
              <w:bottom w:val="single" w:sz="4" w:space="0" w:color="auto"/>
            </w:tcBorders>
          </w:tcPr>
          <w:p w14:paraId="5BCA7193" w14:textId="77777777" w:rsidR="002F2DD8" w:rsidRPr="00A96AF9" w:rsidRDefault="002F2DD8" w:rsidP="002F2DD8">
            <w:pPr>
              <w:rPr>
                <w:rFonts w:ascii="Segoe UI" w:hAnsi="Segoe UI" w:cs="Segoe UI"/>
              </w:rPr>
            </w:pPr>
          </w:p>
        </w:tc>
      </w:tr>
      <w:tr w:rsidR="002F2DD8" w:rsidRPr="00A96AF9" w14:paraId="585C3630" w14:textId="77777777" w:rsidTr="00532C2E">
        <w:tc>
          <w:tcPr>
            <w:tcW w:w="1525" w:type="dxa"/>
            <w:vMerge/>
          </w:tcPr>
          <w:p w14:paraId="0413CF75" w14:textId="77777777" w:rsidR="002F2DD8" w:rsidRPr="00A96AF9" w:rsidRDefault="002F2DD8" w:rsidP="002F2DD8">
            <w:pPr>
              <w:rPr>
                <w:rFonts w:ascii="Segoe UI" w:hAnsi="Segoe UI" w:cs="Segoe UI"/>
                <w:b/>
              </w:rPr>
            </w:pPr>
          </w:p>
        </w:tc>
        <w:tc>
          <w:tcPr>
            <w:tcW w:w="1350" w:type="dxa"/>
            <w:tcBorders>
              <w:bottom w:val="nil"/>
            </w:tcBorders>
          </w:tcPr>
          <w:p w14:paraId="070A6997" w14:textId="57A12120" w:rsidR="002F2DD8" w:rsidRPr="00A96AF9" w:rsidRDefault="002F2DD8" w:rsidP="002F2DD8">
            <w:pPr>
              <w:jc w:val="center"/>
              <w:rPr>
                <w:rFonts w:ascii="Segoe UI" w:hAnsi="Segoe UI" w:cs="Segoe UI"/>
              </w:rPr>
            </w:pPr>
            <w:r>
              <w:rPr>
                <w:rFonts w:ascii="Segoe UI" w:hAnsi="Segoe UI" w:cs="Segoe UI"/>
              </w:rPr>
              <w:t>Denturist</w:t>
            </w:r>
          </w:p>
        </w:tc>
        <w:tc>
          <w:tcPr>
            <w:tcW w:w="2250" w:type="dxa"/>
            <w:tcBorders>
              <w:top w:val="single" w:sz="4" w:space="0" w:color="auto"/>
              <w:bottom w:val="single" w:sz="4" w:space="0" w:color="auto"/>
            </w:tcBorders>
          </w:tcPr>
          <w:p w14:paraId="000E6D73" w14:textId="05485F74" w:rsidR="002F2DD8" w:rsidRPr="00A96AF9" w:rsidRDefault="009D564C" w:rsidP="002F2DD8">
            <w:pPr>
              <w:pStyle w:val="Default"/>
              <w:rPr>
                <w:rFonts w:ascii="Segoe UI" w:hAnsi="Segoe UI" w:cs="Segoe UI"/>
                <w:sz w:val="22"/>
                <w:szCs w:val="22"/>
              </w:rPr>
            </w:pPr>
            <w:r>
              <w:rPr>
                <w:rFonts w:ascii="Segoe UI" w:hAnsi="Segoe UI" w:cs="Segoe UI"/>
                <w:sz w:val="22"/>
                <w:szCs w:val="22"/>
              </w:rPr>
              <w:t>RCW 48.21</w:t>
            </w:r>
            <w:r w:rsidR="002F2DD8" w:rsidRPr="00A96AF9">
              <w:rPr>
                <w:rFonts w:ascii="Segoe UI" w:hAnsi="Segoe UI" w:cs="Segoe UI"/>
                <w:sz w:val="22"/>
                <w:szCs w:val="22"/>
              </w:rPr>
              <w:t>.</w:t>
            </w:r>
            <w:r>
              <w:rPr>
                <w:rFonts w:ascii="Segoe UI" w:hAnsi="Segoe UI" w:cs="Segoe UI"/>
                <w:sz w:val="22"/>
                <w:szCs w:val="22"/>
              </w:rPr>
              <w:t>148</w:t>
            </w:r>
          </w:p>
          <w:p w14:paraId="35816E2B" w14:textId="44898E53" w:rsidR="002F2DD8" w:rsidRPr="00A96AF9" w:rsidRDefault="002F2DD8" w:rsidP="002F2DD8">
            <w:pPr>
              <w:rPr>
                <w:rFonts w:ascii="Segoe UI" w:hAnsi="Segoe UI" w:cs="Segoe UI"/>
              </w:rPr>
            </w:pPr>
            <w:r w:rsidRPr="00A96AF9">
              <w:rPr>
                <w:rFonts w:ascii="Segoe UI" w:hAnsi="Segoe UI" w:cs="Segoe UI"/>
              </w:rPr>
              <w:t>RCW 48.43.180</w:t>
            </w:r>
          </w:p>
        </w:tc>
        <w:tc>
          <w:tcPr>
            <w:tcW w:w="6930" w:type="dxa"/>
            <w:tcBorders>
              <w:top w:val="single" w:sz="4" w:space="0" w:color="auto"/>
              <w:bottom w:val="single" w:sz="4" w:space="0" w:color="auto"/>
            </w:tcBorders>
          </w:tcPr>
          <w:p w14:paraId="416C36D2" w14:textId="211B0C78" w:rsidR="00374513" w:rsidRPr="00A96AF9" w:rsidRDefault="002F2DD8" w:rsidP="002F2DD8">
            <w:pPr>
              <w:rPr>
                <w:rFonts w:ascii="Segoe UI" w:hAnsi="Segoe UI" w:cs="Segoe UI"/>
              </w:rPr>
            </w:pPr>
            <w:r w:rsidRPr="00A96AF9">
              <w:rPr>
                <w:rFonts w:ascii="Segoe UI" w:hAnsi="Segoe UI" w:cs="Segoe UI"/>
              </w:rPr>
              <w:t xml:space="preserve">Denturist must be able to provide services within the scope of their license if the plan would provide the same benefits performed by a dentist. </w:t>
            </w:r>
          </w:p>
        </w:tc>
        <w:tc>
          <w:tcPr>
            <w:tcW w:w="1260" w:type="dxa"/>
            <w:tcBorders>
              <w:top w:val="single" w:sz="4" w:space="0" w:color="auto"/>
              <w:bottom w:val="single" w:sz="4" w:space="0" w:color="auto"/>
            </w:tcBorders>
          </w:tcPr>
          <w:p w14:paraId="6F7FEFE7"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1A23540D" w14:textId="77777777" w:rsidR="002F2DD8" w:rsidRPr="00A96AF9" w:rsidRDefault="002F2DD8" w:rsidP="002F2DD8">
            <w:pPr>
              <w:rPr>
                <w:rFonts w:ascii="Segoe UI" w:hAnsi="Segoe UI" w:cs="Segoe UI"/>
              </w:rPr>
            </w:pPr>
          </w:p>
        </w:tc>
      </w:tr>
      <w:tr w:rsidR="002F2DD8" w:rsidRPr="00A96AF9" w14:paraId="5354528B" w14:textId="77777777" w:rsidTr="00F149EE">
        <w:tc>
          <w:tcPr>
            <w:tcW w:w="1525" w:type="dxa"/>
            <w:tcBorders>
              <w:bottom w:val="single" w:sz="4" w:space="0" w:color="auto"/>
            </w:tcBorders>
            <w:shd w:val="clear" w:color="auto" w:fill="000000" w:themeFill="text1"/>
          </w:tcPr>
          <w:p w14:paraId="2B44371B" w14:textId="77777777" w:rsidR="002F2DD8" w:rsidRPr="00A96AF9" w:rsidRDefault="002F2DD8" w:rsidP="002F2DD8">
            <w:pPr>
              <w:rPr>
                <w:rFonts w:ascii="Segoe UI" w:hAnsi="Segoe UI" w:cs="Segoe UI"/>
                <w:b/>
              </w:rPr>
            </w:pPr>
          </w:p>
        </w:tc>
        <w:tc>
          <w:tcPr>
            <w:tcW w:w="1350" w:type="dxa"/>
            <w:tcBorders>
              <w:bottom w:val="single" w:sz="4" w:space="0" w:color="auto"/>
            </w:tcBorders>
            <w:shd w:val="clear" w:color="auto" w:fill="000000" w:themeFill="text1"/>
          </w:tcPr>
          <w:p w14:paraId="7302E01F" w14:textId="77777777" w:rsidR="002F2DD8" w:rsidRPr="00A96AF9" w:rsidRDefault="002F2DD8" w:rsidP="002F2DD8">
            <w:pPr>
              <w:rPr>
                <w:rFonts w:ascii="Segoe UI" w:hAnsi="Segoe UI" w:cs="Segoe UI"/>
              </w:rPr>
            </w:pPr>
          </w:p>
        </w:tc>
        <w:tc>
          <w:tcPr>
            <w:tcW w:w="2250" w:type="dxa"/>
            <w:tcBorders>
              <w:top w:val="nil"/>
              <w:bottom w:val="single" w:sz="4" w:space="0" w:color="auto"/>
            </w:tcBorders>
            <w:shd w:val="clear" w:color="auto" w:fill="000000" w:themeFill="text1"/>
          </w:tcPr>
          <w:p w14:paraId="505CF2E2" w14:textId="77777777" w:rsidR="002F2DD8" w:rsidRPr="00A96AF9" w:rsidRDefault="002F2DD8" w:rsidP="002F2DD8">
            <w:pPr>
              <w:ind w:left="-58" w:right="-58"/>
              <w:rPr>
                <w:rFonts w:ascii="Segoe UI" w:hAnsi="Segoe UI" w:cs="Segoe UI"/>
              </w:rPr>
            </w:pPr>
          </w:p>
        </w:tc>
        <w:tc>
          <w:tcPr>
            <w:tcW w:w="6930" w:type="dxa"/>
            <w:tcBorders>
              <w:top w:val="nil"/>
              <w:bottom w:val="single" w:sz="4" w:space="0" w:color="auto"/>
            </w:tcBorders>
            <w:shd w:val="clear" w:color="auto" w:fill="000000" w:themeFill="text1"/>
          </w:tcPr>
          <w:p w14:paraId="18DE980E" w14:textId="77777777" w:rsidR="002F2DD8" w:rsidRPr="00A96AF9" w:rsidRDefault="002F2DD8" w:rsidP="002F2DD8">
            <w:pPr>
              <w:rPr>
                <w:rFonts w:ascii="Segoe UI" w:hAnsi="Segoe UI" w:cs="Segoe UI"/>
              </w:rPr>
            </w:pPr>
          </w:p>
        </w:tc>
        <w:tc>
          <w:tcPr>
            <w:tcW w:w="1260" w:type="dxa"/>
            <w:tcBorders>
              <w:top w:val="nil"/>
              <w:bottom w:val="single" w:sz="4" w:space="0" w:color="auto"/>
            </w:tcBorders>
            <w:shd w:val="clear" w:color="auto" w:fill="000000" w:themeFill="text1"/>
          </w:tcPr>
          <w:p w14:paraId="2E7BFD4C" w14:textId="77777777" w:rsidR="002F2DD8" w:rsidRPr="00A96AF9" w:rsidRDefault="002F2DD8" w:rsidP="002F2DD8">
            <w:pPr>
              <w:rPr>
                <w:rFonts w:ascii="Segoe UI" w:hAnsi="Segoe UI" w:cs="Segoe UI"/>
              </w:rPr>
            </w:pPr>
          </w:p>
        </w:tc>
        <w:tc>
          <w:tcPr>
            <w:tcW w:w="1440" w:type="dxa"/>
            <w:tcBorders>
              <w:top w:val="nil"/>
              <w:bottom w:val="single" w:sz="4" w:space="0" w:color="auto"/>
            </w:tcBorders>
            <w:shd w:val="clear" w:color="auto" w:fill="000000" w:themeFill="text1"/>
          </w:tcPr>
          <w:p w14:paraId="65B10687" w14:textId="77777777" w:rsidR="002F2DD8" w:rsidRPr="00A96AF9" w:rsidRDefault="002F2DD8" w:rsidP="002F2DD8">
            <w:pPr>
              <w:rPr>
                <w:rFonts w:ascii="Segoe UI" w:hAnsi="Segoe UI" w:cs="Segoe UI"/>
              </w:rPr>
            </w:pPr>
          </w:p>
        </w:tc>
      </w:tr>
      <w:tr w:rsidR="00FC081A" w:rsidRPr="00A96AF9" w14:paraId="4E74B977" w14:textId="77777777" w:rsidTr="001058A0">
        <w:tc>
          <w:tcPr>
            <w:tcW w:w="1525" w:type="dxa"/>
            <w:vMerge w:val="restart"/>
          </w:tcPr>
          <w:p w14:paraId="51F83EB4" w14:textId="77777777" w:rsidR="00FC081A" w:rsidRDefault="00FC081A" w:rsidP="002F2DD8">
            <w:pPr>
              <w:jc w:val="center"/>
              <w:rPr>
                <w:rFonts w:ascii="Segoe UI" w:hAnsi="Segoe UI" w:cs="Segoe UI"/>
                <w:b/>
              </w:rPr>
            </w:pPr>
            <w:r w:rsidRPr="005D0E68">
              <w:rPr>
                <w:rFonts w:ascii="Segoe UI" w:hAnsi="Segoe UI" w:cs="Segoe UI"/>
                <w:b/>
              </w:rPr>
              <w:t xml:space="preserve">Experimental or </w:t>
            </w:r>
            <w:proofErr w:type="spellStart"/>
            <w:r w:rsidRPr="005D0E68">
              <w:rPr>
                <w:rFonts w:ascii="Segoe UI" w:hAnsi="Segoe UI" w:cs="Segoe UI"/>
                <w:b/>
              </w:rPr>
              <w:t>Investi-gational</w:t>
            </w:r>
            <w:proofErr w:type="spellEnd"/>
          </w:p>
          <w:p w14:paraId="121C12A5" w14:textId="5A040521" w:rsidR="00FC081A" w:rsidRPr="005D0E68" w:rsidRDefault="00FC081A" w:rsidP="002F2DD8">
            <w:pPr>
              <w:jc w:val="center"/>
              <w:rPr>
                <w:rFonts w:ascii="Segoe UI" w:hAnsi="Segoe UI" w:cs="Segoe UI"/>
                <w:b/>
              </w:rPr>
            </w:pPr>
            <w:r>
              <w:rPr>
                <w:rFonts w:ascii="Segoe UI" w:hAnsi="Segoe UI" w:cs="Segoe UI"/>
                <w:b/>
              </w:rPr>
              <w:t>Treatment</w:t>
            </w:r>
          </w:p>
          <w:p w14:paraId="3B8A6299" w14:textId="77777777" w:rsidR="00FC081A" w:rsidRDefault="00FC081A" w:rsidP="002F2DD8">
            <w:pPr>
              <w:rPr>
                <w:rFonts w:ascii="Segoe UI" w:hAnsi="Segoe UI" w:cs="Segoe UI"/>
                <w:b/>
              </w:rPr>
            </w:pPr>
          </w:p>
          <w:p w14:paraId="490315A2" w14:textId="77777777" w:rsidR="00C75E90" w:rsidRDefault="00C75E90" w:rsidP="002F2DD8">
            <w:pPr>
              <w:rPr>
                <w:rFonts w:ascii="Segoe UI" w:hAnsi="Segoe UI" w:cs="Segoe UI"/>
                <w:b/>
              </w:rPr>
            </w:pPr>
          </w:p>
          <w:p w14:paraId="1661D626" w14:textId="77777777" w:rsidR="00C75E90" w:rsidRDefault="00C75E90" w:rsidP="002F2DD8">
            <w:pPr>
              <w:rPr>
                <w:rFonts w:ascii="Segoe UI" w:hAnsi="Segoe UI" w:cs="Segoe UI"/>
                <w:b/>
              </w:rPr>
            </w:pPr>
          </w:p>
          <w:p w14:paraId="51BA7EAC" w14:textId="77777777" w:rsidR="00E87910" w:rsidRDefault="00E87910" w:rsidP="002F2DD8">
            <w:pPr>
              <w:rPr>
                <w:rFonts w:ascii="Segoe UI" w:hAnsi="Segoe UI" w:cs="Segoe UI"/>
                <w:b/>
              </w:rPr>
            </w:pPr>
          </w:p>
          <w:p w14:paraId="7A9A6605" w14:textId="77777777" w:rsidR="00E87910" w:rsidRDefault="00E87910" w:rsidP="002F2DD8">
            <w:pPr>
              <w:rPr>
                <w:rFonts w:ascii="Segoe UI" w:hAnsi="Segoe UI" w:cs="Segoe UI"/>
                <w:b/>
              </w:rPr>
            </w:pPr>
          </w:p>
          <w:p w14:paraId="1048D058" w14:textId="77777777" w:rsidR="00E87910" w:rsidRDefault="00E87910" w:rsidP="002F2DD8">
            <w:pPr>
              <w:rPr>
                <w:rFonts w:ascii="Segoe UI" w:hAnsi="Segoe UI" w:cs="Segoe UI"/>
                <w:b/>
              </w:rPr>
            </w:pPr>
          </w:p>
          <w:p w14:paraId="546D83A1" w14:textId="77777777" w:rsidR="00E87910" w:rsidRDefault="00E87910" w:rsidP="002F2DD8">
            <w:pPr>
              <w:rPr>
                <w:rFonts w:ascii="Segoe UI" w:hAnsi="Segoe UI" w:cs="Segoe UI"/>
                <w:b/>
              </w:rPr>
            </w:pPr>
          </w:p>
          <w:p w14:paraId="085F9228" w14:textId="77777777" w:rsidR="00E87910" w:rsidRDefault="00E87910" w:rsidP="002F2DD8">
            <w:pPr>
              <w:rPr>
                <w:rFonts w:ascii="Segoe UI" w:hAnsi="Segoe UI" w:cs="Segoe UI"/>
                <w:b/>
              </w:rPr>
            </w:pPr>
          </w:p>
          <w:p w14:paraId="5576B3C4" w14:textId="77777777" w:rsidR="00E87910" w:rsidRDefault="00E87910" w:rsidP="002F2DD8">
            <w:pPr>
              <w:rPr>
                <w:rFonts w:ascii="Segoe UI" w:hAnsi="Segoe UI" w:cs="Segoe UI"/>
                <w:b/>
              </w:rPr>
            </w:pPr>
          </w:p>
          <w:p w14:paraId="45DB38A0" w14:textId="77777777" w:rsidR="00E87910" w:rsidRDefault="00E87910" w:rsidP="002F2DD8">
            <w:pPr>
              <w:rPr>
                <w:rFonts w:ascii="Segoe UI" w:hAnsi="Segoe UI" w:cs="Segoe UI"/>
                <w:b/>
              </w:rPr>
            </w:pPr>
          </w:p>
          <w:p w14:paraId="0618247A" w14:textId="77777777" w:rsidR="00E87910" w:rsidRDefault="00E87910" w:rsidP="002F2DD8">
            <w:pPr>
              <w:rPr>
                <w:rFonts w:ascii="Segoe UI" w:hAnsi="Segoe UI" w:cs="Segoe UI"/>
                <w:b/>
              </w:rPr>
            </w:pPr>
          </w:p>
          <w:p w14:paraId="53232C4C" w14:textId="77777777" w:rsidR="00075A9B" w:rsidRDefault="00075A9B" w:rsidP="002F2DD8">
            <w:pPr>
              <w:jc w:val="center"/>
              <w:rPr>
                <w:rFonts w:ascii="Segoe UI" w:hAnsi="Segoe UI" w:cs="Segoe UI"/>
                <w:b/>
              </w:rPr>
            </w:pPr>
          </w:p>
          <w:p w14:paraId="20AEA473" w14:textId="77777777" w:rsidR="00075A9B" w:rsidRDefault="00075A9B" w:rsidP="002F2DD8">
            <w:pPr>
              <w:jc w:val="center"/>
              <w:rPr>
                <w:rFonts w:ascii="Segoe UI" w:hAnsi="Segoe UI" w:cs="Segoe UI"/>
                <w:b/>
              </w:rPr>
            </w:pPr>
          </w:p>
          <w:p w14:paraId="5B04E1E3" w14:textId="77777777" w:rsidR="00075A9B" w:rsidRDefault="00075A9B" w:rsidP="002F2DD8">
            <w:pPr>
              <w:jc w:val="center"/>
              <w:rPr>
                <w:rFonts w:ascii="Segoe UI" w:hAnsi="Segoe UI" w:cs="Segoe UI"/>
                <w:b/>
              </w:rPr>
            </w:pPr>
          </w:p>
          <w:p w14:paraId="61F33AC3" w14:textId="77777777" w:rsidR="00075A9B" w:rsidRDefault="00075A9B" w:rsidP="002F2DD8">
            <w:pPr>
              <w:jc w:val="center"/>
              <w:rPr>
                <w:rFonts w:ascii="Segoe UI" w:hAnsi="Segoe UI" w:cs="Segoe UI"/>
                <w:b/>
              </w:rPr>
            </w:pPr>
          </w:p>
          <w:p w14:paraId="7AD716FF" w14:textId="77777777" w:rsidR="00075A9B" w:rsidRDefault="00075A9B" w:rsidP="002F2DD8">
            <w:pPr>
              <w:jc w:val="center"/>
              <w:rPr>
                <w:rFonts w:ascii="Segoe UI" w:hAnsi="Segoe UI" w:cs="Segoe UI"/>
                <w:b/>
              </w:rPr>
            </w:pPr>
          </w:p>
          <w:p w14:paraId="3E03F833" w14:textId="77777777" w:rsidR="00075A9B" w:rsidRDefault="00075A9B" w:rsidP="002F2DD8">
            <w:pPr>
              <w:jc w:val="center"/>
              <w:rPr>
                <w:rFonts w:ascii="Segoe UI" w:hAnsi="Segoe UI" w:cs="Segoe UI"/>
                <w:b/>
              </w:rPr>
            </w:pPr>
          </w:p>
          <w:p w14:paraId="221A9579" w14:textId="77777777" w:rsidR="00075A9B" w:rsidRDefault="00075A9B" w:rsidP="002F2DD8">
            <w:pPr>
              <w:jc w:val="center"/>
              <w:rPr>
                <w:rFonts w:ascii="Segoe UI" w:hAnsi="Segoe UI" w:cs="Segoe UI"/>
                <w:b/>
              </w:rPr>
            </w:pPr>
          </w:p>
          <w:p w14:paraId="1ABAB2E7" w14:textId="77777777" w:rsidR="00075A9B" w:rsidRDefault="00075A9B" w:rsidP="002F2DD8">
            <w:pPr>
              <w:jc w:val="center"/>
              <w:rPr>
                <w:rFonts w:ascii="Segoe UI" w:hAnsi="Segoe UI" w:cs="Segoe UI"/>
                <w:b/>
              </w:rPr>
            </w:pPr>
          </w:p>
          <w:p w14:paraId="47B694CC" w14:textId="70E4F5E8" w:rsidR="00FC081A" w:rsidRDefault="00FC081A" w:rsidP="002F2DD8">
            <w:pPr>
              <w:jc w:val="center"/>
              <w:rPr>
                <w:rFonts w:ascii="Segoe UI" w:hAnsi="Segoe UI" w:cs="Segoe UI"/>
                <w:b/>
              </w:rPr>
            </w:pPr>
            <w:r w:rsidRPr="005D0E68">
              <w:rPr>
                <w:rFonts w:ascii="Segoe UI" w:hAnsi="Segoe UI" w:cs="Segoe UI"/>
                <w:b/>
              </w:rPr>
              <w:lastRenderedPageBreak/>
              <w:t xml:space="preserve">Experimental or </w:t>
            </w:r>
            <w:proofErr w:type="spellStart"/>
            <w:r w:rsidRPr="005D0E68">
              <w:rPr>
                <w:rFonts w:ascii="Segoe UI" w:hAnsi="Segoe UI" w:cs="Segoe UI"/>
                <w:b/>
              </w:rPr>
              <w:t>Investi-gational</w:t>
            </w:r>
            <w:proofErr w:type="spellEnd"/>
            <w:r w:rsidRPr="005D0E68">
              <w:rPr>
                <w:rFonts w:ascii="Segoe UI" w:hAnsi="Segoe UI" w:cs="Segoe UI"/>
                <w:b/>
              </w:rPr>
              <w:t xml:space="preserve"> Treatment (Cont’d)</w:t>
            </w:r>
          </w:p>
          <w:p w14:paraId="7321667B" w14:textId="77777777" w:rsidR="00FC081A" w:rsidRDefault="00FC081A" w:rsidP="00412B68">
            <w:pPr>
              <w:jc w:val="center"/>
              <w:rPr>
                <w:rFonts w:ascii="Segoe UI" w:hAnsi="Segoe UI" w:cs="Segoe UI"/>
                <w:b/>
              </w:rPr>
            </w:pPr>
          </w:p>
          <w:p w14:paraId="63658248" w14:textId="77777777" w:rsidR="00FC081A" w:rsidRDefault="00FC081A" w:rsidP="00412B68">
            <w:pPr>
              <w:jc w:val="center"/>
              <w:rPr>
                <w:rFonts w:ascii="Segoe UI" w:hAnsi="Segoe UI" w:cs="Segoe UI"/>
                <w:b/>
              </w:rPr>
            </w:pPr>
          </w:p>
          <w:p w14:paraId="4843EFD4" w14:textId="77777777" w:rsidR="00FC081A" w:rsidRDefault="00FC081A" w:rsidP="00412B68">
            <w:pPr>
              <w:jc w:val="center"/>
              <w:rPr>
                <w:rFonts w:ascii="Segoe UI" w:hAnsi="Segoe UI" w:cs="Segoe UI"/>
                <w:b/>
              </w:rPr>
            </w:pPr>
          </w:p>
          <w:p w14:paraId="71547287" w14:textId="77777777" w:rsidR="00FC081A" w:rsidRDefault="00FC081A" w:rsidP="00412B68">
            <w:pPr>
              <w:jc w:val="center"/>
              <w:rPr>
                <w:rFonts w:ascii="Segoe UI" w:hAnsi="Segoe UI" w:cs="Segoe UI"/>
                <w:b/>
              </w:rPr>
            </w:pPr>
          </w:p>
          <w:p w14:paraId="4FBA8F11" w14:textId="77777777" w:rsidR="00FC081A" w:rsidRDefault="00FC081A" w:rsidP="00412B68">
            <w:pPr>
              <w:jc w:val="center"/>
              <w:rPr>
                <w:rFonts w:ascii="Segoe UI" w:hAnsi="Segoe UI" w:cs="Segoe UI"/>
                <w:b/>
              </w:rPr>
            </w:pPr>
          </w:p>
          <w:p w14:paraId="430F59EA" w14:textId="77777777" w:rsidR="00FC081A" w:rsidRDefault="00FC081A" w:rsidP="00412B68">
            <w:pPr>
              <w:jc w:val="center"/>
              <w:rPr>
                <w:rFonts w:ascii="Segoe UI" w:hAnsi="Segoe UI" w:cs="Segoe UI"/>
                <w:b/>
              </w:rPr>
            </w:pPr>
          </w:p>
          <w:p w14:paraId="3EF93E93" w14:textId="77777777" w:rsidR="00FC081A" w:rsidRDefault="00FC081A" w:rsidP="00412B68">
            <w:pPr>
              <w:jc w:val="center"/>
              <w:rPr>
                <w:rFonts w:ascii="Segoe UI" w:hAnsi="Segoe UI" w:cs="Segoe UI"/>
                <w:b/>
              </w:rPr>
            </w:pPr>
          </w:p>
          <w:p w14:paraId="7AE25BB3" w14:textId="77777777" w:rsidR="00FC081A" w:rsidRDefault="00FC081A" w:rsidP="00412B68">
            <w:pPr>
              <w:jc w:val="center"/>
              <w:rPr>
                <w:rFonts w:ascii="Segoe UI" w:hAnsi="Segoe UI" w:cs="Segoe UI"/>
                <w:b/>
              </w:rPr>
            </w:pPr>
          </w:p>
          <w:p w14:paraId="58E4DB1C" w14:textId="77777777" w:rsidR="00FC081A" w:rsidRDefault="00FC081A" w:rsidP="00412B68">
            <w:pPr>
              <w:jc w:val="center"/>
              <w:rPr>
                <w:rFonts w:ascii="Segoe UI" w:hAnsi="Segoe UI" w:cs="Segoe UI"/>
                <w:b/>
              </w:rPr>
            </w:pPr>
          </w:p>
          <w:p w14:paraId="5EB6AF64" w14:textId="77777777" w:rsidR="00FC081A" w:rsidRDefault="00FC081A" w:rsidP="00412B68">
            <w:pPr>
              <w:jc w:val="center"/>
              <w:rPr>
                <w:rFonts w:ascii="Segoe UI" w:hAnsi="Segoe UI" w:cs="Segoe UI"/>
                <w:b/>
              </w:rPr>
            </w:pPr>
          </w:p>
          <w:p w14:paraId="21737096" w14:textId="77777777" w:rsidR="00FC081A" w:rsidRDefault="00FC081A" w:rsidP="00412B68">
            <w:pPr>
              <w:jc w:val="center"/>
              <w:rPr>
                <w:rFonts w:ascii="Segoe UI" w:hAnsi="Segoe UI" w:cs="Segoe UI"/>
                <w:b/>
              </w:rPr>
            </w:pPr>
          </w:p>
          <w:p w14:paraId="64B2FB7D" w14:textId="77777777" w:rsidR="00FC081A" w:rsidRDefault="00FC081A" w:rsidP="00412B68">
            <w:pPr>
              <w:jc w:val="center"/>
              <w:rPr>
                <w:rFonts w:ascii="Segoe UI" w:hAnsi="Segoe UI" w:cs="Segoe UI"/>
                <w:b/>
              </w:rPr>
            </w:pPr>
          </w:p>
          <w:p w14:paraId="4166D1D0" w14:textId="77777777" w:rsidR="00FC081A" w:rsidRDefault="00FC081A" w:rsidP="00412B68">
            <w:pPr>
              <w:jc w:val="center"/>
              <w:rPr>
                <w:rFonts w:ascii="Segoe UI" w:hAnsi="Segoe UI" w:cs="Segoe UI"/>
                <w:b/>
              </w:rPr>
            </w:pPr>
          </w:p>
          <w:p w14:paraId="208BE584" w14:textId="77777777" w:rsidR="00FC081A" w:rsidRDefault="00FC081A" w:rsidP="00412B68">
            <w:pPr>
              <w:jc w:val="center"/>
              <w:rPr>
                <w:rFonts w:ascii="Segoe UI" w:hAnsi="Segoe UI" w:cs="Segoe UI"/>
                <w:b/>
              </w:rPr>
            </w:pPr>
          </w:p>
          <w:p w14:paraId="31F0C156" w14:textId="77777777" w:rsidR="00FC081A" w:rsidRDefault="00FC081A" w:rsidP="00412B68">
            <w:pPr>
              <w:jc w:val="center"/>
              <w:rPr>
                <w:rFonts w:ascii="Segoe UI" w:hAnsi="Segoe UI" w:cs="Segoe UI"/>
                <w:b/>
              </w:rPr>
            </w:pPr>
          </w:p>
          <w:p w14:paraId="7C35C58C" w14:textId="77777777" w:rsidR="00FC081A" w:rsidRDefault="00FC081A" w:rsidP="00412B68">
            <w:pPr>
              <w:jc w:val="center"/>
              <w:rPr>
                <w:rFonts w:ascii="Segoe UI" w:hAnsi="Segoe UI" w:cs="Segoe UI"/>
                <w:b/>
              </w:rPr>
            </w:pPr>
          </w:p>
          <w:p w14:paraId="35E88CBD" w14:textId="77777777" w:rsidR="00FC081A" w:rsidRDefault="00FC081A" w:rsidP="00412B68">
            <w:pPr>
              <w:jc w:val="center"/>
              <w:rPr>
                <w:rFonts w:ascii="Segoe UI" w:hAnsi="Segoe UI" w:cs="Segoe UI"/>
                <w:b/>
              </w:rPr>
            </w:pPr>
          </w:p>
          <w:p w14:paraId="356BF252" w14:textId="77777777" w:rsidR="00FC081A" w:rsidRDefault="00FC081A" w:rsidP="00412B68">
            <w:pPr>
              <w:jc w:val="center"/>
              <w:rPr>
                <w:rFonts w:ascii="Segoe UI" w:hAnsi="Segoe UI" w:cs="Segoe UI"/>
                <w:b/>
              </w:rPr>
            </w:pPr>
          </w:p>
          <w:p w14:paraId="093C0E75" w14:textId="77777777" w:rsidR="00FC081A" w:rsidRDefault="00FC081A" w:rsidP="00412B68">
            <w:pPr>
              <w:jc w:val="center"/>
              <w:rPr>
                <w:rFonts w:ascii="Segoe UI" w:hAnsi="Segoe UI" w:cs="Segoe UI"/>
                <w:b/>
              </w:rPr>
            </w:pPr>
          </w:p>
          <w:p w14:paraId="600349BC" w14:textId="77777777" w:rsidR="00FC081A" w:rsidRDefault="00FC081A" w:rsidP="00412B68">
            <w:pPr>
              <w:jc w:val="center"/>
              <w:rPr>
                <w:rFonts w:ascii="Segoe UI" w:hAnsi="Segoe UI" w:cs="Segoe UI"/>
                <w:b/>
              </w:rPr>
            </w:pPr>
          </w:p>
          <w:p w14:paraId="7930AA14" w14:textId="77777777" w:rsidR="00FC081A" w:rsidRDefault="00FC081A" w:rsidP="00412B68">
            <w:pPr>
              <w:jc w:val="center"/>
              <w:rPr>
                <w:rFonts w:ascii="Segoe UI" w:hAnsi="Segoe UI" w:cs="Segoe UI"/>
                <w:b/>
              </w:rPr>
            </w:pPr>
          </w:p>
          <w:p w14:paraId="7232EF84" w14:textId="77777777" w:rsidR="001058A0" w:rsidRDefault="001058A0" w:rsidP="00CE2795">
            <w:pPr>
              <w:jc w:val="center"/>
              <w:rPr>
                <w:rFonts w:ascii="Segoe UI" w:hAnsi="Segoe UI" w:cs="Segoe UI"/>
                <w:b/>
              </w:rPr>
            </w:pPr>
          </w:p>
          <w:p w14:paraId="7692D88E" w14:textId="77777777" w:rsidR="00FC081A" w:rsidRPr="00A96AF9" w:rsidRDefault="00FC081A" w:rsidP="00CE2795">
            <w:pPr>
              <w:jc w:val="center"/>
              <w:rPr>
                <w:rFonts w:ascii="Segoe UI" w:hAnsi="Segoe UI" w:cs="Segoe UI"/>
                <w:b/>
              </w:rPr>
            </w:pPr>
            <w:r w:rsidRPr="005D0E68">
              <w:rPr>
                <w:rFonts w:ascii="Segoe UI" w:hAnsi="Segoe UI" w:cs="Segoe UI"/>
                <w:b/>
              </w:rPr>
              <w:lastRenderedPageBreak/>
              <w:t xml:space="preserve">Experimental or </w:t>
            </w:r>
            <w:proofErr w:type="spellStart"/>
            <w:r w:rsidRPr="005D0E68">
              <w:rPr>
                <w:rFonts w:ascii="Segoe UI" w:hAnsi="Segoe UI" w:cs="Segoe UI"/>
                <w:b/>
              </w:rPr>
              <w:t>Investi-gational</w:t>
            </w:r>
            <w:proofErr w:type="spellEnd"/>
            <w:r w:rsidRPr="005D0E68">
              <w:rPr>
                <w:rFonts w:ascii="Segoe UI" w:hAnsi="Segoe UI" w:cs="Segoe UI"/>
                <w:b/>
              </w:rPr>
              <w:t xml:space="preserve"> Treatment (Cont’d)</w:t>
            </w:r>
          </w:p>
          <w:p w14:paraId="44CC8EE6" w14:textId="77777777" w:rsidR="00FC081A" w:rsidRPr="00A96AF9" w:rsidRDefault="00FC081A" w:rsidP="00412B68">
            <w:pPr>
              <w:jc w:val="center"/>
              <w:rPr>
                <w:rFonts w:ascii="Segoe UI" w:hAnsi="Segoe UI" w:cs="Segoe UI"/>
                <w:b/>
              </w:rPr>
            </w:pPr>
          </w:p>
          <w:p w14:paraId="661DD019" w14:textId="77777777" w:rsidR="00FC081A" w:rsidRPr="00A96AF9" w:rsidRDefault="00FC081A" w:rsidP="002F2DD8">
            <w:pPr>
              <w:jc w:val="center"/>
              <w:rPr>
                <w:rFonts w:ascii="Segoe UI" w:hAnsi="Segoe UI" w:cs="Segoe UI"/>
                <w:b/>
              </w:rPr>
            </w:pPr>
          </w:p>
          <w:p w14:paraId="1B4C74BF" w14:textId="632CC60C" w:rsidR="00FC081A" w:rsidRPr="00A96AF9" w:rsidRDefault="00FC081A" w:rsidP="002F2DD8">
            <w:pPr>
              <w:rPr>
                <w:rFonts w:ascii="Segoe UI" w:hAnsi="Segoe UI" w:cs="Segoe UI"/>
                <w:b/>
              </w:rPr>
            </w:pPr>
          </w:p>
        </w:tc>
        <w:tc>
          <w:tcPr>
            <w:tcW w:w="1350" w:type="dxa"/>
            <w:vMerge w:val="restart"/>
            <w:tcBorders>
              <w:top w:val="single" w:sz="4" w:space="0" w:color="auto"/>
            </w:tcBorders>
          </w:tcPr>
          <w:p w14:paraId="705EE538" w14:textId="77777777" w:rsidR="00FC081A" w:rsidRPr="005D0E68" w:rsidRDefault="00FC081A" w:rsidP="002F2DD8">
            <w:pPr>
              <w:ind w:left="-29" w:firstLine="29"/>
              <w:jc w:val="center"/>
              <w:rPr>
                <w:rFonts w:ascii="Segoe UI" w:hAnsi="Segoe UI" w:cs="Segoe UI"/>
              </w:rPr>
            </w:pPr>
            <w:r>
              <w:rPr>
                <w:rFonts w:ascii="Segoe UI" w:hAnsi="Segoe UI" w:cs="Segoe UI"/>
              </w:rPr>
              <w:lastRenderedPageBreak/>
              <w:t>Definition Must be Included</w:t>
            </w:r>
          </w:p>
          <w:p w14:paraId="038C9853" w14:textId="77777777" w:rsidR="00FC081A" w:rsidRDefault="00FC081A" w:rsidP="002F2DD8">
            <w:pPr>
              <w:ind w:left="-29" w:firstLine="29"/>
              <w:jc w:val="center"/>
              <w:rPr>
                <w:rFonts w:ascii="Segoe UI" w:hAnsi="Segoe UI" w:cs="Segoe UI"/>
              </w:rPr>
            </w:pPr>
          </w:p>
          <w:p w14:paraId="43BC48BF" w14:textId="77777777" w:rsidR="00FC081A" w:rsidRDefault="00FC081A" w:rsidP="002F2DD8">
            <w:pPr>
              <w:ind w:left="-29" w:firstLine="29"/>
              <w:jc w:val="center"/>
              <w:rPr>
                <w:rFonts w:ascii="Segoe UI" w:hAnsi="Segoe UI" w:cs="Segoe UI"/>
              </w:rPr>
            </w:pPr>
          </w:p>
          <w:p w14:paraId="25BB3A00" w14:textId="77777777" w:rsidR="00C75E90" w:rsidRDefault="00C75E90" w:rsidP="002F2DD8">
            <w:pPr>
              <w:ind w:left="-29" w:firstLine="29"/>
              <w:jc w:val="center"/>
              <w:rPr>
                <w:rFonts w:ascii="Segoe UI" w:hAnsi="Segoe UI" w:cs="Segoe UI"/>
              </w:rPr>
            </w:pPr>
          </w:p>
          <w:p w14:paraId="1AACD36A" w14:textId="77777777" w:rsidR="00C75E90" w:rsidRDefault="00C75E90" w:rsidP="002F2DD8">
            <w:pPr>
              <w:ind w:left="-29" w:firstLine="29"/>
              <w:jc w:val="center"/>
              <w:rPr>
                <w:rFonts w:ascii="Segoe UI" w:hAnsi="Segoe UI" w:cs="Segoe UI"/>
              </w:rPr>
            </w:pPr>
          </w:p>
          <w:p w14:paraId="733752EF" w14:textId="77777777" w:rsidR="00C75E90" w:rsidRDefault="00C75E90" w:rsidP="002F2DD8">
            <w:pPr>
              <w:ind w:left="-29" w:firstLine="29"/>
              <w:jc w:val="center"/>
              <w:rPr>
                <w:rFonts w:ascii="Segoe UI" w:hAnsi="Segoe UI" w:cs="Segoe UI"/>
              </w:rPr>
            </w:pPr>
          </w:p>
          <w:p w14:paraId="580A2530" w14:textId="77777777" w:rsidR="00E87910" w:rsidRDefault="00E87910" w:rsidP="002F2DD8">
            <w:pPr>
              <w:ind w:left="-29" w:firstLine="29"/>
              <w:jc w:val="center"/>
              <w:rPr>
                <w:rFonts w:ascii="Segoe UI" w:hAnsi="Segoe UI" w:cs="Segoe UI"/>
              </w:rPr>
            </w:pPr>
          </w:p>
          <w:p w14:paraId="18418785" w14:textId="77777777" w:rsidR="00E87910" w:rsidRDefault="00E87910" w:rsidP="002F2DD8">
            <w:pPr>
              <w:ind w:left="-29" w:firstLine="29"/>
              <w:jc w:val="center"/>
              <w:rPr>
                <w:rFonts w:ascii="Segoe UI" w:hAnsi="Segoe UI" w:cs="Segoe UI"/>
              </w:rPr>
            </w:pPr>
          </w:p>
          <w:p w14:paraId="24F8AE11" w14:textId="77777777" w:rsidR="00E87910" w:rsidRDefault="00E87910" w:rsidP="002F2DD8">
            <w:pPr>
              <w:ind w:left="-29" w:firstLine="29"/>
              <w:jc w:val="center"/>
              <w:rPr>
                <w:rFonts w:ascii="Segoe UI" w:hAnsi="Segoe UI" w:cs="Segoe UI"/>
              </w:rPr>
            </w:pPr>
          </w:p>
          <w:p w14:paraId="733A9737" w14:textId="77777777" w:rsidR="00E87910" w:rsidRDefault="00E87910" w:rsidP="002F2DD8">
            <w:pPr>
              <w:ind w:left="-29" w:firstLine="29"/>
              <w:jc w:val="center"/>
              <w:rPr>
                <w:rFonts w:ascii="Segoe UI" w:hAnsi="Segoe UI" w:cs="Segoe UI"/>
              </w:rPr>
            </w:pPr>
          </w:p>
          <w:p w14:paraId="29C81F67" w14:textId="77777777" w:rsidR="00E87910" w:rsidRDefault="00E87910" w:rsidP="002F2DD8">
            <w:pPr>
              <w:ind w:left="-29" w:firstLine="29"/>
              <w:jc w:val="center"/>
              <w:rPr>
                <w:rFonts w:ascii="Segoe UI" w:hAnsi="Segoe UI" w:cs="Segoe UI"/>
              </w:rPr>
            </w:pPr>
          </w:p>
          <w:p w14:paraId="7D698729" w14:textId="77777777" w:rsidR="00E87910" w:rsidRDefault="00E87910" w:rsidP="002F2DD8">
            <w:pPr>
              <w:ind w:left="-29" w:firstLine="29"/>
              <w:jc w:val="center"/>
              <w:rPr>
                <w:rFonts w:ascii="Segoe UI" w:hAnsi="Segoe UI" w:cs="Segoe UI"/>
              </w:rPr>
            </w:pPr>
          </w:p>
          <w:p w14:paraId="54731A71" w14:textId="77777777" w:rsidR="00E87910" w:rsidRDefault="00E87910" w:rsidP="002F2DD8">
            <w:pPr>
              <w:ind w:left="-29" w:firstLine="29"/>
              <w:jc w:val="center"/>
              <w:rPr>
                <w:rFonts w:ascii="Segoe UI" w:hAnsi="Segoe UI" w:cs="Segoe UI"/>
              </w:rPr>
            </w:pPr>
          </w:p>
          <w:p w14:paraId="25967239" w14:textId="77777777" w:rsidR="00075A9B" w:rsidRDefault="00075A9B" w:rsidP="00337F48">
            <w:pPr>
              <w:ind w:left="-29" w:firstLine="29"/>
              <w:jc w:val="center"/>
              <w:rPr>
                <w:rFonts w:ascii="Segoe UI" w:hAnsi="Segoe UI" w:cs="Segoe UI"/>
              </w:rPr>
            </w:pPr>
          </w:p>
          <w:p w14:paraId="3D4019A0" w14:textId="77777777" w:rsidR="00075A9B" w:rsidRDefault="00075A9B" w:rsidP="00337F48">
            <w:pPr>
              <w:ind w:left="-29" w:firstLine="29"/>
              <w:jc w:val="center"/>
              <w:rPr>
                <w:rFonts w:ascii="Segoe UI" w:hAnsi="Segoe UI" w:cs="Segoe UI"/>
              </w:rPr>
            </w:pPr>
          </w:p>
          <w:p w14:paraId="7E3D2DF4" w14:textId="77777777" w:rsidR="00075A9B" w:rsidRDefault="00075A9B" w:rsidP="00337F48">
            <w:pPr>
              <w:ind w:left="-29" w:firstLine="29"/>
              <w:jc w:val="center"/>
              <w:rPr>
                <w:rFonts w:ascii="Segoe UI" w:hAnsi="Segoe UI" w:cs="Segoe UI"/>
              </w:rPr>
            </w:pPr>
          </w:p>
          <w:p w14:paraId="314EA68C" w14:textId="77777777" w:rsidR="00075A9B" w:rsidRDefault="00075A9B" w:rsidP="00337F48">
            <w:pPr>
              <w:ind w:left="-29" w:firstLine="29"/>
              <w:jc w:val="center"/>
              <w:rPr>
                <w:rFonts w:ascii="Segoe UI" w:hAnsi="Segoe UI" w:cs="Segoe UI"/>
              </w:rPr>
            </w:pPr>
          </w:p>
          <w:p w14:paraId="1AB6FB8B" w14:textId="77777777" w:rsidR="00075A9B" w:rsidRDefault="00075A9B" w:rsidP="00337F48">
            <w:pPr>
              <w:ind w:left="-29" w:firstLine="29"/>
              <w:jc w:val="center"/>
              <w:rPr>
                <w:rFonts w:ascii="Segoe UI" w:hAnsi="Segoe UI" w:cs="Segoe UI"/>
              </w:rPr>
            </w:pPr>
          </w:p>
          <w:p w14:paraId="4610E3E1" w14:textId="77777777" w:rsidR="00075A9B" w:rsidRDefault="00075A9B" w:rsidP="00337F48">
            <w:pPr>
              <w:ind w:left="-29" w:firstLine="29"/>
              <w:jc w:val="center"/>
              <w:rPr>
                <w:rFonts w:ascii="Segoe UI" w:hAnsi="Segoe UI" w:cs="Segoe UI"/>
              </w:rPr>
            </w:pPr>
          </w:p>
          <w:p w14:paraId="3D082074" w14:textId="77777777" w:rsidR="00075A9B" w:rsidRDefault="00075A9B" w:rsidP="00337F48">
            <w:pPr>
              <w:ind w:left="-29" w:firstLine="29"/>
              <w:jc w:val="center"/>
              <w:rPr>
                <w:rFonts w:ascii="Segoe UI" w:hAnsi="Segoe UI" w:cs="Segoe UI"/>
              </w:rPr>
            </w:pPr>
          </w:p>
          <w:p w14:paraId="41DD91EE" w14:textId="11030CA0" w:rsidR="00FC081A" w:rsidRPr="005D0E68" w:rsidRDefault="00233C18" w:rsidP="00337F48">
            <w:pPr>
              <w:ind w:left="-29" w:firstLine="29"/>
              <w:jc w:val="center"/>
              <w:rPr>
                <w:rFonts w:ascii="Segoe UI" w:hAnsi="Segoe UI" w:cs="Segoe UI"/>
              </w:rPr>
            </w:pPr>
            <w:r>
              <w:rPr>
                <w:rFonts w:ascii="Segoe UI" w:hAnsi="Segoe UI" w:cs="Segoe UI"/>
              </w:rPr>
              <w:lastRenderedPageBreak/>
              <w:t>D</w:t>
            </w:r>
            <w:r w:rsidR="00FC081A">
              <w:rPr>
                <w:rFonts w:ascii="Segoe UI" w:hAnsi="Segoe UI" w:cs="Segoe UI"/>
              </w:rPr>
              <w:t>efinition Must be Included</w:t>
            </w:r>
          </w:p>
          <w:p w14:paraId="6C3440A8" w14:textId="77777777" w:rsidR="00FC081A" w:rsidRDefault="00FC081A" w:rsidP="00337F48">
            <w:pPr>
              <w:jc w:val="center"/>
              <w:rPr>
                <w:rFonts w:ascii="Segoe UI" w:hAnsi="Segoe UI" w:cs="Segoe UI"/>
              </w:rPr>
            </w:pPr>
            <w:r>
              <w:rPr>
                <w:rFonts w:ascii="Segoe UI" w:hAnsi="Segoe UI" w:cs="Segoe UI"/>
              </w:rPr>
              <w:t>(Cont’d)</w:t>
            </w:r>
          </w:p>
          <w:p w14:paraId="2BA16E22" w14:textId="77777777" w:rsidR="00FC081A" w:rsidRDefault="00FC081A" w:rsidP="00337F48">
            <w:pPr>
              <w:jc w:val="center"/>
              <w:rPr>
                <w:rFonts w:ascii="Segoe UI" w:hAnsi="Segoe UI" w:cs="Segoe UI"/>
              </w:rPr>
            </w:pPr>
          </w:p>
          <w:p w14:paraId="5F278A31" w14:textId="149E25C7" w:rsidR="00FC081A" w:rsidRPr="00A96AF9" w:rsidRDefault="00FC081A" w:rsidP="00051313">
            <w:pPr>
              <w:jc w:val="center"/>
              <w:rPr>
                <w:rFonts w:ascii="Segoe UI" w:hAnsi="Segoe UI" w:cs="Segoe UI"/>
              </w:rPr>
            </w:pPr>
          </w:p>
        </w:tc>
        <w:tc>
          <w:tcPr>
            <w:tcW w:w="2250" w:type="dxa"/>
            <w:tcBorders>
              <w:top w:val="single" w:sz="4" w:space="0" w:color="auto"/>
              <w:bottom w:val="single" w:sz="4" w:space="0" w:color="auto"/>
            </w:tcBorders>
          </w:tcPr>
          <w:p w14:paraId="1A8D3DD6" w14:textId="77777777" w:rsidR="00FC081A" w:rsidRPr="005D0E68" w:rsidRDefault="00FC081A" w:rsidP="001058A0">
            <w:pPr>
              <w:ind w:left="-58" w:right="-58"/>
              <w:jc w:val="center"/>
              <w:rPr>
                <w:rFonts w:ascii="Segoe UI" w:eastAsia="Arial" w:hAnsi="Segoe UI" w:cs="Segoe UI"/>
              </w:rPr>
            </w:pPr>
            <w:r w:rsidRPr="005D0E68">
              <w:rPr>
                <w:rFonts w:ascii="Segoe UI" w:eastAsia="Arial" w:hAnsi="Segoe UI" w:cs="Segoe UI"/>
                <w:spacing w:val="1"/>
              </w:rPr>
              <w:lastRenderedPageBreak/>
              <w:t>W</w:t>
            </w:r>
            <w:r w:rsidRPr="005D0E68">
              <w:rPr>
                <w:rFonts w:ascii="Segoe UI" w:eastAsia="Arial" w:hAnsi="Segoe UI" w:cs="Segoe UI"/>
              </w:rPr>
              <w:t>AC</w:t>
            </w:r>
            <w:r w:rsidRPr="005D0E68">
              <w:rPr>
                <w:rFonts w:ascii="Segoe UI" w:eastAsia="Arial" w:hAnsi="Segoe UI" w:cs="Segoe UI"/>
                <w:spacing w:val="-3"/>
              </w:rPr>
              <w:t xml:space="preserve"> </w:t>
            </w:r>
            <w:r w:rsidRPr="005D0E68">
              <w:rPr>
                <w:rFonts w:ascii="Segoe UI" w:eastAsia="Arial" w:hAnsi="Segoe UI" w:cs="Segoe UI"/>
              </w:rPr>
              <w:t>284-96-015(1)</w:t>
            </w:r>
          </w:p>
          <w:p w14:paraId="0AED6C98" w14:textId="77777777" w:rsidR="00FC081A" w:rsidRPr="00A96AF9" w:rsidRDefault="00FC081A" w:rsidP="002F2DD8">
            <w:pPr>
              <w:pStyle w:val="Default"/>
              <w:rPr>
                <w:rFonts w:ascii="Segoe UI" w:hAnsi="Segoe UI" w:cs="Segoe UI"/>
                <w:sz w:val="22"/>
                <w:szCs w:val="22"/>
              </w:rPr>
            </w:pPr>
          </w:p>
        </w:tc>
        <w:tc>
          <w:tcPr>
            <w:tcW w:w="6930" w:type="dxa"/>
            <w:tcBorders>
              <w:top w:val="single" w:sz="4" w:space="0" w:color="auto"/>
              <w:bottom w:val="single" w:sz="4" w:space="0" w:color="auto"/>
            </w:tcBorders>
          </w:tcPr>
          <w:p w14:paraId="516BC12F" w14:textId="3789FFE7" w:rsidR="00FC081A" w:rsidRPr="00E141E1" w:rsidRDefault="00FC081A" w:rsidP="002F2DD8">
            <w:pPr>
              <w:widowControl w:val="0"/>
              <w:ind w:left="61" w:right="230"/>
              <w:rPr>
                <w:rFonts w:ascii="Segoe UI" w:eastAsia="Arial" w:hAnsi="Segoe UI" w:cs="Segoe UI"/>
              </w:rPr>
            </w:pPr>
            <w:r w:rsidRPr="005D0E68">
              <w:rPr>
                <w:rFonts w:ascii="Segoe UI" w:eastAsia="Arial" w:hAnsi="Segoe UI" w:cs="Segoe UI"/>
              </w:rPr>
              <w:t>If</w:t>
            </w:r>
            <w:r w:rsidRPr="005D0E68">
              <w:rPr>
                <w:rFonts w:ascii="Segoe UI" w:eastAsia="Arial" w:hAnsi="Segoe UI" w:cs="Segoe UI"/>
                <w:spacing w:val="-1"/>
              </w:rPr>
              <w:t xml:space="preserve"> </w:t>
            </w:r>
            <w:r w:rsidRPr="005D0E68">
              <w:rPr>
                <w:rFonts w:ascii="Segoe UI" w:eastAsia="Arial" w:hAnsi="Segoe UI" w:cs="Segoe UI"/>
              </w:rPr>
              <w:t>the contract incl</w:t>
            </w:r>
            <w:r w:rsidRPr="005D0E68">
              <w:rPr>
                <w:rFonts w:ascii="Segoe UI" w:eastAsia="Arial" w:hAnsi="Segoe UI" w:cs="Segoe UI"/>
                <w:spacing w:val="1"/>
              </w:rPr>
              <w:t>u</w:t>
            </w:r>
            <w:r w:rsidRPr="005D0E68">
              <w:rPr>
                <w:rFonts w:ascii="Segoe UI" w:eastAsia="Arial" w:hAnsi="Segoe UI" w:cs="Segoe UI"/>
              </w:rPr>
              <w:t xml:space="preserve">des </w:t>
            </w:r>
            <w:r w:rsidRPr="005D0E68">
              <w:rPr>
                <w:rFonts w:ascii="Segoe UI" w:eastAsia="Arial" w:hAnsi="Segoe UI" w:cs="Segoe UI"/>
                <w:spacing w:val="1"/>
              </w:rPr>
              <w:t>e</w:t>
            </w:r>
            <w:r w:rsidRPr="005D0E68">
              <w:rPr>
                <w:rFonts w:ascii="Segoe UI" w:eastAsia="Arial" w:hAnsi="Segoe UI" w:cs="Segoe UI"/>
                <w:spacing w:val="-1"/>
              </w:rPr>
              <w:t>x</w:t>
            </w:r>
            <w:r w:rsidRPr="005D0E68">
              <w:rPr>
                <w:rFonts w:ascii="Segoe UI" w:eastAsia="Arial" w:hAnsi="Segoe UI" w:cs="Segoe UI"/>
              </w:rPr>
              <w:t>c</w:t>
            </w:r>
            <w:r w:rsidRPr="005D0E68">
              <w:rPr>
                <w:rFonts w:ascii="Segoe UI" w:eastAsia="Arial" w:hAnsi="Segoe UI" w:cs="Segoe UI"/>
                <w:spacing w:val="1"/>
              </w:rPr>
              <w:t>l</w:t>
            </w:r>
            <w:r w:rsidRPr="005D0E68">
              <w:rPr>
                <w:rFonts w:ascii="Segoe UI" w:eastAsia="Arial" w:hAnsi="Segoe UI" w:cs="Segoe UI"/>
              </w:rPr>
              <w:t>us</w:t>
            </w:r>
            <w:r w:rsidRPr="005D0E68">
              <w:rPr>
                <w:rFonts w:ascii="Segoe UI" w:eastAsia="Arial" w:hAnsi="Segoe UI" w:cs="Segoe UI"/>
                <w:spacing w:val="1"/>
              </w:rPr>
              <w:t>i</w:t>
            </w:r>
            <w:r w:rsidRPr="005D0E68">
              <w:rPr>
                <w:rFonts w:ascii="Segoe UI" w:eastAsia="Arial" w:hAnsi="Segoe UI" w:cs="Segoe UI"/>
              </w:rPr>
              <w:t>on, redu</w:t>
            </w:r>
            <w:r w:rsidRPr="005D0E68">
              <w:rPr>
                <w:rFonts w:ascii="Segoe UI" w:eastAsia="Arial" w:hAnsi="Segoe UI" w:cs="Segoe UI"/>
                <w:spacing w:val="-1"/>
              </w:rPr>
              <w:t>c</w:t>
            </w:r>
            <w:r w:rsidRPr="005D0E68">
              <w:rPr>
                <w:rFonts w:ascii="Segoe UI" w:eastAsia="Arial" w:hAnsi="Segoe UI" w:cs="Segoe UI"/>
              </w:rPr>
              <w:t>t</w:t>
            </w:r>
            <w:r w:rsidRPr="005D0E68">
              <w:rPr>
                <w:rFonts w:ascii="Segoe UI" w:eastAsia="Arial" w:hAnsi="Segoe UI" w:cs="Segoe UI"/>
                <w:spacing w:val="1"/>
              </w:rPr>
              <w:t>i</w:t>
            </w:r>
            <w:r w:rsidRPr="005D0E68">
              <w:rPr>
                <w:rFonts w:ascii="Segoe UI" w:eastAsia="Arial" w:hAnsi="Segoe UI" w:cs="Segoe UI"/>
              </w:rPr>
              <w:t xml:space="preserve">on </w:t>
            </w:r>
            <w:r w:rsidRPr="005D0E68">
              <w:rPr>
                <w:rFonts w:ascii="Segoe UI" w:eastAsia="Arial" w:hAnsi="Segoe UI" w:cs="Segoe UI"/>
                <w:spacing w:val="1"/>
              </w:rPr>
              <w:t>o</w:t>
            </w:r>
            <w:r w:rsidRPr="005D0E68">
              <w:rPr>
                <w:rFonts w:ascii="Segoe UI" w:eastAsia="Arial" w:hAnsi="Segoe UI" w:cs="Segoe UI"/>
              </w:rPr>
              <w:t>r limitation for</w:t>
            </w:r>
            <w:r w:rsidRPr="005D0E68">
              <w:rPr>
                <w:rFonts w:ascii="Segoe UI" w:eastAsia="Arial" w:hAnsi="Segoe UI" w:cs="Segoe UI"/>
                <w:spacing w:val="-2"/>
              </w:rPr>
              <w:t xml:space="preserve"> </w:t>
            </w:r>
            <w:r w:rsidRPr="005D0E68">
              <w:rPr>
                <w:rFonts w:ascii="Segoe UI" w:eastAsia="Arial" w:hAnsi="Segoe UI" w:cs="Segoe UI"/>
                <w:spacing w:val="1"/>
              </w:rPr>
              <w:t>s</w:t>
            </w:r>
            <w:r w:rsidRPr="005D0E68">
              <w:rPr>
                <w:rFonts w:ascii="Segoe UI" w:eastAsia="Arial" w:hAnsi="Segoe UI" w:cs="Segoe UI"/>
                <w:spacing w:val="-1"/>
              </w:rPr>
              <w:t>e</w:t>
            </w:r>
            <w:r w:rsidRPr="005D0E68">
              <w:rPr>
                <w:rFonts w:ascii="Segoe UI" w:eastAsia="Arial" w:hAnsi="Segoe UI" w:cs="Segoe UI"/>
              </w:rPr>
              <w:t>rvices that</w:t>
            </w:r>
            <w:r w:rsidRPr="005D0E68">
              <w:rPr>
                <w:rFonts w:ascii="Segoe UI" w:eastAsia="Arial" w:hAnsi="Segoe UI" w:cs="Segoe UI"/>
                <w:spacing w:val="-3"/>
              </w:rPr>
              <w:t xml:space="preserve"> </w:t>
            </w:r>
            <w:r w:rsidRPr="005D0E68">
              <w:rPr>
                <w:rFonts w:ascii="Segoe UI" w:eastAsia="Arial" w:hAnsi="Segoe UI" w:cs="Segoe UI"/>
              </w:rPr>
              <w:t>a</w:t>
            </w:r>
            <w:r w:rsidRPr="005D0E68">
              <w:rPr>
                <w:rFonts w:ascii="Segoe UI" w:eastAsia="Arial" w:hAnsi="Segoe UI" w:cs="Segoe UI"/>
                <w:spacing w:val="1"/>
              </w:rPr>
              <w:t>r</w:t>
            </w:r>
            <w:r w:rsidRPr="005D0E68">
              <w:rPr>
                <w:rFonts w:ascii="Segoe UI" w:eastAsia="Arial" w:hAnsi="Segoe UI" w:cs="Segoe UI"/>
              </w:rPr>
              <w:t>e expe</w:t>
            </w:r>
            <w:r w:rsidRPr="005D0E68">
              <w:rPr>
                <w:rFonts w:ascii="Segoe UI" w:eastAsia="Arial" w:hAnsi="Segoe UI" w:cs="Segoe UI"/>
                <w:spacing w:val="1"/>
              </w:rPr>
              <w:t>r</w:t>
            </w:r>
            <w:r w:rsidRPr="005D0E68">
              <w:rPr>
                <w:rFonts w:ascii="Segoe UI" w:eastAsia="Arial" w:hAnsi="Segoe UI" w:cs="Segoe UI"/>
              </w:rPr>
              <w:t>iment</w:t>
            </w:r>
            <w:r w:rsidRPr="005D0E68">
              <w:rPr>
                <w:rFonts w:ascii="Segoe UI" w:eastAsia="Arial" w:hAnsi="Segoe UI" w:cs="Segoe UI"/>
                <w:spacing w:val="1"/>
              </w:rPr>
              <w:t>a</w:t>
            </w:r>
            <w:r w:rsidRPr="005D0E68">
              <w:rPr>
                <w:rFonts w:ascii="Segoe UI" w:eastAsia="Arial" w:hAnsi="Segoe UI" w:cs="Segoe UI"/>
              </w:rPr>
              <w:t xml:space="preserve">l </w:t>
            </w:r>
            <w:r w:rsidRPr="005D0E68">
              <w:rPr>
                <w:rFonts w:ascii="Segoe UI" w:eastAsia="Arial" w:hAnsi="Segoe UI" w:cs="Segoe UI"/>
                <w:spacing w:val="1"/>
              </w:rPr>
              <w:t>o</w:t>
            </w:r>
            <w:r w:rsidRPr="005D0E68">
              <w:rPr>
                <w:rFonts w:ascii="Segoe UI" w:eastAsia="Arial" w:hAnsi="Segoe UI" w:cs="Segoe UI"/>
              </w:rPr>
              <w:t>r investi</w:t>
            </w:r>
            <w:r w:rsidRPr="005D0E68">
              <w:rPr>
                <w:rFonts w:ascii="Segoe UI" w:eastAsia="Arial" w:hAnsi="Segoe UI" w:cs="Segoe UI"/>
                <w:spacing w:val="1"/>
              </w:rPr>
              <w:t>g</w:t>
            </w:r>
            <w:r w:rsidRPr="005D0E68">
              <w:rPr>
                <w:rFonts w:ascii="Segoe UI" w:eastAsia="Arial" w:hAnsi="Segoe UI" w:cs="Segoe UI"/>
              </w:rPr>
              <w:t>ational, contract must include a definiti</w:t>
            </w:r>
            <w:r w:rsidRPr="005D0E68">
              <w:rPr>
                <w:rFonts w:ascii="Segoe UI" w:eastAsia="Arial" w:hAnsi="Segoe UI" w:cs="Segoe UI"/>
                <w:spacing w:val="1"/>
              </w:rPr>
              <w:t>o</w:t>
            </w:r>
            <w:r w:rsidRPr="005D0E68">
              <w:rPr>
                <w:rFonts w:ascii="Segoe UI" w:eastAsia="Arial" w:hAnsi="Segoe UI" w:cs="Segoe UI"/>
              </w:rPr>
              <w:t>n of</w:t>
            </w:r>
            <w:r w:rsidRPr="005D0E68">
              <w:rPr>
                <w:rFonts w:ascii="Segoe UI" w:eastAsia="Arial" w:hAnsi="Segoe UI" w:cs="Segoe UI"/>
                <w:spacing w:val="-1"/>
              </w:rPr>
              <w:t xml:space="preserve"> </w:t>
            </w:r>
            <w:r w:rsidRPr="005D0E68">
              <w:rPr>
                <w:rFonts w:ascii="Segoe UI" w:eastAsia="Arial" w:hAnsi="Segoe UI" w:cs="Segoe UI"/>
              </w:rPr>
              <w:t>Experimental and Investigational services.</w:t>
            </w:r>
          </w:p>
        </w:tc>
        <w:tc>
          <w:tcPr>
            <w:tcW w:w="1260" w:type="dxa"/>
            <w:tcBorders>
              <w:top w:val="single" w:sz="4" w:space="0" w:color="auto"/>
              <w:bottom w:val="single" w:sz="4" w:space="0" w:color="auto"/>
            </w:tcBorders>
          </w:tcPr>
          <w:p w14:paraId="2DDF0A3B" w14:textId="77777777" w:rsidR="00FC081A" w:rsidRPr="00A96AF9" w:rsidRDefault="00FC081A" w:rsidP="002F2DD8">
            <w:pPr>
              <w:rPr>
                <w:rFonts w:ascii="Segoe UI" w:hAnsi="Segoe UI" w:cs="Segoe UI"/>
              </w:rPr>
            </w:pPr>
          </w:p>
        </w:tc>
        <w:tc>
          <w:tcPr>
            <w:tcW w:w="1440" w:type="dxa"/>
            <w:tcBorders>
              <w:top w:val="single" w:sz="4" w:space="0" w:color="auto"/>
              <w:bottom w:val="single" w:sz="4" w:space="0" w:color="auto"/>
            </w:tcBorders>
          </w:tcPr>
          <w:p w14:paraId="60985153" w14:textId="77777777" w:rsidR="00FC081A" w:rsidRPr="00A96AF9" w:rsidRDefault="00FC081A" w:rsidP="002F2DD8">
            <w:pPr>
              <w:rPr>
                <w:rFonts w:ascii="Segoe UI" w:hAnsi="Segoe UI" w:cs="Segoe UI"/>
              </w:rPr>
            </w:pPr>
          </w:p>
        </w:tc>
      </w:tr>
      <w:tr w:rsidR="00FC081A" w:rsidRPr="00A96AF9" w14:paraId="4169D2D2" w14:textId="77777777" w:rsidTr="001058A0">
        <w:tc>
          <w:tcPr>
            <w:tcW w:w="1525" w:type="dxa"/>
            <w:vMerge/>
          </w:tcPr>
          <w:p w14:paraId="35428B71" w14:textId="77777777" w:rsidR="00FC081A" w:rsidRPr="00A96AF9" w:rsidRDefault="00FC081A" w:rsidP="002F2DD8">
            <w:pPr>
              <w:rPr>
                <w:rFonts w:ascii="Segoe UI" w:hAnsi="Segoe UI" w:cs="Segoe UI"/>
                <w:b/>
              </w:rPr>
            </w:pPr>
          </w:p>
        </w:tc>
        <w:tc>
          <w:tcPr>
            <w:tcW w:w="1350" w:type="dxa"/>
            <w:vMerge/>
          </w:tcPr>
          <w:p w14:paraId="54EC4F4F" w14:textId="005830CA" w:rsidR="00FC081A" w:rsidRPr="00A96AF9" w:rsidRDefault="00FC081A" w:rsidP="00051313">
            <w:pPr>
              <w:jc w:val="center"/>
              <w:rPr>
                <w:rFonts w:ascii="Segoe UI" w:hAnsi="Segoe UI" w:cs="Segoe UI"/>
              </w:rPr>
            </w:pPr>
          </w:p>
        </w:tc>
        <w:tc>
          <w:tcPr>
            <w:tcW w:w="2250" w:type="dxa"/>
            <w:tcBorders>
              <w:top w:val="single" w:sz="4" w:space="0" w:color="auto"/>
              <w:bottom w:val="nil"/>
            </w:tcBorders>
          </w:tcPr>
          <w:p w14:paraId="442B0D7F" w14:textId="77777777" w:rsidR="00FC081A" w:rsidRPr="005D0E68" w:rsidRDefault="00FC081A" w:rsidP="002F2DD8">
            <w:pPr>
              <w:ind w:right="-63"/>
              <w:jc w:val="center"/>
              <w:rPr>
                <w:rFonts w:ascii="Segoe UI" w:eastAsia="Arial" w:hAnsi="Segoe UI" w:cs="Segoe UI"/>
              </w:rPr>
            </w:pPr>
            <w:r w:rsidRPr="005D0E68">
              <w:rPr>
                <w:rFonts w:ascii="Segoe UI" w:eastAsia="Arial" w:hAnsi="Segoe UI" w:cs="Segoe UI"/>
              </w:rPr>
              <w:t>WAC 284-96-015(2)</w:t>
            </w:r>
          </w:p>
          <w:p w14:paraId="08AB5AB3" w14:textId="77777777" w:rsidR="00FC081A" w:rsidRPr="00A96AF9" w:rsidRDefault="00FC081A" w:rsidP="002F2DD8">
            <w:pPr>
              <w:pStyle w:val="Default"/>
              <w:jc w:val="center"/>
              <w:rPr>
                <w:rFonts w:ascii="Segoe UI" w:hAnsi="Segoe UI" w:cs="Segoe UI"/>
                <w:sz w:val="22"/>
                <w:szCs w:val="22"/>
              </w:rPr>
            </w:pPr>
          </w:p>
        </w:tc>
        <w:tc>
          <w:tcPr>
            <w:tcW w:w="6930" w:type="dxa"/>
            <w:tcBorders>
              <w:top w:val="single" w:sz="4" w:space="0" w:color="auto"/>
              <w:bottom w:val="nil"/>
            </w:tcBorders>
          </w:tcPr>
          <w:p w14:paraId="30C34611" w14:textId="42B18D0A" w:rsidR="00FC081A" w:rsidRPr="004A1DF7" w:rsidRDefault="00FC081A" w:rsidP="002F2DD8">
            <w:pPr>
              <w:pStyle w:val="ListParagraph"/>
              <w:widowControl w:val="0"/>
              <w:numPr>
                <w:ilvl w:val="0"/>
                <w:numId w:val="36"/>
              </w:numPr>
              <w:ind w:left="331" w:right="230" w:hanging="270"/>
              <w:rPr>
                <w:rFonts w:ascii="Segoe UI" w:eastAsia="Arial" w:hAnsi="Segoe UI" w:cs="Segoe UI"/>
              </w:rPr>
            </w:pPr>
            <w:r w:rsidRPr="004A1DF7">
              <w:rPr>
                <w:rFonts w:ascii="Segoe UI" w:eastAsia="Arial" w:hAnsi="Segoe UI" w:cs="Segoe UI"/>
              </w:rPr>
              <w:t xml:space="preserve">The definition must include an identification of the authority or authorities which will make a determination of which services will be considered to be experimental or investigational. </w:t>
            </w:r>
          </w:p>
        </w:tc>
        <w:tc>
          <w:tcPr>
            <w:tcW w:w="1260" w:type="dxa"/>
            <w:tcBorders>
              <w:top w:val="single" w:sz="4" w:space="0" w:color="auto"/>
              <w:bottom w:val="nil"/>
            </w:tcBorders>
          </w:tcPr>
          <w:p w14:paraId="4E63C720" w14:textId="77777777" w:rsidR="00FC081A" w:rsidRPr="00A96AF9" w:rsidRDefault="00FC081A" w:rsidP="002F2DD8">
            <w:pPr>
              <w:rPr>
                <w:rFonts w:ascii="Segoe UI" w:hAnsi="Segoe UI" w:cs="Segoe UI"/>
              </w:rPr>
            </w:pPr>
          </w:p>
        </w:tc>
        <w:tc>
          <w:tcPr>
            <w:tcW w:w="1440" w:type="dxa"/>
            <w:tcBorders>
              <w:top w:val="single" w:sz="4" w:space="0" w:color="auto"/>
              <w:bottom w:val="nil"/>
            </w:tcBorders>
          </w:tcPr>
          <w:p w14:paraId="64DB055E" w14:textId="77777777" w:rsidR="00FC081A" w:rsidRPr="00A96AF9" w:rsidRDefault="00FC081A" w:rsidP="002F2DD8">
            <w:pPr>
              <w:rPr>
                <w:rFonts w:ascii="Segoe UI" w:hAnsi="Segoe UI" w:cs="Segoe UI"/>
              </w:rPr>
            </w:pPr>
          </w:p>
        </w:tc>
      </w:tr>
      <w:tr w:rsidR="00FC081A" w:rsidRPr="00A96AF9" w14:paraId="6ECC212F" w14:textId="77777777" w:rsidTr="001058A0">
        <w:tc>
          <w:tcPr>
            <w:tcW w:w="1525" w:type="dxa"/>
            <w:vMerge/>
          </w:tcPr>
          <w:p w14:paraId="263DD8DC" w14:textId="77777777" w:rsidR="00FC081A" w:rsidRPr="00A96AF9" w:rsidRDefault="00FC081A" w:rsidP="002F2DD8">
            <w:pPr>
              <w:rPr>
                <w:rFonts w:ascii="Segoe UI" w:hAnsi="Segoe UI" w:cs="Segoe UI"/>
                <w:b/>
              </w:rPr>
            </w:pPr>
          </w:p>
        </w:tc>
        <w:tc>
          <w:tcPr>
            <w:tcW w:w="1350" w:type="dxa"/>
            <w:vMerge/>
          </w:tcPr>
          <w:p w14:paraId="2DB53F6C" w14:textId="389FA8CF" w:rsidR="00FC081A" w:rsidRPr="00A96AF9" w:rsidRDefault="00FC081A" w:rsidP="00051313">
            <w:pPr>
              <w:jc w:val="center"/>
              <w:rPr>
                <w:rFonts w:ascii="Segoe UI" w:hAnsi="Segoe UI" w:cs="Segoe UI"/>
              </w:rPr>
            </w:pPr>
          </w:p>
        </w:tc>
        <w:tc>
          <w:tcPr>
            <w:tcW w:w="2250" w:type="dxa"/>
            <w:tcBorders>
              <w:top w:val="nil"/>
              <w:bottom w:val="single" w:sz="4" w:space="0" w:color="auto"/>
            </w:tcBorders>
          </w:tcPr>
          <w:p w14:paraId="1D4EE15C" w14:textId="77777777" w:rsidR="00FC081A" w:rsidRPr="00A96AF9" w:rsidRDefault="00FC081A" w:rsidP="002F2DD8">
            <w:pPr>
              <w:pStyle w:val="Default"/>
              <w:jc w:val="center"/>
              <w:rPr>
                <w:rFonts w:ascii="Segoe UI" w:hAnsi="Segoe UI" w:cs="Segoe UI"/>
                <w:sz w:val="22"/>
                <w:szCs w:val="22"/>
              </w:rPr>
            </w:pPr>
          </w:p>
        </w:tc>
        <w:tc>
          <w:tcPr>
            <w:tcW w:w="6930" w:type="dxa"/>
            <w:tcBorders>
              <w:top w:val="nil"/>
              <w:bottom w:val="single" w:sz="4" w:space="0" w:color="auto"/>
            </w:tcBorders>
          </w:tcPr>
          <w:p w14:paraId="76285911" w14:textId="276413B4" w:rsidR="00FC081A" w:rsidRPr="004A1DF7" w:rsidRDefault="00FC081A" w:rsidP="0067771D">
            <w:pPr>
              <w:pStyle w:val="ListParagraph"/>
              <w:widowControl w:val="0"/>
              <w:numPr>
                <w:ilvl w:val="1"/>
                <w:numId w:val="36"/>
              </w:numPr>
              <w:ind w:left="691" w:right="230"/>
              <w:rPr>
                <w:rFonts w:ascii="Segoe UI" w:eastAsia="Arial" w:hAnsi="Segoe UI" w:cs="Segoe UI"/>
              </w:rPr>
            </w:pPr>
            <w:r w:rsidRPr="004A1DF7">
              <w:rPr>
                <w:rFonts w:ascii="Segoe UI" w:eastAsia="Arial" w:hAnsi="Segoe UI" w:cs="Segoe UI"/>
              </w:rPr>
              <w:t xml:space="preserve">If the </w:t>
            </w:r>
            <w:r w:rsidR="0067771D">
              <w:rPr>
                <w:rFonts w:ascii="Segoe UI" w:eastAsia="Arial" w:hAnsi="Segoe UI" w:cs="Segoe UI"/>
              </w:rPr>
              <w:t>insurer</w:t>
            </w:r>
            <w:r w:rsidRPr="004A1DF7">
              <w:rPr>
                <w:rFonts w:ascii="Segoe UI" w:eastAsia="Arial" w:hAnsi="Segoe UI" w:cs="Segoe UI"/>
              </w:rPr>
              <w:t xml:space="preserve"> or an affiliated entity is the authority making the determination, it must state the criteria it will utilize to make the determination. This requirement may be satisfied by using one or more of the following statements, or other similar statements:</w:t>
            </w:r>
          </w:p>
        </w:tc>
        <w:tc>
          <w:tcPr>
            <w:tcW w:w="1260" w:type="dxa"/>
            <w:tcBorders>
              <w:top w:val="nil"/>
              <w:bottom w:val="single" w:sz="4" w:space="0" w:color="auto"/>
            </w:tcBorders>
          </w:tcPr>
          <w:p w14:paraId="04EDC86E" w14:textId="77777777" w:rsidR="00FC081A" w:rsidRPr="00A96AF9" w:rsidRDefault="00FC081A" w:rsidP="002F2DD8">
            <w:pPr>
              <w:rPr>
                <w:rFonts w:ascii="Segoe UI" w:hAnsi="Segoe UI" w:cs="Segoe UI"/>
              </w:rPr>
            </w:pPr>
          </w:p>
        </w:tc>
        <w:tc>
          <w:tcPr>
            <w:tcW w:w="1440" w:type="dxa"/>
            <w:tcBorders>
              <w:top w:val="nil"/>
              <w:bottom w:val="single" w:sz="4" w:space="0" w:color="auto"/>
            </w:tcBorders>
          </w:tcPr>
          <w:p w14:paraId="312EE320" w14:textId="77777777" w:rsidR="00FC081A" w:rsidRPr="00A96AF9" w:rsidRDefault="00FC081A" w:rsidP="002F2DD8">
            <w:pPr>
              <w:rPr>
                <w:rFonts w:ascii="Segoe UI" w:hAnsi="Segoe UI" w:cs="Segoe UI"/>
              </w:rPr>
            </w:pPr>
          </w:p>
        </w:tc>
      </w:tr>
      <w:tr w:rsidR="00FC081A" w:rsidRPr="00A96AF9" w14:paraId="349496DC" w14:textId="77777777" w:rsidTr="001058A0">
        <w:tc>
          <w:tcPr>
            <w:tcW w:w="1525" w:type="dxa"/>
            <w:vMerge/>
          </w:tcPr>
          <w:p w14:paraId="37AFBACA" w14:textId="77777777" w:rsidR="00FC081A" w:rsidRPr="00A96AF9" w:rsidRDefault="00FC081A" w:rsidP="002F2DD8">
            <w:pPr>
              <w:rPr>
                <w:rFonts w:ascii="Segoe UI" w:hAnsi="Segoe UI" w:cs="Segoe UI"/>
                <w:b/>
              </w:rPr>
            </w:pPr>
          </w:p>
        </w:tc>
        <w:tc>
          <w:tcPr>
            <w:tcW w:w="1350" w:type="dxa"/>
            <w:vMerge/>
          </w:tcPr>
          <w:p w14:paraId="6B9DB929" w14:textId="56D5D8BA" w:rsidR="00FC081A" w:rsidRPr="00A96AF9" w:rsidRDefault="00FC081A" w:rsidP="00051313">
            <w:pPr>
              <w:jc w:val="center"/>
              <w:rPr>
                <w:rFonts w:ascii="Segoe UI" w:hAnsi="Segoe UI" w:cs="Segoe UI"/>
              </w:rPr>
            </w:pPr>
          </w:p>
        </w:tc>
        <w:tc>
          <w:tcPr>
            <w:tcW w:w="2250" w:type="dxa"/>
            <w:tcBorders>
              <w:top w:val="single" w:sz="4" w:space="0" w:color="auto"/>
              <w:bottom w:val="single" w:sz="4" w:space="0" w:color="auto"/>
            </w:tcBorders>
          </w:tcPr>
          <w:p w14:paraId="1CD55BAC" w14:textId="360EDD80" w:rsidR="00FC081A" w:rsidRPr="00A96AF9" w:rsidRDefault="00FC081A" w:rsidP="002F2DD8">
            <w:pPr>
              <w:pStyle w:val="Default"/>
              <w:jc w:val="center"/>
              <w:rPr>
                <w:rFonts w:ascii="Segoe UI" w:hAnsi="Segoe UI" w:cs="Segoe UI"/>
                <w:sz w:val="22"/>
                <w:szCs w:val="22"/>
              </w:rPr>
            </w:pPr>
            <w:r w:rsidRPr="005D0E68">
              <w:rPr>
                <w:rFonts w:ascii="Segoe UI" w:hAnsi="Segoe UI" w:cs="Segoe UI"/>
                <w:sz w:val="22"/>
                <w:szCs w:val="22"/>
              </w:rPr>
              <w:t>WAC 284-96-015(2)(a)</w:t>
            </w:r>
          </w:p>
        </w:tc>
        <w:tc>
          <w:tcPr>
            <w:tcW w:w="6930" w:type="dxa"/>
            <w:tcBorders>
              <w:top w:val="single" w:sz="4" w:space="0" w:color="auto"/>
              <w:bottom w:val="single" w:sz="4" w:space="0" w:color="auto"/>
            </w:tcBorders>
          </w:tcPr>
          <w:p w14:paraId="402AA00A" w14:textId="73544CC4" w:rsidR="00FC081A" w:rsidRPr="00E141E1" w:rsidRDefault="00FC081A" w:rsidP="002F2DD8">
            <w:pPr>
              <w:widowControl w:val="0"/>
              <w:ind w:left="61" w:right="230"/>
              <w:rPr>
                <w:rFonts w:ascii="Segoe UI" w:eastAsia="Arial" w:hAnsi="Segoe UI" w:cs="Segoe UI"/>
              </w:rPr>
            </w:pPr>
            <w:r w:rsidRPr="005D0E68">
              <w:rPr>
                <w:rFonts w:ascii="Segoe UI" w:eastAsia="Arial" w:hAnsi="Segoe UI" w:cs="Segoe UI"/>
              </w:rPr>
              <w:t>"In determining whether services are experimental or investigational, the plan will consider whether the services are in general use in the medical community in the state of Washington, whether the services are under continued scientific testing and research, whether the services show a demonstrable benefit for a particular illness or disease, and whether they are proven to be safe and efficacious."</w:t>
            </w:r>
          </w:p>
        </w:tc>
        <w:tc>
          <w:tcPr>
            <w:tcW w:w="1260" w:type="dxa"/>
            <w:tcBorders>
              <w:top w:val="single" w:sz="4" w:space="0" w:color="auto"/>
              <w:bottom w:val="single" w:sz="4" w:space="0" w:color="auto"/>
            </w:tcBorders>
          </w:tcPr>
          <w:p w14:paraId="3E4A6F35" w14:textId="77777777" w:rsidR="00FC081A" w:rsidRPr="00A96AF9" w:rsidRDefault="00FC081A" w:rsidP="002F2DD8">
            <w:pPr>
              <w:rPr>
                <w:rFonts w:ascii="Segoe UI" w:hAnsi="Segoe UI" w:cs="Segoe UI"/>
              </w:rPr>
            </w:pPr>
          </w:p>
        </w:tc>
        <w:tc>
          <w:tcPr>
            <w:tcW w:w="1440" w:type="dxa"/>
            <w:tcBorders>
              <w:top w:val="single" w:sz="4" w:space="0" w:color="auto"/>
              <w:bottom w:val="single" w:sz="4" w:space="0" w:color="auto"/>
            </w:tcBorders>
          </w:tcPr>
          <w:p w14:paraId="48991A59" w14:textId="77777777" w:rsidR="00FC081A" w:rsidRPr="00A96AF9" w:rsidRDefault="00FC081A" w:rsidP="002F2DD8">
            <w:pPr>
              <w:rPr>
                <w:rFonts w:ascii="Segoe UI" w:hAnsi="Segoe UI" w:cs="Segoe UI"/>
              </w:rPr>
            </w:pPr>
          </w:p>
        </w:tc>
      </w:tr>
      <w:tr w:rsidR="00FC081A" w:rsidRPr="00A96AF9" w14:paraId="67D62327" w14:textId="77777777" w:rsidTr="001058A0">
        <w:tc>
          <w:tcPr>
            <w:tcW w:w="1525" w:type="dxa"/>
            <w:vMerge/>
          </w:tcPr>
          <w:p w14:paraId="79390D3A" w14:textId="77777777" w:rsidR="00FC081A" w:rsidRPr="00A96AF9" w:rsidRDefault="00FC081A" w:rsidP="002F2DD8">
            <w:pPr>
              <w:rPr>
                <w:rFonts w:ascii="Segoe UI" w:hAnsi="Segoe UI" w:cs="Segoe UI"/>
                <w:b/>
              </w:rPr>
            </w:pPr>
          </w:p>
        </w:tc>
        <w:tc>
          <w:tcPr>
            <w:tcW w:w="1350" w:type="dxa"/>
            <w:vMerge/>
          </w:tcPr>
          <w:p w14:paraId="1CBD60AF" w14:textId="2D3DC339" w:rsidR="00FC081A" w:rsidRPr="00A96AF9" w:rsidRDefault="00FC081A" w:rsidP="00051313">
            <w:pPr>
              <w:jc w:val="center"/>
              <w:rPr>
                <w:rFonts w:ascii="Segoe UI" w:hAnsi="Segoe UI" w:cs="Segoe UI"/>
              </w:rPr>
            </w:pPr>
          </w:p>
        </w:tc>
        <w:tc>
          <w:tcPr>
            <w:tcW w:w="2250" w:type="dxa"/>
            <w:tcBorders>
              <w:top w:val="single" w:sz="4" w:space="0" w:color="auto"/>
              <w:bottom w:val="single" w:sz="4" w:space="0" w:color="auto"/>
            </w:tcBorders>
          </w:tcPr>
          <w:p w14:paraId="0411F02C" w14:textId="3C8715A4" w:rsidR="00FC081A" w:rsidRPr="005D0E68" w:rsidRDefault="00FC081A" w:rsidP="002F2DD8">
            <w:pPr>
              <w:ind w:right="-58"/>
              <w:jc w:val="center"/>
              <w:rPr>
                <w:rFonts w:ascii="Segoe UI" w:eastAsia="Arial" w:hAnsi="Segoe UI" w:cs="Segoe UI"/>
              </w:rPr>
            </w:pPr>
            <w:r w:rsidRPr="005D0E68">
              <w:rPr>
                <w:rFonts w:ascii="Segoe UI" w:eastAsia="Arial" w:hAnsi="Segoe UI" w:cs="Segoe UI"/>
              </w:rPr>
              <w:t>WAC</w:t>
            </w:r>
          </w:p>
          <w:p w14:paraId="2832E1BB" w14:textId="3F3769ED" w:rsidR="00FC081A" w:rsidRPr="00A96AF9" w:rsidRDefault="00FC081A" w:rsidP="002F2DD8">
            <w:pPr>
              <w:ind w:right="-58"/>
              <w:jc w:val="center"/>
              <w:rPr>
                <w:rFonts w:ascii="Segoe UI" w:eastAsia="Arial" w:hAnsi="Segoe UI" w:cs="Segoe UI"/>
              </w:rPr>
            </w:pPr>
            <w:r w:rsidRPr="005D0E68">
              <w:rPr>
                <w:rFonts w:ascii="Segoe UI" w:eastAsia="Arial" w:hAnsi="Segoe UI" w:cs="Segoe UI"/>
              </w:rPr>
              <w:t>284-96-015(2)(b)</w:t>
            </w:r>
          </w:p>
        </w:tc>
        <w:tc>
          <w:tcPr>
            <w:tcW w:w="6930" w:type="dxa"/>
            <w:tcBorders>
              <w:top w:val="single" w:sz="4" w:space="0" w:color="auto"/>
              <w:bottom w:val="single" w:sz="4" w:space="0" w:color="auto"/>
            </w:tcBorders>
          </w:tcPr>
          <w:p w14:paraId="7B9C65B5" w14:textId="77777777" w:rsidR="00FC081A" w:rsidRDefault="00FC081A" w:rsidP="002F2DD8">
            <w:pPr>
              <w:widowControl w:val="0"/>
              <w:ind w:left="61" w:right="230"/>
              <w:rPr>
                <w:rFonts w:ascii="Segoe UI" w:eastAsia="Arial" w:hAnsi="Segoe UI" w:cs="Segoe UI"/>
              </w:rPr>
            </w:pPr>
            <w:r w:rsidRPr="005D0E68">
              <w:rPr>
                <w:rFonts w:ascii="Segoe UI" w:eastAsia="Arial" w:hAnsi="Segoe UI" w:cs="Segoe UI"/>
              </w:rPr>
              <w:t>"In determining whether services are experimental or investigational, the plan will consider whether the services result in greater benefits for a particular illness or disease than other generally available services, and do not pose a significant risk to health or safety of the patient."</w:t>
            </w:r>
          </w:p>
          <w:p w14:paraId="430A99B3" w14:textId="49707DF1" w:rsidR="007B1992" w:rsidRPr="00E141E1" w:rsidRDefault="007B1992" w:rsidP="002F2DD8">
            <w:pPr>
              <w:widowControl w:val="0"/>
              <w:ind w:left="61" w:right="230"/>
              <w:rPr>
                <w:rFonts w:ascii="Segoe UI" w:eastAsia="Arial" w:hAnsi="Segoe UI" w:cs="Segoe UI"/>
              </w:rPr>
            </w:pPr>
          </w:p>
        </w:tc>
        <w:tc>
          <w:tcPr>
            <w:tcW w:w="1260" w:type="dxa"/>
            <w:tcBorders>
              <w:top w:val="single" w:sz="4" w:space="0" w:color="auto"/>
              <w:bottom w:val="single" w:sz="4" w:space="0" w:color="auto"/>
            </w:tcBorders>
          </w:tcPr>
          <w:p w14:paraId="08B74EE8" w14:textId="77777777" w:rsidR="00FC081A" w:rsidRPr="00A96AF9" w:rsidRDefault="00FC081A" w:rsidP="002F2DD8">
            <w:pPr>
              <w:rPr>
                <w:rFonts w:ascii="Segoe UI" w:hAnsi="Segoe UI" w:cs="Segoe UI"/>
              </w:rPr>
            </w:pPr>
          </w:p>
        </w:tc>
        <w:tc>
          <w:tcPr>
            <w:tcW w:w="1440" w:type="dxa"/>
            <w:tcBorders>
              <w:top w:val="single" w:sz="4" w:space="0" w:color="auto"/>
              <w:bottom w:val="single" w:sz="4" w:space="0" w:color="auto"/>
            </w:tcBorders>
          </w:tcPr>
          <w:p w14:paraId="7B5ADCD0" w14:textId="77777777" w:rsidR="00FC081A" w:rsidRPr="00A96AF9" w:rsidRDefault="00FC081A" w:rsidP="002F2DD8">
            <w:pPr>
              <w:rPr>
                <w:rFonts w:ascii="Segoe UI" w:hAnsi="Segoe UI" w:cs="Segoe UI"/>
              </w:rPr>
            </w:pPr>
          </w:p>
        </w:tc>
      </w:tr>
      <w:tr w:rsidR="00FC081A" w:rsidRPr="00A96AF9" w14:paraId="530C354E" w14:textId="77777777" w:rsidTr="001058A0">
        <w:tc>
          <w:tcPr>
            <w:tcW w:w="1525" w:type="dxa"/>
            <w:vMerge/>
          </w:tcPr>
          <w:p w14:paraId="45855927" w14:textId="77777777" w:rsidR="00FC081A" w:rsidRPr="00A96AF9" w:rsidRDefault="00FC081A" w:rsidP="002F2DD8">
            <w:pPr>
              <w:rPr>
                <w:rFonts w:ascii="Segoe UI" w:hAnsi="Segoe UI" w:cs="Segoe UI"/>
                <w:b/>
              </w:rPr>
            </w:pPr>
          </w:p>
        </w:tc>
        <w:tc>
          <w:tcPr>
            <w:tcW w:w="1350" w:type="dxa"/>
            <w:vMerge/>
          </w:tcPr>
          <w:p w14:paraId="27BA0C41" w14:textId="648DF998" w:rsidR="00FC081A" w:rsidRPr="00A96AF9" w:rsidRDefault="00FC081A" w:rsidP="00051313">
            <w:pPr>
              <w:jc w:val="center"/>
              <w:rPr>
                <w:rFonts w:ascii="Segoe UI" w:hAnsi="Segoe UI" w:cs="Segoe UI"/>
              </w:rPr>
            </w:pPr>
          </w:p>
        </w:tc>
        <w:tc>
          <w:tcPr>
            <w:tcW w:w="2250" w:type="dxa"/>
            <w:tcBorders>
              <w:top w:val="single" w:sz="4" w:space="0" w:color="auto"/>
              <w:bottom w:val="single" w:sz="4" w:space="0" w:color="auto"/>
            </w:tcBorders>
          </w:tcPr>
          <w:p w14:paraId="31378575" w14:textId="255612C4" w:rsidR="00FC081A" w:rsidRPr="005D0E68" w:rsidRDefault="00FC081A" w:rsidP="002F2DD8">
            <w:pPr>
              <w:ind w:right="-58"/>
              <w:jc w:val="center"/>
              <w:rPr>
                <w:rFonts w:ascii="Segoe UI" w:eastAsia="Arial" w:hAnsi="Segoe UI" w:cs="Segoe UI"/>
              </w:rPr>
            </w:pPr>
            <w:r w:rsidRPr="005D0E68">
              <w:rPr>
                <w:rFonts w:ascii="Segoe UI" w:eastAsia="Arial" w:hAnsi="Segoe UI" w:cs="Segoe UI"/>
              </w:rPr>
              <w:t>WAC</w:t>
            </w:r>
          </w:p>
          <w:p w14:paraId="2774E059" w14:textId="3A07B7B1" w:rsidR="00FC081A" w:rsidRPr="00A96AF9" w:rsidRDefault="00FC081A" w:rsidP="002F2DD8">
            <w:pPr>
              <w:pStyle w:val="Default"/>
              <w:jc w:val="center"/>
              <w:rPr>
                <w:rFonts w:ascii="Segoe UI" w:hAnsi="Segoe UI" w:cs="Segoe UI"/>
                <w:sz w:val="22"/>
                <w:szCs w:val="22"/>
              </w:rPr>
            </w:pPr>
            <w:r w:rsidRPr="005D0E68">
              <w:rPr>
                <w:rFonts w:ascii="Segoe UI" w:eastAsia="Arial" w:hAnsi="Segoe UI" w:cs="Segoe UI"/>
                <w:sz w:val="22"/>
                <w:szCs w:val="22"/>
              </w:rPr>
              <w:t>284-96-015(2)(b)</w:t>
            </w:r>
          </w:p>
        </w:tc>
        <w:tc>
          <w:tcPr>
            <w:tcW w:w="6930" w:type="dxa"/>
            <w:tcBorders>
              <w:top w:val="single" w:sz="4" w:space="0" w:color="auto"/>
              <w:bottom w:val="single" w:sz="4" w:space="0" w:color="auto"/>
            </w:tcBorders>
          </w:tcPr>
          <w:p w14:paraId="49CF7BCA" w14:textId="551EC124" w:rsidR="00FC081A" w:rsidRPr="00FC081A" w:rsidRDefault="00FC081A" w:rsidP="00FC081A">
            <w:pPr>
              <w:pStyle w:val="ListParagraph"/>
              <w:widowControl w:val="0"/>
              <w:numPr>
                <w:ilvl w:val="0"/>
                <w:numId w:val="36"/>
              </w:numPr>
              <w:ind w:left="331" w:right="230" w:hanging="270"/>
              <w:rPr>
                <w:rFonts w:ascii="Segoe UI" w:eastAsia="Arial" w:hAnsi="Segoe UI" w:cs="Segoe UI"/>
              </w:rPr>
            </w:pPr>
            <w:r w:rsidRPr="00FC081A">
              <w:rPr>
                <w:rFonts w:ascii="Segoe UI" w:eastAsia="Arial" w:hAnsi="Segoe UI" w:cs="Segoe UI"/>
              </w:rPr>
              <w:t>The supporting documentation upon which the criteria are established must be made available for inspection upon written request in all instances and may not be withheld as proprietary.</w:t>
            </w:r>
          </w:p>
        </w:tc>
        <w:tc>
          <w:tcPr>
            <w:tcW w:w="1260" w:type="dxa"/>
            <w:tcBorders>
              <w:top w:val="single" w:sz="4" w:space="0" w:color="auto"/>
              <w:bottom w:val="single" w:sz="4" w:space="0" w:color="auto"/>
            </w:tcBorders>
          </w:tcPr>
          <w:p w14:paraId="37CCDCD5" w14:textId="77777777" w:rsidR="00FC081A" w:rsidRPr="00A96AF9" w:rsidRDefault="00FC081A" w:rsidP="002F2DD8">
            <w:pPr>
              <w:rPr>
                <w:rFonts w:ascii="Segoe UI" w:hAnsi="Segoe UI" w:cs="Segoe UI"/>
              </w:rPr>
            </w:pPr>
          </w:p>
        </w:tc>
        <w:tc>
          <w:tcPr>
            <w:tcW w:w="1440" w:type="dxa"/>
            <w:tcBorders>
              <w:top w:val="single" w:sz="4" w:space="0" w:color="auto"/>
              <w:bottom w:val="single" w:sz="4" w:space="0" w:color="auto"/>
            </w:tcBorders>
          </w:tcPr>
          <w:p w14:paraId="4940B929" w14:textId="77777777" w:rsidR="00FC081A" w:rsidRPr="00A96AF9" w:rsidRDefault="00FC081A" w:rsidP="002F2DD8">
            <w:pPr>
              <w:rPr>
                <w:rFonts w:ascii="Segoe UI" w:hAnsi="Segoe UI" w:cs="Segoe UI"/>
              </w:rPr>
            </w:pPr>
          </w:p>
        </w:tc>
      </w:tr>
      <w:tr w:rsidR="00FC081A" w:rsidRPr="00A96AF9" w14:paraId="29FD538F" w14:textId="77777777" w:rsidTr="00C33FF5">
        <w:tc>
          <w:tcPr>
            <w:tcW w:w="1525" w:type="dxa"/>
            <w:vMerge/>
          </w:tcPr>
          <w:p w14:paraId="10309F37" w14:textId="77777777" w:rsidR="00FC081A" w:rsidRPr="00A96AF9" w:rsidRDefault="00FC081A" w:rsidP="002F2DD8">
            <w:pPr>
              <w:rPr>
                <w:rFonts w:ascii="Segoe UI" w:hAnsi="Segoe UI" w:cs="Segoe UI"/>
                <w:b/>
              </w:rPr>
            </w:pPr>
          </w:p>
        </w:tc>
        <w:tc>
          <w:tcPr>
            <w:tcW w:w="1350" w:type="dxa"/>
            <w:vMerge/>
            <w:tcBorders>
              <w:bottom w:val="single" w:sz="4" w:space="0" w:color="auto"/>
            </w:tcBorders>
          </w:tcPr>
          <w:p w14:paraId="3458C77D" w14:textId="5BFFB2DA" w:rsidR="00FC081A" w:rsidRPr="00A96AF9" w:rsidRDefault="00FC081A" w:rsidP="00051313">
            <w:pPr>
              <w:jc w:val="center"/>
              <w:rPr>
                <w:rFonts w:ascii="Segoe UI" w:hAnsi="Segoe UI" w:cs="Segoe UI"/>
              </w:rPr>
            </w:pPr>
          </w:p>
        </w:tc>
        <w:tc>
          <w:tcPr>
            <w:tcW w:w="2250" w:type="dxa"/>
            <w:tcBorders>
              <w:top w:val="single" w:sz="4" w:space="0" w:color="auto"/>
              <w:bottom w:val="single" w:sz="4" w:space="0" w:color="auto"/>
            </w:tcBorders>
          </w:tcPr>
          <w:p w14:paraId="17E452A1" w14:textId="77777777" w:rsidR="00FC081A" w:rsidRPr="005D0E68" w:rsidRDefault="00FC081A" w:rsidP="002F2DD8">
            <w:pPr>
              <w:ind w:right="-58"/>
              <w:jc w:val="center"/>
              <w:rPr>
                <w:rFonts w:ascii="Segoe UI" w:eastAsia="Arial" w:hAnsi="Segoe UI" w:cs="Segoe UI"/>
              </w:rPr>
            </w:pPr>
            <w:r w:rsidRPr="005D0E68">
              <w:rPr>
                <w:rFonts w:ascii="Segoe UI" w:eastAsia="Arial" w:hAnsi="Segoe UI" w:cs="Segoe UI"/>
              </w:rPr>
              <w:t>WAC 284-43-3110 (1)</w:t>
            </w:r>
          </w:p>
          <w:p w14:paraId="2D42A815" w14:textId="77777777" w:rsidR="00FC081A" w:rsidRPr="005D0E68" w:rsidRDefault="00FC081A" w:rsidP="002F2DD8">
            <w:pPr>
              <w:ind w:right="-58"/>
              <w:jc w:val="center"/>
              <w:rPr>
                <w:rFonts w:ascii="Segoe UI" w:eastAsia="Arial" w:hAnsi="Segoe UI" w:cs="Segoe UI"/>
              </w:rPr>
            </w:pPr>
            <w:r w:rsidRPr="005D0E68">
              <w:rPr>
                <w:rFonts w:ascii="Segoe UI" w:eastAsia="Arial" w:hAnsi="Segoe UI" w:cs="Segoe UI"/>
              </w:rPr>
              <w:t>WAC 284-96-015(3)</w:t>
            </w:r>
          </w:p>
          <w:p w14:paraId="4CE9DD54" w14:textId="77777777" w:rsidR="00FC081A" w:rsidRPr="00A96AF9" w:rsidRDefault="00FC081A" w:rsidP="002F2DD8">
            <w:pPr>
              <w:pStyle w:val="Default"/>
              <w:rPr>
                <w:rFonts w:ascii="Segoe UI" w:hAnsi="Segoe UI" w:cs="Segoe UI"/>
                <w:sz w:val="22"/>
                <w:szCs w:val="22"/>
              </w:rPr>
            </w:pPr>
          </w:p>
        </w:tc>
        <w:tc>
          <w:tcPr>
            <w:tcW w:w="6930" w:type="dxa"/>
            <w:tcBorders>
              <w:top w:val="single" w:sz="4" w:space="0" w:color="auto"/>
              <w:bottom w:val="single" w:sz="4" w:space="0" w:color="auto"/>
            </w:tcBorders>
          </w:tcPr>
          <w:p w14:paraId="42DCADF7" w14:textId="7136ECF1" w:rsidR="00FC081A" w:rsidRPr="00FC081A" w:rsidRDefault="00FC081A" w:rsidP="00FC081A">
            <w:pPr>
              <w:pStyle w:val="ListParagraph"/>
              <w:numPr>
                <w:ilvl w:val="0"/>
                <w:numId w:val="36"/>
              </w:numPr>
              <w:ind w:left="331" w:hanging="270"/>
              <w:rPr>
                <w:rFonts w:ascii="Segoe UI" w:hAnsi="Segoe UI" w:cs="Segoe UI"/>
              </w:rPr>
            </w:pPr>
            <w:r w:rsidRPr="00FC081A">
              <w:rPr>
                <w:rFonts w:ascii="Segoe UI" w:eastAsia="Arial" w:hAnsi="Segoe UI" w:cs="Segoe UI"/>
              </w:rPr>
              <w:t>Whether the claim or request for preauthorization is made in writing or through other claim presentation or preauthorization procedures set out in the contract, any denial because of an experimental or investigational exclusion or limitation, must be done in writing within twenty working days of receipt of a fully documented request. The issuer may extend the review period beyond twenty days only with the informed written consent of the enrollee.</w:t>
            </w:r>
          </w:p>
        </w:tc>
        <w:tc>
          <w:tcPr>
            <w:tcW w:w="1260" w:type="dxa"/>
            <w:tcBorders>
              <w:top w:val="single" w:sz="4" w:space="0" w:color="auto"/>
              <w:bottom w:val="single" w:sz="4" w:space="0" w:color="auto"/>
            </w:tcBorders>
          </w:tcPr>
          <w:p w14:paraId="270ABD64" w14:textId="77777777" w:rsidR="00FC081A" w:rsidRPr="00A96AF9" w:rsidRDefault="00FC081A" w:rsidP="002F2DD8">
            <w:pPr>
              <w:rPr>
                <w:rFonts w:ascii="Segoe UI" w:hAnsi="Segoe UI" w:cs="Segoe UI"/>
              </w:rPr>
            </w:pPr>
          </w:p>
        </w:tc>
        <w:tc>
          <w:tcPr>
            <w:tcW w:w="1440" w:type="dxa"/>
            <w:tcBorders>
              <w:top w:val="single" w:sz="4" w:space="0" w:color="auto"/>
              <w:bottom w:val="single" w:sz="4" w:space="0" w:color="auto"/>
            </w:tcBorders>
          </w:tcPr>
          <w:p w14:paraId="621064F1" w14:textId="77777777" w:rsidR="00FC081A" w:rsidRPr="00A96AF9" w:rsidRDefault="00FC081A" w:rsidP="002F2DD8">
            <w:pPr>
              <w:rPr>
                <w:rFonts w:ascii="Segoe UI" w:hAnsi="Segoe UI" w:cs="Segoe UI"/>
              </w:rPr>
            </w:pPr>
          </w:p>
        </w:tc>
      </w:tr>
      <w:tr w:rsidR="00F86A6C" w:rsidRPr="00A96AF9" w14:paraId="43C8449B" w14:textId="77777777" w:rsidTr="001058A0">
        <w:tc>
          <w:tcPr>
            <w:tcW w:w="1525" w:type="dxa"/>
            <w:vMerge/>
          </w:tcPr>
          <w:p w14:paraId="01D976B3" w14:textId="77777777" w:rsidR="00F86A6C" w:rsidRPr="00A96AF9" w:rsidRDefault="00F86A6C" w:rsidP="002F2DD8">
            <w:pPr>
              <w:rPr>
                <w:rFonts w:ascii="Segoe UI" w:hAnsi="Segoe UI" w:cs="Segoe UI"/>
                <w:b/>
              </w:rPr>
            </w:pPr>
          </w:p>
        </w:tc>
        <w:tc>
          <w:tcPr>
            <w:tcW w:w="1350" w:type="dxa"/>
            <w:vMerge w:val="restart"/>
            <w:tcBorders>
              <w:top w:val="single" w:sz="4" w:space="0" w:color="auto"/>
            </w:tcBorders>
          </w:tcPr>
          <w:p w14:paraId="0035F277" w14:textId="23B48A93" w:rsidR="00F86A6C" w:rsidRPr="004A1DF7" w:rsidRDefault="00F86A6C" w:rsidP="00412B68">
            <w:pPr>
              <w:jc w:val="center"/>
              <w:rPr>
                <w:rFonts w:ascii="Segoe UI" w:hAnsi="Segoe UI" w:cs="Segoe UI"/>
                <w:sz w:val="24"/>
              </w:rPr>
            </w:pPr>
            <w:r w:rsidRPr="004A1DF7">
              <w:rPr>
                <w:rFonts w:ascii="Segoe UI" w:hAnsi="Segoe UI" w:cs="Segoe UI"/>
                <w:szCs w:val="20"/>
              </w:rPr>
              <w:t>Appeal Requirement</w:t>
            </w:r>
          </w:p>
          <w:p w14:paraId="36D4ACC6" w14:textId="77777777" w:rsidR="00F86A6C" w:rsidRDefault="00F86A6C" w:rsidP="002F2DD8">
            <w:pPr>
              <w:rPr>
                <w:rFonts w:ascii="Segoe UI" w:hAnsi="Segoe UI" w:cs="Segoe UI"/>
              </w:rPr>
            </w:pPr>
          </w:p>
          <w:p w14:paraId="17F4F7CE" w14:textId="77777777" w:rsidR="00C75E90" w:rsidRDefault="00C75E90" w:rsidP="002F2DD8">
            <w:pPr>
              <w:rPr>
                <w:rFonts w:ascii="Segoe UI" w:hAnsi="Segoe UI" w:cs="Segoe UI"/>
              </w:rPr>
            </w:pPr>
          </w:p>
          <w:p w14:paraId="6025F19A" w14:textId="77777777" w:rsidR="00E15EAD" w:rsidRDefault="00E15EAD" w:rsidP="002F2DD8">
            <w:pPr>
              <w:rPr>
                <w:rFonts w:ascii="Segoe UI" w:hAnsi="Segoe UI" w:cs="Segoe UI"/>
              </w:rPr>
            </w:pPr>
          </w:p>
          <w:p w14:paraId="2AB2819B" w14:textId="77777777" w:rsidR="00E15EAD" w:rsidRDefault="00E15EAD" w:rsidP="002F2DD8">
            <w:pPr>
              <w:rPr>
                <w:rFonts w:ascii="Segoe UI" w:hAnsi="Segoe UI" w:cs="Segoe UI"/>
              </w:rPr>
            </w:pPr>
          </w:p>
          <w:p w14:paraId="1D22D6ED" w14:textId="77777777" w:rsidR="00E15EAD" w:rsidRDefault="00E15EAD" w:rsidP="002F2DD8">
            <w:pPr>
              <w:rPr>
                <w:rFonts w:ascii="Segoe UI" w:hAnsi="Segoe UI" w:cs="Segoe UI"/>
              </w:rPr>
            </w:pPr>
          </w:p>
          <w:p w14:paraId="5C9BFDBD" w14:textId="77777777" w:rsidR="00E15EAD" w:rsidRDefault="00E15EAD" w:rsidP="002F2DD8">
            <w:pPr>
              <w:rPr>
                <w:rFonts w:ascii="Segoe UI" w:hAnsi="Segoe UI" w:cs="Segoe UI"/>
              </w:rPr>
            </w:pPr>
          </w:p>
          <w:p w14:paraId="3E04F171" w14:textId="77777777" w:rsidR="00075A9B" w:rsidRDefault="00075A9B" w:rsidP="00C75E90">
            <w:pPr>
              <w:jc w:val="center"/>
              <w:rPr>
                <w:rFonts w:ascii="Segoe UI" w:hAnsi="Segoe UI" w:cs="Segoe UI"/>
              </w:rPr>
            </w:pPr>
          </w:p>
          <w:p w14:paraId="05A772B7" w14:textId="77777777" w:rsidR="00075A9B" w:rsidRDefault="00075A9B" w:rsidP="00C75E90">
            <w:pPr>
              <w:jc w:val="center"/>
              <w:rPr>
                <w:rFonts w:ascii="Segoe UI" w:hAnsi="Segoe UI" w:cs="Segoe UI"/>
              </w:rPr>
            </w:pPr>
          </w:p>
          <w:p w14:paraId="08BCA7CE" w14:textId="77777777" w:rsidR="00075A9B" w:rsidRDefault="00075A9B" w:rsidP="00C75E90">
            <w:pPr>
              <w:jc w:val="center"/>
              <w:rPr>
                <w:rFonts w:ascii="Segoe UI" w:hAnsi="Segoe UI" w:cs="Segoe UI"/>
              </w:rPr>
            </w:pPr>
          </w:p>
          <w:p w14:paraId="2C370C6E" w14:textId="77777777" w:rsidR="00075A9B" w:rsidRDefault="00075A9B" w:rsidP="00C75E90">
            <w:pPr>
              <w:jc w:val="center"/>
              <w:rPr>
                <w:rFonts w:ascii="Segoe UI" w:hAnsi="Segoe UI" w:cs="Segoe UI"/>
              </w:rPr>
            </w:pPr>
          </w:p>
          <w:p w14:paraId="19C8CDB9" w14:textId="77777777" w:rsidR="00075A9B" w:rsidRDefault="00075A9B" w:rsidP="00C75E90">
            <w:pPr>
              <w:jc w:val="center"/>
              <w:rPr>
                <w:rFonts w:ascii="Segoe UI" w:hAnsi="Segoe UI" w:cs="Segoe UI"/>
              </w:rPr>
            </w:pPr>
          </w:p>
          <w:p w14:paraId="6BB7A709" w14:textId="77777777" w:rsidR="00075A9B" w:rsidRDefault="00075A9B" w:rsidP="00C75E90">
            <w:pPr>
              <w:jc w:val="center"/>
              <w:rPr>
                <w:rFonts w:ascii="Segoe UI" w:hAnsi="Segoe UI" w:cs="Segoe UI"/>
              </w:rPr>
            </w:pPr>
          </w:p>
          <w:p w14:paraId="0EAB6BC6" w14:textId="4788F1F9" w:rsidR="00C75E90" w:rsidRPr="004A1DF7" w:rsidRDefault="00C75E90" w:rsidP="00C75E90">
            <w:pPr>
              <w:jc w:val="center"/>
              <w:rPr>
                <w:rFonts w:ascii="Segoe UI" w:hAnsi="Segoe UI" w:cs="Segoe UI"/>
              </w:rPr>
            </w:pPr>
            <w:r>
              <w:rPr>
                <w:rFonts w:ascii="Segoe UI" w:hAnsi="Segoe UI" w:cs="Segoe UI"/>
              </w:rPr>
              <w:lastRenderedPageBreak/>
              <w:t>Appeal Requirement (Cont’d)</w:t>
            </w:r>
          </w:p>
        </w:tc>
        <w:tc>
          <w:tcPr>
            <w:tcW w:w="2250" w:type="dxa"/>
            <w:tcBorders>
              <w:top w:val="single" w:sz="4" w:space="0" w:color="auto"/>
              <w:bottom w:val="single" w:sz="4" w:space="0" w:color="auto"/>
            </w:tcBorders>
          </w:tcPr>
          <w:p w14:paraId="61524DFE" w14:textId="72D8DF0A" w:rsidR="00F86A6C" w:rsidRPr="004A1DF7" w:rsidRDefault="00F86A6C" w:rsidP="002F2DD8">
            <w:pPr>
              <w:ind w:right="-58"/>
              <w:jc w:val="center"/>
              <w:rPr>
                <w:rFonts w:ascii="Segoe UI" w:eastAsia="Arial" w:hAnsi="Segoe UI" w:cs="Segoe UI"/>
              </w:rPr>
            </w:pPr>
            <w:r w:rsidRPr="004A1DF7">
              <w:rPr>
                <w:rFonts w:ascii="Segoe UI" w:eastAsia="Arial" w:hAnsi="Segoe UI" w:cs="Segoe UI"/>
              </w:rPr>
              <w:lastRenderedPageBreak/>
              <w:t>WAC 284-96-015(4)(a)</w:t>
            </w:r>
          </w:p>
        </w:tc>
        <w:tc>
          <w:tcPr>
            <w:tcW w:w="6930" w:type="dxa"/>
            <w:tcBorders>
              <w:top w:val="single" w:sz="4" w:space="0" w:color="auto"/>
              <w:bottom w:val="single" w:sz="4" w:space="0" w:color="auto"/>
            </w:tcBorders>
          </w:tcPr>
          <w:p w14:paraId="2D86E98F" w14:textId="04F17A39" w:rsidR="00F86A6C" w:rsidRPr="004A1DF7" w:rsidRDefault="00F86A6C" w:rsidP="002F2DD8">
            <w:pPr>
              <w:ind w:left="151"/>
              <w:rPr>
                <w:rFonts w:ascii="Segoe UI" w:hAnsi="Segoe UI" w:cs="Segoe UI"/>
              </w:rPr>
            </w:pPr>
            <w:r w:rsidRPr="004A1DF7">
              <w:rPr>
                <w:rFonts w:ascii="Segoe UI" w:eastAsia="Arial" w:hAnsi="Segoe UI" w:cs="Segoe UI"/>
              </w:rPr>
              <w:t>Every group disability insurer must establish a reasonable procedure under which denials of benefits or refusals to preauthorize services because of an experimental or investigational exclusion or limitation may be appealed.  The appeals procedure may be considered reasonable if it provides that:</w:t>
            </w:r>
          </w:p>
        </w:tc>
        <w:tc>
          <w:tcPr>
            <w:tcW w:w="1260" w:type="dxa"/>
            <w:tcBorders>
              <w:top w:val="single" w:sz="4" w:space="0" w:color="auto"/>
              <w:bottom w:val="single" w:sz="4" w:space="0" w:color="auto"/>
            </w:tcBorders>
          </w:tcPr>
          <w:p w14:paraId="2BBAD616" w14:textId="33914AE3" w:rsidR="00F86A6C" w:rsidRPr="00A96AF9" w:rsidRDefault="00F86A6C" w:rsidP="002F2DD8">
            <w:pPr>
              <w:rPr>
                <w:rFonts w:ascii="Segoe UI" w:hAnsi="Segoe UI" w:cs="Segoe UI"/>
              </w:rPr>
            </w:pPr>
          </w:p>
        </w:tc>
        <w:tc>
          <w:tcPr>
            <w:tcW w:w="1440" w:type="dxa"/>
            <w:tcBorders>
              <w:top w:val="single" w:sz="4" w:space="0" w:color="auto"/>
              <w:bottom w:val="single" w:sz="4" w:space="0" w:color="auto"/>
            </w:tcBorders>
          </w:tcPr>
          <w:p w14:paraId="39B3DA3E" w14:textId="77777777" w:rsidR="00F86A6C" w:rsidRPr="00A96AF9" w:rsidRDefault="00F86A6C" w:rsidP="002F2DD8">
            <w:pPr>
              <w:rPr>
                <w:rFonts w:ascii="Segoe UI" w:hAnsi="Segoe UI" w:cs="Segoe UI"/>
              </w:rPr>
            </w:pPr>
          </w:p>
        </w:tc>
      </w:tr>
      <w:tr w:rsidR="00F86A6C" w:rsidRPr="00A96AF9" w14:paraId="7DAFAA54" w14:textId="77777777" w:rsidTr="001058A0">
        <w:tc>
          <w:tcPr>
            <w:tcW w:w="1525" w:type="dxa"/>
            <w:vMerge/>
          </w:tcPr>
          <w:p w14:paraId="714D50E2" w14:textId="77777777" w:rsidR="00F86A6C" w:rsidRPr="00A96AF9" w:rsidRDefault="00F86A6C" w:rsidP="002F2DD8">
            <w:pPr>
              <w:rPr>
                <w:rFonts w:ascii="Segoe UI" w:hAnsi="Segoe UI" w:cs="Segoe UI"/>
                <w:b/>
              </w:rPr>
            </w:pPr>
          </w:p>
        </w:tc>
        <w:tc>
          <w:tcPr>
            <w:tcW w:w="1350" w:type="dxa"/>
            <w:vMerge/>
          </w:tcPr>
          <w:p w14:paraId="3E24DE32" w14:textId="77777777" w:rsidR="00F86A6C" w:rsidRPr="004A1DF7" w:rsidRDefault="00F86A6C" w:rsidP="002F2DD8">
            <w:pPr>
              <w:rPr>
                <w:rFonts w:ascii="Segoe UI" w:hAnsi="Segoe UI" w:cs="Segoe UI"/>
              </w:rPr>
            </w:pPr>
          </w:p>
        </w:tc>
        <w:tc>
          <w:tcPr>
            <w:tcW w:w="2250" w:type="dxa"/>
            <w:tcBorders>
              <w:top w:val="single" w:sz="4" w:space="0" w:color="auto"/>
              <w:bottom w:val="single" w:sz="4" w:space="0" w:color="auto"/>
            </w:tcBorders>
          </w:tcPr>
          <w:p w14:paraId="276CF3D1" w14:textId="30A379FA" w:rsidR="00F86A6C" w:rsidRPr="004A1DF7" w:rsidRDefault="00F86A6C" w:rsidP="002F2DD8">
            <w:pPr>
              <w:ind w:right="-58"/>
              <w:jc w:val="center"/>
              <w:rPr>
                <w:rFonts w:ascii="Segoe UI" w:eastAsia="Arial" w:hAnsi="Segoe UI" w:cs="Segoe UI"/>
              </w:rPr>
            </w:pPr>
            <w:r w:rsidRPr="004A1DF7">
              <w:rPr>
                <w:rFonts w:ascii="Segoe UI" w:eastAsia="Arial" w:hAnsi="Segoe UI" w:cs="Segoe UI"/>
              </w:rPr>
              <w:t>(4)(a)(</w:t>
            </w:r>
            <w:proofErr w:type="spellStart"/>
            <w:r w:rsidRPr="004A1DF7">
              <w:rPr>
                <w:rFonts w:ascii="Segoe UI" w:eastAsia="Arial" w:hAnsi="Segoe UI" w:cs="Segoe UI"/>
              </w:rPr>
              <w:t>i</w:t>
            </w:r>
            <w:proofErr w:type="spellEnd"/>
            <w:r w:rsidRPr="004A1DF7">
              <w:rPr>
                <w:rFonts w:ascii="Segoe UI" w:eastAsia="Arial" w:hAnsi="Segoe UI" w:cs="Segoe UI"/>
              </w:rPr>
              <w:t>)</w:t>
            </w:r>
          </w:p>
        </w:tc>
        <w:tc>
          <w:tcPr>
            <w:tcW w:w="6930" w:type="dxa"/>
            <w:tcBorders>
              <w:top w:val="single" w:sz="4" w:space="0" w:color="auto"/>
              <w:bottom w:val="single" w:sz="4" w:space="0" w:color="auto"/>
            </w:tcBorders>
          </w:tcPr>
          <w:p w14:paraId="19D24FA0" w14:textId="0A8B2EE3" w:rsidR="00F86A6C" w:rsidRPr="004A1DF7" w:rsidRDefault="00F86A6C" w:rsidP="002F2DD8">
            <w:pPr>
              <w:pStyle w:val="ListParagraph"/>
              <w:numPr>
                <w:ilvl w:val="0"/>
                <w:numId w:val="36"/>
              </w:numPr>
              <w:ind w:left="421" w:hanging="270"/>
              <w:rPr>
                <w:rFonts w:ascii="Segoe UI" w:hAnsi="Segoe UI" w:cs="Segoe UI"/>
              </w:rPr>
            </w:pPr>
            <w:r w:rsidRPr="004A1DF7">
              <w:rPr>
                <w:rFonts w:ascii="Segoe UI" w:eastAsia="Arial" w:hAnsi="Segoe UI" w:cs="Segoe UI"/>
              </w:rPr>
              <w:t>A final determination must be made and provided to the appellant in writing within twenty working days of receipt of the fully documented appeal.  Insurer may extend the review period beyond 20 days only with the informed written consent of the covered individual;</w:t>
            </w:r>
          </w:p>
        </w:tc>
        <w:tc>
          <w:tcPr>
            <w:tcW w:w="1260" w:type="dxa"/>
            <w:tcBorders>
              <w:top w:val="single" w:sz="4" w:space="0" w:color="auto"/>
              <w:bottom w:val="single" w:sz="4" w:space="0" w:color="auto"/>
            </w:tcBorders>
          </w:tcPr>
          <w:p w14:paraId="34457788" w14:textId="77777777" w:rsidR="00F86A6C" w:rsidRPr="00A96AF9" w:rsidRDefault="00F86A6C" w:rsidP="002F2DD8">
            <w:pPr>
              <w:rPr>
                <w:rFonts w:ascii="Segoe UI" w:hAnsi="Segoe UI" w:cs="Segoe UI"/>
              </w:rPr>
            </w:pPr>
          </w:p>
        </w:tc>
        <w:tc>
          <w:tcPr>
            <w:tcW w:w="1440" w:type="dxa"/>
            <w:tcBorders>
              <w:top w:val="single" w:sz="4" w:space="0" w:color="auto"/>
              <w:bottom w:val="single" w:sz="4" w:space="0" w:color="auto"/>
            </w:tcBorders>
          </w:tcPr>
          <w:p w14:paraId="68075E0B" w14:textId="77777777" w:rsidR="00F86A6C" w:rsidRPr="00A96AF9" w:rsidRDefault="00F86A6C" w:rsidP="002F2DD8">
            <w:pPr>
              <w:rPr>
                <w:rFonts w:ascii="Segoe UI" w:hAnsi="Segoe UI" w:cs="Segoe UI"/>
              </w:rPr>
            </w:pPr>
          </w:p>
        </w:tc>
      </w:tr>
      <w:tr w:rsidR="00F86A6C" w:rsidRPr="00A96AF9" w14:paraId="0D51DEEE" w14:textId="77777777" w:rsidTr="001058A0">
        <w:tc>
          <w:tcPr>
            <w:tcW w:w="1525" w:type="dxa"/>
            <w:vMerge/>
          </w:tcPr>
          <w:p w14:paraId="0D5F6B20" w14:textId="77777777" w:rsidR="00F86A6C" w:rsidRPr="00A96AF9" w:rsidRDefault="00F86A6C" w:rsidP="002F2DD8">
            <w:pPr>
              <w:rPr>
                <w:rFonts w:ascii="Segoe UI" w:hAnsi="Segoe UI" w:cs="Segoe UI"/>
                <w:b/>
              </w:rPr>
            </w:pPr>
          </w:p>
        </w:tc>
        <w:tc>
          <w:tcPr>
            <w:tcW w:w="1350" w:type="dxa"/>
            <w:vMerge/>
          </w:tcPr>
          <w:p w14:paraId="209D6CA4" w14:textId="19DB87D0" w:rsidR="00F86A6C" w:rsidRPr="004A1DF7" w:rsidRDefault="00F86A6C" w:rsidP="00412B68">
            <w:pPr>
              <w:jc w:val="center"/>
              <w:rPr>
                <w:rFonts w:ascii="Segoe UI" w:hAnsi="Segoe UI" w:cs="Segoe UI"/>
              </w:rPr>
            </w:pPr>
          </w:p>
        </w:tc>
        <w:tc>
          <w:tcPr>
            <w:tcW w:w="2250" w:type="dxa"/>
            <w:tcBorders>
              <w:top w:val="single" w:sz="4" w:space="0" w:color="auto"/>
              <w:bottom w:val="single" w:sz="4" w:space="0" w:color="auto"/>
            </w:tcBorders>
          </w:tcPr>
          <w:p w14:paraId="525D8407" w14:textId="2AE83CAD" w:rsidR="00F86A6C" w:rsidRPr="004A1DF7" w:rsidRDefault="00F86A6C" w:rsidP="002F2DD8">
            <w:pPr>
              <w:ind w:right="-58"/>
              <w:jc w:val="center"/>
              <w:rPr>
                <w:rFonts w:ascii="Segoe UI" w:eastAsia="Arial" w:hAnsi="Segoe UI" w:cs="Segoe UI"/>
              </w:rPr>
            </w:pPr>
            <w:r w:rsidRPr="004A1DF7">
              <w:rPr>
                <w:rFonts w:ascii="Segoe UI" w:eastAsia="Arial" w:hAnsi="Segoe UI" w:cs="Segoe UI"/>
              </w:rPr>
              <w:t>(4)(a)(ii)</w:t>
            </w:r>
          </w:p>
        </w:tc>
        <w:tc>
          <w:tcPr>
            <w:tcW w:w="6930" w:type="dxa"/>
            <w:tcBorders>
              <w:top w:val="single" w:sz="4" w:space="0" w:color="auto"/>
              <w:bottom w:val="single" w:sz="4" w:space="0" w:color="auto"/>
            </w:tcBorders>
          </w:tcPr>
          <w:p w14:paraId="689EE013" w14:textId="443D2BF9" w:rsidR="00F86A6C" w:rsidRPr="004A1DF7" w:rsidRDefault="00F86A6C" w:rsidP="002F2DD8">
            <w:pPr>
              <w:pStyle w:val="ListParagraph"/>
              <w:numPr>
                <w:ilvl w:val="0"/>
                <w:numId w:val="36"/>
              </w:numPr>
              <w:ind w:left="421" w:hanging="270"/>
              <w:rPr>
                <w:rFonts w:ascii="Segoe UI" w:hAnsi="Segoe UI" w:cs="Segoe UI"/>
              </w:rPr>
            </w:pPr>
            <w:r w:rsidRPr="004A1DF7">
              <w:rPr>
                <w:rFonts w:ascii="Segoe UI" w:eastAsia="Arial" w:hAnsi="Segoe UI" w:cs="Segoe UI"/>
              </w:rPr>
              <w:t>The appeal must be reviewed by a person or persons qualified by reasons of training, experience and medical expertise to evaluate it; and</w:t>
            </w:r>
          </w:p>
        </w:tc>
        <w:tc>
          <w:tcPr>
            <w:tcW w:w="1260" w:type="dxa"/>
            <w:tcBorders>
              <w:top w:val="single" w:sz="4" w:space="0" w:color="auto"/>
              <w:bottom w:val="single" w:sz="4" w:space="0" w:color="auto"/>
            </w:tcBorders>
          </w:tcPr>
          <w:p w14:paraId="32072972" w14:textId="77777777" w:rsidR="00F86A6C" w:rsidRPr="00A96AF9" w:rsidRDefault="00F86A6C" w:rsidP="002F2DD8">
            <w:pPr>
              <w:rPr>
                <w:rFonts w:ascii="Segoe UI" w:hAnsi="Segoe UI" w:cs="Segoe UI"/>
              </w:rPr>
            </w:pPr>
          </w:p>
        </w:tc>
        <w:tc>
          <w:tcPr>
            <w:tcW w:w="1440" w:type="dxa"/>
            <w:tcBorders>
              <w:top w:val="single" w:sz="4" w:space="0" w:color="auto"/>
              <w:bottom w:val="single" w:sz="4" w:space="0" w:color="auto"/>
            </w:tcBorders>
          </w:tcPr>
          <w:p w14:paraId="57CDCD82" w14:textId="77777777" w:rsidR="00F86A6C" w:rsidRPr="00A96AF9" w:rsidRDefault="00F86A6C" w:rsidP="002F2DD8">
            <w:pPr>
              <w:rPr>
                <w:rFonts w:ascii="Segoe UI" w:hAnsi="Segoe UI" w:cs="Segoe UI"/>
              </w:rPr>
            </w:pPr>
          </w:p>
        </w:tc>
      </w:tr>
      <w:tr w:rsidR="00F86A6C" w:rsidRPr="00A96AF9" w14:paraId="02FE4C4B" w14:textId="77777777" w:rsidTr="001058A0">
        <w:tc>
          <w:tcPr>
            <w:tcW w:w="1525" w:type="dxa"/>
            <w:vMerge/>
          </w:tcPr>
          <w:p w14:paraId="08D7FDA1" w14:textId="77777777" w:rsidR="00F86A6C" w:rsidRPr="00A96AF9" w:rsidRDefault="00F86A6C" w:rsidP="002F2DD8">
            <w:pPr>
              <w:rPr>
                <w:rFonts w:ascii="Segoe UI" w:hAnsi="Segoe UI" w:cs="Segoe UI"/>
                <w:b/>
              </w:rPr>
            </w:pPr>
          </w:p>
        </w:tc>
        <w:tc>
          <w:tcPr>
            <w:tcW w:w="1350" w:type="dxa"/>
            <w:vMerge/>
          </w:tcPr>
          <w:p w14:paraId="6129C548" w14:textId="3341FDB2" w:rsidR="00F86A6C" w:rsidRPr="004A1DF7" w:rsidRDefault="00F86A6C" w:rsidP="00412B68">
            <w:pPr>
              <w:jc w:val="center"/>
              <w:rPr>
                <w:rFonts w:ascii="Segoe UI" w:hAnsi="Segoe UI" w:cs="Segoe UI"/>
              </w:rPr>
            </w:pPr>
          </w:p>
        </w:tc>
        <w:tc>
          <w:tcPr>
            <w:tcW w:w="2250" w:type="dxa"/>
            <w:tcBorders>
              <w:top w:val="single" w:sz="4" w:space="0" w:color="auto"/>
              <w:bottom w:val="single" w:sz="4" w:space="0" w:color="auto"/>
            </w:tcBorders>
          </w:tcPr>
          <w:p w14:paraId="1A82330D" w14:textId="2883A1D4" w:rsidR="00F86A6C" w:rsidRPr="004A1DF7" w:rsidRDefault="00F86A6C" w:rsidP="002F2DD8">
            <w:pPr>
              <w:ind w:right="-58"/>
              <w:jc w:val="center"/>
              <w:rPr>
                <w:rFonts w:ascii="Segoe UI" w:eastAsia="Arial" w:hAnsi="Segoe UI" w:cs="Segoe UI"/>
              </w:rPr>
            </w:pPr>
            <w:r w:rsidRPr="004A1DF7">
              <w:rPr>
                <w:rFonts w:ascii="Segoe UI" w:eastAsia="Arial" w:hAnsi="Segoe UI" w:cs="Segoe UI"/>
              </w:rPr>
              <w:t>(4)(a)(iii)</w:t>
            </w:r>
          </w:p>
        </w:tc>
        <w:tc>
          <w:tcPr>
            <w:tcW w:w="6930" w:type="dxa"/>
            <w:tcBorders>
              <w:top w:val="single" w:sz="4" w:space="0" w:color="auto"/>
              <w:bottom w:val="single" w:sz="4" w:space="0" w:color="auto"/>
            </w:tcBorders>
          </w:tcPr>
          <w:p w14:paraId="0FED2FAD" w14:textId="43E0D4E8" w:rsidR="00F86A6C" w:rsidRPr="004A1DF7" w:rsidRDefault="00F86A6C" w:rsidP="002F2DD8">
            <w:pPr>
              <w:pStyle w:val="ListParagraph"/>
              <w:numPr>
                <w:ilvl w:val="0"/>
                <w:numId w:val="36"/>
              </w:numPr>
              <w:ind w:left="421" w:hanging="270"/>
              <w:rPr>
                <w:rFonts w:ascii="Segoe UI" w:hAnsi="Segoe UI" w:cs="Segoe UI"/>
              </w:rPr>
            </w:pPr>
            <w:r w:rsidRPr="004A1DF7">
              <w:rPr>
                <w:rFonts w:ascii="Segoe UI" w:eastAsia="Arial" w:hAnsi="Segoe UI" w:cs="Segoe UI"/>
              </w:rPr>
              <w:t>The appeal must be reviewed by a person or persons other than the person or persons making the initial decision to deny benefits or to refuse to preauthorize services</w:t>
            </w:r>
            <w:r>
              <w:rPr>
                <w:rFonts w:ascii="Segoe UI" w:eastAsia="Arial" w:hAnsi="Segoe UI" w:cs="Segoe UI"/>
              </w:rPr>
              <w:t>.</w:t>
            </w:r>
          </w:p>
        </w:tc>
        <w:tc>
          <w:tcPr>
            <w:tcW w:w="1260" w:type="dxa"/>
            <w:tcBorders>
              <w:top w:val="single" w:sz="4" w:space="0" w:color="auto"/>
              <w:bottom w:val="single" w:sz="4" w:space="0" w:color="auto"/>
            </w:tcBorders>
          </w:tcPr>
          <w:p w14:paraId="194AAAEF" w14:textId="77777777" w:rsidR="00F86A6C" w:rsidRPr="00A96AF9" w:rsidRDefault="00F86A6C" w:rsidP="002F2DD8">
            <w:pPr>
              <w:rPr>
                <w:rFonts w:ascii="Segoe UI" w:hAnsi="Segoe UI" w:cs="Segoe UI"/>
              </w:rPr>
            </w:pPr>
          </w:p>
        </w:tc>
        <w:tc>
          <w:tcPr>
            <w:tcW w:w="1440" w:type="dxa"/>
            <w:tcBorders>
              <w:top w:val="single" w:sz="4" w:space="0" w:color="auto"/>
              <w:bottom w:val="single" w:sz="4" w:space="0" w:color="auto"/>
            </w:tcBorders>
          </w:tcPr>
          <w:p w14:paraId="608C574F" w14:textId="77777777" w:rsidR="00F86A6C" w:rsidRPr="00A96AF9" w:rsidRDefault="00F86A6C" w:rsidP="002F2DD8">
            <w:pPr>
              <w:rPr>
                <w:rFonts w:ascii="Segoe UI" w:hAnsi="Segoe UI" w:cs="Segoe UI"/>
              </w:rPr>
            </w:pPr>
          </w:p>
        </w:tc>
      </w:tr>
      <w:tr w:rsidR="00F86A6C" w:rsidRPr="00A96AF9" w14:paraId="4CD34BD1" w14:textId="77777777" w:rsidTr="00531328">
        <w:tc>
          <w:tcPr>
            <w:tcW w:w="1525" w:type="dxa"/>
            <w:vMerge/>
          </w:tcPr>
          <w:p w14:paraId="2699BAA9" w14:textId="77777777" w:rsidR="00F86A6C" w:rsidRPr="00A96AF9" w:rsidRDefault="00F86A6C" w:rsidP="002F2DD8">
            <w:pPr>
              <w:rPr>
                <w:rFonts w:ascii="Segoe UI" w:hAnsi="Segoe UI" w:cs="Segoe UI"/>
                <w:b/>
              </w:rPr>
            </w:pPr>
          </w:p>
        </w:tc>
        <w:tc>
          <w:tcPr>
            <w:tcW w:w="1350" w:type="dxa"/>
            <w:vMerge/>
          </w:tcPr>
          <w:p w14:paraId="729AB32B" w14:textId="3A705E1E" w:rsidR="00F86A6C" w:rsidRPr="004A1DF7" w:rsidRDefault="00F86A6C" w:rsidP="00412B68">
            <w:pPr>
              <w:jc w:val="center"/>
              <w:rPr>
                <w:rFonts w:ascii="Segoe UI" w:hAnsi="Segoe UI" w:cs="Segoe UI"/>
              </w:rPr>
            </w:pPr>
          </w:p>
        </w:tc>
        <w:tc>
          <w:tcPr>
            <w:tcW w:w="2250" w:type="dxa"/>
            <w:tcBorders>
              <w:top w:val="single" w:sz="4" w:space="0" w:color="auto"/>
              <w:bottom w:val="single" w:sz="4" w:space="0" w:color="auto"/>
            </w:tcBorders>
          </w:tcPr>
          <w:p w14:paraId="33D8674B" w14:textId="32953A31" w:rsidR="00F86A6C" w:rsidRPr="004A1DF7" w:rsidRDefault="00F86A6C" w:rsidP="002F2DD8">
            <w:pPr>
              <w:ind w:right="-58"/>
              <w:jc w:val="center"/>
              <w:rPr>
                <w:rFonts w:ascii="Segoe UI" w:eastAsia="Arial" w:hAnsi="Segoe UI" w:cs="Segoe UI"/>
              </w:rPr>
            </w:pPr>
            <w:r w:rsidRPr="004A1DF7">
              <w:rPr>
                <w:rFonts w:ascii="Segoe UI" w:eastAsia="Arial" w:hAnsi="Segoe UI" w:cs="Segoe UI"/>
              </w:rPr>
              <w:t>WAC 284-96-015(4)(b)</w:t>
            </w:r>
          </w:p>
        </w:tc>
        <w:tc>
          <w:tcPr>
            <w:tcW w:w="6930" w:type="dxa"/>
            <w:tcBorders>
              <w:top w:val="single" w:sz="4" w:space="0" w:color="auto"/>
              <w:bottom w:val="single" w:sz="4" w:space="0" w:color="auto"/>
            </w:tcBorders>
          </w:tcPr>
          <w:p w14:paraId="0FFF66AA" w14:textId="21E64A9C" w:rsidR="00F86A6C" w:rsidRPr="004A1DF7" w:rsidRDefault="00F86A6C" w:rsidP="002F2DD8">
            <w:pPr>
              <w:ind w:left="151"/>
              <w:rPr>
                <w:rFonts w:ascii="Segoe UI" w:hAnsi="Segoe UI" w:cs="Segoe UI"/>
              </w:rPr>
            </w:pPr>
            <w:r w:rsidRPr="004A1DF7">
              <w:rPr>
                <w:rFonts w:ascii="Segoe UI" w:eastAsia="Arial" w:hAnsi="Segoe UI" w:cs="Segoe UI"/>
              </w:rPr>
              <w:t>When the initial decision to deny benefits or to refuse to preauthorize services is upheld upon appeal, the written notice shall set forth:</w:t>
            </w:r>
          </w:p>
        </w:tc>
        <w:tc>
          <w:tcPr>
            <w:tcW w:w="1260" w:type="dxa"/>
            <w:tcBorders>
              <w:top w:val="single" w:sz="4" w:space="0" w:color="auto"/>
              <w:bottom w:val="single" w:sz="4" w:space="0" w:color="auto"/>
            </w:tcBorders>
          </w:tcPr>
          <w:p w14:paraId="541246FF" w14:textId="77777777" w:rsidR="00F86A6C" w:rsidRPr="00A96AF9" w:rsidRDefault="00F86A6C" w:rsidP="002F2DD8">
            <w:pPr>
              <w:rPr>
                <w:rFonts w:ascii="Segoe UI" w:hAnsi="Segoe UI" w:cs="Segoe UI"/>
              </w:rPr>
            </w:pPr>
          </w:p>
        </w:tc>
        <w:tc>
          <w:tcPr>
            <w:tcW w:w="1440" w:type="dxa"/>
            <w:tcBorders>
              <w:top w:val="single" w:sz="4" w:space="0" w:color="auto"/>
              <w:bottom w:val="single" w:sz="4" w:space="0" w:color="auto"/>
            </w:tcBorders>
          </w:tcPr>
          <w:p w14:paraId="5C3A8A2A" w14:textId="77777777" w:rsidR="00F86A6C" w:rsidRPr="00A96AF9" w:rsidRDefault="00F86A6C" w:rsidP="002F2DD8">
            <w:pPr>
              <w:rPr>
                <w:rFonts w:ascii="Segoe UI" w:hAnsi="Segoe UI" w:cs="Segoe UI"/>
              </w:rPr>
            </w:pPr>
          </w:p>
        </w:tc>
      </w:tr>
      <w:tr w:rsidR="00F86A6C" w:rsidRPr="00A96AF9" w14:paraId="1BAE17A8" w14:textId="77777777" w:rsidTr="00531328">
        <w:tc>
          <w:tcPr>
            <w:tcW w:w="1525" w:type="dxa"/>
            <w:vMerge/>
          </w:tcPr>
          <w:p w14:paraId="7E3DBD50" w14:textId="77777777" w:rsidR="00F86A6C" w:rsidRPr="00A96AF9" w:rsidRDefault="00F86A6C" w:rsidP="002F2DD8">
            <w:pPr>
              <w:rPr>
                <w:rFonts w:ascii="Segoe UI" w:hAnsi="Segoe UI" w:cs="Segoe UI"/>
                <w:b/>
              </w:rPr>
            </w:pPr>
          </w:p>
        </w:tc>
        <w:tc>
          <w:tcPr>
            <w:tcW w:w="1350" w:type="dxa"/>
            <w:vMerge/>
          </w:tcPr>
          <w:p w14:paraId="2194AC69" w14:textId="40C9086B" w:rsidR="00F86A6C" w:rsidRPr="004A1DF7" w:rsidRDefault="00F86A6C" w:rsidP="00412B68">
            <w:pPr>
              <w:jc w:val="center"/>
              <w:rPr>
                <w:rFonts w:ascii="Segoe UI" w:hAnsi="Segoe UI" w:cs="Segoe UI"/>
              </w:rPr>
            </w:pPr>
          </w:p>
        </w:tc>
        <w:tc>
          <w:tcPr>
            <w:tcW w:w="2250" w:type="dxa"/>
            <w:tcBorders>
              <w:top w:val="single" w:sz="4" w:space="0" w:color="auto"/>
              <w:bottom w:val="single" w:sz="4" w:space="0" w:color="auto"/>
            </w:tcBorders>
          </w:tcPr>
          <w:p w14:paraId="5FA705D8" w14:textId="1AC9103A" w:rsidR="00F86A6C" w:rsidRPr="004A1DF7" w:rsidRDefault="00F86A6C" w:rsidP="002F2DD8">
            <w:pPr>
              <w:ind w:right="-58"/>
              <w:jc w:val="center"/>
              <w:rPr>
                <w:rFonts w:ascii="Segoe UI" w:eastAsia="Arial" w:hAnsi="Segoe UI" w:cs="Segoe UI"/>
              </w:rPr>
            </w:pPr>
            <w:r w:rsidRPr="004A1DF7">
              <w:rPr>
                <w:rFonts w:ascii="Segoe UI" w:eastAsia="Arial" w:hAnsi="Segoe UI" w:cs="Segoe UI"/>
              </w:rPr>
              <w:t>(4)(b)(</w:t>
            </w:r>
            <w:proofErr w:type="spellStart"/>
            <w:r w:rsidRPr="004A1DF7">
              <w:rPr>
                <w:rFonts w:ascii="Segoe UI" w:eastAsia="Arial" w:hAnsi="Segoe UI" w:cs="Segoe UI"/>
              </w:rPr>
              <w:t>i</w:t>
            </w:r>
            <w:proofErr w:type="spellEnd"/>
            <w:r w:rsidRPr="004A1DF7">
              <w:rPr>
                <w:rFonts w:ascii="Segoe UI" w:eastAsia="Arial" w:hAnsi="Segoe UI" w:cs="Segoe UI"/>
              </w:rPr>
              <w:t>)</w:t>
            </w:r>
          </w:p>
        </w:tc>
        <w:tc>
          <w:tcPr>
            <w:tcW w:w="6930" w:type="dxa"/>
            <w:tcBorders>
              <w:top w:val="single" w:sz="4" w:space="0" w:color="auto"/>
              <w:bottom w:val="single" w:sz="4" w:space="0" w:color="auto"/>
            </w:tcBorders>
          </w:tcPr>
          <w:p w14:paraId="2598172C" w14:textId="2E803479" w:rsidR="00F86A6C" w:rsidRPr="004A1DF7" w:rsidRDefault="00F86A6C" w:rsidP="002F2DD8">
            <w:pPr>
              <w:pStyle w:val="ListParagraph"/>
              <w:numPr>
                <w:ilvl w:val="0"/>
                <w:numId w:val="36"/>
              </w:numPr>
              <w:ind w:left="421" w:hanging="270"/>
              <w:rPr>
                <w:rFonts w:ascii="Segoe UI" w:hAnsi="Segoe UI" w:cs="Segoe UI"/>
              </w:rPr>
            </w:pPr>
            <w:r w:rsidRPr="004A1DF7">
              <w:rPr>
                <w:rFonts w:ascii="Segoe UI" w:eastAsia="Arial" w:hAnsi="Segoe UI" w:cs="Segoe UI"/>
              </w:rPr>
              <w:t>The basis for denial of benefits or refusal to preauthorize services; and</w:t>
            </w:r>
          </w:p>
        </w:tc>
        <w:tc>
          <w:tcPr>
            <w:tcW w:w="1260" w:type="dxa"/>
            <w:tcBorders>
              <w:top w:val="single" w:sz="4" w:space="0" w:color="auto"/>
              <w:bottom w:val="single" w:sz="4" w:space="0" w:color="auto"/>
            </w:tcBorders>
          </w:tcPr>
          <w:p w14:paraId="56BDB572" w14:textId="77777777" w:rsidR="00F86A6C" w:rsidRPr="00A96AF9" w:rsidRDefault="00F86A6C" w:rsidP="002F2DD8">
            <w:pPr>
              <w:rPr>
                <w:rFonts w:ascii="Segoe UI" w:hAnsi="Segoe UI" w:cs="Segoe UI"/>
              </w:rPr>
            </w:pPr>
          </w:p>
        </w:tc>
        <w:tc>
          <w:tcPr>
            <w:tcW w:w="1440" w:type="dxa"/>
            <w:tcBorders>
              <w:top w:val="single" w:sz="4" w:space="0" w:color="auto"/>
              <w:bottom w:val="single" w:sz="4" w:space="0" w:color="auto"/>
            </w:tcBorders>
          </w:tcPr>
          <w:p w14:paraId="46E6B4AC" w14:textId="77777777" w:rsidR="00F86A6C" w:rsidRPr="00A96AF9" w:rsidRDefault="00F86A6C" w:rsidP="002F2DD8">
            <w:pPr>
              <w:rPr>
                <w:rFonts w:ascii="Segoe UI" w:hAnsi="Segoe UI" w:cs="Segoe UI"/>
              </w:rPr>
            </w:pPr>
          </w:p>
        </w:tc>
      </w:tr>
      <w:tr w:rsidR="00F86A6C" w:rsidRPr="00A96AF9" w14:paraId="44DBBEF8" w14:textId="77777777" w:rsidTr="00531328">
        <w:tc>
          <w:tcPr>
            <w:tcW w:w="1525" w:type="dxa"/>
            <w:vMerge/>
          </w:tcPr>
          <w:p w14:paraId="31F09A5B" w14:textId="77777777" w:rsidR="00F86A6C" w:rsidRPr="00A96AF9" w:rsidRDefault="00F86A6C" w:rsidP="002F2DD8">
            <w:pPr>
              <w:rPr>
                <w:rFonts w:ascii="Segoe UI" w:hAnsi="Segoe UI" w:cs="Segoe UI"/>
                <w:b/>
              </w:rPr>
            </w:pPr>
          </w:p>
        </w:tc>
        <w:tc>
          <w:tcPr>
            <w:tcW w:w="1350" w:type="dxa"/>
            <w:vMerge/>
          </w:tcPr>
          <w:p w14:paraId="765E5232" w14:textId="0AB77950" w:rsidR="00F86A6C" w:rsidRPr="004A1DF7" w:rsidRDefault="00F86A6C" w:rsidP="00412B68">
            <w:pPr>
              <w:jc w:val="center"/>
              <w:rPr>
                <w:rFonts w:ascii="Segoe UI" w:hAnsi="Segoe UI" w:cs="Segoe UI"/>
              </w:rPr>
            </w:pPr>
          </w:p>
        </w:tc>
        <w:tc>
          <w:tcPr>
            <w:tcW w:w="2250" w:type="dxa"/>
            <w:tcBorders>
              <w:top w:val="single" w:sz="4" w:space="0" w:color="auto"/>
              <w:bottom w:val="single" w:sz="4" w:space="0" w:color="auto"/>
            </w:tcBorders>
          </w:tcPr>
          <w:p w14:paraId="1B8450C3" w14:textId="0769D0AA" w:rsidR="00F86A6C" w:rsidRPr="004A1DF7" w:rsidRDefault="00F86A6C" w:rsidP="002F2DD8">
            <w:pPr>
              <w:ind w:right="-58"/>
              <w:jc w:val="center"/>
              <w:rPr>
                <w:rFonts w:ascii="Segoe UI" w:eastAsia="Arial" w:hAnsi="Segoe UI" w:cs="Segoe UI"/>
              </w:rPr>
            </w:pPr>
            <w:r w:rsidRPr="004A1DF7">
              <w:rPr>
                <w:rFonts w:ascii="Segoe UI" w:eastAsia="Arial" w:hAnsi="Segoe UI" w:cs="Segoe UI"/>
              </w:rPr>
              <w:t>(4)(b)(ii)</w:t>
            </w:r>
          </w:p>
        </w:tc>
        <w:tc>
          <w:tcPr>
            <w:tcW w:w="6930" w:type="dxa"/>
            <w:tcBorders>
              <w:top w:val="single" w:sz="4" w:space="0" w:color="auto"/>
              <w:bottom w:val="single" w:sz="4" w:space="0" w:color="auto"/>
            </w:tcBorders>
          </w:tcPr>
          <w:p w14:paraId="3E1B0169" w14:textId="57C7E6A4" w:rsidR="00F86A6C" w:rsidRPr="004A1DF7" w:rsidRDefault="00F86A6C" w:rsidP="002F2DD8">
            <w:pPr>
              <w:pStyle w:val="ListParagraph"/>
              <w:numPr>
                <w:ilvl w:val="0"/>
                <w:numId w:val="36"/>
              </w:numPr>
              <w:ind w:left="421" w:hanging="270"/>
              <w:rPr>
                <w:rFonts w:ascii="Segoe UI" w:hAnsi="Segoe UI" w:cs="Segoe UI"/>
              </w:rPr>
            </w:pPr>
            <w:r w:rsidRPr="004A1DF7">
              <w:rPr>
                <w:rFonts w:ascii="Segoe UI" w:eastAsia="Arial" w:hAnsi="Segoe UI" w:cs="Segoe UI"/>
              </w:rPr>
              <w:t>The name and professional qualifications of the person or persons reviewing the appeal</w:t>
            </w:r>
            <w:r>
              <w:rPr>
                <w:rFonts w:ascii="Segoe UI" w:eastAsia="Arial" w:hAnsi="Segoe UI" w:cs="Segoe UI"/>
              </w:rPr>
              <w:t>.</w:t>
            </w:r>
          </w:p>
        </w:tc>
        <w:tc>
          <w:tcPr>
            <w:tcW w:w="1260" w:type="dxa"/>
            <w:tcBorders>
              <w:top w:val="single" w:sz="4" w:space="0" w:color="auto"/>
              <w:bottom w:val="single" w:sz="4" w:space="0" w:color="auto"/>
            </w:tcBorders>
          </w:tcPr>
          <w:p w14:paraId="2D11F84E" w14:textId="77777777" w:rsidR="00F86A6C" w:rsidRPr="00A96AF9" w:rsidRDefault="00F86A6C" w:rsidP="002F2DD8">
            <w:pPr>
              <w:rPr>
                <w:rFonts w:ascii="Segoe UI" w:hAnsi="Segoe UI" w:cs="Segoe UI"/>
              </w:rPr>
            </w:pPr>
          </w:p>
        </w:tc>
        <w:tc>
          <w:tcPr>
            <w:tcW w:w="1440" w:type="dxa"/>
            <w:tcBorders>
              <w:top w:val="single" w:sz="4" w:space="0" w:color="auto"/>
              <w:bottom w:val="single" w:sz="4" w:space="0" w:color="auto"/>
            </w:tcBorders>
          </w:tcPr>
          <w:p w14:paraId="256F960A" w14:textId="77777777" w:rsidR="00F86A6C" w:rsidRPr="00A96AF9" w:rsidRDefault="00F86A6C" w:rsidP="002F2DD8">
            <w:pPr>
              <w:rPr>
                <w:rFonts w:ascii="Segoe UI" w:hAnsi="Segoe UI" w:cs="Segoe UI"/>
              </w:rPr>
            </w:pPr>
          </w:p>
        </w:tc>
      </w:tr>
      <w:tr w:rsidR="00F86A6C" w:rsidRPr="00A96AF9" w14:paraId="164ABA26" w14:textId="77777777" w:rsidTr="00C33FF5">
        <w:tc>
          <w:tcPr>
            <w:tcW w:w="1525" w:type="dxa"/>
            <w:vMerge/>
          </w:tcPr>
          <w:p w14:paraId="05840993" w14:textId="77777777" w:rsidR="00F86A6C" w:rsidRPr="00A96AF9" w:rsidRDefault="00F86A6C" w:rsidP="002F2DD8">
            <w:pPr>
              <w:rPr>
                <w:rFonts w:ascii="Segoe UI" w:hAnsi="Segoe UI" w:cs="Segoe UI"/>
                <w:b/>
              </w:rPr>
            </w:pPr>
          </w:p>
        </w:tc>
        <w:tc>
          <w:tcPr>
            <w:tcW w:w="1350" w:type="dxa"/>
            <w:vMerge/>
            <w:tcBorders>
              <w:bottom w:val="single" w:sz="4" w:space="0" w:color="auto"/>
            </w:tcBorders>
          </w:tcPr>
          <w:p w14:paraId="356FFF34" w14:textId="77777777" w:rsidR="00F86A6C" w:rsidRPr="00A96AF9" w:rsidRDefault="00F86A6C" w:rsidP="002F2DD8">
            <w:pPr>
              <w:rPr>
                <w:rFonts w:ascii="Segoe UI" w:hAnsi="Segoe UI" w:cs="Segoe UI"/>
              </w:rPr>
            </w:pPr>
          </w:p>
        </w:tc>
        <w:tc>
          <w:tcPr>
            <w:tcW w:w="2250" w:type="dxa"/>
            <w:tcBorders>
              <w:top w:val="nil"/>
              <w:bottom w:val="single" w:sz="4" w:space="0" w:color="auto"/>
            </w:tcBorders>
          </w:tcPr>
          <w:p w14:paraId="5E87210F" w14:textId="4B747BE0" w:rsidR="00F86A6C" w:rsidRPr="006430A5" w:rsidRDefault="00F86A6C" w:rsidP="002F2DD8">
            <w:pPr>
              <w:ind w:right="-58"/>
              <w:jc w:val="center"/>
              <w:rPr>
                <w:rFonts w:ascii="Segoe UI" w:eastAsia="Arial" w:hAnsi="Segoe UI" w:cs="Segoe UI"/>
              </w:rPr>
            </w:pPr>
            <w:r w:rsidRPr="006430A5">
              <w:rPr>
                <w:rFonts w:ascii="Segoe UI" w:eastAsia="Arial" w:hAnsi="Segoe UI" w:cs="Segoe UI"/>
              </w:rPr>
              <w:t>WAC</w:t>
            </w:r>
          </w:p>
          <w:p w14:paraId="249E4D93" w14:textId="010C2F05" w:rsidR="00F86A6C" w:rsidRPr="006430A5" w:rsidRDefault="00F86A6C" w:rsidP="002F2DD8">
            <w:pPr>
              <w:ind w:right="-58"/>
              <w:jc w:val="center"/>
              <w:rPr>
                <w:rFonts w:ascii="Segoe UI" w:eastAsia="Arial" w:hAnsi="Segoe UI" w:cs="Segoe UI"/>
              </w:rPr>
            </w:pPr>
            <w:r w:rsidRPr="006430A5">
              <w:rPr>
                <w:rFonts w:ascii="Segoe UI" w:eastAsia="Arial" w:hAnsi="Segoe UI" w:cs="Segoe UI"/>
              </w:rPr>
              <w:t>284-96-015(4)(c)</w:t>
            </w:r>
          </w:p>
        </w:tc>
        <w:tc>
          <w:tcPr>
            <w:tcW w:w="6930" w:type="dxa"/>
            <w:tcBorders>
              <w:top w:val="nil"/>
              <w:bottom w:val="single" w:sz="4" w:space="0" w:color="auto"/>
            </w:tcBorders>
          </w:tcPr>
          <w:p w14:paraId="6812D884" w14:textId="1D02B1A1" w:rsidR="00F86A6C" w:rsidRPr="006430A5" w:rsidRDefault="00F86A6C" w:rsidP="002F2DD8">
            <w:pPr>
              <w:ind w:left="151"/>
              <w:rPr>
                <w:rFonts w:ascii="Segoe UI" w:hAnsi="Segoe UI" w:cs="Segoe UI"/>
              </w:rPr>
            </w:pPr>
            <w:r w:rsidRPr="006430A5">
              <w:rPr>
                <w:rFonts w:ascii="Segoe UI" w:eastAsia="Arial" w:hAnsi="Segoe UI" w:cs="Segoe UI"/>
              </w:rPr>
              <w:t>Disclosure of the existence of an appeal procedure shall be made by the insurer in each policy and any certificate of coverage issued thereunder which contains an experimental or investigational exclusion or limitation.</w:t>
            </w:r>
          </w:p>
        </w:tc>
        <w:tc>
          <w:tcPr>
            <w:tcW w:w="1260" w:type="dxa"/>
            <w:tcBorders>
              <w:top w:val="nil"/>
              <w:bottom w:val="single" w:sz="4" w:space="0" w:color="auto"/>
            </w:tcBorders>
          </w:tcPr>
          <w:p w14:paraId="3609312C" w14:textId="77777777" w:rsidR="00F86A6C" w:rsidRPr="00A96AF9" w:rsidRDefault="00F86A6C" w:rsidP="002F2DD8">
            <w:pPr>
              <w:rPr>
                <w:rFonts w:ascii="Segoe UI" w:hAnsi="Segoe UI" w:cs="Segoe UI"/>
              </w:rPr>
            </w:pPr>
          </w:p>
        </w:tc>
        <w:tc>
          <w:tcPr>
            <w:tcW w:w="1440" w:type="dxa"/>
            <w:tcBorders>
              <w:top w:val="nil"/>
              <w:bottom w:val="single" w:sz="4" w:space="0" w:color="auto"/>
            </w:tcBorders>
          </w:tcPr>
          <w:p w14:paraId="19B02A12" w14:textId="77777777" w:rsidR="00F86A6C" w:rsidRPr="00A96AF9" w:rsidRDefault="00F86A6C" w:rsidP="002F2DD8">
            <w:pPr>
              <w:rPr>
                <w:rFonts w:ascii="Segoe UI" w:hAnsi="Segoe UI" w:cs="Segoe UI"/>
              </w:rPr>
            </w:pPr>
          </w:p>
        </w:tc>
      </w:tr>
      <w:tr w:rsidR="002F2DD8" w:rsidRPr="00A96AF9" w14:paraId="77006850" w14:textId="77777777" w:rsidTr="00F149EE">
        <w:tc>
          <w:tcPr>
            <w:tcW w:w="1525" w:type="dxa"/>
            <w:tcBorders>
              <w:bottom w:val="single" w:sz="4" w:space="0" w:color="auto"/>
            </w:tcBorders>
            <w:shd w:val="clear" w:color="auto" w:fill="000000" w:themeFill="text1"/>
          </w:tcPr>
          <w:p w14:paraId="1F537818" w14:textId="77777777" w:rsidR="002F2DD8" w:rsidRPr="00A96AF9" w:rsidRDefault="002F2DD8" w:rsidP="002F2DD8">
            <w:pPr>
              <w:rPr>
                <w:rFonts w:ascii="Segoe UI" w:hAnsi="Segoe UI" w:cs="Segoe UI"/>
                <w:b/>
              </w:rPr>
            </w:pPr>
          </w:p>
        </w:tc>
        <w:tc>
          <w:tcPr>
            <w:tcW w:w="1350" w:type="dxa"/>
            <w:tcBorders>
              <w:top w:val="nil"/>
              <w:bottom w:val="single" w:sz="4" w:space="0" w:color="auto"/>
            </w:tcBorders>
            <w:shd w:val="clear" w:color="auto" w:fill="000000" w:themeFill="text1"/>
          </w:tcPr>
          <w:p w14:paraId="60330503" w14:textId="77777777" w:rsidR="002F2DD8" w:rsidRPr="00A96AF9" w:rsidRDefault="002F2DD8" w:rsidP="002F2DD8">
            <w:pPr>
              <w:rPr>
                <w:rFonts w:ascii="Segoe UI" w:hAnsi="Segoe UI" w:cs="Segoe UI"/>
              </w:rPr>
            </w:pPr>
          </w:p>
        </w:tc>
        <w:tc>
          <w:tcPr>
            <w:tcW w:w="2250" w:type="dxa"/>
            <w:tcBorders>
              <w:top w:val="nil"/>
              <w:bottom w:val="single" w:sz="4" w:space="0" w:color="auto"/>
            </w:tcBorders>
            <w:shd w:val="clear" w:color="auto" w:fill="000000" w:themeFill="text1"/>
          </w:tcPr>
          <w:p w14:paraId="20542B32" w14:textId="77777777" w:rsidR="002F2DD8" w:rsidRPr="00A96AF9" w:rsidRDefault="002F2DD8" w:rsidP="002F2DD8">
            <w:pPr>
              <w:rPr>
                <w:rFonts w:ascii="Segoe UI" w:hAnsi="Segoe UI" w:cs="Segoe UI"/>
              </w:rPr>
            </w:pPr>
          </w:p>
        </w:tc>
        <w:tc>
          <w:tcPr>
            <w:tcW w:w="6930" w:type="dxa"/>
            <w:tcBorders>
              <w:top w:val="nil"/>
              <w:bottom w:val="single" w:sz="4" w:space="0" w:color="auto"/>
            </w:tcBorders>
            <w:shd w:val="clear" w:color="auto" w:fill="000000" w:themeFill="text1"/>
          </w:tcPr>
          <w:p w14:paraId="5809CE3E" w14:textId="77777777" w:rsidR="002F2DD8" w:rsidRPr="00A96AF9" w:rsidRDefault="002F2DD8" w:rsidP="002F2DD8">
            <w:pPr>
              <w:pStyle w:val="ListParagraph"/>
              <w:ind w:left="691"/>
              <w:rPr>
                <w:rFonts w:ascii="Segoe UI" w:eastAsia="SymbolMT" w:hAnsi="Segoe UI" w:cs="Segoe UI"/>
              </w:rPr>
            </w:pPr>
          </w:p>
        </w:tc>
        <w:tc>
          <w:tcPr>
            <w:tcW w:w="1260" w:type="dxa"/>
            <w:tcBorders>
              <w:top w:val="nil"/>
              <w:bottom w:val="single" w:sz="4" w:space="0" w:color="auto"/>
            </w:tcBorders>
            <w:shd w:val="clear" w:color="auto" w:fill="000000" w:themeFill="text1"/>
          </w:tcPr>
          <w:p w14:paraId="0B39F964" w14:textId="77777777" w:rsidR="002F2DD8" w:rsidRPr="00A96AF9" w:rsidRDefault="002F2DD8" w:rsidP="002F2DD8">
            <w:pPr>
              <w:rPr>
                <w:rFonts w:ascii="Segoe UI" w:hAnsi="Segoe UI" w:cs="Segoe UI"/>
              </w:rPr>
            </w:pPr>
          </w:p>
        </w:tc>
        <w:tc>
          <w:tcPr>
            <w:tcW w:w="1440" w:type="dxa"/>
            <w:tcBorders>
              <w:top w:val="nil"/>
              <w:bottom w:val="single" w:sz="4" w:space="0" w:color="auto"/>
            </w:tcBorders>
            <w:shd w:val="clear" w:color="auto" w:fill="000000" w:themeFill="text1"/>
          </w:tcPr>
          <w:p w14:paraId="4A213523" w14:textId="77777777" w:rsidR="002F2DD8" w:rsidRPr="00A96AF9" w:rsidRDefault="002F2DD8" w:rsidP="002F2DD8">
            <w:pPr>
              <w:rPr>
                <w:rFonts w:ascii="Segoe UI" w:hAnsi="Segoe UI" w:cs="Segoe UI"/>
              </w:rPr>
            </w:pPr>
          </w:p>
        </w:tc>
      </w:tr>
      <w:tr w:rsidR="002F2DD8" w:rsidRPr="00A96AF9" w14:paraId="7A012A20" w14:textId="77777777" w:rsidTr="00531328">
        <w:tc>
          <w:tcPr>
            <w:tcW w:w="1525" w:type="dxa"/>
            <w:vMerge w:val="restart"/>
            <w:shd w:val="clear" w:color="auto" w:fill="auto"/>
          </w:tcPr>
          <w:p w14:paraId="36AFD0C0" w14:textId="77777777" w:rsidR="002F2DD8" w:rsidRDefault="002F2DD8" w:rsidP="00CA67BD">
            <w:pPr>
              <w:jc w:val="center"/>
              <w:rPr>
                <w:rFonts w:ascii="Segoe UI" w:hAnsi="Segoe UI" w:cs="Segoe UI"/>
                <w:b/>
              </w:rPr>
            </w:pPr>
            <w:r>
              <w:rPr>
                <w:rFonts w:ascii="Segoe UI" w:hAnsi="Segoe UI" w:cs="Segoe UI"/>
                <w:b/>
              </w:rPr>
              <w:t>Required Offer of TMJ Coverage</w:t>
            </w:r>
          </w:p>
          <w:p w14:paraId="11E822B4" w14:textId="77777777" w:rsidR="002F2DD8" w:rsidRDefault="002F2DD8" w:rsidP="002F2DD8">
            <w:pPr>
              <w:jc w:val="center"/>
              <w:rPr>
                <w:rFonts w:ascii="Segoe UI" w:hAnsi="Segoe UI" w:cs="Segoe UI"/>
                <w:b/>
              </w:rPr>
            </w:pPr>
          </w:p>
          <w:p w14:paraId="11881BC6" w14:textId="77777777" w:rsidR="002F2DD8" w:rsidRDefault="002F2DD8" w:rsidP="002F2DD8">
            <w:pPr>
              <w:jc w:val="center"/>
              <w:rPr>
                <w:rFonts w:ascii="Segoe UI" w:hAnsi="Segoe UI" w:cs="Segoe UI"/>
                <w:b/>
              </w:rPr>
            </w:pPr>
          </w:p>
          <w:p w14:paraId="2D9E403D" w14:textId="77777777" w:rsidR="002F2DD8" w:rsidRDefault="002F2DD8" w:rsidP="002F2DD8">
            <w:pPr>
              <w:jc w:val="center"/>
              <w:rPr>
                <w:rFonts w:ascii="Segoe UI" w:hAnsi="Segoe UI" w:cs="Segoe UI"/>
                <w:b/>
              </w:rPr>
            </w:pPr>
          </w:p>
          <w:p w14:paraId="2B133EAD" w14:textId="77777777" w:rsidR="002F2DD8" w:rsidRDefault="002F2DD8" w:rsidP="002F2DD8">
            <w:pPr>
              <w:jc w:val="center"/>
              <w:rPr>
                <w:rFonts w:ascii="Segoe UI" w:hAnsi="Segoe UI" w:cs="Segoe UI"/>
                <w:b/>
              </w:rPr>
            </w:pPr>
          </w:p>
          <w:p w14:paraId="1C583683" w14:textId="77777777" w:rsidR="002F2DD8" w:rsidRDefault="002F2DD8" w:rsidP="002F2DD8">
            <w:pPr>
              <w:jc w:val="center"/>
              <w:rPr>
                <w:rFonts w:ascii="Segoe UI" w:hAnsi="Segoe UI" w:cs="Segoe UI"/>
                <w:b/>
              </w:rPr>
            </w:pPr>
          </w:p>
          <w:p w14:paraId="7B7B6B7B" w14:textId="77777777" w:rsidR="009D33B4" w:rsidRDefault="009D33B4" w:rsidP="002F2DD8">
            <w:pPr>
              <w:jc w:val="center"/>
              <w:rPr>
                <w:rFonts w:ascii="Segoe UI" w:hAnsi="Segoe UI" w:cs="Segoe UI"/>
                <w:b/>
              </w:rPr>
            </w:pPr>
          </w:p>
          <w:p w14:paraId="07F0627D" w14:textId="77777777" w:rsidR="009D33B4" w:rsidRDefault="009D33B4" w:rsidP="002F2DD8">
            <w:pPr>
              <w:jc w:val="center"/>
              <w:rPr>
                <w:rFonts w:ascii="Segoe UI" w:hAnsi="Segoe UI" w:cs="Segoe UI"/>
                <w:b/>
              </w:rPr>
            </w:pPr>
          </w:p>
          <w:p w14:paraId="7063F0E3" w14:textId="77777777" w:rsidR="009D33B4" w:rsidRDefault="009D33B4" w:rsidP="002F2DD8">
            <w:pPr>
              <w:jc w:val="center"/>
              <w:rPr>
                <w:rFonts w:ascii="Segoe UI" w:hAnsi="Segoe UI" w:cs="Segoe UI"/>
                <w:b/>
              </w:rPr>
            </w:pPr>
          </w:p>
          <w:p w14:paraId="09F952A3" w14:textId="77777777" w:rsidR="009D33B4" w:rsidRDefault="009D33B4" w:rsidP="002F2DD8">
            <w:pPr>
              <w:jc w:val="center"/>
              <w:rPr>
                <w:rFonts w:ascii="Segoe UI" w:hAnsi="Segoe UI" w:cs="Segoe UI"/>
                <w:b/>
              </w:rPr>
            </w:pPr>
          </w:p>
          <w:p w14:paraId="0E5BFDBA" w14:textId="77777777" w:rsidR="009D33B4" w:rsidRDefault="009D33B4" w:rsidP="002F2DD8">
            <w:pPr>
              <w:jc w:val="center"/>
              <w:rPr>
                <w:rFonts w:ascii="Segoe UI" w:hAnsi="Segoe UI" w:cs="Segoe UI"/>
                <w:b/>
              </w:rPr>
            </w:pPr>
          </w:p>
          <w:p w14:paraId="7239032D" w14:textId="77777777" w:rsidR="009D33B4" w:rsidRDefault="009D33B4" w:rsidP="002F2DD8">
            <w:pPr>
              <w:jc w:val="center"/>
              <w:rPr>
                <w:rFonts w:ascii="Segoe UI" w:hAnsi="Segoe UI" w:cs="Segoe UI"/>
                <w:b/>
              </w:rPr>
            </w:pPr>
          </w:p>
          <w:p w14:paraId="5E718286" w14:textId="77777777" w:rsidR="009D33B4" w:rsidRDefault="009D33B4" w:rsidP="002F2DD8">
            <w:pPr>
              <w:jc w:val="center"/>
              <w:rPr>
                <w:rFonts w:ascii="Segoe UI" w:hAnsi="Segoe UI" w:cs="Segoe UI"/>
                <w:b/>
              </w:rPr>
            </w:pPr>
          </w:p>
          <w:p w14:paraId="0D276AFD" w14:textId="103BBA94" w:rsidR="002F2DD8" w:rsidRDefault="002F2DD8" w:rsidP="002F2DD8">
            <w:pPr>
              <w:jc w:val="center"/>
              <w:rPr>
                <w:rFonts w:ascii="Segoe UI" w:hAnsi="Segoe UI" w:cs="Segoe UI"/>
                <w:b/>
              </w:rPr>
            </w:pPr>
            <w:r>
              <w:rPr>
                <w:rFonts w:ascii="Segoe UI" w:hAnsi="Segoe UI" w:cs="Segoe UI"/>
                <w:b/>
              </w:rPr>
              <w:lastRenderedPageBreak/>
              <w:t>Required Offer of TMJ Coverage (Cont’d)</w:t>
            </w:r>
          </w:p>
          <w:p w14:paraId="3C401785" w14:textId="77777777" w:rsidR="002F2DD8" w:rsidRDefault="002F2DD8" w:rsidP="002F2DD8">
            <w:pPr>
              <w:jc w:val="center"/>
              <w:rPr>
                <w:rFonts w:ascii="Segoe UI" w:hAnsi="Segoe UI" w:cs="Segoe UI"/>
                <w:b/>
              </w:rPr>
            </w:pPr>
          </w:p>
          <w:p w14:paraId="01D31838" w14:textId="77777777" w:rsidR="002F2DD8" w:rsidRDefault="002F2DD8" w:rsidP="002F2DD8">
            <w:pPr>
              <w:jc w:val="center"/>
              <w:rPr>
                <w:rFonts w:ascii="Segoe UI" w:hAnsi="Segoe UI" w:cs="Segoe UI"/>
                <w:b/>
              </w:rPr>
            </w:pPr>
          </w:p>
          <w:p w14:paraId="1A54DA16" w14:textId="77777777" w:rsidR="002F2DD8" w:rsidRDefault="002F2DD8" w:rsidP="002F2DD8">
            <w:pPr>
              <w:jc w:val="center"/>
              <w:rPr>
                <w:rFonts w:ascii="Segoe UI" w:hAnsi="Segoe UI" w:cs="Segoe UI"/>
                <w:b/>
              </w:rPr>
            </w:pPr>
          </w:p>
          <w:p w14:paraId="443F4B3F" w14:textId="77777777" w:rsidR="002F2DD8" w:rsidRDefault="002F2DD8" w:rsidP="002F2DD8">
            <w:pPr>
              <w:jc w:val="center"/>
              <w:rPr>
                <w:rFonts w:ascii="Segoe UI" w:hAnsi="Segoe UI" w:cs="Segoe UI"/>
                <w:b/>
              </w:rPr>
            </w:pPr>
          </w:p>
          <w:p w14:paraId="4B3684C8" w14:textId="77777777" w:rsidR="002F2DD8" w:rsidRDefault="002F2DD8" w:rsidP="002F2DD8">
            <w:pPr>
              <w:jc w:val="center"/>
              <w:rPr>
                <w:rFonts w:ascii="Segoe UI" w:hAnsi="Segoe UI" w:cs="Segoe UI"/>
                <w:b/>
              </w:rPr>
            </w:pPr>
          </w:p>
          <w:p w14:paraId="0590BEC8" w14:textId="77777777" w:rsidR="002F2DD8" w:rsidRDefault="002F2DD8" w:rsidP="002F2DD8">
            <w:pPr>
              <w:jc w:val="center"/>
              <w:rPr>
                <w:rFonts w:ascii="Segoe UI" w:hAnsi="Segoe UI" w:cs="Segoe UI"/>
                <w:b/>
              </w:rPr>
            </w:pPr>
          </w:p>
          <w:p w14:paraId="1CF3B522" w14:textId="77777777" w:rsidR="002F2DD8" w:rsidRDefault="002F2DD8" w:rsidP="002F2DD8">
            <w:pPr>
              <w:jc w:val="center"/>
              <w:rPr>
                <w:rFonts w:ascii="Segoe UI" w:hAnsi="Segoe UI" w:cs="Segoe UI"/>
                <w:b/>
              </w:rPr>
            </w:pPr>
          </w:p>
          <w:p w14:paraId="4C788EDA" w14:textId="77777777" w:rsidR="002F2DD8" w:rsidRDefault="002F2DD8" w:rsidP="002F2DD8">
            <w:pPr>
              <w:jc w:val="center"/>
              <w:rPr>
                <w:rFonts w:ascii="Segoe UI" w:hAnsi="Segoe UI" w:cs="Segoe UI"/>
                <w:b/>
              </w:rPr>
            </w:pPr>
          </w:p>
          <w:p w14:paraId="480D0F32" w14:textId="77777777" w:rsidR="002F2DD8" w:rsidRDefault="002F2DD8" w:rsidP="002F2DD8">
            <w:pPr>
              <w:jc w:val="center"/>
              <w:rPr>
                <w:rFonts w:ascii="Segoe UI" w:hAnsi="Segoe UI" w:cs="Segoe UI"/>
                <w:b/>
              </w:rPr>
            </w:pPr>
          </w:p>
          <w:p w14:paraId="380CCE60" w14:textId="77777777" w:rsidR="002F2DD8" w:rsidRDefault="002F2DD8" w:rsidP="002F2DD8">
            <w:pPr>
              <w:jc w:val="center"/>
              <w:rPr>
                <w:rFonts w:ascii="Segoe UI" w:hAnsi="Segoe UI" w:cs="Segoe UI"/>
                <w:b/>
              </w:rPr>
            </w:pPr>
          </w:p>
          <w:p w14:paraId="5E561137" w14:textId="77777777" w:rsidR="002F2DD8" w:rsidRDefault="002F2DD8" w:rsidP="002F2DD8">
            <w:pPr>
              <w:jc w:val="center"/>
              <w:rPr>
                <w:rFonts w:ascii="Segoe UI" w:hAnsi="Segoe UI" w:cs="Segoe UI"/>
                <w:b/>
              </w:rPr>
            </w:pPr>
          </w:p>
          <w:p w14:paraId="26DF4ABE" w14:textId="77777777" w:rsidR="002F2DD8" w:rsidRDefault="002F2DD8" w:rsidP="002F2DD8">
            <w:pPr>
              <w:jc w:val="center"/>
              <w:rPr>
                <w:rFonts w:ascii="Segoe UI" w:hAnsi="Segoe UI" w:cs="Segoe UI"/>
                <w:b/>
              </w:rPr>
            </w:pPr>
          </w:p>
          <w:p w14:paraId="5F4313BE" w14:textId="77777777" w:rsidR="002F2DD8" w:rsidRDefault="002F2DD8" w:rsidP="002F2DD8">
            <w:pPr>
              <w:jc w:val="center"/>
              <w:rPr>
                <w:rFonts w:ascii="Segoe UI" w:hAnsi="Segoe UI" w:cs="Segoe UI"/>
                <w:b/>
              </w:rPr>
            </w:pPr>
          </w:p>
          <w:p w14:paraId="2B594D1F" w14:textId="77777777" w:rsidR="002F2DD8" w:rsidRDefault="002F2DD8" w:rsidP="002F2DD8">
            <w:pPr>
              <w:jc w:val="center"/>
              <w:rPr>
                <w:rFonts w:ascii="Segoe UI" w:hAnsi="Segoe UI" w:cs="Segoe UI"/>
                <w:b/>
              </w:rPr>
            </w:pPr>
          </w:p>
          <w:p w14:paraId="1BF063B9" w14:textId="77777777" w:rsidR="002F2DD8" w:rsidRDefault="002F2DD8" w:rsidP="002F2DD8">
            <w:pPr>
              <w:jc w:val="center"/>
              <w:rPr>
                <w:rFonts w:ascii="Segoe UI" w:hAnsi="Segoe UI" w:cs="Segoe UI"/>
                <w:b/>
              </w:rPr>
            </w:pPr>
          </w:p>
          <w:p w14:paraId="702E724B" w14:textId="77777777" w:rsidR="002F2DD8" w:rsidRDefault="002F2DD8" w:rsidP="002F2DD8">
            <w:pPr>
              <w:jc w:val="center"/>
              <w:rPr>
                <w:rFonts w:ascii="Segoe UI" w:hAnsi="Segoe UI" w:cs="Segoe UI"/>
                <w:b/>
              </w:rPr>
            </w:pPr>
          </w:p>
          <w:p w14:paraId="40E38907" w14:textId="77777777" w:rsidR="002F2DD8" w:rsidRDefault="002F2DD8" w:rsidP="002F2DD8">
            <w:pPr>
              <w:jc w:val="center"/>
              <w:rPr>
                <w:rFonts w:ascii="Segoe UI" w:hAnsi="Segoe UI" w:cs="Segoe UI"/>
                <w:b/>
              </w:rPr>
            </w:pPr>
          </w:p>
          <w:p w14:paraId="740CAD07" w14:textId="77777777" w:rsidR="002F2DD8" w:rsidRDefault="002F2DD8" w:rsidP="002F2DD8">
            <w:pPr>
              <w:jc w:val="center"/>
              <w:rPr>
                <w:rFonts w:ascii="Segoe UI" w:hAnsi="Segoe UI" w:cs="Segoe UI"/>
                <w:b/>
              </w:rPr>
            </w:pPr>
          </w:p>
          <w:p w14:paraId="2556DD6E" w14:textId="77777777" w:rsidR="002F2DD8" w:rsidRDefault="002F2DD8" w:rsidP="002F2DD8">
            <w:pPr>
              <w:jc w:val="center"/>
              <w:rPr>
                <w:rFonts w:ascii="Segoe UI" w:hAnsi="Segoe UI" w:cs="Segoe UI"/>
                <w:b/>
              </w:rPr>
            </w:pPr>
          </w:p>
          <w:p w14:paraId="1079906B" w14:textId="77777777" w:rsidR="002F2DD8" w:rsidRDefault="002F2DD8" w:rsidP="002F2DD8">
            <w:pPr>
              <w:jc w:val="center"/>
              <w:rPr>
                <w:rFonts w:ascii="Segoe UI" w:hAnsi="Segoe UI" w:cs="Segoe UI"/>
                <w:b/>
              </w:rPr>
            </w:pPr>
          </w:p>
          <w:p w14:paraId="56B6F111" w14:textId="77777777" w:rsidR="002F2DD8" w:rsidRDefault="002F2DD8" w:rsidP="002F2DD8">
            <w:pPr>
              <w:jc w:val="center"/>
              <w:rPr>
                <w:rFonts w:ascii="Segoe UI" w:hAnsi="Segoe UI" w:cs="Segoe UI"/>
                <w:b/>
              </w:rPr>
            </w:pPr>
          </w:p>
          <w:p w14:paraId="434AECB9" w14:textId="77777777" w:rsidR="002F2DD8" w:rsidRDefault="002F2DD8" w:rsidP="002F2DD8">
            <w:pPr>
              <w:jc w:val="center"/>
              <w:rPr>
                <w:rFonts w:ascii="Segoe UI" w:hAnsi="Segoe UI" w:cs="Segoe UI"/>
                <w:b/>
              </w:rPr>
            </w:pPr>
          </w:p>
          <w:p w14:paraId="603D7A4F" w14:textId="77777777" w:rsidR="002F2DD8" w:rsidRDefault="002F2DD8" w:rsidP="002F2DD8">
            <w:pPr>
              <w:jc w:val="center"/>
              <w:rPr>
                <w:rFonts w:ascii="Segoe UI" w:hAnsi="Segoe UI" w:cs="Segoe UI"/>
                <w:b/>
              </w:rPr>
            </w:pPr>
            <w:r>
              <w:rPr>
                <w:rFonts w:ascii="Segoe UI" w:hAnsi="Segoe UI" w:cs="Segoe UI"/>
                <w:b/>
              </w:rPr>
              <w:lastRenderedPageBreak/>
              <w:t>Required Offer of TMJ Coverage (Cont’d)</w:t>
            </w:r>
          </w:p>
          <w:p w14:paraId="318A08C3" w14:textId="77777777" w:rsidR="002F2DD8" w:rsidRDefault="002F2DD8" w:rsidP="002F2DD8">
            <w:pPr>
              <w:jc w:val="center"/>
              <w:rPr>
                <w:rFonts w:ascii="Segoe UI" w:hAnsi="Segoe UI" w:cs="Segoe UI"/>
                <w:b/>
              </w:rPr>
            </w:pPr>
          </w:p>
          <w:p w14:paraId="177EE614" w14:textId="77777777" w:rsidR="002F2DD8" w:rsidRDefault="002F2DD8" w:rsidP="002F2DD8">
            <w:pPr>
              <w:jc w:val="center"/>
              <w:rPr>
                <w:rFonts w:ascii="Segoe UI" w:hAnsi="Segoe UI" w:cs="Segoe UI"/>
                <w:b/>
              </w:rPr>
            </w:pPr>
          </w:p>
          <w:p w14:paraId="7A4D3A72" w14:textId="77777777" w:rsidR="002F2DD8" w:rsidRDefault="002F2DD8" w:rsidP="002F2DD8">
            <w:pPr>
              <w:jc w:val="center"/>
              <w:rPr>
                <w:rFonts w:ascii="Segoe UI" w:hAnsi="Segoe UI" w:cs="Segoe UI"/>
                <w:b/>
              </w:rPr>
            </w:pPr>
          </w:p>
          <w:p w14:paraId="7FC8158E" w14:textId="77777777" w:rsidR="002F2DD8" w:rsidRDefault="002F2DD8" w:rsidP="002F2DD8">
            <w:pPr>
              <w:jc w:val="center"/>
              <w:rPr>
                <w:rFonts w:ascii="Segoe UI" w:hAnsi="Segoe UI" w:cs="Segoe UI"/>
                <w:b/>
              </w:rPr>
            </w:pPr>
          </w:p>
          <w:p w14:paraId="39EFE963" w14:textId="77777777" w:rsidR="002F2DD8" w:rsidRDefault="002F2DD8" w:rsidP="002F2DD8">
            <w:pPr>
              <w:jc w:val="center"/>
              <w:rPr>
                <w:rFonts w:ascii="Segoe UI" w:hAnsi="Segoe UI" w:cs="Segoe UI"/>
                <w:b/>
              </w:rPr>
            </w:pPr>
          </w:p>
          <w:p w14:paraId="43D95E18" w14:textId="77777777" w:rsidR="002F2DD8" w:rsidRDefault="002F2DD8" w:rsidP="002F2DD8">
            <w:pPr>
              <w:jc w:val="center"/>
              <w:rPr>
                <w:rFonts w:ascii="Segoe UI" w:hAnsi="Segoe UI" w:cs="Segoe UI"/>
                <w:b/>
              </w:rPr>
            </w:pPr>
          </w:p>
          <w:p w14:paraId="04FBA47A" w14:textId="77777777" w:rsidR="002F2DD8" w:rsidRDefault="002F2DD8" w:rsidP="002F2DD8">
            <w:pPr>
              <w:jc w:val="center"/>
              <w:rPr>
                <w:rFonts w:ascii="Segoe UI" w:hAnsi="Segoe UI" w:cs="Segoe UI"/>
                <w:b/>
              </w:rPr>
            </w:pPr>
          </w:p>
          <w:p w14:paraId="44E1830F" w14:textId="77777777" w:rsidR="002F2DD8" w:rsidRDefault="002F2DD8" w:rsidP="002F2DD8">
            <w:pPr>
              <w:jc w:val="center"/>
              <w:rPr>
                <w:rFonts w:ascii="Segoe UI" w:hAnsi="Segoe UI" w:cs="Segoe UI"/>
                <w:b/>
              </w:rPr>
            </w:pPr>
          </w:p>
          <w:p w14:paraId="1A6DACC5" w14:textId="77777777" w:rsidR="002F2DD8" w:rsidRDefault="002F2DD8" w:rsidP="002F2DD8">
            <w:pPr>
              <w:jc w:val="center"/>
              <w:rPr>
                <w:rFonts w:ascii="Segoe UI" w:hAnsi="Segoe UI" w:cs="Segoe UI"/>
                <w:b/>
              </w:rPr>
            </w:pPr>
          </w:p>
          <w:p w14:paraId="7C89BEA1" w14:textId="77777777" w:rsidR="002F2DD8" w:rsidRDefault="002F2DD8" w:rsidP="002F2DD8">
            <w:pPr>
              <w:jc w:val="center"/>
              <w:rPr>
                <w:rFonts w:ascii="Segoe UI" w:hAnsi="Segoe UI" w:cs="Segoe UI"/>
                <w:b/>
              </w:rPr>
            </w:pPr>
          </w:p>
          <w:p w14:paraId="4B63281D" w14:textId="77777777" w:rsidR="002F2DD8" w:rsidRDefault="002F2DD8" w:rsidP="002F2DD8">
            <w:pPr>
              <w:jc w:val="center"/>
              <w:rPr>
                <w:rFonts w:ascii="Segoe UI" w:hAnsi="Segoe UI" w:cs="Segoe UI"/>
                <w:b/>
              </w:rPr>
            </w:pPr>
          </w:p>
          <w:p w14:paraId="3606C3AB" w14:textId="77777777" w:rsidR="002F2DD8" w:rsidRDefault="002F2DD8" w:rsidP="002F2DD8">
            <w:pPr>
              <w:jc w:val="center"/>
              <w:rPr>
                <w:rFonts w:ascii="Segoe UI" w:hAnsi="Segoe UI" w:cs="Segoe UI"/>
                <w:b/>
              </w:rPr>
            </w:pPr>
          </w:p>
          <w:p w14:paraId="3C8D3683" w14:textId="77777777" w:rsidR="002F2DD8" w:rsidRDefault="002F2DD8" w:rsidP="002F2DD8">
            <w:pPr>
              <w:jc w:val="center"/>
              <w:rPr>
                <w:rFonts w:ascii="Segoe UI" w:hAnsi="Segoe UI" w:cs="Segoe UI"/>
                <w:b/>
              </w:rPr>
            </w:pPr>
          </w:p>
          <w:p w14:paraId="10710CB2" w14:textId="77777777" w:rsidR="002F2DD8" w:rsidRDefault="002F2DD8" w:rsidP="002F2DD8">
            <w:pPr>
              <w:jc w:val="center"/>
              <w:rPr>
                <w:rFonts w:ascii="Segoe UI" w:hAnsi="Segoe UI" w:cs="Segoe UI"/>
                <w:b/>
              </w:rPr>
            </w:pPr>
          </w:p>
          <w:p w14:paraId="5C00B89E" w14:textId="77777777" w:rsidR="002F2DD8" w:rsidRDefault="002F2DD8" w:rsidP="002F2DD8">
            <w:pPr>
              <w:jc w:val="center"/>
              <w:rPr>
                <w:rFonts w:ascii="Segoe UI" w:hAnsi="Segoe UI" w:cs="Segoe UI"/>
                <w:b/>
              </w:rPr>
            </w:pPr>
          </w:p>
          <w:p w14:paraId="22B768D5" w14:textId="77777777" w:rsidR="002F2DD8" w:rsidRDefault="002F2DD8" w:rsidP="002F2DD8">
            <w:pPr>
              <w:jc w:val="center"/>
              <w:rPr>
                <w:rFonts w:ascii="Segoe UI" w:hAnsi="Segoe UI" w:cs="Segoe UI"/>
                <w:b/>
              </w:rPr>
            </w:pPr>
          </w:p>
          <w:p w14:paraId="0F04749B" w14:textId="77777777" w:rsidR="00A21763" w:rsidRDefault="00A21763" w:rsidP="002F2DD8">
            <w:pPr>
              <w:jc w:val="center"/>
              <w:rPr>
                <w:rFonts w:ascii="Segoe UI" w:hAnsi="Segoe UI" w:cs="Segoe UI"/>
                <w:b/>
              </w:rPr>
            </w:pPr>
          </w:p>
          <w:p w14:paraId="38FA2378" w14:textId="77777777" w:rsidR="00A21763" w:rsidRDefault="00A21763" w:rsidP="002F2DD8">
            <w:pPr>
              <w:jc w:val="center"/>
              <w:rPr>
                <w:rFonts w:ascii="Segoe UI" w:hAnsi="Segoe UI" w:cs="Segoe UI"/>
                <w:b/>
              </w:rPr>
            </w:pPr>
          </w:p>
          <w:p w14:paraId="5D6FC3AE" w14:textId="77777777" w:rsidR="00233C18" w:rsidRDefault="00233C18" w:rsidP="002F2DD8">
            <w:pPr>
              <w:jc w:val="center"/>
              <w:rPr>
                <w:rFonts w:ascii="Segoe UI" w:hAnsi="Segoe UI" w:cs="Segoe UI"/>
                <w:b/>
              </w:rPr>
            </w:pPr>
          </w:p>
          <w:p w14:paraId="23B2D13D" w14:textId="77777777" w:rsidR="00233C18" w:rsidRDefault="00233C18" w:rsidP="002F2DD8">
            <w:pPr>
              <w:jc w:val="center"/>
              <w:rPr>
                <w:rFonts w:ascii="Segoe UI" w:hAnsi="Segoe UI" w:cs="Segoe UI"/>
                <w:b/>
              </w:rPr>
            </w:pPr>
          </w:p>
          <w:p w14:paraId="1E11E1A3" w14:textId="77777777" w:rsidR="00233C18" w:rsidRDefault="00233C18" w:rsidP="002F2DD8">
            <w:pPr>
              <w:jc w:val="center"/>
              <w:rPr>
                <w:rFonts w:ascii="Segoe UI" w:hAnsi="Segoe UI" w:cs="Segoe UI"/>
                <w:b/>
              </w:rPr>
            </w:pPr>
          </w:p>
          <w:p w14:paraId="2F09E0D7" w14:textId="77777777" w:rsidR="00233C18" w:rsidRDefault="00233C18" w:rsidP="002F2DD8">
            <w:pPr>
              <w:jc w:val="center"/>
              <w:rPr>
                <w:rFonts w:ascii="Segoe UI" w:hAnsi="Segoe UI" w:cs="Segoe UI"/>
                <w:b/>
              </w:rPr>
            </w:pPr>
          </w:p>
          <w:p w14:paraId="29035B8B" w14:textId="77777777" w:rsidR="00233C18" w:rsidRDefault="00233C18" w:rsidP="002F2DD8">
            <w:pPr>
              <w:jc w:val="center"/>
              <w:rPr>
                <w:rFonts w:ascii="Segoe UI" w:hAnsi="Segoe UI" w:cs="Segoe UI"/>
                <w:b/>
              </w:rPr>
            </w:pPr>
          </w:p>
          <w:p w14:paraId="5E7A25AE" w14:textId="77777777" w:rsidR="00A21763" w:rsidRDefault="00A21763" w:rsidP="00A21763">
            <w:pPr>
              <w:jc w:val="center"/>
              <w:rPr>
                <w:rFonts w:ascii="Segoe UI" w:hAnsi="Segoe UI" w:cs="Segoe UI"/>
                <w:b/>
              </w:rPr>
            </w:pPr>
            <w:r>
              <w:rPr>
                <w:rFonts w:ascii="Segoe UI" w:hAnsi="Segoe UI" w:cs="Segoe UI"/>
                <w:b/>
              </w:rPr>
              <w:lastRenderedPageBreak/>
              <w:t>Required Offer of TMJ Coverage (Cont’d)</w:t>
            </w:r>
          </w:p>
          <w:p w14:paraId="2FB97D66" w14:textId="63620813" w:rsidR="002F2DD8" w:rsidRPr="00A96AF9" w:rsidRDefault="002F2DD8" w:rsidP="002F2DD8">
            <w:pPr>
              <w:jc w:val="center"/>
              <w:rPr>
                <w:rFonts w:ascii="Segoe UI" w:hAnsi="Segoe UI" w:cs="Segoe UI"/>
                <w:b/>
              </w:rPr>
            </w:pPr>
          </w:p>
        </w:tc>
        <w:tc>
          <w:tcPr>
            <w:tcW w:w="1350" w:type="dxa"/>
            <w:vMerge w:val="restart"/>
            <w:tcBorders>
              <w:top w:val="single" w:sz="4" w:space="0" w:color="auto"/>
              <w:bottom w:val="single" w:sz="4" w:space="0" w:color="auto"/>
            </w:tcBorders>
            <w:shd w:val="clear" w:color="auto" w:fill="auto"/>
          </w:tcPr>
          <w:p w14:paraId="56B329D3" w14:textId="1C4DB6BD" w:rsidR="002F2DD8" w:rsidRDefault="00CA67BD" w:rsidP="002F2DD8">
            <w:pPr>
              <w:ind w:left="-29" w:firstLine="29"/>
              <w:jc w:val="center"/>
              <w:rPr>
                <w:rFonts w:ascii="Segoe UI" w:hAnsi="Segoe UI" w:cs="Segoe UI"/>
              </w:rPr>
            </w:pPr>
            <w:r>
              <w:rPr>
                <w:rFonts w:ascii="Segoe UI" w:hAnsi="Segoe UI" w:cs="Segoe UI"/>
              </w:rPr>
              <w:lastRenderedPageBreak/>
              <w:t xml:space="preserve">Temporo-mandibular </w:t>
            </w:r>
            <w:r w:rsidR="002F2DD8" w:rsidRPr="005D0E68">
              <w:rPr>
                <w:rFonts w:ascii="Segoe UI" w:hAnsi="Segoe UI" w:cs="Segoe UI"/>
              </w:rPr>
              <w:t>Joint Disease (TMJ)</w:t>
            </w:r>
            <w:r w:rsidR="002F2DD8">
              <w:rPr>
                <w:rFonts w:ascii="Segoe UI" w:hAnsi="Segoe UI" w:cs="Segoe UI"/>
              </w:rPr>
              <w:t xml:space="preserve"> Mandated Group Offering</w:t>
            </w:r>
          </w:p>
          <w:p w14:paraId="325856AD" w14:textId="77777777" w:rsidR="002F2DD8" w:rsidRDefault="002F2DD8" w:rsidP="002F2DD8">
            <w:pPr>
              <w:ind w:left="-29" w:firstLine="29"/>
              <w:rPr>
                <w:rFonts w:ascii="Segoe UI" w:hAnsi="Segoe UI" w:cs="Segoe UI"/>
              </w:rPr>
            </w:pPr>
          </w:p>
          <w:p w14:paraId="505B3040" w14:textId="77777777" w:rsidR="009D33B4" w:rsidRDefault="009D33B4" w:rsidP="00CA67BD">
            <w:pPr>
              <w:ind w:left="-29" w:firstLine="29"/>
              <w:jc w:val="center"/>
              <w:rPr>
                <w:rFonts w:ascii="Segoe UI" w:hAnsi="Segoe UI" w:cs="Segoe UI"/>
              </w:rPr>
            </w:pPr>
          </w:p>
          <w:p w14:paraId="7F3CF596" w14:textId="77777777" w:rsidR="009D33B4" w:rsidRDefault="009D33B4" w:rsidP="00CA67BD">
            <w:pPr>
              <w:ind w:left="-29" w:firstLine="29"/>
              <w:jc w:val="center"/>
              <w:rPr>
                <w:rFonts w:ascii="Segoe UI" w:hAnsi="Segoe UI" w:cs="Segoe UI"/>
              </w:rPr>
            </w:pPr>
          </w:p>
          <w:p w14:paraId="6E48C8F5" w14:textId="77777777" w:rsidR="009D33B4" w:rsidRDefault="009D33B4" w:rsidP="00CA67BD">
            <w:pPr>
              <w:ind w:left="-29" w:firstLine="29"/>
              <w:jc w:val="center"/>
              <w:rPr>
                <w:rFonts w:ascii="Segoe UI" w:hAnsi="Segoe UI" w:cs="Segoe UI"/>
              </w:rPr>
            </w:pPr>
          </w:p>
          <w:p w14:paraId="65C2811A" w14:textId="77777777" w:rsidR="009D33B4" w:rsidRDefault="009D33B4" w:rsidP="00CA67BD">
            <w:pPr>
              <w:ind w:left="-29" w:firstLine="29"/>
              <w:jc w:val="center"/>
              <w:rPr>
                <w:rFonts w:ascii="Segoe UI" w:hAnsi="Segoe UI" w:cs="Segoe UI"/>
              </w:rPr>
            </w:pPr>
          </w:p>
          <w:p w14:paraId="2F1BB8E9" w14:textId="77777777" w:rsidR="009D33B4" w:rsidRDefault="009D33B4" w:rsidP="00CA67BD">
            <w:pPr>
              <w:ind w:left="-29" w:firstLine="29"/>
              <w:jc w:val="center"/>
              <w:rPr>
                <w:rFonts w:ascii="Segoe UI" w:hAnsi="Segoe UI" w:cs="Segoe UI"/>
              </w:rPr>
            </w:pPr>
          </w:p>
          <w:p w14:paraId="4CA6244E" w14:textId="77777777" w:rsidR="009D33B4" w:rsidRDefault="009D33B4" w:rsidP="00CA67BD">
            <w:pPr>
              <w:ind w:left="-29" w:firstLine="29"/>
              <w:jc w:val="center"/>
              <w:rPr>
                <w:rFonts w:ascii="Segoe UI" w:hAnsi="Segoe UI" w:cs="Segoe UI"/>
              </w:rPr>
            </w:pPr>
          </w:p>
          <w:p w14:paraId="4DEF8E72" w14:textId="77777777" w:rsidR="009D33B4" w:rsidRDefault="009D33B4" w:rsidP="00CA67BD">
            <w:pPr>
              <w:ind w:left="-29" w:firstLine="29"/>
              <w:jc w:val="center"/>
              <w:rPr>
                <w:rFonts w:ascii="Segoe UI" w:hAnsi="Segoe UI" w:cs="Segoe UI"/>
              </w:rPr>
            </w:pPr>
          </w:p>
          <w:p w14:paraId="474159BE" w14:textId="1CCBB51B" w:rsidR="00A21763" w:rsidRDefault="00A21763" w:rsidP="00CA67BD">
            <w:pPr>
              <w:ind w:left="-29" w:firstLine="29"/>
              <w:jc w:val="center"/>
              <w:rPr>
                <w:rFonts w:ascii="Segoe UI" w:hAnsi="Segoe UI" w:cs="Segoe UI"/>
              </w:rPr>
            </w:pPr>
            <w:r>
              <w:rPr>
                <w:rFonts w:ascii="Segoe UI" w:hAnsi="Segoe UI" w:cs="Segoe UI"/>
              </w:rPr>
              <w:lastRenderedPageBreak/>
              <w:t xml:space="preserve">Temporo-mandibular Joint Disease (TMJ) </w:t>
            </w:r>
            <w:r w:rsidR="00CA67BD">
              <w:rPr>
                <w:rFonts w:ascii="Segoe UI" w:hAnsi="Segoe UI" w:cs="Segoe UI"/>
              </w:rPr>
              <w:t xml:space="preserve">Mandated </w:t>
            </w:r>
            <w:r>
              <w:rPr>
                <w:rFonts w:ascii="Segoe UI" w:hAnsi="Segoe UI" w:cs="Segoe UI"/>
              </w:rPr>
              <w:t>G</w:t>
            </w:r>
            <w:r w:rsidR="00CA67BD">
              <w:rPr>
                <w:rFonts w:ascii="Segoe UI" w:hAnsi="Segoe UI" w:cs="Segoe UI"/>
              </w:rPr>
              <w:t>roup Offering</w:t>
            </w:r>
          </w:p>
          <w:p w14:paraId="7A0C8572" w14:textId="5BC26DC1" w:rsidR="002F2DD8" w:rsidRPr="00A96AF9" w:rsidRDefault="00A21763" w:rsidP="00CA67BD">
            <w:pPr>
              <w:ind w:left="-29" w:firstLine="29"/>
              <w:jc w:val="center"/>
              <w:rPr>
                <w:rFonts w:ascii="Segoe UI" w:hAnsi="Segoe UI" w:cs="Segoe UI"/>
              </w:rPr>
            </w:pPr>
            <w:r>
              <w:rPr>
                <w:rFonts w:ascii="Segoe UI" w:hAnsi="Segoe UI" w:cs="Segoe UI"/>
              </w:rPr>
              <w:t>(Cont’d)</w:t>
            </w:r>
            <w:r w:rsidR="002F2DD8" w:rsidRPr="005D0E68">
              <w:rPr>
                <w:rFonts w:ascii="Segoe UI" w:hAnsi="Segoe UI" w:cs="Segoe UI"/>
              </w:rPr>
              <w:t xml:space="preserve"> </w:t>
            </w:r>
          </w:p>
        </w:tc>
        <w:tc>
          <w:tcPr>
            <w:tcW w:w="2250" w:type="dxa"/>
            <w:tcBorders>
              <w:top w:val="single" w:sz="4" w:space="0" w:color="auto"/>
              <w:bottom w:val="single" w:sz="4" w:space="0" w:color="auto"/>
            </w:tcBorders>
            <w:shd w:val="clear" w:color="auto" w:fill="auto"/>
          </w:tcPr>
          <w:p w14:paraId="4D686CFC" w14:textId="7B0A03C9" w:rsidR="002F2DD8" w:rsidRPr="00A96AF9" w:rsidRDefault="002F2DD8" w:rsidP="002F2DD8">
            <w:pPr>
              <w:jc w:val="center"/>
              <w:rPr>
                <w:rFonts w:ascii="Segoe UI" w:hAnsi="Segoe UI" w:cs="Segoe UI"/>
              </w:rPr>
            </w:pPr>
            <w:r w:rsidRPr="005D0E68">
              <w:rPr>
                <w:rFonts w:ascii="Segoe UI" w:hAnsi="Segoe UI" w:cs="Segoe UI"/>
              </w:rPr>
              <w:lastRenderedPageBreak/>
              <w:t>WAC 284-96-020</w:t>
            </w:r>
            <w:r>
              <w:rPr>
                <w:rFonts w:ascii="Segoe UI" w:hAnsi="Segoe UI" w:cs="Segoe UI"/>
              </w:rPr>
              <w:t xml:space="preserve">;  </w:t>
            </w:r>
            <w:r w:rsidRPr="005D0E68">
              <w:rPr>
                <w:rFonts w:ascii="Segoe UI" w:hAnsi="Segoe UI" w:cs="Segoe UI"/>
              </w:rPr>
              <w:t>RCW 48.21.320</w:t>
            </w:r>
          </w:p>
        </w:tc>
        <w:tc>
          <w:tcPr>
            <w:tcW w:w="6930" w:type="dxa"/>
            <w:tcBorders>
              <w:top w:val="single" w:sz="4" w:space="0" w:color="auto"/>
              <w:bottom w:val="single" w:sz="4" w:space="0" w:color="auto"/>
            </w:tcBorders>
            <w:shd w:val="clear" w:color="auto" w:fill="auto"/>
          </w:tcPr>
          <w:p w14:paraId="3A29E214" w14:textId="7409BB86" w:rsidR="002F2DD8" w:rsidRPr="003066E1" w:rsidRDefault="002F2DD8" w:rsidP="002F2DD8">
            <w:pPr>
              <w:rPr>
                <w:rFonts w:ascii="Segoe UI" w:eastAsia="Times New Roman" w:hAnsi="Segoe UI" w:cs="Segoe UI"/>
              </w:rPr>
            </w:pPr>
            <w:r>
              <w:rPr>
                <w:rFonts w:ascii="Segoe UI" w:eastAsia="Times New Roman" w:hAnsi="Segoe UI" w:cs="Segoe UI"/>
              </w:rPr>
              <w:t>Offer to c</w:t>
            </w:r>
            <w:r w:rsidRPr="005D0E68">
              <w:rPr>
                <w:rFonts w:ascii="Segoe UI" w:eastAsia="Times New Roman" w:hAnsi="Segoe UI" w:cs="Segoe UI"/>
              </w:rPr>
              <w:t xml:space="preserve">ontract </w:t>
            </w:r>
            <w:r>
              <w:rPr>
                <w:rFonts w:ascii="Segoe UI" w:eastAsia="Times New Roman" w:hAnsi="Segoe UI" w:cs="Segoe UI"/>
              </w:rPr>
              <w:t>must include</w:t>
            </w:r>
            <w:r w:rsidRPr="005D0E68">
              <w:rPr>
                <w:rFonts w:ascii="Segoe UI" w:eastAsia="Times New Roman" w:hAnsi="Segoe UI" w:cs="Segoe UI"/>
              </w:rPr>
              <w:t xml:space="preserve"> offer </w:t>
            </w:r>
            <w:r>
              <w:rPr>
                <w:rFonts w:ascii="Segoe UI" w:eastAsia="Times New Roman" w:hAnsi="Segoe UI" w:cs="Segoe UI"/>
              </w:rPr>
              <w:t xml:space="preserve">of </w:t>
            </w:r>
            <w:r w:rsidRPr="005D0E68">
              <w:rPr>
                <w:rFonts w:ascii="Segoe UI" w:eastAsia="Times New Roman" w:hAnsi="Segoe UI" w:cs="Segoe UI"/>
              </w:rPr>
              <w:t xml:space="preserve">optional coverage for the treatment of temporomandibular joint disorders. </w:t>
            </w:r>
          </w:p>
        </w:tc>
        <w:tc>
          <w:tcPr>
            <w:tcW w:w="1260" w:type="dxa"/>
            <w:tcBorders>
              <w:top w:val="single" w:sz="4" w:space="0" w:color="auto"/>
              <w:bottom w:val="single" w:sz="4" w:space="0" w:color="auto"/>
            </w:tcBorders>
            <w:shd w:val="clear" w:color="auto" w:fill="auto"/>
          </w:tcPr>
          <w:p w14:paraId="73D2EDA2"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auto"/>
          </w:tcPr>
          <w:p w14:paraId="7DF34DEB" w14:textId="77777777" w:rsidR="002F2DD8" w:rsidRPr="00A96AF9" w:rsidRDefault="002F2DD8" w:rsidP="002F2DD8">
            <w:pPr>
              <w:rPr>
                <w:rFonts w:ascii="Segoe UI" w:hAnsi="Segoe UI" w:cs="Segoe UI"/>
              </w:rPr>
            </w:pPr>
          </w:p>
        </w:tc>
      </w:tr>
      <w:tr w:rsidR="002F2DD8" w:rsidRPr="00A96AF9" w14:paraId="23781BE5" w14:textId="77777777" w:rsidTr="00531328">
        <w:tc>
          <w:tcPr>
            <w:tcW w:w="1525" w:type="dxa"/>
            <w:vMerge/>
            <w:shd w:val="clear" w:color="auto" w:fill="auto"/>
          </w:tcPr>
          <w:p w14:paraId="18DC45EB" w14:textId="2E5FC0DA" w:rsidR="002F2DD8" w:rsidRPr="00A96AF9" w:rsidRDefault="002F2DD8" w:rsidP="002F2DD8">
            <w:pPr>
              <w:rPr>
                <w:rFonts w:ascii="Segoe UI" w:hAnsi="Segoe UI" w:cs="Segoe UI"/>
                <w:b/>
              </w:rPr>
            </w:pPr>
          </w:p>
        </w:tc>
        <w:tc>
          <w:tcPr>
            <w:tcW w:w="1350" w:type="dxa"/>
            <w:vMerge/>
            <w:tcBorders>
              <w:top w:val="single" w:sz="4" w:space="0" w:color="auto"/>
              <w:bottom w:val="single" w:sz="4" w:space="0" w:color="auto"/>
            </w:tcBorders>
            <w:shd w:val="clear" w:color="auto" w:fill="auto"/>
          </w:tcPr>
          <w:p w14:paraId="5572F973" w14:textId="77777777" w:rsidR="002F2DD8" w:rsidRPr="00A96AF9" w:rsidRDefault="002F2DD8" w:rsidP="002F2DD8">
            <w:pPr>
              <w:rPr>
                <w:rFonts w:ascii="Segoe UI" w:hAnsi="Segoe UI" w:cs="Segoe UI"/>
              </w:rPr>
            </w:pPr>
          </w:p>
        </w:tc>
        <w:tc>
          <w:tcPr>
            <w:tcW w:w="2250" w:type="dxa"/>
            <w:tcBorders>
              <w:top w:val="single" w:sz="4" w:space="0" w:color="auto"/>
              <w:bottom w:val="single" w:sz="4" w:space="0" w:color="auto"/>
            </w:tcBorders>
            <w:shd w:val="clear" w:color="auto" w:fill="auto"/>
          </w:tcPr>
          <w:p w14:paraId="36D889A5" w14:textId="1B7B90DC" w:rsidR="002F2DD8" w:rsidRPr="00A96AF9" w:rsidRDefault="002F2DD8" w:rsidP="002F2DD8">
            <w:pPr>
              <w:jc w:val="center"/>
              <w:rPr>
                <w:rFonts w:ascii="Segoe UI" w:hAnsi="Segoe UI" w:cs="Segoe UI"/>
              </w:rPr>
            </w:pPr>
            <w:r>
              <w:rPr>
                <w:rFonts w:ascii="Segoe UI" w:hAnsi="Segoe UI" w:cs="Segoe UI"/>
              </w:rPr>
              <w:t>RCW 48.21.320(1)(a)</w:t>
            </w:r>
          </w:p>
        </w:tc>
        <w:tc>
          <w:tcPr>
            <w:tcW w:w="6930" w:type="dxa"/>
            <w:tcBorders>
              <w:top w:val="single" w:sz="4" w:space="0" w:color="auto"/>
              <w:bottom w:val="single" w:sz="4" w:space="0" w:color="auto"/>
            </w:tcBorders>
            <w:shd w:val="clear" w:color="auto" w:fill="auto"/>
          </w:tcPr>
          <w:p w14:paraId="2C2542C1" w14:textId="6E7101C4" w:rsidR="002F2DD8" w:rsidRPr="003066E1" w:rsidRDefault="002F2DD8" w:rsidP="002F2DD8">
            <w:pPr>
              <w:ind w:left="61"/>
              <w:rPr>
                <w:rFonts w:ascii="Segoe UI" w:hAnsi="Segoe UI" w:cs="Segoe UI"/>
              </w:rPr>
            </w:pPr>
            <w:r w:rsidRPr="00214196">
              <w:rPr>
                <w:rFonts w:ascii="Segoe UI" w:hAnsi="Segoe UI" w:cs="Segoe UI"/>
              </w:rPr>
              <w:t>Insurers offering dental coverage only may limit benefits to dental services related to treatment of temporomandibular joint disorders, but must not  define all temporomandibular joint disorders as purely medical in nature.</w:t>
            </w:r>
          </w:p>
        </w:tc>
        <w:tc>
          <w:tcPr>
            <w:tcW w:w="1260" w:type="dxa"/>
            <w:tcBorders>
              <w:top w:val="single" w:sz="4" w:space="0" w:color="auto"/>
              <w:bottom w:val="single" w:sz="4" w:space="0" w:color="auto"/>
            </w:tcBorders>
            <w:shd w:val="clear" w:color="auto" w:fill="auto"/>
          </w:tcPr>
          <w:p w14:paraId="2C7EA85A"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auto"/>
          </w:tcPr>
          <w:p w14:paraId="120D4E0E" w14:textId="77777777" w:rsidR="002F2DD8" w:rsidRPr="00A96AF9" w:rsidRDefault="002F2DD8" w:rsidP="002F2DD8">
            <w:pPr>
              <w:rPr>
                <w:rFonts w:ascii="Segoe UI" w:hAnsi="Segoe UI" w:cs="Segoe UI"/>
              </w:rPr>
            </w:pPr>
          </w:p>
        </w:tc>
      </w:tr>
      <w:tr w:rsidR="002F2DD8" w:rsidRPr="00A96AF9" w14:paraId="382BD0CA" w14:textId="77777777" w:rsidTr="00531328">
        <w:tc>
          <w:tcPr>
            <w:tcW w:w="1525" w:type="dxa"/>
            <w:vMerge/>
            <w:shd w:val="clear" w:color="auto" w:fill="auto"/>
          </w:tcPr>
          <w:p w14:paraId="718F28D7" w14:textId="77777777" w:rsidR="002F2DD8" w:rsidRPr="00A96AF9" w:rsidRDefault="002F2DD8" w:rsidP="002F2DD8">
            <w:pPr>
              <w:rPr>
                <w:rFonts w:ascii="Segoe UI" w:hAnsi="Segoe UI" w:cs="Segoe UI"/>
                <w:b/>
              </w:rPr>
            </w:pPr>
          </w:p>
        </w:tc>
        <w:tc>
          <w:tcPr>
            <w:tcW w:w="1350" w:type="dxa"/>
            <w:vMerge/>
            <w:tcBorders>
              <w:top w:val="single" w:sz="4" w:space="0" w:color="auto"/>
              <w:bottom w:val="single" w:sz="4" w:space="0" w:color="auto"/>
            </w:tcBorders>
            <w:shd w:val="clear" w:color="auto" w:fill="auto"/>
          </w:tcPr>
          <w:p w14:paraId="1C1EBD63" w14:textId="77777777" w:rsidR="002F2DD8" w:rsidRPr="00A96AF9" w:rsidRDefault="002F2DD8" w:rsidP="002F2DD8">
            <w:pPr>
              <w:rPr>
                <w:rFonts w:ascii="Segoe UI" w:hAnsi="Segoe UI" w:cs="Segoe UI"/>
              </w:rPr>
            </w:pPr>
          </w:p>
        </w:tc>
        <w:tc>
          <w:tcPr>
            <w:tcW w:w="2250" w:type="dxa"/>
            <w:tcBorders>
              <w:top w:val="single" w:sz="4" w:space="0" w:color="auto"/>
              <w:bottom w:val="single" w:sz="4" w:space="0" w:color="auto"/>
            </w:tcBorders>
            <w:shd w:val="clear" w:color="auto" w:fill="auto"/>
          </w:tcPr>
          <w:p w14:paraId="62544D6A" w14:textId="005D9EBD" w:rsidR="002F2DD8" w:rsidRPr="00A96AF9" w:rsidRDefault="002F2DD8" w:rsidP="002F2DD8">
            <w:pPr>
              <w:jc w:val="center"/>
              <w:rPr>
                <w:rFonts w:ascii="Segoe UI" w:hAnsi="Segoe UI" w:cs="Segoe UI"/>
              </w:rPr>
            </w:pPr>
            <w:r>
              <w:rPr>
                <w:rFonts w:ascii="Segoe UI" w:hAnsi="Segoe UI" w:cs="Segoe UI"/>
              </w:rPr>
              <w:t>RCW 48.21.320(1)(b)</w:t>
            </w:r>
          </w:p>
        </w:tc>
        <w:tc>
          <w:tcPr>
            <w:tcW w:w="6930" w:type="dxa"/>
            <w:tcBorders>
              <w:top w:val="single" w:sz="4" w:space="0" w:color="auto"/>
              <w:bottom w:val="single" w:sz="4" w:space="0" w:color="auto"/>
            </w:tcBorders>
            <w:shd w:val="clear" w:color="auto" w:fill="auto"/>
          </w:tcPr>
          <w:p w14:paraId="572ABC2A" w14:textId="229F66BE" w:rsidR="002F2DD8" w:rsidRPr="003066E1" w:rsidRDefault="002F2DD8" w:rsidP="002F2DD8">
            <w:pPr>
              <w:ind w:left="61"/>
              <w:rPr>
                <w:rFonts w:ascii="Segoe UI" w:hAnsi="Segoe UI" w:cs="Segoe UI"/>
              </w:rPr>
            </w:pPr>
            <w:r w:rsidRPr="00214196">
              <w:rPr>
                <w:rFonts w:ascii="Segoe UI" w:hAnsi="Segoe UI" w:cs="Segoe UI"/>
              </w:rPr>
              <w:t>Groups are not required to accept this coverage – issuers may also offer and sell plans with lesser or no TMJ coverage.</w:t>
            </w:r>
          </w:p>
        </w:tc>
        <w:tc>
          <w:tcPr>
            <w:tcW w:w="1260" w:type="dxa"/>
            <w:tcBorders>
              <w:top w:val="single" w:sz="4" w:space="0" w:color="auto"/>
              <w:bottom w:val="single" w:sz="4" w:space="0" w:color="auto"/>
            </w:tcBorders>
            <w:shd w:val="clear" w:color="auto" w:fill="auto"/>
          </w:tcPr>
          <w:p w14:paraId="1D817D3D"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auto"/>
          </w:tcPr>
          <w:p w14:paraId="0BAE48CE" w14:textId="77777777" w:rsidR="002F2DD8" w:rsidRPr="00A96AF9" w:rsidRDefault="002F2DD8" w:rsidP="002F2DD8">
            <w:pPr>
              <w:rPr>
                <w:rFonts w:ascii="Segoe UI" w:hAnsi="Segoe UI" w:cs="Segoe UI"/>
              </w:rPr>
            </w:pPr>
          </w:p>
        </w:tc>
      </w:tr>
      <w:tr w:rsidR="002F2DD8" w:rsidRPr="00A96AF9" w14:paraId="2FCB86A8" w14:textId="77777777" w:rsidTr="00531328">
        <w:tc>
          <w:tcPr>
            <w:tcW w:w="1525" w:type="dxa"/>
            <w:vMerge/>
            <w:shd w:val="clear" w:color="auto" w:fill="auto"/>
          </w:tcPr>
          <w:p w14:paraId="6263CAE6" w14:textId="77777777" w:rsidR="002F2DD8" w:rsidRPr="00A96AF9" w:rsidRDefault="002F2DD8" w:rsidP="002F2DD8">
            <w:pPr>
              <w:rPr>
                <w:rFonts w:ascii="Segoe UI" w:hAnsi="Segoe UI" w:cs="Segoe UI"/>
                <w:b/>
              </w:rPr>
            </w:pPr>
          </w:p>
        </w:tc>
        <w:tc>
          <w:tcPr>
            <w:tcW w:w="1350" w:type="dxa"/>
            <w:vMerge/>
            <w:tcBorders>
              <w:top w:val="single" w:sz="4" w:space="0" w:color="auto"/>
              <w:bottom w:val="single" w:sz="4" w:space="0" w:color="auto"/>
            </w:tcBorders>
            <w:shd w:val="clear" w:color="auto" w:fill="auto"/>
          </w:tcPr>
          <w:p w14:paraId="296BBC16" w14:textId="77777777" w:rsidR="002F2DD8" w:rsidRPr="00A96AF9" w:rsidRDefault="002F2DD8" w:rsidP="002F2DD8">
            <w:pPr>
              <w:rPr>
                <w:rFonts w:ascii="Segoe UI" w:hAnsi="Segoe UI" w:cs="Segoe UI"/>
              </w:rPr>
            </w:pPr>
          </w:p>
        </w:tc>
        <w:tc>
          <w:tcPr>
            <w:tcW w:w="2250" w:type="dxa"/>
            <w:tcBorders>
              <w:top w:val="single" w:sz="4" w:space="0" w:color="auto"/>
              <w:bottom w:val="single" w:sz="4" w:space="0" w:color="auto"/>
            </w:tcBorders>
            <w:shd w:val="clear" w:color="auto" w:fill="auto"/>
          </w:tcPr>
          <w:p w14:paraId="251B6C5D" w14:textId="583555B3" w:rsidR="002F2DD8" w:rsidRPr="00A96AF9" w:rsidRDefault="002F2DD8" w:rsidP="002F2DD8">
            <w:pPr>
              <w:jc w:val="center"/>
              <w:rPr>
                <w:rFonts w:ascii="Segoe UI" w:hAnsi="Segoe UI" w:cs="Segoe UI"/>
              </w:rPr>
            </w:pPr>
            <w:r>
              <w:rPr>
                <w:rFonts w:ascii="Segoe UI" w:hAnsi="Segoe UI" w:cs="Segoe UI"/>
              </w:rPr>
              <w:t>RCW 48.21.320(1)(c)</w:t>
            </w:r>
          </w:p>
        </w:tc>
        <w:tc>
          <w:tcPr>
            <w:tcW w:w="6930" w:type="dxa"/>
            <w:tcBorders>
              <w:top w:val="single" w:sz="4" w:space="0" w:color="auto"/>
              <w:bottom w:val="single" w:sz="4" w:space="0" w:color="auto"/>
            </w:tcBorders>
            <w:shd w:val="clear" w:color="auto" w:fill="auto"/>
          </w:tcPr>
          <w:p w14:paraId="100FEF69" w14:textId="77777777" w:rsidR="002F2DD8" w:rsidRDefault="002F2DD8" w:rsidP="002F2DD8">
            <w:pPr>
              <w:ind w:left="61"/>
              <w:rPr>
                <w:rFonts w:ascii="Segoe UI" w:hAnsi="Segoe UI" w:cs="Segoe UI"/>
              </w:rPr>
            </w:pPr>
            <w:r>
              <w:rPr>
                <w:rFonts w:ascii="Segoe UI" w:hAnsi="Segoe UI" w:cs="Segoe UI"/>
              </w:rPr>
              <w:t>Issuers and groups may negotiate TMJ b</w:t>
            </w:r>
            <w:r w:rsidRPr="00214196">
              <w:rPr>
                <w:rFonts w:ascii="Segoe UI" w:hAnsi="Segoe UI" w:cs="Segoe UI"/>
              </w:rPr>
              <w:t>enefits and coverage</w:t>
            </w:r>
            <w:r>
              <w:rPr>
                <w:rFonts w:ascii="Segoe UI" w:hAnsi="Segoe UI" w:cs="Segoe UI"/>
              </w:rPr>
              <w:t xml:space="preserve">.  Insurance Code </w:t>
            </w:r>
            <w:r w:rsidRPr="00214196">
              <w:rPr>
                <w:rFonts w:ascii="Segoe UI" w:hAnsi="Segoe UI" w:cs="Segoe UI"/>
              </w:rPr>
              <w:t>promote</w:t>
            </w:r>
            <w:r>
              <w:rPr>
                <w:rFonts w:ascii="Segoe UI" w:hAnsi="Segoe UI" w:cs="Segoe UI"/>
              </w:rPr>
              <w:t>s</w:t>
            </w:r>
            <w:r w:rsidRPr="00214196">
              <w:rPr>
                <w:rFonts w:ascii="Segoe UI" w:hAnsi="Segoe UI" w:cs="Segoe UI"/>
              </w:rPr>
              <w:t xml:space="preserve"> broad flexibility in potential benefit coverage</w:t>
            </w:r>
            <w:r>
              <w:rPr>
                <w:rFonts w:ascii="Segoe UI" w:hAnsi="Segoe UI" w:cs="Segoe UI"/>
              </w:rPr>
              <w:t xml:space="preserve"> such as: </w:t>
            </w:r>
            <w:r w:rsidRPr="00214196">
              <w:rPr>
                <w:rFonts w:ascii="Segoe UI" w:hAnsi="Segoe UI" w:cs="Segoe UI"/>
              </w:rPr>
              <w:t>services to be reimbursed, determination of treatments to be considered medically necessary, systems through which services are to be provided, including referral systems and use of other providers, and related issues.</w:t>
            </w:r>
          </w:p>
          <w:p w14:paraId="4E603AFA" w14:textId="77777777" w:rsidR="00531328" w:rsidRDefault="00531328" w:rsidP="002F2DD8">
            <w:pPr>
              <w:ind w:left="61"/>
              <w:rPr>
                <w:rFonts w:ascii="Segoe UI" w:hAnsi="Segoe UI" w:cs="Segoe UI"/>
              </w:rPr>
            </w:pPr>
          </w:p>
          <w:p w14:paraId="2818F37E" w14:textId="1125919E" w:rsidR="00531328" w:rsidRPr="003066E1" w:rsidRDefault="00531328" w:rsidP="002F2DD8">
            <w:pPr>
              <w:ind w:left="61"/>
              <w:rPr>
                <w:rFonts w:ascii="Segoe UI" w:hAnsi="Segoe UI" w:cs="Segoe UI"/>
              </w:rPr>
            </w:pPr>
          </w:p>
        </w:tc>
        <w:tc>
          <w:tcPr>
            <w:tcW w:w="1260" w:type="dxa"/>
            <w:tcBorders>
              <w:top w:val="single" w:sz="4" w:space="0" w:color="auto"/>
              <w:bottom w:val="single" w:sz="4" w:space="0" w:color="auto"/>
            </w:tcBorders>
            <w:shd w:val="clear" w:color="auto" w:fill="auto"/>
          </w:tcPr>
          <w:p w14:paraId="6041FC18"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auto"/>
          </w:tcPr>
          <w:p w14:paraId="5E70FDF5" w14:textId="77777777" w:rsidR="002F2DD8" w:rsidRPr="00A96AF9" w:rsidRDefault="002F2DD8" w:rsidP="002F2DD8">
            <w:pPr>
              <w:rPr>
                <w:rFonts w:ascii="Segoe UI" w:hAnsi="Segoe UI" w:cs="Segoe UI"/>
              </w:rPr>
            </w:pPr>
          </w:p>
        </w:tc>
      </w:tr>
      <w:tr w:rsidR="002F2DD8" w:rsidRPr="00A96AF9" w14:paraId="58C81F08" w14:textId="77777777" w:rsidTr="00531328">
        <w:trPr>
          <w:trHeight w:val="323"/>
        </w:trPr>
        <w:tc>
          <w:tcPr>
            <w:tcW w:w="1525" w:type="dxa"/>
            <w:vMerge/>
            <w:shd w:val="clear" w:color="auto" w:fill="auto"/>
          </w:tcPr>
          <w:p w14:paraId="3668DB19" w14:textId="77777777" w:rsidR="002F2DD8" w:rsidRPr="00A96AF9" w:rsidRDefault="002F2DD8" w:rsidP="002F2DD8">
            <w:pPr>
              <w:rPr>
                <w:rFonts w:ascii="Segoe UI" w:hAnsi="Segoe UI" w:cs="Segoe UI"/>
                <w:b/>
              </w:rPr>
            </w:pPr>
          </w:p>
        </w:tc>
        <w:tc>
          <w:tcPr>
            <w:tcW w:w="1350" w:type="dxa"/>
            <w:vMerge/>
            <w:tcBorders>
              <w:top w:val="single" w:sz="4" w:space="0" w:color="auto"/>
              <w:bottom w:val="single" w:sz="4" w:space="0" w:color="auto"/>
            </w:tcBorders>
            <w:shd w:val="clear" w:color="auto" w:fill="auto"/>
          </w:tcPr>
          <w:p w14:paraId="6FAA1A95" w14:textId="77777777" w:rsidR="002F2DD8" w:rsidRPr="00A96AF9" w:rsidRDefault="002F2DD8" w:rsidP="002F2DD8">
            <w:pPr>
              <w:rPr>
                <w:rFonts w:ascii="Segoe UI" w:hAnsi="Segoe UI" w:cs="Segoe UI"/>
              </w:rPr>
            </w:pPr>
          </w:p>
        </w:tc>
        <w:tc>
          <w:tcPr>
            <w:tcW w:w="2250" w:type="dxa"/>
            <w:vMerge w:val="restart"/>
            <w:tcBorders>
              <w:top w:val="single" w:sz="4" w:space="0" w:color="auto"/>
              <w:bottom w:val="nil"/>
            </w:tcBorders>
            <w:shd w:val="clear" w:color="auto" w:fill="auto"/>
          </w:tcPr>
          <w:p w14:paraId="6BCAB16D" w14:textId="402C64ED" w:rsidR="002F2DD8" w:rsidRPr="00A96AF9" w:rsidRDefault="002F2DD8" w:rsidP="002F2DD8">
            <w:pPr>
              <w:jc w:val="center"/>
              <w:rPr>
                <w:rFonts w:ascii="Segoe UI" w:hAnsi="Segoe UI" w:cs="Segoe UI"/>
              </w:rPr>
            </w:pPr>
            <w:r>
              <w:rPr>
                <w:rFonts w:ascii="Segoe UI" w:hAnsi="Segoe UI" w:cs="Segoe UI"/>
              </w:rPr>
              <w:t>WAC 284-96-020(1)(b)</w:t>
            </w:r>
          </w:p>
        </w:tc>
        <w:tc>
          <w:tcPr>
            <w:tcW w:w="6930" w:type="dxa"/>
            <w:tcBorders>
              <w:top w:val="single" w:sz="4" w:space="0" w:color="auto"/>
              <w:bottom w:val="nil"/>
            </w:tcBorders>
            <w:shd w:val="clear" w:color="auto" w:fill="auto"/>
          </w:tcPr>
          <w:p w14:paraId="5A0580A2" w14:textId="6714C9BD" w:rsidR="002F2DD8" w:rsidRPr="003066E1" w:rsidRDefault="002F2DD8" w:rsidP="002F2DD8">
            <w:pPr>
              <w:ind w:left="61"/>
              <w:rPr>
                <w:rFonts w:ascii="Segoe UI" w:hAnsi="Segoe UI" w:cs="Segoe UI"/>
              </w:rPr>
            </w:pPr>
            <w:r w:rsidRPr="00517C7A">
              <w:rPr>
                <w:rFonts w:ascii="Segoe UI" w:eastAsia="Times New Roman" w:hAnsi="Segoe UI" w:cs="Segoe UI"/>
              </w:rPr>
              <w:t xml:space="preserve">One of the offerings must provide benefits as follows:  </w:t>
            </w:r>
          </w:p>
        </w:tc>
        <w:tc>
          <w:tcPr>
            <w:tcW w:w="1260" w:type="dxa"/>
            <w:tcBorders>
              <w:top w:val="single" w:sz="4" w:space="0" w:color="auto"/>
              <w:bottom w:val="nil"/>
            </w:tcBorders>
            <w:shd w:val="clear" w:color="auto" w:fill="auto"/>
          </w:tcPr>
          <w:p w14:paraId="20249F32" w14:textId="77777777" w:rsidR="002F2DD8" w:rsidRPr="00A96AF9" w:rsidRDefault="002F2DD8" w:rsidP="002F2DD8">
            <w:pPr>
              <w:rPr>
                <w:rFonts w:ascii="Segoe UI" w:hAnsi="Segoe UI" w:cs="Segoe UI"/>
              </w:rPr>
            </w:pPr>
          </w:p>
        </w:tc>
        <w:tc>
          <w:tcPr>
            <w:tcW w:w="1440" w:type="dxa"/>
            <w:tcBorders>
              <w:top w:val="single" w:sz="4" w:space="0" w:color="auto"/>
              <w:bottom w:val="nil"/>
            </w:tcBorders>
            <w:shd w:val="clear" w:color="auto" w:fill="auto"/>
          </w:tcPr>
          <w:p w14:paraId="37FBFA8F" w14:textId="77777777" w:rsidR="002F2DD8" w:rsidRPr="00A96AF9" w:rsidRDefault="002F2DD8" w:rsidP="002F2DD8">
            <w:pPr>
              <w:rPr>
                <w:rFonts w:ascii="Segoe UI" w:hAnsi="Segoe UI" w:cs="Segoe UI"/>
              </w:rPr>
            </w:pPr>
          </w:p>
        </w:tc>
      </w:tr>
      <w:tr w:rsidR="002F2DD8" w:rsidRPr="00A96AF9" w14:paraId="42D970D3" w14:textId="77777777" w:rsidTr="00F149EE">
        <w:tc>
          <w:tcPr>
            <w:tcW w:w="1525" w:type="dxa"/>
            <w:vMerge/>
            <w:shd w:val="clear" w:color="auto" w:fill="auto"/>
          </w:tcPr>
          <w:p w14:paraId="7D72352B" w14:textId="77777777" w:rsidR="002F2DD8" w:rsidRPr="00A96AF9" w:rsidRDefault="002F2DD8" w:rsidP="002F2DD8">
            <w:pPr>
              <w:rPr>
                <w:rFonts w:ascii="Segoe UI" w:hAnsi="Segoe UI" w:cs="Segoe UI"/>
                <w:b/>
              </w:rPr>
            </w:pPr>
          </w:p>
        </w:tc>
        <w:tc>
          <w:tcPr>
            <w:tcW w:w="1350" w:type="dxa"/>
            <w:vMerge/>
            <w:tcBorders>
              <w:top w:val="single" w:sz="4" w:space="0" w:color="auto"/>
              <w:bottom w:val="single" w:sz="4" w:space="0" w:color="auto"/>
            </w:tcBorders>
            <w:shd w:val="clear" w:color="auto" w:fill="auto"/>
          </w:tcPr>
          <w:p w14:paraId="216EAD22" w14:textId="77777777" w:rsidR="002F2DD8" w:rsidRPr="00A96AF9" w:rsidRDefault="002F2DD8" w:rsidP="002F2DD8">
            <w:pPr>
              <w:rPr>
                <w:rFonts w:ascii="Segoe UI" w:hAnsi="Segoe UI" w:cs="Segoe UI"/>
              </w:rPr>
            </w:pPr>
          </w:p>
        </w:tc>
        <w:tc>
          <w:tcPr>
            <w:tcW w:w="2250" w:type="dxa"/>
            <w:vMerge/>
            <w:tcBorders>
              <w:top w:val="nil"/>
              <w:bottom w:val="nil"/>
            </w:tcBorders>
            <w:shd w:val="clear" w:color="auto" w:fill="auto"/>
          </w:tcPr>
          <w:p w14:paraId="2DF4A43B" w14:textId="69D4BD3A" w:rsidR="002F2DD8" w:rsidRPr="00A96AF9" w:rsidRDefault="002F2DD8" w:rsidP="002F2DD8">
            <w:pPr>
              <w:jc w:val="center"/>
              <w:rPr>
                <w:rFonts w:ascii="Segoe UI" w:hAnsi="Segoe UI" w:cs="Segoe UI"/>
              </w:rPr>
            </w:pPr>
          </w:p>
        </w:tc>
        <w:tc>
          <w:tcPr>
            <w:tcW w:w="6930" w:type="dxa"/>
            <w:tcBorders>
              <w:top w:val="nil"/>
              <w:bottom w:val="nil"/>
            </w:tcBorders>
            <w:shd w:val="clear" w:color="auto" w:fill="auto"/>
          </w:tcPr>
          <w:p w14:paraId="1D4D2BB9" w14:textId="6D2299AA" w:rsidR="002F2DD8" w:rsidRPr="003066E1" w:rsidRDefault="002F2DD8" w:rsidP="002F2DD8">
            <w:pPr>
              <w:pStyle w:val="ListParagraph"/>
              <w:numPr>
                <w:ilvl w:val="0"/>
                <w:numId w:val="36"/>
              </w:numPr>
              <w:ind w:left="331" w:hanging="270"/>
              <w:rPr>
                <w:rFonts w:ascii="Segoe UI" w:hAnsi="Segoe UI" w:cs="Segoe UI"/>
              </w:rPr>
            </w:pPr>
            <w:r w:rsidRPr="003066E1">
              <w:rPr>
                <w:rFonts w:ascii="Segoe UI" w:eastAsia="Times New Roman" w:hAnsi="Segoe UI" w:cs="Segoe UI"/>
              </w:rPr>
              <w:t xml:space="preserve">coverage for dental services related to the treatment of temporomandibular joint disorders in the amount of one thousand dollars per covered individual, after the application of deductibles, coinsurance, and copayments, in any calendar year, and </w:t>
            </w:r>
          </w:p>
        </w:tc>
        <w:tc>
          <w:tcPr>
            <w:tcW w:w="1260" w:type="dxa"/>
            <w:tcBorders>
              <w:top w:val="nil"/>
              <w:bottom w:val="nil"/>
            </w:tcBorders>
            <w:shd w:val="clear" w:color="auto" w:fill="auto"/>
          </w:tcPr>
          <w:p w14:paraId="34932C34" w14:textId="77777777" w:rsidR="002F2DD8" w:rsidRPr="00A96AF9" w:rsidRDefault="002F2DD8" w:rsidP="002F2DD8">
            <w:pPr>
              <w:rPr>
                <w:rFonts w:ascii="Segoe UI" w:hAnsi="Segoe UI" w:cs="Segoe UI"/>
              </w:rPr>
            </w:pPr>
          </w:p>
        </w:tc>
        <w:tc>
          <w:tcPr>
            <w:tcW w:w="1440" w:type="dxa"/>
            <w:tcBorders>
              <w:top w:val="nil"/>
              <w:bottom w:val="nil"/>
            </w:tcBorders>
            <w:shd w:val="clear" w:color="auto" w:fill="auto"/>
          </w:tcPr>
          <w:p w14:paraId="0D13921F" w14:textId="77777777" w:rsidR="002F2DD8" w:rsidRPr="00A96AF9" w:rsidRDefault="002F2DD8" w:rsidP="002F2DD8">
            <w:pPr>
              <w:rPr>
                <w:rFonts w:ascii="Segoe UI" w:hAnsi="Segoe UI" w:cs="Segoe UI"/>
              </w:rPr>
            </w:pPr>
          </w:p>
        </w:tc>
      </w:tr>
      <w:tr w:rsidR="002F2DD8" w:rsidRPr="00A96AF9" w14:paraId="55B6F4EC" w14:textId="77777777" w:rsidTr="00F149EE">
        <w:tc>
          <w:tcPr>
            <w:tcW w:w="1525" w:type="dxa"/>
            <w:vMerge/>
            <w:shd w:val="clear" w:color="auto" w:fill="auto"/>
          </w:tcPr>
          <w:p w14:paraId="2E465732" w14:textId="77777777" w:rsidR="002F2DD8" w:rsidRPr="00A96AF9" w:rsidRDefault="002F2DD8" w:rsidP="002F2DD8">
            <w:pPr>
              <w:rPr>
                <w:rFonts w:ascii="Segoe UI" w:hAnsi="Segoe UI" w:cs="Segoe UI"/>
                <w:b/>
              </w:rPr>
            </w:pPr>
          </w:p>
        </w:tc>
        <w:tc>
          <w:tcPr>
            <w:tcW w:w="1350" w:type="dxa"/>
            <w:vMerge/>
            <w:tcBorders>
              <w:top w:val="single" w:sz="4" w:space="0" w:color="auto"/>
              <w:bottom w:val="single" w:sz="4" w:space="0" w:color="auto"/>
            </w:tcBorders>
            <w:shd w:val="clear" w:color="auto" w:fill="auto"/>
          </w:tcPr>
          <w:p w14:paraId="5B8BEB0F" w14:textId="77777777" w:rsidR="002F2DD8" w:rsidRPr="00A96AF9" w:rsidRDefault="002F2DD8" w:rsidP="002F2DD8">
            <w:pPr>
              <w:rPr>
                <w:rFonts w:ascii="Segoe UI" w:hAnsi="Segoe UI" w:cs="Segoe UI"/>
              </w:rPr>
            </w:pPr>
          </w:p>
        </w:tc>
        <w:tc>
          <w:tcPr>
            <w:tcW w:w="2250" w:type="dxa"/>
            <w:tcBorders>
              <w:top w:val="nil"/>
              <w:bottom w:val="nil"/>
            </w:tcBorders>
            <w:shd w:val="clear" w:color="auto" w:fill="auto"/>
          </w:tcPr>
          <w:p w14:paraId="21C58CBF" w14:textId="77777777" w:rsidR="002F2DD8" w:rsidRPr="00A96AF9" w:rsidRDefault="002F2DD8" w:rsidP="002F2DD8">
            <w:pPr>
              <w:rPr>
                <w:rFonts w:ascii="Segoe UI" w:hAnsi="Segoe UI" w:cs="Segoe UI"/>
              </w:rPr>
            </w:pPr>
          </w:p>
        </w:tc>
        <w:tc>
          <w:tcPr>
            <w:tcW w:w="6930" w:type="dxa"/>
            <w:tcBorders>
              <w:top w:val="nil"/>
              <w:bottom w:val="nil"/>
            </w:tcBorders>
            <w:shd w:val="clear" w:color="auto" w:fill="auto"/>
          </w:tcPr>
          <w:p w14:paraId="32B53D40" w14:textId="636DF76F" w:rsidR="002F2DD8" w:rsidRPr="003066E1" w:rsidRDefault="002F2DD8" w:rsidP="002F2DD8">
            <w:pPr>
              <w:pStyle w:val="ListParagraph"/>
              <w:numPr>
                <w:ilvl w:val="0"/>
                <w:numId w:val="36"/>
              </w:numPr>
              <w:ind w:left="331" w:hanging="270"/>
              <w:rPr>
                <w:rFonts w:ascii="Segoe UI" w:hAnsi="Segoe UI" w:cs="Segoe UI"/>
              </w:rPr>
            </w:pPr>
            <w:r w:rsidRPr="003066E1">
              <w:rPr>
                <w:rFonts w:ascii="Segoe UI" w:eastAsia="Times New Roman" w:hAnsi="Segoe UI" w:cs="Segoe UI"/>
              </w:rPr>
              <w:t xml:space="preserve">a lifetime benefit of five thousand dollars per covered individual, after the application of deductibles, coinsurance, and copayments. </w:t>
            </w:r>
          </w:p>
        </w:tc>
        <w:tc>
          <w:tcPr>
            <w:tcW w:w="1260" w:type="dxa"/>
            <w:tcBorders>
              <w:top w:val="nil"/>
              <w:bottom w:val="nil"/>
            </w:tcBorders>
            <w:shd w:val="clear" w:color="auto" w:fill="auto"/>
          </w:tcPr>
          <w:p w14:paraId="6DFB8D20" w14:textId="77777777" w:rsidR="002F2DD8" w:rsidRPr="00A96AF9" w:rsidRDefault="002F2DD8" w:rsidP="002F2DD8">
            <w:pPr>
              <w:rPr>
                <w:rFonts w:ascii="Segoe UI" w:hAnsi="Segoe UI" w:cs="Segoe UI"/>
              </w:rPr>
            </w:pPr>
          </w:p>
        </w:tc>
        <w:tc>
          <w:tcPr>
            <w:tcW w:w="1440" w:type="dxa"/>
            <w:tcBorders>
              <w:top w:val="nil"/>
              <w:bottom w:val="nil"/>
            </w:tcBorders>
            <w:shd w:val="clear" w:color="auto" w:fill="auto"/>
          </w:tcPr>
          <w:p w14:paraId="6661EC66" w14:textId="77777777" w:rsidR="002F2DD8" w:rsidRPr="00A96AF9" w:rsidRDefault="002F2DD8" w:rsidP="002F2DD8">
            <w:pPr>
              <w:rPr>
                <w:rFonts w:ascii="Segoe UI" w:hAnsi="Segoe UI" w:cs="Segoe UI"/>
              </w:rPr>
            </w:pPr>
          </w:p>
        </w:tc>
      </w:tr>
      <w:tr w:rsidR="002F2DD8" w:rsidRPr="00A96AF9" w14:paraId="45E41552" w14:textId="77777777" w:rsidTr="00531328">
        <w:tc>
          <w:tcPr>
            <w:tcW w:w="1525" w:type="dxa"/>
            <w:vMerge/>
            <w:shd w:val="clear" w:color="auto" w:fill="auto"/>
          </w:tcPr>
          <w:p w14:paraId="2439B896" w14:textId="77777777" w:rsidR="002F2DD8" w:rsidRPr="00A96AF9" w:rsidRDefault="002F2DD8" w:rsidP="002F2DD8">
            <w:pPr>
              <w:rPr>
                <w:rFonts w:ascii="Segoe UI" w:hAnsi="Segoe UI" w:cs="Segoe UI"/>
                <w:b/>
              </w:rPr>
            </w:pPr>
          </w:p>
        </w:tc>
        <w:tc>
          <w:tcPr>
            <w:tcW w:w="1350" w:type="dxa"/>
            <w:vMerge/>
            <w:tcBorders>
              <w:top w:val="single" w:sz="4" w:space="0" w:color="auto"/>
              <w:bottom w:val="single" w:sz="4" w:space="0" w:color="auto"/>
            </w:tcBorders>
            <w:shd w:val="clear" w:color="auto" w:fill="auto"/>
          </w:tcPr>
          <w:p w14:paraId="556B1301" w14:textId="77777777" w:rsidR="002F2DD8" w:rsidRPr="00A96AF9" w:rsidRDefault="002F2DD8" w:rsidP="002F2DD8">
            <w:pPr>
              <w:rPr>
                <w:rFonts w:ascii="Segoe UI" w:hAnsi="Segoe UI" w:cs="Segoe UI"/>
              </w:rPr>
            </w:pPr>
          </w:p>
        </w:tc>
        <w:tc>
          <w:tcPr>
            <w:tcW w:w="2250" w:type="dxa"/>
            <w:tcBorders>
              <w:top w:val="nil"/>
              <w:bottom w:val="single" w:sz="4" w:space="0" w:color="auto"/>
            </w:tcBorders>
            <w:shd w:val="clear" w:color="auto" w:fill="auto"/>
          </w:tcPr>
          <w:p w14:paraId="07C4F644" w14:textId="3D198811" w:rsidR="002F2DD8" w:rsidRPr="00A96AF9" w:rsidRDefault="002F2DD8" w:rsidP="002F2DD8">
            <w:pPr>
              <w:rPr>
                <w:rFonts w:ascii="Segoe UI" w:hAnsi="Segoe UI" w:cs="Segoe UI"/>
              </w:rPr>
            </w:pPr>
          </w:p>
        </w:tc>
        <w:tc>
          <w:tcPr>
            <w:tcW w:w="6930" w:type="dxa"/>
            <w:tcBorders>
              <w:top w:val="nil"/>
              <w:bottom w:val="single" w:sz="4" w:space="0" w:color="auto"/>
            </w:tcBorders>
            <w:shd w:val="clear" w:color="auto" w:fill="auto"/>
          </w:tcPr>
          <w:p w14:paraId="2A284D92" w14:textId="0CBA44A7" w:rsidR="002F2DD8" w:rsidRPr="003066E1" w:rsidRDefault="002F2DD8" w:rsidP="002F2DD8">
            <w:pPr>
              <w:pStyle w:val="ListParagraph"/>
              <w:numPr>
                <w:ilvl w:val="0"/>
                <w:numId w:val="36"/>
              </w:numPr>
              <w:ind w:left="331" w:hanging="270"/>
              <w:rPr>
                <w:rFonts w:ascii="Segoe UI" w:hAnsi="Segoe UI" w:cs="Segoe UI"/>
              </w:rPr>
            </w:pPr>
            <w:r w:rsidRPr="003066E1">
              <w:rPr>
                <w:rFonts w:ascii="Segoe UI" w:eastAsia="Times New Roman" w:hAnsi="Segoe UI" w:cs="Segoe UI"/>
              </w:rPr>
              <w:t xml:space="preserve">Other than the benefit amount, coverage for dental services shall be the same as are generally provided in the policy for other injuries or dental conditions. </w:t>
            </w:r>
          </w:p>
        </w:tc>
        <w:tc>
          <w:tcPr>
            <w:tcW w:w="1260" w:type="dxa"/>
            <w:tcBorders>
              <w:top w:val="nil"/>
              <w:bottom w:val="single" w:sz="4" w:space="0" w:color="auto"/>
            </w:tcBorders>
            <w:shd w:val="clear" w:color="auto" w:fill="auto"/>
          </w:tcPr>
          <w:p w14:paraId="67349CB9" w14:textId="77777777" w:rsidR="002F2DD8" w:rsidRPr="00A96AF9" w:rsidRDefault="002F2DD8" w:rsidP="002F2DD8">
            <w:pPr>
              <w:rPr>
                <w:rFonts w:ascii="Segoe UI" w:hAnsi="Segoe UI" w:cs="Segoe UI"/>
              </w:rPr>
            </w:pPr>
          </w:p>
        </w:tc>
        <w:tc>
          <w:tcPr>
            <w:tcW w:w="1440" w:type="dxa"/>
            <w:tcBorders>
              <w:top w:val="nil"/>
              <w:bottom w:val="single" w:sz="4" w:space="0" w:color="auto"/>
            </w:tcBorders>
            <w:shd w:val="clear" w:color="auto" w:fill="auto"/>
          </w:tcPr>
          <w:p w14:paraId="686D585F" w14:textId="77777777" w:rsidR="002F2DD8" w:rsidRPr="00A96AF9" w:rsidRDefault="002F2DD8" w:rsidP="002F2DD8">
            <w:pPr>
              <w:rPr>
                <w:rFonts w:ascii="Segoe UI" w:hAnsi="Segoe UI" w:cs="Segoe UI"/>
              </w:rPr>
            </w:pPr>
          </w:p>
        </w:tc>
      </w:tr>
      <w:tr w:rsidR="002F2DD8" w:rsidRPr="00A96AF9" w14:paraId="6D262FD1" w14:textId="77777777" w:rsidTr="00531328">
        <w:tc>
          <w:tcPr>
            <w:tcW w:w="1525" w:type="dxa"/>
            <w:vMerge/>
            <w:shd w:val="clear" w:color="auto" w:fill="auto"/>
          </w:tcPr>
          <w:p w14:paraId="51C4F2C9" w14:textId="77777777" w:rsidR="002F2DD8" w:rsidRPr="00A96AF9" w:rsidRDefault="002F2DD8" w:rsidP="002F2DD8">
            <w:pPr>
              <w:rPr>
                <w:rFonts w:ascii="Segoe UI" w:hAnsi="Segoe UI" w:cs="Segoe UI"/>
                <w:b/>
              </w:rPr>
            </w:pPr>
          </w:p>
        </w:tc>
        <w:tc>
          <w:tcPr>
            <w:tcW w:w="1350" w:type="dxa"/>
            <w:vMerge/>
            <w:tcBorders>
              <w:top w:val="single" w:sz="4" w:space="0" w:color="auto"/>
              <w:bottom w:val="single" w:sz="4" w:space="0" w:color="auto"/>
            </w:tcBorders>
            <w:shd w:val="clear" w:color="auto" w:fill="auto"/>
          </w:tcPr>
          <w:p w14:paraId="0BA2F5F8" w14:textId="77777777" w:rsidR="002F2DD8" w:rsidRPr="00A96AF9" w:rsidRDefault="002F2DD8" w:rsidP="002F2DD8">
            <w:pPr>
              <w:rPr>
                <w:rFonts w:ascii="Segoe UI" w:hAnsi="Segoe UI" w:cs="Segoe UI"/>
              </w:rPr>
            </w:pPr>
          </w:p>
        </w:tc>
        <w:tc>
          <w:tcPr>
            <w:tcW w:w="2250" w:type="dxa"/>
            <w:tcBorders>
              <w:top w:val="single" w:sz="4" w:space="0" w:color="auto"/>
              <w:bottom w:val="single" w:sz="4" w:space="0" w:color="auto"/>
            </w:tcBorders>
            <w:shd w:val="clear" w:color="auto" w:fill="auto"/>
          </w:tcPr>
          <w:p w14:paraId="05C2E29F" w14:textId="529C532B" w:rsidR="002F2DD8" w:rsidRPr="00A96AF9" w:rsidRDefault="002F2DD8" w:rsidP="002F2DD8">
            <w:pPr>
              <w:jc w:val="center"/>
              <w:rPr>
                <w:rFonts w:ascii="Segoe UI" w:hAnsi="Segoe UI" w:cs="Segoe UI"/>
              </w:rPr>
            </w:pPr>
            <w:r>
              <w:rPr>
                <w:rFonts w:ascii="Segoe UI" w:hAnsi="Segoe UI" w:cs="Segoe UI"/>
              </w:rPr>
              <w:t>WAC 284-96-020(1)(b)(</w:t>
            </w:r>
            <w:proofErr w:type="spellStart"/>
            <w:r>
              <w:rPr>
                <w:rFonts w:ascii="Segoe UI" w:hAnsi="Segoe UI" w:cs="Segoe UI"/>
              </w:rPr>
              <w:t>i</w:t>
            </w:r>
            <w:proofErr w:type="spellEnd"/>
            <w:r>
              <w:rPr>
                <w:rFonts w:ascii="Segoe UI" w:hAnsi="Segoe UI" w:cs="Segoe UI"/>
              </w:rPr>
              <w:t>)</w:t>
            </w:r>
          </w:p>
        </w:tc>
        <w:tc>
          <w:tcPr>
            <w:tcW w:w="6930" w:type="dxa"/>
            <w:tcBorders>
              <w:top w:val="single" w:sz="4" w:space="0" w:color="auto"/>
              <w:bottom w:val="single" w:sz="4" w:space="0" w:color="auto"/>
            </w:tcBorders>
            <w:shd w:val="clear" w:color="auto" w:fill="auto"/>
          </w:tcPr>
          <w:p w14:paraId="522F83EB" w14:textId="77777777" w:rsidR="002F2DD8" w:rsidRPr="00517C7A" w:rsidRDefault="002F2DD8" w:rsidP="002F2DD8">
            <w:pPr>
              <w:pStyle w:val="ListParagraph"/>
              <w:numPr>
                <w:ilvl w:val="0"/>
                <w:numId w:val="10"/>
              </w:numPr>
              <w:ind w:left="331" w:hanging="270"/>
              <w:rPr>
                <w:rFonts w:ascii="Segoe UI" w:eastAsia="Times New Roman" w:hAnsi="Segoe UI" w:cs="Segoe UI"/>
              </w:rPr>
            </w:pPr>
            <w:r w:rsidRPr="00517C7A">
              <w:rPr>
                <w:rFonts w:ascii="Segoe UI" w:eastAsia="Times New Roman" w:hAnsi="Segoe UI" w:cs="Segoe UI"/>
              </w:rPr>
              <w:t>The coverage provisions may require:</w:t>
            </w:r>
          </w:p>
          <w:p w14:paraId="207C91BB" w14:textId="03E4AC69" w:rsidR="002F2DD8" w:rsidRPr="00203C99" w:rsidRDefault="002F2DD8" w:rsidP="002F2DD8">
            <w:pPr>
              <w:pStyle w:val="ListParagraph"/>
              <w:numPr>
                <w:ilvl w:val="1"/>
                <w:numId w:val="10"/>
              </w:numPr>
              <w:ind w:left="691"/>
              <w:rPr>
                <w:rFonts w:ascii="Segoe UI" w:hAnsi="Segoe UI" w:cs="Segoe UI"/>
              </w:rPr>
            </w:pPr>
            <w:r w:rsidRPr="00203C99">
              <w:rPr>
                <w:rFonts w:ascii="Segoe UI" w:eastAsia="Times New Roman" w:hAnsi="Segoe UI" w:cs="Segoe UI"/>
              </w:rPr>
              <w:t>That services either be rendered or referred by the covered individual's primary care dentist; and</w:t>
            </w:r>
          </w:p>
        </w:tc>
        <w:tc>
          <w:tcPr>
            <w:tcW w:w="1260" w:type="dxa"/>
            <w:tcBorders>
              <w:top w:val="single" w:sz="4" w:space="0" w:color="auto"/>
              <w:bottom w:val="single" w:sz="4" w:space="0" w:color="auto"/>
            </w:tcBorders>
            <w:shd w:val="clear" w:color="auto" w:fill="auto"/>
          </w:tcPr>
          <w:p w14:paraId="65EF6D9A"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auto"/>
          </w:tcPr>
          <w:p w14:paraId="2D4C8F67" w14:textId="77777777" w:rsidR="002F2DD8" w:rsidRPr="00A96AF9" w:rsidRDefault="002F2DD8" w:rsidP="002F2DD8">
            <w:pPr>
              <w:rPr>
                <w:rFonts w:ascii="Segoe UI" w:hAnsi="Segoe UI" w:cs="Segoe UI"/>
              </w:rPr>
            </w:pPr>
          </w:p>
        </w:tc>
      </w:tr>
      <w:tr w:rsidR="002F2DD8" w:rsidRPr="00A96AF9" w14:paraId="1911302E" w14:textId="77777777" w:rsidTr="00531328">
        <w:tc>
          <w:tcPr>
            <w:tcW w:w="1525" w:type="dxa"/>
            <w:vMerge/>
            <w:shd w:val="clear" w:color="auto" w:fill="auto"/>
          </w:tcPr>
          <w:p w14:paraId="7E7DE61D" w14:textId="77777777" w:rsidR="002F2DD8" w:rsidRPr="00A96AF9" w:rsidRDefault="002F2DD8" w:rsidP="002F2DD8">
            <w:pPr>
              <w:rPr>
                <w:rFonts w:ascii="Segoe UI" w:hAnsi="Segoe UI" w:cs="Segoe UI"/>
                <w:b/>
              </w:rPr>
            </w:pPr>
          </w:p>
        </w:tc>
        <w:tc>
          <w:tcPr>
            <w:tcW w:w="1350" w:type="dxa"/>
            <w:vMerge/>
            <w:tcBorders>
              <w:top w:val="single" w:sz="4" w:space="0" w:color="auto"/>
              <w:bottom w:val="single" w:sz="4" w:space="0" w:color="auto"/>
            </w:tcBorders>
            <w:shd w:val="clear" w:color="auto" w:fill="auto"/>
          </w:tcPr>
          <w:p w14:paraId="3EF1D9A0" w14:textId="77777777" w:rsidR="002F2DD8" w:rsidRPr="00A96AF9" w:rsidRDefault="002F2DD8" w:rsidP="002F2DD8">
            <w:pPr>
              <w:rPr>
                <w:rFonts w:ascii="Segoe UI" w:hAnsi="Segoe UI" w:cs="Segoe UI"/>
              </w:rPr>
            </w:pPr>
          </w:p>
        </w:tc>
        <w:tc>
          <w:tcPr>
            <w:tcW w:w="2250" w:type="dxa"/>
            <w:tcBorders>
              <w:top w:val="single" w:sz="4" w:space="0" w:color="auto"/>
              <w:bottom w:val="single" w:sz="4" w:space="0" w:color="auto"/>
            </w:tcBorders>
            <w:shd w:val="clear" w:color="auto" w:fill="auto"/>
          </w:tcPr>
          <w:p w14:paraId="5F36B480" w14:textId="76B6EA0B" w:rsidR="002F2DD8" w:rsidRPr="00A96AF9" w:rsidRDefault="002F2DD8" w:rsidP="002F2DD8">
            <w:pPr>
              <w:jc w:val="center"/>
              <w:rPr>
                <w:rFonts w:ascii="Segoe UI" w:hAnsi="Segoe UI" w:cs="Segoe UI"/>
              </w:rPr>
            </w:pPr>
            <w:r>
              <w:rPr>
                <w:rFonts w:ascii="Segoe UI" w:hAnsi="Segoe UI" w:cs="Segoe UI"/>
              </w:rPr>
              <w:t>WAC 284-96-020(1)(b)(ii)</w:t>
            </w:r>
          </w:p>
        </w:tc>
        <w:tc>
          <w:tcPr>
            <w:tcW w:w="6930" w:type="dxa"/>
            <w:tcBorders>
              <w:top w:val="single" w:sz="4" w:space="0" w:color="auto"/>
              <w:bottom w:val="single" w:sz="4" w:space="0" w:color="auto"/>
            </w:tcBorders>
            <w:shd w:val="clear" w:color="auto" w:fill="auto"/>
          </w:tcPr>
          <w:p w14:paraId="623DA726" w14:textId="77777777" w:rsidR="002F2DD8" w:rsidRDefault="002F2DD8" w:rsidP="002F2DD8">
            <w:pPr>
              <w:pStyle w:val="ListParagraph"/>
              <w:numPr>
                <w:ilvl w:val="1"/>
                <w:numId w:val="38"/>
              </w:numPr>
              <w:ind w:left="691"/>
              <w:rPr>
                <w:rFonts w:ascii="Segoe UI" w:eastAsia="Times New Roman" w:hAnsi="Segoe UI" w:cs="Segoe UI"/>
              </w:rPr>
            </w:pPr>
            <w:r w:rsidRPr="00517C7A">
              <w:rPr>
                <w:rFonts w:ascii="Segoe UI" w:eastAsia="Times New Roman" w:hAnsi="Segoe UI" w:cs="Segoe UI"/>
              </w:rPr>
              <w:t xml:space="preserve">A second opinion, provided that the </w:t>
            </w:r>
            <w:r>
              <w:rPr>
                <w:rFonts w:ascii="Segoe UI" w:eastAsia="Times New Roman" w:hAnsi="Segoe UI" w:cs="Segoe UI"/>
              </w:rPr>
              <w:t xml:space="preserve">enrollee must </w:t>
            </w:r>
            <w:r w:rsidRPr="00517C7A">
              <w:rPr>
                <w:rFonts w:ascii="Segoe UI" w:eastAsia="Times New Roman" w:hAnsi="Segoe UI" w:cs="Segoe UI"/>
              </w:rPr>
              <w:t>not be financially responsible for any costs relating to this second opinion</w:t>
            </w:r>
          </w:p>
          <w:p w14:paraId="50B7897C" w14:textId="72424015" w:rsidR="002F2DD8" w:rsidRPr="00203C99" w:rsidRDefault="002F2DD8" w:rsidP="002F2DD8">
            <w:pPr>
              <w:pStyle w:val="ListParagraph"/>
              <w:numPr>
                <w:ilvl w:val="2"/>
                <w:numId w:val="38"/>
              </w:numPr>
              <w:ind w:left="1051"/>
              <w:rPr>
                <w:rFonts w:ascii="Segoe UI" w:hAnsi="Segoe UI" w:cs="Segoe UI"/>
              </w:rPr>
            </w:pPr>
            <w:r w:rsidRPr="00203C99">
              <w:rPr>
                <w:rFonts w:ascii="Segoe UI" w:eastAsia="Times New Roman" w:hAnsi="Segoe UI" w:cs="Segoe UI"/>
              </w:rPr>
              <w:t>these costs may not be counted against the required benefit levels; and</w:t>
            </w:r>
          </w:p>
        </w:tc>
        <w:tc>
          <w:tcPr>
            <w:tcW w:w="1260" w:type="dxa"/>
            <w:tcBorders>
              <w:top w:val="single" w:sz="4" w:space="0" w:color="auto"/>
              <w:bottom w:val="single" w:sz="4" w:space="0" w:color="auto"/>
            </w:tcBorders>
            <w:shd w:val="clear" w:color="auto" w:fill="auto"/>
          </w:tcPr>
          <w:p w14:paraId="2C2244F9"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auto"/>
          </w:tcPr>
          <w:p w14:paraId="39BCBFA7" w14:textId="77777777" w:rsidR="002F2DD8" w:rsidRPr="00A96AF9" w:rsidRDefault="002F2DD8" w:rsidP="002F2DD8">
            <w:pPr>
              <w:rPr>
                <w:rFonts w:ascii="Segoe UI" w:hAnsi="Segoe UI" w:cs="Segoe UI"/>
              </w:rPr>
            </w:pPr>
          </w:p>
        </w:tc>
      </w:tr>
      <w:tr w:rsidR="002F2DD8" w:rsidRPr="00A96AF9" w14:paraId="5BF703A6" w14:textId="77777777" w:rsidTr="00531328">
        <w:tc>
          <w:tcPr>
            <w:tcW w:w="1525" w:type="dxa"/>
            <w:vMerge/>
            <w:shd w:val="clear" w:color="auto" w:fill="auto"/>
          </w:tcPr>
          <w:p w14:paraId="29638EE9" w14:textId="77777777" w:rsidR="002F2DD8" w:rsidRPr="00A96AF9" w:rsidRDefault="002F2DD8" w:rsidP="002F2DD8">
            <w:pPr>
              <w:rPr>
                <w:rFonts w:ascii="Segoe UI" w:hAnsi="Segoe UI" w:cs="Segoe UI"/>
                <w:b/>
              </w:rPr>
            </w:pPr>
          </w:p>
        </w:tc>
        <w:tc>
          <w:tcPr>
            <w:tcW w:w="1350" w:type="dxa"/>
            <w:vMerge/>
            <w:tcBorders>
              <w:top w:val="single" w:sz="4" w:space="0" w:color="auto"/>
              <w:bottom w:val="single" w:sz="4" w:space="0" w:color="auto"/>
            </w:tcBorders>
            <w:shd w:val="clear" w:color="auto" w:fill="auto"/>
          </w:tcPr>
          <w:p w14:paraId="6B6E5157" w14:textId="77777777" w:rsidR="002F2DD8" w:rsidRPr="00A96AF9" w:rsidRDefault="002F2DD8" w:rsidP="002F2DD8">
            <w:pPr>
              <w:rPr>
                <w:rFonts w:ascii="Segoe UI" w:hAnsi="Segoe UI" w:cs="Segoe UI"/>
              </w:rPr>
            </w:pPr>
          </w:p>
        </w:tc>
        <w:tc>
          <w:tcPr>
            <w:tcW w:w="2250" w:type="dxa"/>
            <w:tcBorders>
              <w:top w:val="single" w:sz="4" w:space="0" w:color="auto"/>
              <w:bottom w:val="nil"/>
            </w:tcBorders>
            <w:shd w:val="clear" w:color="auto" w:fill="auto"/>
          </w:tcPr>
          <w:p w14:paraId="02336880" w14:textId="1AAB8CD6" w:rsidR="002F2DD8" w:rsidRPr="00A96AF9" w:rsidRDefault="002F2DD8" w:rsidP="002F2DD8">
            <w:pPr>
              <w:jc w:val="center"/>
              <w:rPr>
                <w:rFonts w:ascii="Segoe UI" w:hAnsi="Segoe UI" w:cs="Segoe UI"/>
              </w:rPr>
            </w:pPr>
            <w:r>
              <w:rPr>
                <w:rFonts w:ascii="Segoe UI" w:hAnsi="Segoe UI" w:cs="Segoe UI"/>
              </w:rPr>
              <w:t>(1)(b)(iii)</w:t>
            </w:r>
          </w:p>
        </w:tc>
        <w:tc>
          <w:tcPr>
            <w:tcW w:w="6930" w:type="dxa"/>
            <w:tcBorders>
              <w:top w:val="single" w:sz="4" w:space="0" w:color="auto"/>
              <w:bottom w:val="single" w:sz="4" w:space="0" w:color="auto"/>
            </w:tcBorders>
            <w:shd w:val="clear" w:color="auto" w:fill="auto"/>
          </w:tcPr>
          <w:p w14:paraId="093CAD93" w14:textId="32EC63A6" w:rsidR="002F2DD8" w:rsidRPr="00203C99" w:rsidRDefault="002F2DD8" w:rsidP="002F2DD8">
            <w:pPr>
              <w:pStyle w:val="ListParagraph"/>
              <w:numPr>
                <w:ilvl w:val="1"/>
                <w:numId w:val="38"/>
              </w:numPr>
              <w:ind w:left="781"/>
              <w:rPr>
                <w:rFonts w:ascii="Segoe UI" w:hAnsi="Segoe UI" w:cs="Segoe UI"/>
              </w:rPr>
            </w:pPr>
            <w:r w:rsidRPr="00203C99">
              <w:rPr>
                <w:rFonts w:ascii="Segoe UI" w:eastAsia="Times New Roman" w:hAnsi="Segoe UI" w:cs="Segoe UI"/>
              </w:rPr>
              <w:t>Prenotification or Preauthorization.</w:t>
            </w:r>
          </w:p>
        </w:tc>
        <w:tc>
          <w:tcPr>
            <w:tcW w:w="1260" w:type="dxa"/>
            <w:tcBorders>
              <w:top w:val="single" w:sz="4" w:space="0" w:color="auto"/>
              <w:bottom w:val="single" w:sz="4" w:space="0" w:color="auto"/>
            </w:tcBorders>
            <w:shd w:val="clear" w:color="auto" w:fill="auto"/>
          </w:tcPr>
          <w:p w14:paraId="77DBA749"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auto"/>
          </w:tcPr>
          <w:p w14:paraId="40AD85E9" w14:textId="77777777" w:rsidR="002F2DD8" w:rsidRPr="00A96AF9" w:rsidRDefault="002F2DD8" w:rsidP="002F2DD8">
            <w:pPr>
              <w:rPr>
                <w:rFonts w:ascii="Segoe UI" w:hAnsi="Segoe UI" w:cs="Segoe UI"/>
              </w:rPr>
            </w:pPr>
          </w:p>
        </w:tc>
      </w:tr>
      <w:tr w:rsidR="002F2DD8" w:rsidRPr="00A96AF9" w14:paraId="0BDE9028" w14:textId="77777777" w:rsidTr="00531328">
        <w:tc>
          <w:tcPr>
            <w:tcW w:w="1525" w:type="dxa"/>
            <w:vMerge/>
            <w:shd w:val="clear" w:color="auto" w:fill="auto"/>
          </w:tcPr>
          <w:p w14:paraId="764387E1" w14:textId="77777777" w:rsidR="002F2DD8" w:rsidRPr="00A96AF9" w:rsidRDefault="002F2DD8" w:rsidP="002F2DD8">
            <w:pPr>
              <w:rPr>
                <w:rFonts w:ascii="Segoe UI" w:hAnsi="Segoe UI" w:cs="Segoe UI"/>
                <w:b/>
              </w:rPr>
            </w:pPr>
          </w:p>
        </w:tc>
        <w:tc>
          <w:tcPr>
            <w:tcW w:w="1350" w:type="dxa"/>
            <w:vMerge w:val="restart"/>
            <w:tcBorders>
              <w:top w:val="single" w:sz="4" w:space="0" w:color="auto"/>
              <w:bottom w:val="single" w:sz="4" w:space="0" w:color="auto"/>
            </w:tcBorders>
            <w:shd w:val="clear" w:color="auto" w:fill="auto"/>
          </w:tcPr>
          <w:p w14:paraId="17EC521A" w14:textId="77777777" w:rsidR="002F2DD8" w:rsidRDefault="002F2DD8" w:rsidP="002F2DD8">
            <w:pPr>
              <w:ind w:left="-29" w:firstLine="29"/>
              <w:jc w:val="center"/>
              <w:rPr>
                <w:rFonts w:ascii="Segoe UI" w:hAnsi="Segoe UI" w:cs="Segoe UI"/>
              </w:rPr>
            </w:pPr>
            <w:r>
              <w:rPr>
                <w:rFonts w:ascii="Segoe UI" w:hAnsi="Segoe UI" w:cs="Segoe UI"/>
              </w:rPr>
              <w:t>Issuer Must Keep Written Record of Offer</w:t>
            </w:r>
          </w:p>
          <w:p w14:paraId="6016677D" w14:textId="77777777" w:rsidR="002F2DD8" w:rsidRDefault="002F2DD8" w:rsidP="002F2DD8">
            <w:pPr>
              <w:ind w:left="-29" w:firstLine="29"/>
              <w:jc w:val="center"/>
              <w:rPr>
                <w:rFonts w:ascii="Segoe UI" w:hAnsi="Segoe UI" w:cs="Segoe UI"/>
              </w:rPr>
            </w:pPr>
          </w:p>
          <w:p w14:paraId="568D2184" w14:textId="77777777" w:rsidR="002F2DD8" w:rsidRDefault="002F2DD8" w:rsidP="002F2DD8">
            <w:pPr>
              <w:ind w:left="-29" w:firstLine="29"/>
              <w:jc w:val="center"/>
              <w:rPr>
                <w:rFonts w:ascii="Segoe UI" w:hAnsi="Segoe UI" w:cs="Segoe UI"/>
              </w:rPr>
            </w:pPr>
          </w:p>
          <w:p w14:paraId="17C0BBE6" w14:textId="6EAC2EC4" w:rsidR="002F2DD8" w:rsidRPr="00A96AF9" w:rsidRDefault="002F2DD8" w:rsidP="002F2DD8">
            <w:pPr>
              <w:rPr>
                <w:rFonts w:ascii="Segoe UI" w:hAnsi="Segoe UI" w:cs="Segoe UI"/>
              </w:rPr>
            </w:pPr>
          </w:p>
        </w:tc>
        <w:tc>
          <w:tcPr>
            <w:tcW w:w="2250" w:type="dxa"/>
            <w:tcBorders>
              <w:top w:val="nil"/>
              <w:bottom w:val="single" w:sz="4" w:space="0" w:color="auto"/>
            </w:tcBorders>
            <w:shd w:val="clear" w:color="auto" w:fill="auto"/>
          </w:tcPr>
          <w:p w14:paraId="57F53574" w14:textId="053171C3" w:rsidR="002F2DD8" w:rsidRPr="00A96AF9" w:rsidRDefault="002F2DD8" w:rsidP="002F2DD8">
            <w:pPr>
              <w:jc w:val="center"/>
              <w:rPr>
                <w:rFonts w:ascii="Segoe UI" w:hAnsi="Segoe UI" w:cs="Segoe UI"/>
              </w:rPr>
            </w:pPr>
          </w:p>
        </w:tc>
        <w:tc>
          <w:tcPr>
            <w:tcW w:w="6930" w:type="dxa"/>
            <w:tcBorders>
              <w:top w:val="single" w:sz="4" w:space="0" w:color="auto"/>
              <w:bottom w:val="single" w:sz="4" w:space="0" w:color="auto"/>
            </w:tcBorders>
            <w:shd w:val="clear" w:color="auto" w:fill="auto"/>
          </w:tcPr>
          <w:p w14:paraId="7510873E" w14:textId="31B7AE73" w:rsidR="002F2DD8" w:rsidRPr="00A9002A" w:rsidRDefault="002F2DD8" w:rsidP="002F2DD8">
            <w:pPr>
              <w:pStyle w:val="ListParagraph"/>
              <w:numPr>
                <w:ilvl w:val="1"/>
                <w:numId w:val="38"/>
              </w:numPr>
              <w:ind w:left="781"/>
              <w:rPr>
                <w:rFonts w:ascii="Segoe UI" w:hAnsi="Segoe UI" w:cs="Segoe UI"/>
              </w:rPr>
            </w:pPr>
            <w:r w:rsidRPr="00A9002A">
              <w:rPr>
                <w:rFonts w:ascii="Segoe UI" w:eastAsia="Times New Roman" w:hAnsi="Segoe UI" w:cs="Segoe UI"/>
                <w:b/>
              </w:rPr>
              <w:t>Except that</w:t>
            </w:r>
            <w:r w:rsidRPr="00A9002A">
              <w:rPr>
                <w:rFonts w:ascii="Segoe UI" w:eastAsia="Times New Roman" w:hAnsi="Segoe UI" w:cs="Segoe UI"/>
              </w:rPr>
              <w:t>: the coverage provisions must not require either a second opinion or prenotification or preauthorization for treatment commencing within forty-eight hours, or as soon as is reasonably possible, after the occurrence of an accident or trauma to the temporomandibular joint.</w:t>
            </w:r>
          </w:p>
        </w:tc>
        <w:tc>
          <w:tcPr>
            <w:tcW w:w="1260" w:type="dxa"/>
            <w:tcBorders>
              <w:top w:val="single" w:sz="4" w:space="0" w:color="auto"/>
              <w:bottom w:val="single" w:sz="4" w:space="0" w:color="auto"/>
            </w:tcBorders>
            <w:shd w:val="clear" w:color="auto" w:fill="auto"/>
          </w:tcPr>
          <w:p w14:paraId="16214924"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auto"/>
          </w:tcPr>
          <w:p w14:paraId="15FFA80C" w14:textId="77777777" w:rsidR="002F2DD8" w:rsidRPr="00A96AF9" w:rsidRDefault="002F2DD8" w:rsidP="002F2DD8">
            <w:pPr>
              <w:rPr>
                <w:rFonts w:ascii="Segoe UI" w:hAnsi="Segoe UI" w:cs="Segoe UI"/>
              </w:rPr>
            </w:pPr>
          </w:p>
        </w:tc>
      </w:tr>
      <w:tr w:rsidR="002F2DD8" w:rsidRPr="00A96AF9" w14:paraId="2FF61484" w14:textId="77777777" w:rsidTr="00531328">
        <w:tc>
          <w:tcPr>
            <w:tcW w:w="1525" w:type="dxa"/>
            <w:vMerge/>
            <w:shd w:val="clear" w:color="auto" w:fill="auto"/>
          </w:tcPr>
          <w:p w14:paraId="3BE8566D" w14:textId="77777777" w:rsidR="002F2DD8" w:rsidRPr="00A96AF9" w:rsidRDefault="002F2DD8" w:rsidP="002F2DD8">
            <w:pPr>
              <w:rPr>
                <w:rFonts w:ascii="Segoe UI" w:hAnsi="Segoe UI" w:cs="Segoe UI"/>
                <w:b/>
              </w:rPr>
            </w:pPr>
          </w:p>
        </w:tc>
        <w:tc>
          <w:tcPr>
            <w:tcW w:w="1350" w:type="dxa"/>
            <w:vMerge/>
            <w:tcBorders>
              <w:top w:val="single" w:sz="4" w:space="0" w:color="auto"/>
              <w:bottom w:val="single" w:sz="4" w:space="0" w:color="auto"/>
            </w:tcBorders>
            <w:shd w:val="clear" w:color="auto" w:fill="auto"/>
          </w:tcPr>
          <w:p w14:paraId="5B486591" w14:textId="77777777" w:rsidR="002F2DD8" w:rsidRPr="00A96AF9" w:rsidRDefault="002F2DD8" w:rsidP="002F2DD8">
            <w:pPr>
              <w:rPr>
                <w:rFonts w:ascii="Segoe UI" w:hAnsi="Segoe UI" w:cs="Segoe UI"/>
              </w:rPr>
            </w:pPr>
          </w:p>
        </w:tc>
        <w:tc>
          <w:tcPr>
            <w:tcW w:w="2250" w:type="dxa"/>
            <w:vMerge w:val="restart"/>
            <w:tcBorders>
              <w:top w:val="single" w:sz="4" w:space="0" w:color="auto"/>
              <w:bottom w:val="nil"/>
            </w:tcBorders>
            <w:shd w:val="clear" w:color="auto" w:fill="auto"/>
          </w:tcPr>
          <w:p w14:paraId="2B83AAA7" w14:textId="77777777" w:rsidR="002F2DD8" w:rsidRPr="00A96AF9" w:rsidRDefault="002F2DD8" w:rsidP="002F2DD8">
            <w:pPr>
              <w:jc w:val="center"/>
              <w:rPr>
                <w:rFonts w:ascii="Segoe UI" w:hAnsi="Segoe UI" w:cs="Segoe UI"/>
              </w:rPr>
            </w:pPr>
            <w:r>
              <w:rPr>
                <w:rFonts w:ascii="Segoe UI" w:hAnsi="Segoe UI" w:cs="Segoe UI"/>
              </w:rPr>
              <w:t>WAC 284-96-020(2)</w:t>
            </w:r>
          </w:p>
          <w:p w14:paraId="036D60F1" w14:textId="1C3B56F5" w:rsidR="002F2DD8" w:rsidRPr="00A96AF9" w:rsidRDefault="002F2DD8" w:rsidP="002F2DD8">
            <w:pPr>
              <w:jc w:val="center"/>
              <w:rPr>
                <w:rFonts w:ascii="Segoe UI" w:hAnsi="Segoe UI" w:cs="Segoe UI"/>
              </w:rPr>
            </w:pPr>
          </w:p>
        </w:tc>
        <w:tc>
          <w:tcPr>
            <w:tcW w:w="6930" w:type="dxa"/>
            <w:tcBorders>
              <w:top w:val="single" w:sz="4" w:space="0" w:color="auto"/>
              <w:bottom w:val="nil"/>
            </w:tcBorders>
            <w:shd w:val="clear" w:color="auto" w:fill="auto"/>
          </w:tcPr>
          <w:p w14:paraId="162CBB4B" w14:textId="1598A695" w:rsidR="002F2DD8" w:rsidRPr="005D77BA" w:rsidRDefault="002F2DD8" w:rsidP="002F2DD8">
            <w:pPr>
              <w:pStyle w:val="ListParagraph"/>
              <w:numPr>
                <w:ilvl w:val="0"/>
                <w:numId w:val="38"/>
              </w:numPr>
              <w:ind w:left="331" w:hanging="270"/>
              <w:rPr>
                <w:rFonts w:ascii="Segoe UI" w:hAnsi="Segoe UI" w:cs="Segoe UI"/>
              </w:rPr>
            </w:pPr>
            <w:r w:rsidRPr="005D77BA">
              <w:rPr>
                <w:rFonts w:ascii="Segoe UI" w:hAnsi="Segoe UI" w:cs="Segoe UI"/>
              </w:rPr>
              <w:t>Required offer of optional TMJ coverage must be included on the group insurer's application form(s); or</w:t>
            </w:r>
          </w:p>
        </w:tc>
        <w:tc>
          <w:tcPr>
            <w:tcW w:w="1260" w:type="dxa"/>
            <w:tcBorders>
              <w:top w:val="single" w:sz="4" w:space="0" w:color="auto"/>
              <w:bottom w:val="nil"/>
            </w:tcBorders>
            <w:shd w:val="clear" w:color="auto" w:fill="auto"/>
          </w:tcPr>
          <w:p w14:paraId="4D19F97F" w14:textId="77777777" w:rsidR="002F2DD8" w:rsidRPr="00A96AF9" w:rsidRDefault="002F2DD8" w:rsidP="002F2DD8">
            <w:pPr>
              <w:rPr>
                <w:rFonts w:ascii="Segoe UI" w:hAnsi="Segoe UI" w:cs="Segoe UI"/>
              </w:rPr>
            </w:pPr>
          </w:p>
        </w:tc>
        <w:tc>
          <w:tcPr>
            <w:tcW w:w="1440" w:type="dxa"/>
            <w:tcBorders>
              <w:top w:val="single" w:sz="4" w:space="0" w:color="auto"/>
              <w:bottom w:val="nil"/>
            </w:tcBorders>
            <w:shd w:val="clear" w:color="auto" w:fill="auto"/>
          </w:tcPr>
          <w:p w14:paraId="78856163" w14:textId="77777777" w:rsidR="002F2DD8" w:rsidRPr="00A96AF9" w:rsidRDefault="002F2DD8" w:rsidP="002F2DD8">
            <w:pPr>
              <w:rPr>
                <w:rFonts w:ascii="Segoe UI" w:hAnsi="Segoe UI" w:cs="Segoe UI"/>
              </w:rPr>
            </w:pPr>
          </w:p>
        </w:tc>
      </w:tr>
      <w:tr w:rsidR="002F2DD8" w:rsidRPr="00A96AF9" w14:paraId="3FF952CE" w14:textId="77777777" w:rsidTr="00F149EE">
        <w:tc>
          <w:tcPr>
            <w:tcW w:w="1525" w:type="dxa"/>
            <w:vMerge/>
            <w:shd w:val="clear" w:color="auto" w:fill="auto"/>
          </w:tcPr>
          <w:p w14:paraId="5045C17C" w14:textId="77777777" w:rsidR="002F2DD8" w:rsidRPr="00A96AF9" w:rsidRDefault="002F2DD8" w:rsidP="002F2DD8">
            <w:pPr>
              <w:rPr>
                <w:rFonts w:ascii="Segoe UI" w:hAnsi="Segoe UI" w:cs="Segoe UI"/>
                <w:b/>
              </w:rPr>
            </w:pPr>
          </w:p>
        </w:tc>
        <w:tc>
          <w:tcPr>
            <w:tcW w:w="1350" w:type="dxa"/>
            <w:vMerge/>
            <w:tcBorders>
              <w:top w:val="single" w:sz="4" w:space="0" w:color="auto"/>
              <w:bottom w:val="single" w:sz="4" w:space="0" w:color="auto"/>
            </w:tcBorders>
            <w:shd w:val="clear" w:color="auto" w:fill="auto"/>
          </w:tcPr>
          <w:p w14:paraId="1F1C903C" w14:textId="77777777" w:rsidR="002F2DD8" w:rsidRPr="00A96AF9" w:rsidRDefault="002F2DD8" w:rsidP="002F2DD8">
            <w:pPr>
              <w:rPr>
                <w:rFonts w:ascii="Segoe UI" w:hAnsi="Segoe UI" w:cs="Segoe UI"/>
              </w:rPr>
            </w:pPr>
          </w:p>
        </w:tc>
        <w:tc>
          <w:tcPr>
            <w:tcW w:w="2250" w:type="dxa"/>
            <w:vMerge/>
            <w:tcBorders>
              <w:top w:val="nil"/>
              <w:bottom w:val="nil"/>
            </w:tcBorders>
            <w:shd w:val="clear" w:color="auto" w:fill="auto"/>
          </w:tcPr>
          <w:p w14:paraId="25D60DA3" w14:textId="77777777" w:rsidR="002F2DD8" w:rsidRPr="00A96AF9" w:rsidRDefault="002F2DD8" w:rsidP="002F2DD8">
            <w:pPr>
              <w:jc w:val="center"/>
              <w:rPr>
                <w:rFonts w:ascii="Segoe UI" w:hAnsi="Segoe UI" w:cs="Segoe UI"/>
              </w:rPr>
            </w:pPr>
          </w:p>
        </w:tc>
        <w:tc>
          <w:tcPr>
            <w:tcW w:w="6930" w:type="dxa"/>
            <w:tcBorders>
              <w:top w:val="nil"/>
              <w:bottom w:val="nil"/>
            </w:tcBorders>
            <w:shd w:val="clear" w:color="auto" w:fill="auto"/>
          </w:tcPr>
          <w:p w14:paraId="1FD5F6C4" w14:textId="7536A49A" w:rsidR="002F2DD8" w:rsidRPr="005D77BA" w:rsidRDefault="002F2DD8" w:rsidP="002F2DD8">
            <w:pPr>
              <w:pStyle w:val="ListParagraph"/>
              <w:numPr>
                <w:ilvl w:val="0"/>
                <w:numId w:val="38"/>
              </w:numPr>
              <w:ind w:left="331" w:hanging="270"/>
              <w:rPr>
                <w:rFonts w:ascii="Segoe UI" w:hAnsi="Segoe UI" w:cs="Segoe UI"/>
              </w:rPr>
            </w:pPr>
            <w:r w:rsidRPr="005D77BA">
              <w:rPr>
                <w:rFonts w:ascii="Segoe UI" w:hAnsi="Segoe UI" w:cs="Segoe UI"/>
              </w:rPr>
              <w:t>If there is no written application form, the group insurer must retain other written evidence of the offer of TMJ coverage, but only if the group has actually purchased coverage.</w:t>
            </w:r>
          </w:p>
        </w:tc>
        <w:tc>
          <w:tcPr>
            <w:tcW w:w="1260" w:type="dxa"/>
            <w:tcBorders>
              <w:top w:val="nil"/>
              <w:bottom w:val="nil"/>
            </w:tcBorders>
            <w:shd w:val="clear" w:color="auto" w:fill="auto"/>
          </w:tcPr>
          <w:p w14:paraId="6E687ACB" w14:textId="77777777" w:rsidR="002F2DD8" w:rsidRPr="00A96AF9" w:rsidRDefault="002F2DD8" w:rsidP="002F2DD8">
            <w:pPr>
              <w:rPr>
                <w:rFonts w:ascii="Segoe UI" w:hAnsi="Segoe UI" w:cs="Segoe UI"/>
              </w:rPr>
            </w:pPr>
          </w:p>
        </w:tc>
        <w:tc>
          <w:tcPr>
            <w:tcW w:w="1440" w:type="dxa"/>
            <w:tcBorders>
              <w:top w:val="nil"/>
              <w:bottom w:val="nil"/>
            </w:tcBorders>
            <w:shd w:val="clear" w:color="auto" w:fill="auto"/>
          </w:tcPr>
          <w:p w14:paraId="393BA36D" w14:textId="77777777" w:rsidR="002F2DD8" w:rsidRPr="00A96AF9" w:rsidRDefault="002F2DD8" w:rsidP="002F2DD8">
            <w:pPr>
              <w:rPr>
                <w:rFonts w:ascii="Segoe UI" w:hAnsi="Segoe UI" w:cs="Segoe UI"/>
              </w:rPr>
            </w:pPr>
          </w:p>
        </w:tc>
      </w:tr>
      <w:tr w:rsidR="002F2DD8" w:rsidRPr="00A96AF9" w14:paraId="03C1DF38" w14:textId="77777777" w:rsidTr="00F149EE">
        <w:tc>
          <w:tcPr>
            <w:tcW w:w="1525" w:type="dxa"/>
            <w:vMerge/>
            <w:shd w:val="clear" w:color="auto" w:fill="auto"/>
          </w:tcPr>
          <w:p w14:paraId="6C958AE2" w14:textId="77777777" w:rsidR="002F2DD8" w:rsidRPr="00A96AF9" w:rsidRDefault="002F2DD8" w:rsidP="002F2DD8">
            <w:pPr>
              <w:rPr>
                <w:rFonts w:ascii="Segoe UI" w:hAnsi="Segoe UI" w:cs="Segoe UI"/>
                <w:b/>
              </w:rPr>
            </w:pPr>
          </w:p>
        </w:tc>
        <w:tc>
          <w:tcPr>
            <w:tcW w:w="1350" w:type="dxa"/>
            <w:vMerge/>
            <w:tcBorders>
              <w:top w:val="single" w:sz="4" w:space="0" w:color="auto"/>
              <w:bottom w:val="single" w:sz="4" w:space="0" w:color="auto"/>
            </w:tcBorders>
            <w:shd w:val="clear" w:color="auto" w:fill="auto"/>
          </w:tcPr>
          <w:p w14:paraId="3FFE0480" w14:textId="6C5484D8" w:rsidR="002F2DD8" w:rsidRPr="00A96AF9" w:rsidRDefault="002F2DD8" w:rsidP="002F2DD8">
            <w:pPr>
              <w:rPr>
                <w:rFonts w:ascii="Segoe UI" w:hAnsi="Segoe UI" w:cs="Segoe UI"/>
              </w:rPr>
            </w:pPr>
          </w:p>
        </w:tc>
        <w:tc>
          <w:tcPr>
            <w:tcW w:w="2250" w:type="dxa"/>
            <w:tcBorders>
              <w:top w:val="nil"/>
              <w:bottom w:val="single" w:sz="4" w:space="0" w:color="auto"/>
            </w:tcBorders>
            <w:shd w:val="clear" w:color="auto" w:fill="auto"/>
          </w:tcPr>
          <w:p w14:paraId="0EFF7AD8" w14:textId="39E39EEC" w:rsidR="002F2DD8" w:rsidRPr="00A96AF9" w:rsidRDefault="002F2DD8" w:rsidP="002F2DD8">
            <w:pPr>
              <w:jc w:val="center"/>
              <w:rPr>
                <w:rFonts w:ascii="Segoe UI" w:hAnsi="Segoe UI" w:cs="Segoe UI"/>
              </w:rPr>
            </w:pPr>
          </w:p>
        </w:tc>
        <w:tc>
          <w:tcPr>
            <w:tcW w:w="6930" w:type="dxa"/>
            <w:tcBorders>
              <w:top w:val="nil"/>
              <w:bottom w:val="single" w:sz="4" w:space="0" w:color="auto"/>
            </w:tcBorders>
            <w:shd w:val="clear" w:color="auto" w:fill="auto"/>
          </w:tcPr>
          <w:p w14:paraId="7A1869DC" w14:textId="4C55A347" w:rsidR="002F2DD8" w:rsidRPr="005D77BA" w:rsidRDefault="002F2DD8" w:rsidP="002F2DD8">
            <w:pPr>
              <w:pStyle w:val="ListParagraph"/>
              <w:numPr>
                <w:ilvl w:val="0"/>
                <w:numId w:val="38"/>
              </w:numPr>
              <w:ind w:left="331" w:hanging="270"/>
              <w:rPr>
                <w:rFonts w:ascii="Segoe UI" w:hAnsi="Segoe UI" w:cs="Segoe UI"/>
              </w:rPr>
            </w:pPr>
            <w:r w:rsidRPr="005D77BA">
              <w:rPr>
                <w:rFonts w:ascii="Segoe UI" w:hAnsi="Segoe UI" w:cs="Segoe UI"/>
              </w:rPr>
              <w:t>These records must be retained by the insurer for five years or until the completion of the next examination of the insurer by the Insurance Commissioner, whichever occurs first.</w:t>
            </w:r>
          </w:p>
        </w:tc>
        <w:tc>
          <w:tcPr>
            <w:tcW w:w="1260" w:type="dxa"/>
            <w:tcBorders>
              <w:top w:val="nil"/>
              <w:bottom w:val="single" w:sz="4" w:space="0" w:color="auto"/>
            </w:tcBorders>
            <w:shd w:val="clear" w:color="auto" w:fill="auto"/>
          </w:tcPr>
          <w:p w14:paraId="15A2225F" w14:textId="77777777" w:rsidR="002F2DD8" w:rsidRPr="00A96AF9" w:rsidRDefault="002F2DD8" w:rsidP="002F2DD8">
            <w:pPr>
              <w:rPr>
                <w:rFonts w:ascii="Segoe UI" w:hAnsi="Segoe UI" w:cs="Segoe UI"/>
              </w:rPr>
            </w:pPr>
          </w:p>
        </w:tc>
        <w:tc>
          <w:tcPr>
            <w:tcW w:w="1440" w:type="dxa"/>
            <w:tcBorders>
              <w:top w:val="nil"/>
              <w:bottom w:val="single" w:sz="4" w:space="0" w:color="auto"/>
            </w:tcBorders>
            <w:shd w:val="clear" w:color="auto" w:fill="auto"/>
          </w:tcPr>
          <w:p w14:paraId="080D5D53" w14:textId="77777777" w:rsidR="002F2DD8" w:rsidRPr="00A96AF9" w:rsidRDefault="002F2DD8" w:rsidP="002F2DD8">
            <w:pPr>
              <w:rPr>
                <w:rFonts w:ascii="Segoe UI" w:hAnsi="Segoe UI" w:cs="Segoe UI"/>
              </w:rPr>
            </w:pPr>
          </w:p>
        </w:tc>
      </w:tr>
      <w:tr w:rsidR="002F2DD8" w:rsidRPr="00A96AF9" w14:paraId="23EB4C84" w14:textId="77777777" w:rsidTr="00F149EE">
        <w:tc>
          <w:tcPr>
            <w:tcW w:w="1525" w:type="dxa"/>
            <w:vMerge/>
            <w:shd w:val="clear" w:color="auto" w:fill="auto"/>
          </w:tcPr>
          <w:p w14:paraId="1E685C61" w14:textId="77777777" w:rsidR="002F2DD8" w:rsidRPr="00A96AF9" w:rsidRDefault="002F2DD8" w:rsidP="002F2DD8">
            <w:pPr>
              <w:rPr>
                <w:rFonts w:ascii="Segoe UI" w:hAnsi="Segoe UI" w:cs="Segoe UI"/>
                <w:b/>
              </w:rPr>
            </w:pPr>
          </w:p>
        </w:tc>
        <w:tc>
          <w:tcPr>
            <w:tcW w:w="1350" w:type="dxa"/>
            <w:tcBorders>
              <w:top w:val="single" w:sz="4" w:space="0" w:color="auto"/>
              <w:bottom w:val="single" w:sz="4" w:space="0" w:color="auto"/>
            </w:tcBorders>
            <w:shd w:val="clear" w:color="auto" w:fill="auto"/>
          </w:tcPr>
          <w:p w14:paraId="1B6D0D7F" w14:textId="77777777" w:rsidR="002F2DD8" w:rsidRDefault="002F2DD8" w:rsidP="002F2DD8">
            <w:pPr>
              <w:ind w:left="-29" w:right="-119" w:firstLine="29"/>
              <w:jc w:val="center"/>
              <w:rPr>
                <w:rFonts w:ascii="Segoe UI" w:hAnsi="Segoe UI" w:cs="Segoe UI"/>
              </w:rPr>
            </w:pPr>
            <w:proofErr w:type="spellStart"/>
            <w:r>
              <w:rPr>
                <w:rFonts w:ascii="Segoe UI" w:hAnsi="Segoe UI" w:cs="Segoe UI"/>
              </w:rPr>
              <w:t>Discrimi</w:t>
            </w:r>
            <w:proofErr w:type="spellEnd"/>
            <w:r>
              <w:rPr>
                <w:rFonts w:ascii="Segoe UI" w:hAnsi="Segoe UI" w:cs="Segoe UI"/>
              </w:rPr>
              <w:t>-</w:t>
            </w:r>
          </w:p>
          <w:p w14:paraId="0C65B409" w14:textId="41AB846C" w:rsidR="002F2DD8" w:rsidRDefault="002F2DD8" w:rsidP="002F2DD8">
            <w:pPr>
              <w:ind w:left="-29" w:right="-119" w:firstLine="29"/>
              <w:jc w:val="center"/>
              <w:rPr>
                <w:rFonts w:ascii="Segoe UI" w:hAnsi="Segoe UI" w:cs="Segoe UI"/>
              </w:rPr>
            </w:pPr>
            <w:r>
              <w:rPr>
                <w:rFonts w:ascii="Segoe UI" w:hAnsi="Segoe UI" w:cs="Segoe UI"/>
              </w:rPr>
              <w:t>nation</w:t>
            </w:r>
          </w:p>
          <w:p w14:paraId="24ACBFDE" w14:textId="34B87D8F" w:rsidR="002F2DD8" w:rsidRPr="00A96AF9" w:rsidRDefault="002F2DD8" w:rsidP="002F2DD8">
            <w:pPr>
              <w:jc w:val="center"/>
              <w:rPr>
                <w:rFonts w:ascii="Segoe UI" w:hAnsi="Segoe UI" w:cs="Segoe UI"/>
              </w:rPr>
            </w:pPr>
            <w:r>
              <w:rPr>
                <w:rFonts w:ascii="Segoe UI" w:hAnsi="Segoe UI" w:cs="Segoe UI"/>
              </w:rPr>
              <w:t>Prohibited</w:t>
            </w:r>
          </w:p>
        </w:tc>
        <w:tc>
          <w:tcPr>
            <w:tcW w:w="2250" w:type="dxa"/>
            <w:tcBorders>
              <w:top w:val="single" w:sz="4" w:space="0" w:color="auto"/>
              <w:bottom w:val="single" w:sz="4" w:space="0" w:color="auto"/>
            </w:tcBorders>
            <w:shd w:val="clear" w:color="auto" w:fill="auto"/>
          </w:tcPr>
          <w:p w14:paraId="12497E32" w14:textId="24B5AAF2" w:rsidR="002F2DD8" w:rsidRPr="00A96AF9" w:rsidRDefault="002F2DD8" w:rsidP="002F2DD8">
            <w:pPr>
              <w:jc w:val="center"/>
              <w:rPr>
                <w:rFonts w:ascii="Segoe UI" w:hAnsi="Segoe UI" w:cs="Segoe UI"/>
              </w:rPr>
            </w:pPr>
            <w:r>
              <w:rPr>
                <w:rFonts w:ascii="Segoe UI" w:hAnsi="Segoe UI" w:cs="Segoe UI"/>
              </w:rPr>
              <w:t>WAC 284-96-020(3)</w:t>
            </w:r>
          </w:p>
        </w:tc>
        <w:tc>
          <w:tcPr>
            <w:tcW w:w="6930" w:type="dxa"/>
            <w:tcBorders>
              <w:top w:val="single" w:sz="4" w:space="0" w:color="auto"/>
              <w:bottom w:val="single" w:sz="4" w:space="0" w:color="auto"/>
            </w:tcBorders>
            <w:shd w:val="clear" w:color="auto" w:fill="auto"/>
          </w:tcPr>
          <w:p w14:paraId="686BD124" w14:textId="77777777" w:rsidR="002F2DD8" w:rsidRPr="0019404A" w:rsidRDefault="002F2DD8" w:rsidP="002F2DD8">
            <w:pPr>
              <w:pStyle w:val="ListParagraph"/>
              <w:numPr>
                <w:ilvl w:val="0"/>
                <w:numId w:val="10"/>
              </w:numPr>
              <w:ind w:left="421"/>
              <w:rPr>
                <w:rFonts w:ascii="Segoe UI" w:hAnsi="Segoe UI" w:cs="Segoe UI"/>
              </w:rPr>
            </w:pPr>
            <w:r w:rsidRPr="0019404A">
              <w:rPr>
                <w:rFonts w:ascii="Segoe UI" w:hAnsi="Segoe UI" w:cs="Segoe UI"/>
              </w:rPr>
              <w:t xml:space="preserve">Issuer must not discriminate against persons submitting claims for TMJ coverage, or providers who provide TMJ services within the scope of their licensure. </w:t>
            </w:r>
          </w:p>
          <w:p w14:paraId="287AEFC6" w14:textId="0B433A02" w:rsidR="002F2DD8" w:rsidRPr="00131D5F" w:rsidRDefault="002F2DD8" w:rsidP="002F2DD8">
            <w:pPr>
              <w:pStyle w:val="ListParagraph"/>
              <w:numPr>
                <w:ilvl w:val="1"/>
                <w:numId w:val="10"/>
              </w:numPr>
              <w:ind w:left="781"/>
              <w:rPr>
                <w:rFonts w:ascii="Segoe UI" w:hAnsi="Segoe UI" w:cs="Segoe UI"/>
              </w:rPr>
            </w:pPr>
            <w:r w:rsidRPr="00131D5F">
              <w:rPr>
                <w:rFonts w:ascii="Segoe UI" w:hAnsi="Segoe UI" w:cs="Segoe UI"/>
              </w:rPr>
              <w:t>Issuer may limit coverage to participating providers.</w:t>
            </w:r>
          </w:p>
        </w:tc>
        <w:tc>
          <w:tcPr>
            <w:tcW w:w="1260" w:type="dxa"/>
            <w:tcBorders>
              <w:top w:val="single" w:sz="4" w:space="0" w:color="auto"/>
              <w:bottom w:val="single" w:sz="4" w:space="0" w:color="auto"/>
            </w:tcBorders>
            <w:shd w:val="clear" w:color="auto" w:fill="auto"/>
          </w:tcPr>
          <w:p w14:paraId="0F4D4DD5"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auto"/>
          </w:tcPr>
          <w:p w14:paraId="23AFA21F" w14:textId="77777777" w:rsidR="002F2DD8" w:rsidRPr="00A96AF9" w:rsidRDefault="002F2DD8" w:rsidP="002F2DD8">
            <w:pPr>
              <w:rPr>
                <w:rFonts w:ascii="Segoe UI" w:hAnsi="Segoe UI" w:cs="Segoe UI"/>
              </w:rPr>
            </w:pPr>
          </w:p>
        </w:tc>
      </w:tr>
      <w:tr w:rsidR="002F2DD8" w:rsidRPr="00A96AF9" w14:paraId="56A8ED04" w14:textId="77777777" w:rsidTr="00F149EE">
        <w:tc>
          <w:tcPr>
            <w:tcW w:w="1525" w:type="dxa"/>
            <w:vMerge/>
            <w:shd w:val="clear" w:color="auto" w:fill="auto"/>
          </w:tcPr>
          <w:p w14:paraId="307B2F31" w14:textId="77777777" w:rsidR="002F2DD8" w:rsidRPr="00A96AF9" w:rsidRDefault="002F2DD8" w:rsidP="002F2DD8">
            <w:pPr>
              <w:rPr>
                <w:rFonts w:ascii="Segoe UI" w:hAnsi="Segoe UI" w:cs="Segoe UI"/>
                <w:b/>
              </w:rPr>
            </w:pPr>
          </w:p>
        </w:tc>
        <w:tc>
          <w:tcPr>
            <w:tcW w:w="1350" w:type="dxa"/>
            <w:tcBorders>
              <w:top w:val="single" w:sz="4" w:space="0" w:color="auto"/>
              <w:bottom w:val="single" w:sz="4" w:space="0" w:color="auto"/>
            </w:tcBorders>
            <w:shd w:val="clear" w:color="auto" w:fill="auto"/>
          </w:tcPr>
          <w:p w14:paraId="2D150FBB" w14:textId="77777777" w:rsidR="002F2DD8" w:rsidRDefault="002F2DD8" w:rsidP="002F2DD8">
            <w:pPr>
              <w:ind w:left="-29" w:firstLine="29"/>
              <w:jc w:val="center"/>
              <w:rPr>
                <w:rFonts w:ascii="Segoe UI" w:hAnsi="Segoe UI" w:cs="Segoe UI"/>
              </w:rPr>
            </w:pPr>
            <w:r>
              <w:rPr>
                <w:rFonts w:ascii="Segoe UI" w:hAnsi="Segoe UI" w:cs="Segoe UI"/>
              </w:rPr>
              <w:t>Required Definition of “Temporo-mandibular Joint Disorders”</w:t>
            </w:r>
          </w:p>
          <w:p w14:paraId="00CE3805" w14:textId="5D60E269" w:rsidR="002F2DD8" w:rsidRPr="00A96AF9" w:rsidRDefault="002F2DD8" w:rsidP="002F2DD8">
            <w:pPr>
              <w:rPr>
                <w:rFonts w:ascii="Segoe UI" w:hAnsi="Segoe UI" w:cs="Segoe UI"/>
              </w:rPr>
            </w:pPr>
          </w:p>
        </w:tc>
        <w:tc>
          <w:tcPr>
            <w:tcW w:w="2250" w:type="dxa"/>
            <w:tcBorders>
              <w:top w:val="single" w:sz="4" w:space="0" w:color="auto"/>
              <w:bottom w:val="single" w:sz="4" w:space="0" w:color="auto"/>
            </w:tcBorders>
            <w:shd w:val="clear" w:color="auto" w:fill="auto"/>
          </w:tcPr>
          <w:p w14:paraId="0247BF0C" w14:textId="1C094AD5" w:rsidR="002F2DD8" w:rsidRPr="00A96AF9" w:rsidRDefault="002F2DD8" w:rsidP="002F2DD8">
            <w:pPr>
              <w:jc w:val="center"/>
              <w:rPr>
                <w:rFonts w:ascii="Segoe UI" w:hAnsi="Segoe UI" w:cs="Segoe UI"/>
              </w:rPr>
            </w:pPr>
            <w:r w:rsidRPr="003D0D20">
              <w:rPr>
                <w:rFonts w:ascii="Segoe UI" w:hAnsi="Segoe UI" w:cs="Segoe UI"/>
              </w:rPr>
              <w:t>WAC 284-96-020(4)(a)</w:t>
            </w:r>
          </w:p>
        </w:tc>
        <w:tc>
          <w:tcPr>
            <w:tcW w:w="6930" w:type="dxa"/>
            <w:tcBorders>
              <w:top w:val="single" w:sz="4" w:space="0" w:color="auto"/>
              <w:bottom w:val="single" w:sz="4" w:space="0" w:color="auto"/>
            </w:tcBorders>
            <w:shd w:val="clear" w:color="auto" w:fill="auto"/>
          </w:tcPr>
          <w:p w14:paraId="2B889550" w14:textId="77777777" w:rsidR="002F2DD8" w:rsidRPr="003D0D20" w:rsidRDefault="002F2DD8" w:rsidP="002F2DD8">
            <w:pPr>
              <w:ind w:left="61"/>
              <w:rPr>
                <w:rFonts w:ascii="Segoe UI" w:hAnsi="Segoe UI" w:cs="Segoe UI"/>
              </w:rPr>
            </w:pPr>
            <w:r w:rsidRPr="003D0D20">
              <w:rPr>
                <w:rFonts w:ascii="Segoe UI" w:hAnsi="Segoe UI" w:cs="Segoe UI"/>
              </w:rPr>
              <w:t>The following definitions must apply and must be contained in the contract</w:t>
            </w:r>
            <w:r>
              <w:rPr>
                <w:rFonts w:ascii="Segoe UI" w:hAnsi="Segoe UI" w:cs="Segoe UI"/>
              </w:rPr>
              <w:t xml:space="preserve"> (not required to be verbatim)</w:t>
            </w:r>
            <w:r w:rsidRPr="003D0D20">
              <w:rPr>
                <w:rFonts w:ascii="Segoe UI" w:hAnsi="Segoe UI" w:cs="Segoe UI"/>
              </w:rPr>
              <w:t>:</w:t>
            </w:r>
          </w:p>
          <w:p w14:paraId="1578D311" w14:textId="4B6BBC67" w:rsidR="009408DF" w:rsidRPr="003066E1" w:rsidRDefault="002F2DD8" w:rsidP="009816C7">
            <w:pPr>
              <w:ind w:left="360"/>
              <w:rPr>
                <w:rFonts w:ascii="Segoe UI" w:hAnsi="Segoe UI" w:cs="Segoe UI"/>
              </w:rPr>
            </w:pPr>
            <w:r w:rsidRPr="003D0D20">
              <w:rPr>
                <w:rFonts w:ascii="Segoe UI" w:hAnsi="Segoe UI" w:cs="Segoe UI"/>
              </w:rPr>
              <w:t>"Temporomandibular joint disorders" must include those disorders which have one or more of the following characteristics: Pain in the musculature associated with the temporomandibular joint, internal derangements of the temporomandibular joint, arthritic problems with the temporomandibular joint, or an abnormal range of motion or limitation of motion of the temporomandibular joint.</w:t>
            </w:r>
          </w:p>
        </w:tc>
        <w:tc>
          <w:tcPr>
            <w:tcW w:w="1260" w:type="dxa"/>
            <w:tcBorders>
              <w:top w:val="single" w:sz="4" w:space="0" w:color="auto"/>
              <w:bottom w:val="single" w:sz="4" w:space="0" w:color="auto"/>
            </w:tcBorders>
            <w:shd w:val="clear" w:color="auto" w:fill="auto"/>
          </w:tcPr>
          <w:p w14:paraId="5745F423"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auto"/>
          </w:tcPr>
          <w:p w14:paraId="31B3B80F" w14:textId="77777777" w:rsidR="002F2DD8" w:rsidRPr="00A96AF9" w:rsidRDefault="002F2DD8" w:rsidP="002F2DD8">
            <w:pPr>
              <w:rPr>
                <w:rFonts w:ascii="Segoe UI" w:hAnsi="Segoe UI" w:cs="Segoe UI"/>
              </w:rPr>
            </w:pPr>
          </w:p>
        </w:tc>
      </w:tr>
      <w:tr w:rsidR="002F2DD8" w:rsidRPr="00A96AF9" w14:paraId="664D6E1F" w14:textId="77777777" w:rsidTr="00531328">
        <w:tc>
          <w:tcPr>
            <w:tcW w:w="1525" w:type="dxa"/>
            <w:vMerge/>
            <w:shd w:val="clear" w:color="auto" w:fill="auto"/>
          </w:tcPr>
          <w:p w14:paraId="60C44DDC" w14:textId="77777777" w:rsidR="002F2DD8" w:rsidRPr="00A96AF9" w:rsidRDefault="002F2DD8" w:rsidP="002F2DD8">
            <w:pPr>
              <w:rPr>
                <w:rFonts w:ascii="Segoe UI" w:hAnsi="Segoe UI" w:cs="Segoe UI"/>
                <w:b/>
              </w:rPr>
            </w:pPr>
          </w:p>
        </w:tc>
        <w:tc>
          <w:tcPr>
            <w:tcW w:w="1350" w:type="dxa"/>
            <w:vMerge w:val="restart"/>
            <w:tcBorders>
              <w:top w:val="single" w:sz="4" w:space="0" w:color="auto"/>
              <w:bottom w:val="single" w:sz="4" w:space="0" w:color="auto"/>
            </w:tcBorders>
            <w:shd w:val="clear" w:color="auto" w:fill="auto"/>
          </w:tcPr>
          <w:p w14:paraId="65EBC97C" w14:textId="6653F4D7" w:rsidR="002F2DD8" w:rsidRPr="00A96AF9" w:rsidRDefault="002F2DD8" w:rsidP="002F2DD8">
            <w:pPr>
              <w:ind w:left="-29" w:firstLine="29"/>
              <w:jc w:val="center"/>
              <w:rPr>
                <w:rFonts w:ascii="Segoe UI" w:hAnsi="Segoe UI" w:cs="Segoe UI"/>
              </w:rPr>
            </w:pPr>
            <w:r>
              <w:rPr>
                <w:rFonts w:ascii="Segoe UI" w:hAnsi="Segoe UI" w:cs="Segoe UI"/>
              </w:rPr>
              <w:t>Required Definition of “Medical Services”</w:t>
            </w:r>
          </w:p>
        </w:tc>
        <w:tc>
          <w:tcPr>
            <w:tcW w:w="2250" w:type="dxa"/>
            <w:tcBorders>
              <w:top w:val="single" w:sz="4" w:space="0" w:color="auto"/>
              <w:bottom w:val="single" w:sz="4" w:space="0" w:color="auto"/>
            </w:tcBorders>
            <w:shd w:val="clear" w:color="auto" w:fill="auto"/>
          </w:tcPr>
          <w:p w14:paraId="219D8EB6" w14:textId="4E436D35" w:rsidR="002F2DD8" w:rsidRPr="00A96AF9" w:rsidRDefault="002F2DD8" w:rsidP="002F2DD8">
            <w:pPr>
              <w:jc w:val="center"/>
              <w:rPr>
                <w:rFonts w:ascii="Segoe UI" w:hAnsi="Segoe UI" w:cs="Segoe UI"/>
              </w:rPr>
            </w:pPr>
            <w:r w:rsidRPr="003D0D20">
              <w:rPr>
                <w:rFonts w:ascii="Segoe UI" w:hAnsi="Segoe UI" w:cs="Segoe UI"/>
              </w:rPr>
              <w:t>WAC 284-96-020(4)(</w:t>
            </w:r>
            <w:r>
              <w:rPr>
                <w:rFonts w:ascii="Segoe UI" w:hAnsi="Segoe UI" w:cs="Segoe UI"/>
              </w:rPr>
              <w:t>b</w:t>
            </w:r>
            <w:r w:rsidRPr="003D0D20">
              <w:rPr>
                <w:rFonts w:ascii="Segoe UI" w:hAnsi="Segoe UI" w:cs="Segoe UI"/>
              </w:rPr>
              <w:t>)</w:t>
            </w:r>
            <w:r>
              <w:rPr>
                <w:rFonts w:ascii="Segoe UI" w:hAnsi="Segoe UI" w:cs="Segoe UI"/>
              </w:rPr>
              <w:t>(</w:t>
            </w:r>
            <w:proofErr w:type="spellStart"/>
            <w:r>
              <w:rPr>
                <w:rFonts w:ascii="Segoe UI" w:hAnsi="Segoe UI" w:cs="Segoe UI"/>
              </w:rPr>
              <w:t>i</w:t>
            </w:r>
            <w:proofErr w:type="spellEnd"/>
            <w:r>
              <w:rPr>
                <w:rFonts w:ascii="Segoe UI" w:hAnsi="Segoe UI" w:cs="Segoe UI"/>
              </w:rPr>
              <w:t>)</w:t>
            </w:r>
          </w:p>
        </w:tc>
        <w:tc>
          <w:tcPr>
            <w:tcW w:w="6930" w:type="dxa"/>
            <w:tcBorders>
              <w:top w:val="single" w:sz="4" w:space="0" w:color="auto"/>
              <w:bottom w:val="single" w:sz="4" w:space="0" w:color="auto"/>
            </w:tcBorders>
            <w:shd w:val="clear" w:color="auto" w:fill="auto"/>
          </w:tcPr>
          <w:p w14:paraId="0BC177CD" w14:textId="77777777" w:rsidR="002F2DD8" w:rsidRPr="00A8318A" w:rsidRDefault="002F2DD8" w:rsidP="002F2DD8">
            <w:pPr>
              <w:pStyle w:val="ListParagraph"/>
              <w:numPr>
                <w:ilvl w:val="0"/>
                <w:numId w:val="10"/>
              </w:numPr>
              <w:ind w:left="331" w:hanging="270"/>
              <w:rPr>
                <w:rFonts w:ascii="Segoe UI" w:hAnsi="Segoe UI" w:cs="Segoe UI"/>
              </w:rPr>
            </w:pPr>
            <w:r w:rsidRPr="00A8318A">
              <w:rPr>
                <w:rFonts w:ascii="Segoe UI" w:hAnsi="Segoe UI" w:cs="Segoe UI"/>
              </w:rPr>
              <w:t xml:space="preserve">"Medical </w:t>
            </w:r>
            <w:r>
              <w:rPr>
                <w:rFonts w:ascii="Segoe UI" w:hAnsi="Segoe UI" w:cs="Segoe UI"/>
              </w:rPr>
              <w:t>S</w:t>
            </w:r>
            <w:r w:rsidRPr="00A8318A">
              <w:rPr>
                <w:rFonts w:ascii="Segoe UI" w:hAnsi="Segoe UI" w:cs="Segoe UI"/>
              </w:rPr>
              <w:t>ervices" are those which are:</w:t>
            </w:r>
          </w:p>
          <w:p w14:paraId="3478AED7" w14:textId="181DBC61" w:rsidR="002F2DD8" w:rsidRPr="00131D5F" w:rsidRDefault="002F2DD8" w:rsidP="002F2DD8">
            <w:pPr>
              <w:pStyle w:val="ListParagraph"/>
              <w:numPr>
                <w:ilvl w:val="1"/>
                <w:numId w:val="10"/>
              </w:numPr>
              <w:ind w:left="781"/>
              <w:rPr>
                <w:rFonts w:ascii="Segoe UI" w:hAnsi="Segoe UI" w:cs="Segoe UI"/>
              </w:rPr>
            </w:pPr>
            <w:r w:rsidRPr="00131D5F">
              <w:rPr>
                <w:rFonts w:ascii="Segoe UI" w:hAnsi="Segoe UI" w:cs="Segoe UI"/>
              </w:rPr>
              <w:t>Reasonable and appropriate for the treatment of a disorder of the temporomandibular joint, under all the factual circumstances of the case; and</w:t>
            </w:r>
          </w:p>
        </w:tc>
        <w:tc>
          <w:tcPr>
            <w:tcW w:w="1260" w:type="dxa"/>
            <w:tcBorders>
              <w:top w:val="single" w:sz="4" w:space="0" w:color="auto"/>
              <w:bottom w:val="single" w:sz="4" w:space="0" w:color="auto"/>
            </w:tcBorders>
            <w:shd w:val="clear" w:color="auto" w:fill="auto"/>
          </w:tcPr>
          <w:p w14:paraId="14D835F7"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auto"/>
          </w:tcPr>
          <w:p w14:paraId="459AFFA0" w14:textId="77777777" w:rsidR="002F2DD8" w:rsidRPr="00A96AF9" w:rsidRDefault="002F2DD8" w:rsidP="002F2DD8">
            <w:pPr>
              <w:rPr>
                <w:rFonts w:ascii="Segoe UI" w:hAnsi="Segoe UI" w:cs="Segoe UI"/>
              </w:rPr>
            </w:pPr>
          </w:p>
        </w:tc>
      </w:tr>
      <w:tr w:rsidR="002F2DD8" w:rsidRPr="00A96AF9" w14:paraId="21105448" w14:textId="77777777" w:rsidTr="00531328">
        <w:tc>
          <w:tcPr>
            <w:tcW w:w="1525" w:type="dxa"/>
            <w:vMerge/>
            <w:shd w:val="clear" w:color="auto" w:fill="auto"/>
          </w:tcPr>
          <w:p w14:paraId="058DDDA3" w14:textId="77777777" w:rsidR="002F2DD8" w:rsidRPr="00A96AF9" w:rsidRDefault="002F2DD8" w:rsidP="002F2DD8">
            <w:pPr>
              <w:rPr>
                <w:rFonts w:ascii="Segoe UI" w:hAnsi="Segoe UI" w:cs="Segoe UI"/>
                <w:b/>
              </w:rPr>
            </w:pPr>
          </w:p>
        </w:tc>
        <w:tc>
          <w:tcPr>
            <w:tcW w:w="1350" w:type="dxa"/>
            <w:vMerge/>
            <w:tcBorders>
              <w:top w:val="single" w:sz="4" w:space="0" w:color="auto"/>
              <w:bottom w:val="single" w:sz="4" w:space="0" w:color="auto"/>
            </w:tcBorders>
            <w:shd w:val="clear" w:color="auto" w:fill="auto"/>
          </w:tcPr>
          <w:p w14:paraId="2E7C61D3" w14:textId="77777777" w:rsidR="002F2DD8" w:rsidRPr="00A96AF9" w:rsidRDefault="002F2DD8" w:rsidP="002F2DD8">
            <w:pPr>
              <w:rPr>
                <w:rFonts w:ascii="Segoe UI" w:hAnsi="Segoe UI" w:cs="Segoe UI"/>
              </w:rPr>
            </w:pPr>
          </w:p>
        </w:tc>
        <w:tc>
          <w:tcPr>
            <w:tcW w:w="2250" w:type="dxa"/>
            <w:tcBorders>
              <w:top w:val="single" w:sz="4" w:space="0" w:color="auto"/>
              <w:bottom w:val="single" w:sz="4" w:space="0" w:color="auto"/>
            </w:tcBorders>
            <w:shd w:val="clear" w:color="auto" w:fill="auto"/>
          </w:tcPr>
          <w:p w14:paraId="74C1B60C" w14:textId="47D0A4F6" w:rsidR="002F2DD8" w:rsidRPr="00A96AF9" w:rsidRDefault="002F2DD8" w:rsidP="002F2DD8">
            <w:pPr>
              <w:jc w:val="center"/>
              <w:rPr>
                <w:rFonts w:ascii="Segoe UI" w:hAnsi="Segoe UI" w:cs="Segoe UI"/>
              </w:rPr>
            </w:pPr>
            <w:r w:rsidRPr="003D0D20">
              <w:rPr>
                <w:rFonts w:ascii="Segoe UI" w:hAnsi="Segoe UI" w:cs="Segoe UI"/>
              </w:rPr>
              <w:t>WAC 284-96-020(4)(</w:t>
            </w:r>
            <w:r>
              <w:rPr>
                <w:rFonts w:ascii="Segoe UI" w:hAnsi="Segoe UI" w:cs="Segoe UI"/>
              </w:rPr>
              <w:t>b</w:t>
            </w:r>
            <w:r w:rsidRPr="003D0D20">
              <w:rPr>
                <w:rFonts w:ascii="Segoe UI" w:hAnsi="Segoe UI" w:cs="Segoe UI"/>
              </w:rPr>
              <w:t>)</w:t>
            </w:r>
            <w:r>
              <w:rPr>
                <w:rFonts w:ascii="Segoe UI" w:hAnsi="Segoe UI" w:cs="Segoe UI"/>
              </w:rPr>
              <w:t>(ii)</w:t>
            </w:r>
          </w:p>
        </w:tc>
        <w:tc>
          <w:tcPr>
            <w:tcW w:w="6930" w:type="dxa"/>
            <w:tcBorders>
              <w:top w:val="single" w:sz="4" w:space="0" w:color="auto"/>
              <w:bottom w:val="single" w:sz="4" w:space="0" w:color="auto"/>
            </w:tcBorders>
            <w:shd w:val="clear" w:color="auto" w:fill="auto"/>
          </w:tcPr>
          <w:p w14:paraId="4671D578" w14:textId="2A555566" w:rsidR="002F2DD8" w:rsidRPr="00131D5F" w:rsidRDefault="002F2DD8" w:rsidP="002F2DD8">
            <w:pPr>
              <w:pStyle w:val="ListParagraph"/>
              <w:numPr>
                <w:ilvl w:val="1"/>
                <w:numId w:val="10"/>
              </w:numPr>
              <w:ind w:left="781"/>
              <w:rPr>
                <w:rFonts w:ascii="Segoe UI" w:hAnsi="Segoe UI" w:cs="Segoe UI"/>
              </w:rPr>
            </w:pPr>
            <w:r w:rsidRPr="00131D5F">
              <w:rPr>
                <w:rFonts w:ascii="Segoe UI" w:hAnsi="Segoe UI" w:cs="Segoe UI"/>
              </w:rPr>
              <w:t>Effective for the control or elimination of one or more of the following, caused by a disorder of the temporomandibular joint: Pain, infection, disease, difficulty in speaking, or difficulty in chewing or swallowing food; and</w:t>
            </w:r>
          </w:p>
        </w:tc>
        <w:tc>
          <w:tcPr>
            <w:tcW w:w="1260" w:type="dxa"/>
            <w:tcBorders>
              <w:top w:val="single" w:sz="4" w:space="0" w:color="auto"/>
              <w:bottom w:val="single" w:sz="4" w:space="0" w:color="auto"/>
            </w:tcBorders>
            <w:shd w:val="clear" w:color="auto" w:fill="auto"/>
          </w:tcPr>
          <w:p w14:paraId="18173C6E"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auto"/>
          </w:tcPr>
          <w:p w14:paraId="4E7607A6" w14:textId="77777777" w:rsidR="002F2DD8" w:rsidRPr="00A96AF9" w:rsidRDefault="002F2DD8" w:rsidP="002F2DD8">
            <w:pPr>
              <w:rPr>
                <w:rFonts w:ascii="Segoe UI" w:hAnsi="Segoe UI" w:cs="Segoe UI"/>
              </w:rPr>
            </w:pPr>
          </w:p>
        </w:tc>
      </w:tr>
      <w:tr w:rsidR="002F2DD8" w:rsidRPr="00A96AF9" w14:paraId="3C758436" w14:textId="77777777" w:rsidTr="00531328">
        <w:tc>
          <w:tcPr>
            <w:tcW w:w="1525" w:type="dxa"/>
            <w:vMerge/>
            <w:shd w:val="clear" w:color="auto" w:fill="auto"/>
          </w:tcPr>
          <w:p w14:paraId="4F7AB6FB" w14:textId="77777777" w:rsidR="002F2DD8" w:rsidRPr="00A96AF9" w:rsidRDefault="002F2DD8" w:rsidP="002F2DD8">
            <w:pPr>
              <w:rPr>
                <w:rFonts w:ascii="Segoe UI" w:hAnsi="Segoe UI" w:cs="Segoe UI"/>
                <w:b/>
              </w:rPr>
            </w:pPr>
          </w:p>
        </w:tc>
        <w:tc>
          <w:tcPr>
            <w:tcW w:w="1350" w:type="dxa"/>
            <w:vMerge/>
            <w:tcBorders>
              <w:top w:val="single" w:sz="4" w:space="0" w:color="auto"/>
              <w:bottom w:val="single" w:sz="4" w:space="0" w:color="auto"/>
            </w:tcBorders>
            <w:shd w:val="clear" w:color="auto" w:fill="auto"/>
          </w:tcPr>
          <w:p w14:paraId="31CAABBA" w14:textId="77777777" w:rsidR="002F2DD8" w:rsidRPr="00A96AF9" w:rsidRDefault="002F2DD8" w:rsidP="002F2DD8">
            <w:pPr>
              <w:rPr>
                <w:rFonts w:ascii="Segoe UI" w:hAnsi="Segoe UI" w:cs="Segoe UI"/>
              </w:rPr>
            </w:pPr>
          </w:p>
        </w:tc>
        <w:tc>
          <w:tcPr>
            <w:tcW w:w="2250" w:type="dxa"/>
            <w:tcBorders>
              <w:top w:val="single" w:sz="4" w:space="0" w:color="auto"/>
              <w:bottom w:val="nil"/>
            </w:tcBorders>
            <w:shd w:val="clear" w:color="auto" w:fill="auto"/>
          </w:tcPr>
          <w:p w14:paraId="472AD1AA" w14:textId="26B9F057" w:rsidR="002F2DD8" w:rsidRPr="00A96AF9" w:rsidRDefault="002F2DD8" w:rsidP="002F2DD8">
            <w:pPr>
              <w:jc w:val="center"/>
              <w:rPr>
                <w:rFonts w:ascii="Segoe UI" w:hAnsi="Segoe UI" w:cs="Segoe UI"/>
              </w:rPr>
            </w:pPr>
            <w:r w:rsidRPr="003D0D20">
              <w:rPr>
                <w:rFonts w:ascii="Segoe UI" w:hAnsi="Segoe UI" w:cs="Segoe UI"/>
              </w:rPr>
              <w:t>WAC 284-96-020(4)(</w:t>
            </w:r>
            <w:r>
              <w:rPr>
                <w:rFonts w:ascii="Segoe UI" w:hAnsi="Segoe UI" w:cs="Segoe UI"/>
              </w:rPr>
              <w:t>b</w:t>
            </w:r>
            <w:r w:rsidRPr="003D0D20">
              <w:rPr>
                <w:rFonts w:ascii="Segoe UI" w:hAnsi="Segoe UI" w:cs="Segoe UI"/>
              </w:rPr>
              <w:t>)</w:t>
            </w:r>
            <w:r>
              <w:rPr>
                <w:rFonts w:ascii="Segoe UI" w:hAnsi="Segoe UI" w:cs="Segoe UI"/>
              </w:rPr>
              <w:t>(iii)</w:t>
            </w:r>
          </w:p>
        </w:tc>
        <w:tc>
          <w:tcPr>
            <w:tcW w:w="6930" w:type="dxa"/>
            <w:tcBorders>
              <w:top w:val="single" w:sz="4" w:space="0" w:color="auto"/>
              <w:bottom w:val="nil"/>
            </w:tcBorders>
            <w:shd w:val="clear" w:color="auto" w:fill="auto"/>
          </w:tcPr>
          <w:p w14:paraId="50BA5174" w14:textId="4645FB9E" w:rsidR="002F2DD8" w:rsidRPr="00131D5F" w:rsidRDefault="002F2DD8" w:rsidP="002F2DD8">
            <w:pPr>
              <w:pStyle w:val="ListParagraph"/>
              <w:numPr>
                <w:ilvl w:val="1"/>
                <w:numId w:val="10"/>
              </w:numPr>
              <w:ind w:left="781"/>
              <w:rPr>
                <w:rFonts w:ascii="Segoe UI" w:hAnsi="Segoe UI" w:cs="Segoe UI"/>
              </w:rPr>
            </w:pPr>
            <w:r w:rsidRPr="00131D5F">
              <w:rPr>
                <w:rFonts w:ascii="Segoe UI" w:hAnsi="Segoe UI" w:cs="Segoe UI"/>
              </w:rPr>
              <w:t>Recognized as effective, according to the professional standards of good medical practice; and</w:t>
            </w:r>
          </w:p>
        </w:tc>
        <w:tc>
          <w:tcPr>
            <w:tcW w:w="1260" w:type="dxa"/>
            <w:tcBorders>
              <w:top w:val="single" w:sz="4" w:space="0" w:color="auto"/>
              <w:bottom w:val="nil"/>
            </w:tcBorders>
            <w:shd w:val="clear" w:color="auto" w:fill="auto"/>
          </w:tcPr>
          <w:p w14:paraId="16D3C229" w14:textId="77777777" w:rsidR="002F2DD8" w:rsidRPr="00A96AF9" w:rsidRDefault="002F2DD8" w:rsidP="002F2DD8">
            <w:pPr>
              <w:rPr>
                <w:rFonts w:ascii="Segoe UI" w:hAnsi="Segoe UI" w:cs="Segoe UI"/>
              </w:rPr>
            </w:pPr>
          </w:p>
        </w:tc>
        <w:tc>
          <w:tcPr>
            <w:tcW w:w="1440" w:type="dxa"/>
            <w:tcBorders>
              <w:top w:val="single" w:sz="4" w:space="0" w:color="auto"/>
              <w:bottom w:val="nil"/>
            </w:tcBorders>
            <w:shd w:val="clear" w:color="auto" w:fill="auto"/>
          </w:tcPr>
          <w:p w14:paraId="54CC4B67" w14:textId="77777777" w:rsidR="002F2DD8" w:rsidRPr="00A96AF9" w:rsidRDefault="002F2DD8" w:rsidP="002F2DD8">
            <w:pPr>
              <w:rPr>
                <w:rFonts w:ascii="Segoe UI" w:hAnsi="Segoe UI" w:cs="Segoe UI"/>
              </w:rPr>
            </w:pPr>
          </w:p>
        </w:tc>
      </w:tr>
      <w:tr w:rsidR="002F2DD8" w:rsidRPr="00A96AF9" w14:paraId="4E6C5FE3" w14:textId="77777777" w:rsidTr="00F149EE">
        <w:tc>
          <w:tcPr>
            <w:tcW w:w="1525" w:type="dxa"/>
            <w:vMerge/>
            <w:shd w:val="clear" w:color="auto" w:fill="auto"/>
          </w:tcPr>
          <w:p w14:paraId="7E680578" w14:textId="77777777" w:rsidR="002F2DD8" w:rsidRPr="00A96AF9" w:rsidRDefault="002F2DD8" w:rsidP="002F2DD8">
            <w:pPr>
              <w:rPr>
                <w:rFonts w:ascii="Segoe UI" w:hAnsi="Segoe UI" w:cs="Segoe UI"/>
                <w:b/>
              </w:rPr>
            </w:pPr>
          </w:p>
        </w:tc>
        <w:tc>
          <w:tcPr>
            <w:tcW w:w="1350" w:type="dxa"/>
            <w:vMerge/>
            <w:tcBorders>
              <w:top w:val="single" w:sz="4" w:space="0" w:color="auto"/>
              <w:bottom w:val="single" w:sz="4" w:space="0" w:color="auto"/>
            </w:tcBorders>
            <w:shd w:val="clear" w:color="auto" w:fill="auto"/>
          </w:tcPr>
          <w:p w14:paraId="77A6C7EC" w14:textId="77777777" w:rsidR="002F2DD8" w:rsidRPr="00A96AF9" w:rsidRDefault="002F2DD8" w:rsidP="002F2DD8">
            <w:pPr>
              <w:rPr>
                <w:rFonts w:ascii="Segoe UI" w:hAnsi="Segoe UI" w:cs="Segoe UI"/>
              </w:rPr>
            </w:pPr>
          </w:p>
        </w:tc>
        <w:tc>
          <w:tcPr>
            <w:tcW w:w="2250" w:type="dxa"/>
            <w:tcBorders>
              <w:top w:val="nil"/>
              <w:bottom w:val="single" w:sz="4" w:space="0" w:color="auto"/>
            </w:tcBorders>
            <w:shd w:val="clear" w:color="auto" w:fill="auto"/>
          </w:tcPr>
          <w:p w14:paraId="5450A856" w14:textId="4E044F6B" w:rsidR="002F2DD8" w:rsidRPr="003D0D20" w:rsidRDefault="002F2DD8" w:rsidP="002F2DD8">
            <w:pPr>
              <w:jc w:val="center"/>
              <w:rPr>
                <w:rFonts w:ascii="Segoe UI" w:hAnsi="Segoe UI" w:cs="Segoe UI"/>
              </w:rPr>
            </w:pPr>
            <w:r>
              <w:rPr>
                <w:rFonts w:ascii="Segoe UI" w:hAnsi="Segoe UI" w:cs="Segoe UI"/>
              </w:rPr>
              <w:t>(4)(b)(iv)</w:t>
            </w:r>
          </w:p>
        </w:tc>
        <w:tc>
          <w:tcPr>
            <w:tcW w:w="6930" w:type="dxa"/>
            <w:tcBorders>
              <w:top w:val="nil"/>
              <w:bottom w:val="single" w:sz="4" w:space="0" w:color="auto"/>
            </w:tcBorders>
            <w:shd w:val="clear" w:color="auto" w:fill="auto"/>
          </w:tcPr>
          <w:p w14:paraId="3556D1F8" w14:textId="3C6D24EA" w:rsidR="002F2DD8" w:rsidRPr="00131D5F" w:rsidRDefault="002F2DD8" w:rsidP="002F2DD8">
            <w:pPr>
              <w:pStyle w:val="ListParagraph"/>
              <w:numPr>
                <w:ilvl w:val="1"/>
                <w:numId w:val="10"/>
              </w:numPr>
              <w:ind w:left="781"/>
              <w:rPr>
                <w:rFonts w:ascii="Segoe UI" w:hAnsi="Segoe UI" w:cs="Segoe UI"/>
              </w:rPr>
            </w:pPr>
            <w:r w:rsidRPr="0084279B">
              <w:rPr>
                <w:rFonts w:ascii="Segoe UI" w:hAnsi="Segoe UI" w:cs="Segoe UI"/>
              </w:rPr>
              <w:t>Not experimental or primarily for cosmetic purposes.</w:t>
            </w:r>
          </w:p>
        </w:tc>
        <w:tc>
          <w:tcPr>
            <w:tcW w:w="1260" w:type="dxa"/>
            <w:tcBorders>
              <w:top w:val="nil"/>
              <w:bottom w:val="single" w:sz="4" w:space="0" w:color="auto"/>
            </w:tcBorders>
            <w:shd w:val="clear" w:color="auto" w:fill="auto"/>
          </w:tcPr>
          <w:p w14:paraId="5EC1F20E" w14:textId="77777777" w:rsidR="002F2DD8" w:rsidRPr="00A96AF9" w:rsidRDefault="002F2DD8" w:rsidP="002F2DD8">
            <w:pPr>
              <w:rPr>
                <w:rFonts w:ascii="Segoe UI" w:hAnsi="Segoe UI" w:cs="Segoe UI"/>
              </w:rPr>
            </w:pPr>
          </w:p>
        </w:tc>
        <w:tc>
          <w:tcPr>
            <w:tcW w:w="1440" w:type="dxa"/>
            <w:tcBorders>
              <w:top w:val="nil"/>
              <w:bottom w:val="single" w:sz="4" w:space="0" w:color="auto"/>
            </w:tcBorders>
            <w:shd w:val="clear" w:color="auto" w:fill="auto"/>
          </w:tcPr>
          <w:p w14:paraId="516FF08E" w14:textId="77777777" w:rsidR="002F2DD8" w:rsidRPr="00A96AF9" w:rsidRDefault="002F2DD8" w:rsidP="002F2DD8">
            <w:pPr>
              <w:rPr>
                <w:rFonts w:ascii="Segoe UI" w:hAnsi="Segoe UI" w:cs="Segoe UI"/>
              </w:rPr>
            </w:pPr>
          </w:p>
        </w:tc>
      </w:tr>
      <w:tr w:rsidR="002F2DD8" w:rsidRPr="00A96AF9" w14:paraId="34FA52DA" w14:textId="77777777" w:rsidTr="00531328">
        <w:trPr>
          <w:trHeight w:val="1170"/>
        </w:trPr>
        <w:tc>
          <w:tcPr>
            <w:tcW w:w="1525" w:type="dxa"/>
            <w:vMerge/>
            <w:shd w:val="clear" w:color="auto" w:fill="auto"/>
          </w:tcPr>
          <w:p w14:paraId="72523EF8" w14:textId="77777777" w:rsidR="002F2DD8" w:rsidRPr="00A96AF9" w:rsidRDefault="002F2DD8" w:rsidP="002F2DD8">
            <w:pPr>
              <w:rPr>
                <w:rFonts w:ascii="Segoe UI" w:hAnsi="Segoe UI" w:cs="Segoe UI"/>
                <w:b/>
              </w:rPr>
            </w:pPr>
          </w:p>
        </w:tc>
        <w:tc>
          <w:tcPr>
            <w:tcW w:w="1350" w:type="dxa"/>
            <w:vMerge w:val="restart"/>
            <w:tcBorders>
              <w:top w:val="single" w:sz="4" w:space="0" w:color="auto"/>
            </w:tcBorders>
            <w:shd w:val="clear" w:color="auto" w:fill="auto"/>
          </w:tcPr>
          <w:p w14:paraId="37ABBC72" w14:textId="77777777" w:rsidR="002F2DD8" w:rsidRDefault="002F2DD8" w:rsidP="002F2DD8">
            <w:pPr>
              <w:jc w:val="center"/>
              <w:rPr>
                <w:rFonts w:ascii="Segoe UI" w:hAnsi="Segoe UI" w:cs="Segoe UI"/>
              </w:rPr>
            </w:pPr>
            <w:r>
              <w:rPr>
                <w:rFonts w:ascii="Segoe UI" w:hAnsi="Segoe UI" w:cs="Segoe UI"/>
              </w:rPr>
              <w:t>Required Definition of “Dental Services”</w:t>
            </w:r>
          </w:p>
          <w:p w14:paraId="5846AD00" w14:textId="6F2F7F2B" w:rsidR="002F2DD8" w:rsidRPr="00A96AF9" w:rsidRDefault="002F2DD8" w:rsidP="002F2DD8">
            <w:pPr>
              <w:jc w:val="center"/>
              <w:rPr>
                <w:rFonts w:ascii="Segoe UI" w:hAnsi="Segoe UI" w:cs="Segoe UI"/>
              </w:rPr>
            </w:pPr>
          </w:p>
        </w:tc>
        <w:tc>
          <w:tcPr>
            <w:tcW w:w="2250" w:type="dxa"/>
            <w:tcBorders>
              <w:top w:val="single" w:sz="4" w:space="0" w:color="auto"/>
              <w:bottom w:val="single" w:sz="4" w:space="0" w:color="auto"/>
            </w:tcBorders>
            <w:shd w:val="clear" w:color="auto" w:fill="auto"/>
          </w:tcPr>
          <w:p w14:paraId="2A67AB0C" w14:textId="6CFF4E5B" w:rsidR="002F2DD8" w:rsidRPr="00A96AF9" w:rsidRDefault="002F2DD8" w:rsidP="002F2DD8">
            <w:pPr>
              <w:jc w:val="center"/>
              <w:rPr>
                <w:rFonts w:ascii="Segoe UI" w:hAnsi="Segoe UI" w:cs="Segoe UI"/>
              </w:rPr>
            </w:pPr>
            <w:r w:rsidRPr="003D0D20">
              <w:rPr>
                <w:rFonts w:ascii="Segoe UI" w:hAnsi="Segoe UI" w:cs="Segoe UI"/>
              </w:rPr>
              <w:t>WAC 284-96-020(4)(</w:t>
            </w:r>
            <w:r>
              <w:rPr>
                <w:rFonts w:ascii="Segoe UI" w:hAnsi="Segoe UI" w:cs="Segoe UI"/>
              </w:rPr>
              <w:t>c</w:t>
            </w:r>
            <w:r w:rsidRPr="003D0D20">
              <w:rPr>
                <w:rFonts w:ascii="Segoe UI" w:hAnsi="Segoe UI" w:cs="Segoe UI"/>
              </w:rPr>
              <w:t>)</w:t>
            </w:r>
            <w:r>
              <w:rPr>
                <w:rFonts w:ascii="Segoe UI" w:hAnsi="Segoe UI" w:cs="Segoe UI"/>
              </w:rPr>
              <w:t>(</w:t>
            </w:r>
            <w:proofErr w:type="spellStart"/>
            <w:r>
              <w:rPr>
                <w:rFonts w:ascii="Segoe UI" w:hAnsi="Segoe UI" w:cs="Segoe UI"/>
              </w:rPr>
              <w:t>i</w:t>
            </w:r>
            <w:proofErr w:type="spellEnd"/>
            <w:r>
              <w:rPr>
                <w:rFonts w:ascii="Segoe UI" w:hAnsi="Segoe UI" w:cs="Segoe UI"/>
              </w:rPr>
              <w:t>)</w:t>
            </w:r>
          </w:p>
        </w:tc>
        <w:tc>
          <w:tcPr>
            <w:tcW w:w="6930" w:type="dxa"/>
            <w:tcBorders>
              <w:top w:val="single" w:sz="4" w:space="0" w:color="auto"/>
              <w:bottom w:val="single" w:sz="4" w:space="0" w:color="auto"/>
            </w:tcBorders>
            <w:shd w:val="clear" w:color="auto" w:fill="auto"/>
          </w:tcPr>
          <w:p w14:paraId="10091450" w14:textId="77777777" w:rsidR="002F2DD8" w:rsidRPr="0084279B" w:rsidRDefault="002F2DD8" w:rsidP="002F2DD8">
            <w:pPr>
              <w:pStyle w:val="ListParagraph"/>
              <w:numPr>
                <w:ilvl w:val="0"/>
                <w:numId w:val="10"/>
              </w:numPr>
              <w:ind w:left="331" w:hanging="270"/>
              <w:rPr>
                <w:rFonts w:ascii="Segoe UI" w:hAnsi="Segoe UI" w:cs="Segoe UI"/>
              </w:rPr>
            </w:pPr>
            <w:r w:rsidRPr="0084279B">
              <w:rPr>
                <w:rFonts w:ascii="Segoe UI" w:hAnsi="Segoe UI" w:cs="Segoe UI"/>
              </w:rPr>
              <w:t>"Dental services" are those which are:</w:t>
            </w:r>
          </w:p>
          <w:p w14:paraId="6619C13A" w14:textId="475CFEA8" w:rsidR="002F2DD8" w:rsidRPr="00251C90" w:rsidRDefault="002F2DD8" w:rsidP="002F2DD8">
            <w:pPr>
              <w:pStyle w:val="ListParagraph"/>
              <w:numPr>
                <w:ilvl w:val="1"/>
                <w:numId w:val="10"/>
              </w:numPr>
              <w:ind w:left="781"/>
              <w:rPr>
                <w:rFonts w:ascii="Segoe UI" w:hAnsi="Segoe UI" w:cs="Segoe UI"/>
              </w:rPr>
            </w:pPr>
            <w:r w:rsidRPr="00251C90">
              <w:rPr>
                <w:rFonts w:ascii="Segoe UI" w:hAnsi="Segoe UI" w:cs="Segoe UI"/>
              </w:rPr>
              <w:t>Reasonable and appropriate for the treatment of a disorder of the temporomandibular joint, under all the factual circumstances of the case; and</w:t>
            </w:r>
          </w:p>
        </w:tc>
        <w:tc>
          <w:tcPr>
            <w:tcW w:w="1260" w:type="dxa"/>
            <w:tcBorders>
              <w:top w:val="single" w:sz="4" w:space="0" w:color="auto"/>
              <w:bottom w:val="single" w:sz="4" w:space="0" w:color="auto"/>
            </w:tcBorders>
            <w:shd w:val="clear" w:color="auto" w:fill="auto"/>
          </w:tcPr>
          <w:p w14:paraId="0516AE0F"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auto"/>
          </w:tcPr>
          <w:p w14:paraId="52201CB6" w14:textId="77777777" w:rsidR="002F2DD8" w:rsidRPr="00A96AF9" w:rsidRDefault="002F2DD8" w:rsidP="002F2DD8">
            <w:pPr>
              <w:rPr>
                <w:rFonts w:ascii="Segoe UI" w:hAnsi="Segoe UI" w:cs="Segoe UI"/>
              </w:rPr>
            </w:pPr>
          </w:p>
        </w:tc>
      </w:tr>
      <w:tr w:rsidR="002F2DD8" w:rsidRPr="00A96AF9" w14:paraId="02066701" w14:textId="77777777" w:rsidTr="00531328">
        <w:tc>
          <w:tcPr>
            <w:tcW w:w="1525" w:type="dxa"/>
            <w:vMerge/>
            <w:shd w:val="clear" w:color="auto" w:fill="auto"/>
          </w:tcPr>
          <w:p w14:paraId="2C4F7270" w14:textId="77777777" w:rsidR="002F2DD8" w:rsidRPr="00A96AF9" w:rsidRDefault="002F2DD8" w:rsidP="002F2DD8">
            <w:pPr>
              <w:rPr>
                <w:rFonts w:ascii="Segoe UI" w:hAnsi="Segoe UI" w:cs="Segoe UI"/>
                <w:b/>
              </w:rPr>
            </w:pPr>
          </w:p>
        </w:tc>
        <w:tc>
          <w:tcPr>
            <w:tcW w:w="1350" w:type="dxa"/>
            <w:vMerge/>
            <w:shd w:val="clear" w:color="auto" w:fill="auto"/>
          </w:tcPr>
          <w:p w14:paraId="7EE5FA17" w14:textId="77777777" w:rsidR="002F2DD8" w:rsidRPr="00A96AF9" w:rsidRDefault="002F2DD8" w:rsidP="002F2DD8">
            <w:pPr>
              <w:rPr>
                <w:rFonts w:ascii="Segoe UI" w:hAnsi="Segoe UI" w:cs="Segoe UI"/>
              </w:rPr>
            </w:pPr>
          </w:p>
        </w:tc>
        <w:tc>
          <w:tcPr>
            <w:tcW w:w="2250" w:type="dxa"/>
            <w:tcBorders>
              <w:top w:val="single" w:sz="4" w:space="0" w:color="auto"/>
              <w:bottom w:val="single" w:sz="4" w:space="0" w:color="auto"/>
            </w:tcBorders>
            <w:shd w:val="clear" w:color="auto" w:fill="auto"/>
          </w:tcPr>
          <w:p w14:paraId="57B84887" w14:textId="01E781F5" w:rsidR="002F2DD8" w:rsidRPr="00A96AF9" w:rsidRDefault="002F2DD8" w:rsidP="002F2DD8">
            <w:pPr>
              <w:jc w:val="center"/>
              <w:rPr>
                <w:rFonts w:ascii="Segoe UI" w:hAnsi="Segoe UI" w:cs="Segoe UI"/>
              </w:rPr>
            </w:pPr>
            <w:r w:rsidRPr="003D0D20">
              <w:rPr>
                <w:rFonts w:ascii="Segoe UI" w:hAnsi="Segoe UI" w:cs="Segoe UI"/>
              </w:rPr>
              <w:t>WAC 284-96-020(4)(</w:t>
            </w:r>
            <w:r>
              <w:rPr>
                <w:rFonts w:ascii="Segoe UI" w:hAnsi="Segoe UI" w:cs="Segoe UI"/>
              </w:rPr>
              <w:t>c</w:t>
            </w:r>
            <w:r w:rsidRPr="003D0D20">
              <w:rPr>
                <w:rFonts w:ascii="Segoe UI" w:hAnsi="Segoe UI" w:cs="Segoe UI"/>
              </w:rPr>
              <w:t>)</w:t>
            </w:r>
            <w:r>
              <w:rPr>
                <w:rFonts w:ascii="Segoe UI" w:hAnsi="Segoe UI" w:cs="Segoe UI"/>
              </w:rPr>
              <w:t>(ii)</w:t>
            </w:r>
          </w:p>
        </w:tc>
        <w:tc>
          <w:tcPr>
            <w:tcW w:w="6930" w:type="dxa"/>
            <w:tcBorders>
              <w:top w:val="single" w:sz="4" w:space="0" w:color="auto"/>
              <w:bottom w:val="single" w:sz="4" w:space="0" w:color="auto"/>
            </w:tcBorders>
            <w:shd w:val="clear" w:color="auto" w:fill="auto"/>
          </w:tcPr>
          <w:p w14:paraId="53C34CC4" w14:textId="29714815" w:rsidR="002F2DD8" w:rsidRPr="00251C90" w:rsidRDefault="002F2DD8" w:rsidP="002F2DD8">
            <w:pPr>
              <w:pStyle w:val="ListParagraph"/>
              <w:numPr>
                <w:ilvl w:val="1"/>
                <w:numId w:val="10"/>
              </w:numPr>
              <w:ind w:left="781"/>
              <w:rPr>
                <w:rFonts w:ascii="Segoe UI" w:hAnsi="Segoe UI" w:cs="Segoe UI"/>
              </w:rPr>
            </w:pPr>
            <w:r w:rsidRPr="00251C90">
              <w:rPr>
                <w:rFonts w:ascii="Segoe UI" w:hAnsi="Segoe UI" w:cs="Segoe UI"/>
              </w:rPr>
              <w:t>Effective for the control or elimination of one or more of the following, caused by a disorder of the temporomandibular joint: Pain, infection, disease, difficulty in speaking, or difficulty in chewing or swallowing food; and</w:t>
            </w:r>
          </w:p>
        </w:tc>
        <w:tc>
          <w:tcPr>
            <w:tcW w:w="1260" w:type="dxa"/>
            <w:tcBorders>
              <w:top w:val="single" w:sz="4" w:space="0" w:color="auto"/>
              <w:bottom w:val="single" w:sz="4" w:space="0" w:color="auto"/>
            </w:tcBorders>
            <w:shd w:val="clear" w:color="auto" w:fill="auto"/>
          </w:tcPr>
          <w:p w14:paraId="0664E05C"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auto"/>
          </w:tcPr>
          <w:p w14:paraId="66FFE523" w14:textId="77777777" w:rsidR="002F2DD8" w:rsidRPr="00A96AF9" w:rsidRDefault="002F2DD8" w:rsidP="002F2DD8">
            <w:pPr>
              <w:rPr>
                <w:rFonts w:ascii="Segoe UI" w:hAnsi="Segoe UI" w:cs="Segoe UI"/>
              </w:rPr>
            </w:pPr>
          </w:p>
        </w:tc>
      </w:tr>
      <w:tr w:rsidR="002F2DD8" w:rsidRPr="00A96AF9" w14:paraId="3D51FF37" w14:textId="77777777" w:rsidTr="00531328">
        <w:tc>
          <w:tcPr>
            <w:tcW w:w="1525" w:type="dxa"/>
            <w:vMerge/>
            <w:shd w:val="clear" w:color="auto" w:fill="auto"/>
          </w:tcPr>
          <w:p w14:paraId="668AC18C" w14:textId="77777777" w:rsidR="002F2DD8" w:rsidRPr="00A96AF9" w:rsidRDefault="002F2DD8" w:rsidP="002F2DD8">
            <w:pPr>
              <w:rPr>
                <w:rFonts w:ascii="Segoe UI" w:hAnsi="Segoe UI" w:cs="Segoe UI"/>
                <w:b/>
              </w:rPr>
            </w:pPr>
          </w:p>
        </w:tc>
        <w:tc>
          <w:tcPr>
            <w:tcW w:w="1350" w:type="dxa"/>
            <w:vMerge/>
            <w:shd w:val="clear" w:color="auto" w:fill="auto"/>
          </w:tcPr>
          <w:p w14:paraId="743007CD" w14:textId="77777777" w:rsidR="002F2DD8" w:rsidRPr="00A96AF9" w:rsidRDefault="002F2DD8" w:rsidP="002F2DD8">
            <w:pPr>
              <w:rPr>
                <w:rFonts w:ascii="Segoe UI" w:hAnsi="Segoe UI" w:cs="Segoe UI"/>
              </w:rPr>
            </w:pPr>
          </w:p>
        </w:tc>
        <w:tc>
          <w:tcPr>
            <w:tcW w:w="2250" w:type="dxa"/>
            <w:tcBorders>
              <w:top w:val="single" w:sz="4" w:space="0" w:color="auto"/>
              <w:bottom w:val="single" w:sz="4" w:space="0" w:color="auto"/>
            </w:tcBorders>
            <w:shd w:val="clear" w:color="auto" w:fill="auto"/>
          </w:tcPr>
          <w:p w14:paraId="71A82B8C" w14:textId="79E70A52" w:rsidR="002F2DD8" w:rsidRPr="00A96AF9" w:rsidRDefault="002F2DD8" w:rsidP="002F2DD8">
            <w:pPr>
              <w:jc w:val="center"/>
              <w:rPr>
                <w:rFonts w:ascii="Segoe UI" w:hAnsi="Segoe UI" w:cs="Segoe UI"/>
              </w:rPr>
            </w:pPr>
            <w:r w:rsidRPr="003D0D20">
              <w:rPr>
                <w:rFonts w:ascii="Segoe UI" w:hAnsi="Segoe UI" w:cs="Segoe UI"/>
              </w:rPr>
              <w:t>WAC 284-96-020(4)(</w:t>
            </w:r>
            <w:r>
              <w:rPr>
                <w:rFonts w:ascii="Segoe UI" w:hAnsi="Segoe UI" w:cs="Segoe UI"/>
              </w:rPr>
              <w:t>c</w:t>
            </w:r>
            <w:r w:rsidRPr="003D0D20">
              <w:rPr>
                <w:rFonts w:ascii="Segoe UI" w:hAnsi="Segoe UI" w:cs="Segoe UI"/>
              </w:rPr>
              <w:t>)</w:t>
            </w:r>
            <w:r>
              <w:rPr>
                <w:rFonts w:ascii="Segoe UI" w:hAnsi="Segoe UI" w:cs="Segoe UI"/>
              </w:rPr>
              <w:t>(iii)</w:t>
            </w:r>
          </w:p>
        </w:tc>
        <w:tc>
          <w:tcPr>
            <w:tcW w:w="6930" w:type="dxa"/>
            <w:tcBorders>
              <w:top w:val="single" w:sz="4" w:space="0" w:color="auto"/>
              <w:bottom w:val="single" w:sz="4" w:space="0" w:color="auto"/>
            </w:tcBorders>
            <w:shd w:val="clear" w:color="auto" w:fill="auto"/>
          </w:tcPr>
          <w:p w14:paraId="5B9B7F3C" w14:textId="2F83E194" w:rsidR="002F2DD8" w:rsidRPr="000634AB" w:rsidRDefault="002F2DD8" w:rsidP="002F2DD8">
            <w:pPr>
              <w:pStyle w:val="ListParagraph"/>
              <w:numPr>
                <w:ilvl w:val="1"/>
                <w:numId w:val="10"/>
              </w:numPr>
              <w:ind w:left="781"/>
              <w:rPr>
                <w:rFonts w:ascii="Segoe UI" w:hAnsi="Segoe UI" w:cs="Segoe UI"/>
              </w:rPr>
            </w:pPr>
            <w:r w:rsidRPr="000634AB">
              <w:rPr>
                <w:rFonts w:ascii="Segoe UI" w:hAnsi="Segoe UI" w:cs="Segoe UI"/>
              </w:rPr>
              <w:t>Recognized as effective, according to the professional standards of good dental practice; and</w:t>
            </w:r>
          </w:p>
        </w:tc>
        <w:tc>
          <w:tcPr>
            <w:tcW w:w="1260" w:type="dxa"/>
            <w:tcBorders>
              <w:top w:val="single" w:sz="4" w:space="0" w:color="auto"/>
              <w:bottom w:val="single" w:sz="4" w:space="0" w:color="auto"/>
            </w:tcBorders>
            <w:shd w:val="clear" w:color="auto" w:fill="auto"/>
          </w:tcPr>
          <w:p w14:paraId="776D17DB"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auto"/>
          </w:tcPr>
          <w:p w14:paraId="2F391E73" w14:textId="77777777" w:rsidR="002F2DD8" w:rsidRPr="00A96AF9" w:rsidRDefault="002F2DD8" w:rsidP="002F2DD8">
            <w:pPr>
              <w:rPr>
                <w:rFonts w:ascii="Segoe UI" w:hAnsi="Segoe UI" w:cs="Segoe UI"/>
              </w:rPr>
            </w:pPr>
          </w:p>
        </w:tc>
      </w:tr>
      <w:tr w:rsidR="002F2DD8" w:rsidRPr="00A96AF9" w14:paraId="49DC2B36" w14:textId="77777777" w:rsidTr="00531328">
        <w:tc>
          <w:tcPr>
            <w:tcW w:w="1525" w:type="dxa"/>
            <w:vMerge/>
            <w:shd w:val="clear" w:color="auto" w:fill="auto"/>
          </w:tcPr>
          <w:p w14:paraId="7B46C334" w14:textId="77777777" w:rsidR="002F2DD8" w:rsidRPr="00A96AF9" w:rsidRDefault="002F2DD8" w:rsidP="002F2DD8">
            <w:pPr>
              <w:rPr>
                <w:rFonts w:ascii="Segoe UI" w:hAnsi="Segoe UI" w:cs="Segoe UI"/>
                <w:b/>
              </w:rPr>
            </w:pPr>
          </w:p>
        </w:tc>
        <w:tc>
          <w:tcPr>
            <w:tcW w:w="1350" w:type="dxa"/>
            <w:vMerge/>
            <w:tcBorders>
              <w:bottom w:val="single" w:sz="4" w:space="0" w:color="auto"/>
            </w:tcBorders>
            <w:shd w:val="clear" w:color="auto" w:fill="auto"/>
          </w:tcPr>
          <w:p w14:paraId="64BB9FFE" w14:textId="77777777" w:rsidR="002F2DD8" w:rsidRPr="00A96AF9" w:rsidRDefault="002F2DD8" w:rsidP="002F2DD8">
            <w:pPr>
              <w:rPr>
                <w:rFonts w:ascii="Segoe UI" w:hAnsi="Segoe UI" w:cs="Segoe UI"/>
              </w:rPr>
            </w:pPr>
          </w:p>
        </w:tc>
        <w:tc>
          <w:tcPr>
            <w:tcW w:w="2250" w:type="dxa"/>
            <w:tcBorders>
              <w:top w:val="single" w:sz="4" w:space="0" w:color="auto"/>
              <w:bottom w:val="single" w:sz="4" w:space="0" w:color="auto"/>
            </w:tcBorders>
            <w:shd w:val="clear" w:color="auto" w:fill="auto"/>
          </w:tcPr>
          <w:p w14:paraId="0CF5C817" w14:textId="0E28D60A" w:rsidR="002F2DD8" w:rsidRPr="003D0D20" w:rsidRDefault="002F2DD8" w:rsidP="002F2DD8">
            <w:pPr>
              <w:jc w:val="center"/>
              <w:rPr>
                <w:rFonts w:ascii="Segoe UI" w:hAnsi="Segoe UI" w:cs="Segoe UI"/>
              </w:rPr>
            </w:pPr>
            <w:r>
              <w:rPr>
                <w:rFonts w:ascii="Segoe UI" w:hAnsi="Segoe UI" w:cs="Segoe UI"/>
              </w:rPr>
              <w:t>(4)(c)(iv)</w:t>
            </w:r>
          </w:p>
        </w:tc>
        <w:tc>
          <w:tcPr>
            <w:tcW w:w="6930" w:type="dxa"/>
            <w:tcBorders>
              <w:top w:val="single" w:sz="4" w:space="0" w:color="auto"/>
              <w:bottom w:val="single" w:sz="4" w:space="0" w:color="auto"/>
            </w:tcBorders>
            <w:shd w:val="clear" w:color="auto" w:fill="auto"/>
          </w:tcPr>
          <w:p w14:paraId="4C09D4A6" w14:textId="42F17D3A" w:rsidR="0014092F" w:rsidRPr="0014092F" w:rsidRDefault="002F2DD8" w:rsidP="009816C7">
            <w:pPr>
              <w:pStyle w:val="ListParagraph"/>
              <w:numPr>
                <w:ilvl w:val="1"/>
                <w:numId w:val="10"/>
              </w:numPr>
              <w:ind w:left="781"/>
              <w:rPr>
                <w:rFonts w:ascii="Segoe UI" w:hAnsi="Segoe UI" w:cs="Segoe UI"/>
              </w:rPr>
            </w:pPr>
            <w:r w:rsidRPr="009816C7">
              <w:rPr>
                <w:rFonts w:ascii="Segoe UI" w:hAnsi="Segoe UI" w:cs="Segoe UI"/>
              </w:rPr>
              <w:t>Not experimental or primarily for cosmetic purposes.</w:t>
            </w:r>
          </w:p>
        </w:tc>
        <w:tc>
          <w:tcPr>
            <w:tcW w:w="1260" w:type="dxa"/>
            <w:tcBorders>
              <w:top w:val="single" w:sz="4" w:space="0" w:color="auto"/>
              <w:bottom w:val="single" w:sz="4" w:space="0" w:color="auto"/>
            </w:tcBorders>
            <w:shd w:val="clear" w:color="auto" w:fill="auto"/>
          </w:tcPr>
          <w:p w14:paraId="302FCA49"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auto"/>
          </w:tcPr>
          <w:p w14:paraId="34700E2A" w14:textId="77777777" w:rsidR="002F2DD8" w:rsidRPr="00A96AF9" w:rsidRDefault="002F2DD8" w:rsidP="002F2DD8">
            <w:pPr>
              <w:rPr>
                <w:rFonts w:ascii="Segoe UI" w:hAnsi="Segoe UI" w:cs="Segoe UI"/>
              </w:rPr>
            </w:pPr>
          </w:p>
        </w:tc>
      </w:tr>
      <w:tr w:rsidR="002F2DD8" w:rsidRPr="00A96AF9" w14:paraId="74F8091C" w14:textId="77777777" w:rsidTr="00F149EE">
        <w:tc>
          <w:tcPr>
            <w:tcW w:w="1525" w:type="dxa"/>
            <w:shd w:val="clear" w:color="auto" w:fill="000000" w:themeFill="text1"/>
          </w:tcPr>
          <w:p w14:paraId="58E47166" w14:textId="77777777" w:rsidR="002F2DD8" w:rsidRPr="00A96AF9" w:rsidRDefault="002F2DD8" w:rsidP="002F2DD8">
            <w:pPr>
              <w:rPr>
                <w:rFonts w:ascii="Segoe UI" w:hAnsi="Segoe UI" w:cs="Segoe UI"/>
                <w:b/>
              </w:rPr>
            </w:pPr>
          </w:p>
        </w:tc>
        <w:tc>
          <w:tcPr>
            <w:tcW w:w="1350" w:type="dxa"/>
            <w:tcBorders>
              <w:top w:val="single" w:sz="4" w:space="0" w:color="auto"/>
              <w:bottom w:val="nil"/>
            </w:tcBorders>
            <w:shd w:val="clear" w:color="auto" w:fill="000000" w:themeFill="text1"/>
          </w:tcPr>
          <w:p w14:paraId="4EDF361D" w14:textId="77777777" w:rsidR="002F2DD8" w:rsidRPr="00A96AF9" w:rsidRDefault="002F2DD8" w:rsidP="002F2DD8">
            <w:pPr>
              <w:rPr>
                <w:rFonts w:ascii="Segoe UI" w:hAnsi="Segoe UI" w:cs="Segoe UI"/>
              </w:rPr>
            </w:pPr>
          </w:p>
        </w:tc>
        <w:tc>
          <w:tcPr>
            <w:tcW w:w="2250" w:type="dxa"/>
            <w:tcBorders>
              <w:top w:val="single" w:sz="4" w:space="0" w:color="auto"/>
              <w:bottom w:val="nil"/>
            </w:tcBorders>
            <w:shd w:val="clear" w:color="auto" w:fill="000000" w:themeFill="text1"/>
          </w:tcPr>
          <w:p w14:paraId="642BCB21" w14:textId="1643B3EA" w:rsidR="002F2DD8" w:rsidRPr="00A96AF9" w:rsidRDefault="002F2DD8" w:rsidP="002F2DD8">
            <w:pPr>
              <w:jc w:val="center"/>
              <w:rPr>
                <w:rFonts w:ascii="Segoe UI" w:hAnsi="Segoe UI" w:cs="Segoe UI"/>
              </w:rPr>
            </w:pPr>
          </w:p>
        </w:tc>
        <w:tc>
          <w:tcPr>
            <w:tcW w:w="6930" w:type="dxa"/>
            <w:tcBorders>
              <w:top w:val="single" w:sz="4" w:space="0" w:color="auto"/>
              <w:bottom w:val="nil"/>
            </w:tcBorders>
            <w:shd w:val="clear" w:color="auto" w:fill="000000" w:themeFill="text1"/>
          </w:tcPr>
          <w:p w14:paraId="7F1C8D99" w14:textId="3605C42D" w:rsidR="002F2DD8" w:rsidRPr="00A96AF9" w:rsidRDefault="002F2DD8" w:rsidP="002F2DD8">
            <w:pPr>
              <w:rPr>
                <w:rFonts w:ascii="Segoe UI" w:hAnsi="Segoe UI" w:cs="Segoe UI"/>
              </w:rPr>
            </w:pPr>
          </w:p>
        </w:tc>
        <w:tc>
          <w:tcPr>
            <w:tcW w:w="1260" w:type="dxa"/>
            <w:tcBorders>
              <w:top w:val="single" w:sz="4" w:space="0" w:color="auto"/>
              <w:bottom w:val="nil"/>
            </w:tcBorders>
            <w:shd w:val="clear" w:color="auto" w:fill="000000" w:themeFill="text1"/>
          </w:tcPr>
          <w:p w14:paraId="057113E8" w14:textId="77777777" w:rsidR="002F2DD8" w:rsidRPr="00A96AF9" w:rsidRDefault="002F2DD8" w:rsidP="002F2DD8">
            <w:pPr>
              <w:rPr>
                <w:rFonts w:ascii="Segoe UI" w:hAnsi="Segoe UI" w:cs="Segoe UI"/>
              </w:rPr>
            </w:pPr>
          </w:p>
        </w:tc>
        <w:tc>
          <w:tcPr>
            <w:tcW w:w="1440" w:type="dxa"/>
            <w:tcBorders>
              <w:top w:val="single" w:sz="4" w:space="0" w:color="auto"/>
              <w:bottom w:val="nil"/>
            </w:tcBorders>
            <w:shd w:val="clear" w:color="auto" w:fill="000000" w:themeFill="text1"/>
          </w:tcPr>
          <w:p w14:paraId="5E155F5B" w14:textId="77777777" w:rsidR="002F2DD8" w:rsidRPr="00A96AF9" w:rsidRDefault="002F2DD8" w:rsidP="002F2DD8">
            <w:pPr>
              <w:rPr>
                <w:rFonts w:ascii="Segoe UI" w:hAnsi="Segoe UI" w:cs="Segoe UI"/>
              </w:rPr>
            </w:pPr>
          </w:p>
        </w:tc>
      </w:tr>
      <w:tr w:rsidR="002F2DD8" w:rsidRPr="00A96AF9" w14:paraId="28A513E2" w14:textId="77777777" w:rsidTr="00531328">
        <w:tc>
          <w:tcPr>
            <w:tcW w:w="1525" w:type="dxa"/>
            <w:vMerge w:val="restart"/>
          </w:tcPr>
          <w:p w14:paraId="6100668A" w14:textId="77777777" w:rsidR="002F2DD8" w:rsidRDefault="002F2DD8" w:rsidP="002F2DD8">
            <w:pPr>
              <w:jc w:val="center"/>
              <w:rPr>
                <w:rFonts w:ascii="Segoe UI" w:hAnsi="Segoe UI" w:cs="Segoe UI"/>
                <w:b/>
              </w:rPr>
            </w:pPr>
            <w:r>
              <w:rPr>
                <w:rFonts w:ascii="Segoe UI" w:hAnsi="Segoe UI" w:cs="Segoe UI"/>
                <w:b/>
              </w:rPr>
              <w:t>Mandatory Dental Anesthesia</w:t>
            </w:r>
          </w:p>
          <w:p w14:paraId="491E0876" w14:textId="676AB357" w:rsidR="002F2DD8" w:rsidRPr="00A96AF9" w:rsidRDefault="002F2DD8" w:rsidP="002F2DD8">
            <w:pPr>
              <w:jc w:val="center"/>
              <w:rPr>
                <w:rFonts w:ascii="Segoe UI" w:hAnsi="Segoe UI" w:cs="Segoe UI"/>
                <w:b/>
              </w:rPr>
            </w:pPr>
            <w:r>
              <w:rPr>
                <w:rFonts w:ascii="Segoe UI" w:hAnsi="Segoe UI" w:cs="Segoe UI"/>
                <w:b/>
              </w:rPr>
              <w:t>Benefit</w:t>
            </w:r>
          </w:p>
        </w:tc>
        <w:tc>
          <w:tcPr>
            <w:tcW w:w="1350" w:type="dxa"/>
            <w:vMerge w:val="restart"/>
            <w:tcBorders>
              <w:top w:val="nil"/>
              <w:bottom w:val="nil"/>
            </w:tcBorders>
          </w:tcPr>
          <w:p w14:paraId="203783A9" w14:textId="036F1070" w:rsidR="002F2DD8" w:rsidRPr="00A96AF9" w:rsidRDefault="002F2DD8" w:rsidP="002F2DD8">
            <w:pPr>
              <w:jc w:val="center"/>
              <w:rPr>
                <w:rFonts w:ascii="Segoe UI" w:hAnsi="Segoe UI" w:cs="Segoe UI"/>
              </w:rPr>
            </w:pPr>
            <w:r>
              <w:rPr>
                <w:rFonts w:ascii="Segoe UI" w:hAnsi="Segoe UI" w:cs="Segoe UI"/>
              </w:rPr>
              <w:t>Benefit Required</w:t>
            </w:r>
          </w:p>
        </w:tc>
        <w:tc>
          <w:tcPr>
            <w:tcW w:w="2250" w:type="dxa"/>
            <w:tcBorders>
              <w:top w:val="nil"/>
              <w:bottom w:val="single" w:sz="4" w:space="0" w:color="auto"/>
            </w:tcBorders>
          </w:tcPr>
          <w:p w14:paraId="0CC2A73D" w14:textId="48FA6A08" w:rsidR="002F2DD8" w:rsidRPr="00A96AF9" w:rsidRDefault="002F2DD8" w:rsidP="002F2DD8">
            <w:pPr>
              <w:jc w:val="center"/>
              <w:rPr>
                <w:rFonts w:ascii="Segoe UI" w:hAnsi="Segoe UI" w:cs="Segoe UI"/>
              </w:rPr>
            </w:pPr>
            <w:r>
              <w:rPr>
                <w:rFonts w:ascii="Segoe UI" w:hAnsi="Segoe UI" w:cs="Segoe UI"/>
              </w:rPr>
              <w:t>RCW 48.43.185</w:t>
            </w:r>
          </w:p>
        </w:tc>
        <w:tc>
          <w:tcPr>
            <w:tcW w:w="6930" w:type="dxa"/>
            <w:tcBorders>
              <w:top w:val="nil"/>
              <w:bottom w:val="single" w:sz="4" w:space="0" w:color="auto"/>
            </w:tcBorders>
          </w:tcPr>
          <w:p w14:paraId="22969585" w14:textId="7E994B1C" w:rsidR="002F2DD8" w:rsidRPr="00694A92" w:rsidRDefault="002F2DD8" w:rsidP="002F2DD8">
            <w:pPr>
              <w:pStyle w:val="ListParagraph"/>
              <w:numPr>
                <w:ilvl w:val="0"/>
                <w:numId w:val="10"/>
              </w:numPr>
              <w:autoSpaceDE w:val="0"/>
              <w:autoSpaceDN w:val="0"/>
              <w:adjustRightInd w:val="0"/>
              <w:ind w:left="331" w:hanging="270"/>
              <w:rPr>
                <w:rFonts w:ascii="Segoe UI" w:hAnsi="Segoe UI" w:cs="Segoe UI"/>
              </w:rPr>
            </w:pPr>
            <w:r w:rsidRPr="00A96AF9">
              <w:rPr>
                <w:rFonts w:ascii="Segoe UI" w:hAnsi="Segoe UI" w:cs="Segoe UI"/>
              </w:rPr>
              <w:t>General dental anesthesia or intravenous sedation administered:</w:t>
            </w:r>
          </w:p>
        </w:tc>
        <w:tc>
          <w:tcPr>
            <w:tcW w:w="1260" w:type="dxa"/>
            <w:tcBorders>
              <w:top w:val="nil"/>
              <w:bottom w:val="single" w:sz="4" w:space="0" w:color="auto"/>
            </w:tcBorders>
          </w:tcPr>
          <w:p w14:paraId="05F2D84D" w14:textId="77777777" w:rsidR="002F2DD8" w:rsidRPr="00A96AF9" w:rsidRDefault="002F2DD8" w:rsidP="002F2DD8">
            <w:pPr>
              <w:rPr>
                <w:rFonts w:ascii="Segoe UI" w:hAnsi="Segoe UI" w:cs="Segoe UI"/>
              </w:rPr>
            </w:pPr>
          </w:p>
        </w:tc>
        <w:tc>
          <w:tcPr>
            <w:tcW w:w="1440" w:type="dxa"/>
            <w:tcBorders>
              <w:top w:val="nil"/>
              <w:bottom w:val="single" w:sz="4" w:space="0" w:color="auto"/>
            </w:tcBorders>
          </w:tcPr>
          <w:p w14:paraId="5060B24D" w14:textId="77777777" w:rsidR="002F2DD8" w:rsidRPr="00A96AF9" w:rsidRDefault="002F2DD8" w:rsidP="002F2DD8">
            <w:pPr>
              <w:rPr>
                <w:rFonts w:ascii="Segoe UI" w:hAnsi="Segoe UI" w:cs="Segoe UI"/>
              </w:rPr>
            </w:pPr>
          </w:p>
        </w:tc>
      </w:tr>
      <w:tr w:rsidR="002F2DD8" w:rsidRPr="00A96AF9" w14:paraId="47EECA1B" w14:textId="77777777" w:rsidTr="00531328">
        <w:tc>
          <w:tcPr>
            <w:tcW w:w="1525" w:type="dxa"/>
            <w:vMerge/>
          </w:tcPr>
          <w:p w14:paraId="240ACB63" w14:textId="77777777" w:rsidR="002F2DD8" w:rsidRPr="00A96AF9" w:rsidRDefault="002F2DD8" w:rsidP="002F2DD8">
            <w:pPr>
              <w:rPr>
                <w:rFonts w:ascii="Segoe UI" w:hAnsi="Segoe UI" w:cs="Segoe UI"/>
                <w:b/>
              </w:rPr>
            </w:pPr>
          </w:p>
        </w:tc>
        <w:tc>
          <w:tcPr>
            <w:tcW w:w="1350" w:type="dxa"/>
            <w:vMerge/>
            <w:tcBorders>
              <w:top w:val="nil"/>
              <w:bottom w:val="nil"/>
            </w:tcBorders>
          </w:tcPr>
          <w:p w14:paraId="4D294F42" w14:textId="77777777" w:rsidR="002F2DD8" w:rsidRPr="00A96AF9" w:rsidRDefault="002F2DD8" w:rsidP="002F2DD8">
            <w:pPr>
              <w:rPr>
                <w:rFonts w:ascii="Segoe UI" w:hAnsi="Segoe UI" w:cs="Segoe UI"/>
              </w:rPr>
            </w:pPr>
          </w:p>
        </w:tc>
        <w:tc>
          <w:tcPr>
            <w:tcW w:w="2250" w:type="dxa"/>
            <w:tcBorders>
              <w:top w:val="single" w:sz="4" w:space="0" w:color="auto"/>
              <w:bottom w:val="single" w:sz="4" w:space="0" w:color="auto"/>
            </w:tcBorders>
          </w:tcPr>
          <w:p w14:paraId="44D27CF4" w14:textId="4B232724" w:rsidR="002F2DD8" w:rsidRPr="00A96AF9" w:rsidRDefault="002F2DD8" w:rsidP="002F2DD8">
            <w:pPr>
              <w:jc w:val="center"/>
              <w:rPr>
                <w:rFonts w:ascii="Segoe UI" w:hAnsi="Segoe UI" w:cs="Segoe UI"/>
              </w:rPr>
            </w:pPr>
            <w:r w:rsidRPr="00A96AF9">
              <w:rPr>
                <w:rFonts w:ascii="Segoe UI" w:hAnsi="Segoe UI" w:cs="Segoe UI"/>
              </w:rPr>
              <w:t>RCW 48.43.185(2);</w:t>
            </w:r>
          </w:p>
        </w:tc>
        <w:tc>
          <w:tcPr>
            <w:tcW w:w="6930" w:type="dxa"/>
            <w:tcBorders>
              <w:top w:val="single" w:sz="4" w:space="0" w:color="auto"/>
              <w:bottom w:val="single" w:sz="4" w:space="0" w:color="auto"/>
            </w:tcBorders>
          </w:tcPr>
          <w:p w14:paraId="5A107EA5" w14:textId="0F4DB8E6" w:rsidR="002F2DD8" w:rsidRPr="00A96AF9" w:rsidRDefault="002F2DD8" w:rsidP="005D5F30">
            <w:pPr>
              <w:pStyle w:val="ListParagraph"/>
              <w:numPr>
                <w:ilvl w:val="1"/>
                <w:numId w:val="10"/>
              </w:numPr>
              <w:autoSpaceDE w:val="0"/>
              <w:autoSpaceDN w:val="0"/>
              <w:adjustRightInd w:val="0"/>
              <w:ind w:left="691"/>
              <w:rPr>
                <w:rFonts w:ascii="Segoe UI" w:hAnsi="Segoe UI" w:cs="Segoe UI"/>
              </w:rPr>
            </w:pPr>
            <w:r w:rsidRPr="00A96AF9">
              <w:rPr>
                <w:rFonts w:ascii="Segoe UI" w:hAnsi="Segoe UI" w:cs="Segoe UI"/>
              </w:rPr>
              <w:t xml:space="preserve">For a covered procedure performed in a dental office if medically necessary because a child is under </w:t>
            </w:r>
            <w:r w:rsidR="005D5F30">
              <w:rPr>
                <w:rFonts w:ascii="Segoe UI" w:hAnsi="Segoe UI" w:cs="Segoe UI"/>
              </w:rPr>
              <w:t>seven</w:t>
            </w:r>
            <w:r w:rsidRPr="00A96AF9">
              <w:rPr>
                <w:rFonts w:ascii="Segoe UI" w:hAnsi="Segoe UI" w:cs="Segoe UI"/>
              </w:rPr>
              <w:t xml:space="preserve"> years of age or physical</w:t>
            </w:r>
            <w:r w:rsidR="005D5F30">
              <w:rPr>
                <w:rFonts w:ascii="Segoe UI" w:hAnsi="Segoe UI" w:cs="Segoe UI"/>
              </w:rPr>
              <w:t>ly or developmentally disabled.</w:t>
            </w:r>
            <w:r w:rsidRPr="00A96AF9">
              <w:rPr>
                <w:rFonts w:ascii="Segoe UI" w:hAnsi="Segoe UI" w:cs="Segoe UI"/>
              </w:rPr>
              <w:t xml:space="preserve">  </w:t>
            </w:r>
          </w:p>
        </w:tc>
        <w:tc>
          <w:tcPr>
            <w:tcW w:w="1260" w:type="dxa"/>
            <w:tcBorders>
              <w:top w:val="single" w:sz="4" w:space="0" w:color="auto"/>
              <w:bottom w:val="single" w:sz="4" w:space="0" w:color="auto"/>
            </w:tcBorders>
          </w:tcPr>
          <w:p w14:paraId="45D77042"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74FA7887" w14:textId="77777777" w:rsidR="002F2DD8" w:rsidRPr="00A96AF9" w:rsidRDefault="002F2DD8" w:rsidP="002F2DD8">
            <w:pPr>
              <w:rPr>
                <w:rFonts w:ascii="Segoe UI" w:hAnsi="Segoe UI" w:cs="Segoe UI"/>
              </w:rPr>
            </w:pPr>
          </w:p>
        </w:tc>
      </w:tr>
      <w:tr w:rsidR="002F2DD8" w:rsidRPr="00A96AF9" w14:paraId="67A2FF5F" w14:textId="77777777" w:rsidTr="00531328">
        <w:tc>
          <w:tcPr>
            <w:tcW w:w="1525" w:type="dxa"/>
            <w:vMerge/>
          </w:tcPr>
          <w:p w14:paraId="7FB3872C" w14:textId="77777777" w:rsidR="002F2DD8" w:rsidRPr="00A96AF9" w:rsidRDefault="002F2DD8" w:rsidP="002F2DD8">
            <w:pPr>
              <w:rPr>
                <w:rFonts w:ascii="Segoe UI" w:hAnsi="Segoe UI" w:cs="Segoe UI"/>
                <w:b/>
              </w:rPr>
            </w:pPr>
          </w:p>
        </w:tc>
        <w:tc>
          <w:tcPr>
            <w:tcW w:w="1350" w:type="dxa"/>
            <w:vMerge/>
            <w:tcBorders>
              <w:top w:val="nil"/>
              <w:bottom w:val="nil"/>
            </w:tcBorders>
          </w:tcPr>
          <w:p w14:paraId="2555ACDB" w14:textId="77777777" w:rsidR="002F2DD8" w:rsidRPr="00A96AF9" w:rsidRDefault="002F2DD8" w:rsidP="002F2DD8">
            <w:pPr>
              <w:rPr>
                <w:rFonts w:ascii="Segoe UI" w:hAnsi="Segoe UI" w:cs="Segoe UI"/>
              </w:rPr>
            </w:pPr>
          </w:p>
        </w:tc>
        <w:tc>
          <w:tcPr>
            <w:tcW w:w="2250" w:type="dxa"/>
            <w:tcBorders>
              <w:top w:val="single" w:sz="4" w:space="0" w:color="auto"/>
              <w:bottom w:val="nil"/>
            </w:tcBorders>
          </w:tcPr>
          <w:p w14:paraId="62D5096D" w14:textId="61D3EB11" w:rsidR="002F2DD8" w:rsidRPr="00A96AF9" w:rsidRDefault="002F2DD8" w:rsidP="005D5F30">
            <w:pPr>
              <w:jc w:val="center"/>
              <w:rPr>
                <w:rFonts w:ascii="Segoe UI" w:hAnsi="Segoe UI" w:cs="Segoe UI"/>
              </w:rPr>
            </w:pPr>
            <w:r w:rsidRPr="00A96AF9">
              <w:rPr>
                <w:rFonts w:ascii="Segoe UI" w:hAnsi="Segoe UI" w:cs="Segoe UI"/>
              </w:rPr>
              <w:t>RCW 48.43.185(</w:t>
            </w:r>
            <w:r w:rsidR="005D5F30">
              <w:rPr>
                <w:rFonts w:ascii="Segoe UI" w:hAnsi="Segoe UI" w:cs="Segoe UI"/>
              </w:rPr>
              <w:t>3</w:t>
            </w:r>
            <w:r w:rsidRPr="00A96AF9">
              <w:rPr>
                <w:rFonts w:ascii="Segoe UI" w:hAnsi="Segoe UI" w:cs="Segoe UI"/>
              </w:rPr>
              <w:t>)</w:t>
            </w:r>
            <w:r w:rsidR="005D5F30">
              <w:rPr>
                <w:rFonts w:ascii="Segoe UI" w:hAnsi="Segoe UI" w:cs="Segoe UI"/>
              </w:rPr>
              <w:t>(a)</w:t>
            </w:r>
          </w:p>
        </w:tc>
        <w:tc>
          <w:tcPr>
            <w:tcW w:w="6930" w:type="dxa"/>
            <w:tcBorders>
              <w:top w:val="single" w:sz="4" w:space="0" w:color="auto"/>
              <w:bottom w:val="nil"/>
            </w:tcBorders>
          </w:tcPr>
          <w:p w14:paraId="21D77976" w14:textId="564D0957" w:rsidR="002F2DD8" w:rsidRPr="00A96AF9" w:rsidRDefault="002F2DD8" w:rsidP="002F2DD8">
            <w:pPr>
              <w:pStyle w:val="ListParagraph"/>
              <w:numPr>
                <w:ilvl w:val="1"/>
                <w:numId w:val="10"/>
              </w:numPr>
              <w:autoSpaceDE w:val="0"/>
              <w:autoSpaceDN w:val="0"/>
              <w:adjustRightInd w:val="0"/>
              <w:ind w:left="691"/>
              <w:rPr>
                <w:rFonts w:ascii="Segoe UI" w:hAnsi="Segoe UI" w:cs="Segoe UI"/>
              </w:rPr>
            </w:pPr>
            <w:r w:rsidRPr="00A96AF9">
              <w:rPr>
                <w:rFonts w:ascii="Segoe UI" w:hAnsi="Segoe UI" w:cs="Segoe UI"/>
              </w:rPr>
              <w:t>Benefit may be subject to cost sharing, benefit maximums, or prior authorization, and limited to in-network providers.</w:t>
            </w:r>
          </w:p>
        </w:tc>
        <w:tc>
          <w:tcPr>
            <w:tcW w:w="1260" w:type="dxa"/>
            <w:tcBorders>
              <w:top w:val="single" w:sz="4" w:space="0" w:color="auto"/>
              <w:bottom w:val="nil"/>
            </w:tcBorders>
          </w:tcPr>
          <w:p w14:paraId="625B55B1" w14:textId="77777777" w:rsidR="002F2DD8" w:rsidRPr="00A96AF9" w:rsidRDefault="002F2DD8" w:rsidP="002F2DD8">
            <w:pPr>
              <w:rPr>
                <w:rFonts w:ascii="Segoe UI" w:hAnsi="Segoe UI" w:cs="Segoe UI"/>
              </w:rPr>
            </w:pPr>
          </w:p>
        </w:tc>
        <w:tc>
          <w:tcPr>
            <w:tcW w:w="1440" w:type="dxa"/>
            <w:tcBorders>
              <w:top w:val="single" w:sz="4" w:space="0" w:color="auto"/>
              <w:bottom w:val="nil"/>
            </w:tcBorders>
          </w:tcPr>
          <w:p w14:paraId="64F35F7C" w14:textId="77777777" w:rsidR="002F2DD8" w:rsidRPr="00A96AF9" w:rsidRDefault="002F2DD8" w:rsidP="002F2DD8">
            <w:pPr>
              <w:rPr>
                <w:rFonts w:ascii="Segoe UI" w:hAnsi="Segoe UI" w:cs="Segoe UI"/>
              </w:rPr>
            </w:pPr>
          </w:p>
        </w:tc>
      </w:tr>
      <w:tr w:rsidR="002F2DD8" w:rsidRPr="00A96AF9" w14:paraId="0237B470" w14:textId="77777777" w:rsidTr="00F149EE">
        <w:tc>
          <w:tcPr>
            <w:tcW w:w="1525" w:type="dxa"/>
            <w:shd w:val="clear" w:color="auto" w:fill="000000" w:themeFill="text1"/>
          </w:tcPr>
          <w:p w14:paraId="4B62A092" w14:textId="77777777" w:rsidR="002F2DD8" w:rsidRPr="00A96AF9" w:rsidRDefault="002F2DD8" w:rsidP="002F2DD8">
            <w:pPr>
              <w:rPr>
                <w:rFonts w:ascii="Segoe UI" w:hAnsi="Segoe UI" w:cs="Segoe UI"/>
                <w:b/>
              </w:rPr>
            </w:pPr>
          </w:p>
        </w:tc>
        <w:tc>
          <w:tcPr>
            <w:tcW w:w="1350" w:type="dxa"/>
            <w:shd w:val="clear" w:color="auto" w:fill="000000" w:themeFill="text1"/>
          </w:tcPr>
          <w:p w14:paraId="21B6D82F" w14:textId="77777777" w:rsidR="002F2DD8" w:rsidRPr="00A96AF9" w:rsidRDefault="002F2DD8" w:rsidP="002F2DD8">
            <w:pPr>
              <w:rPr>
                <w:rFonts w:ascii="Segoe UI" w:hAnsi="Segoe UI" w:cs="Segoe UI"/>
              </w:rPr>
            </w:pPr>
          </w:p>
        </w:tc>
        <w:tc>
          <w:tcPr>
            <w:tcW w:w="2250" w:type="dxa"/>
            <w:tcBorders>
              <w:top w:val="nil"/>
              <w:bottom w:val="single" w:sz="4" w:space="0" w:color="auto"/>
            </w:tcBorders>
            <w:shd w:val="clear" w:color="auto" w:fill="000000" w:themeFill="text1"/>
          </w:tcPr>
          <w:p w14:paraId="7E904010" w14:textId="77777777" w:rsidR="002F2DD8" w:rsidRPr="00A96AF9" w:rsidRDefault="002F2DD8" w:rsidP="002F2DD8">
            <w:pPr>
              <w:jc w:val="center"/>
              <w:rPr>
                <w:rFonts w:ascii="Segoe UI" w:hAnsi="Segoe UI" w:cs="Segoe UI"/>
              </w:rPr>
            </w:pPr>
          </w:p>
        </w:tc>
        <w:tc>
          <w:tcPr>
            <w:tcW w:w="6930" w:type="dxa"/>
            <w:tcBorders>
              <w:top w:val="nil"/>
              <w:bottom w:val="single" w:sz="4" w:space="0" w:color="auto"/>
            </w:tcBorders>
            <w:shd w:val="clear" w:color="auto" w:fill="000000" w:themeFill="text1"/>
          </w:tcPr>
          <w:p w14:paraId="7EF6A077" w14:textId="77777777" w:rsidR="002F2DD8" w:rsidRPr="00A96AF9" w:rsidRDefault="002F2DD8" w:rsidP="002F2DD8">
            <w:pPr>
              <w:pStyle w:val="Default"/>
              <w:numPr>
                <w:ilvl w:val="0"/>
                <w:numId w:val="15"/>
              </w:numPr>
              <w:ind w:left="151" w:hanging="151"/>
              <w:rPr>
                <w:rFonts w:ascii="Segoe UI" w:hAnsi="Segoe UI" w:cs="Segoe UI"/>
                <w:sz w:val="20"/>
                <w:szCs w:val="20"/>
              </w:rPr>
            </w:pPr>
          </w:p>
        </w:tc>
        <w:tc>
          <w:tcPr>
            <w:tcW w:w="1260" w:type="dxa"/>
            <w:tcBorders>
              <w:top w:val="nil"/>
              <w:bottom w:val="single" w:sz="4" w:space="0" w:color="auto"/>
            </w:tcBorders>
            <w:shd w:val="clear" w:color="auto" w:fill="000000" w:themeFill="text1"/>
          </w:tcPr>
          <w:p w14:paraId="567702C5" w14:textId="77777777" w:rsidR="002F2DD8" w:rsidRPr="00A96AF9" w:rsidRDefault="002F2DD8" w:rsidP="002F2DD8">
            <w:pPr>
              <w:rPr>
                <w:rFonts w:ascii="Segoe UI" w:hAnsi="Segoe UI" w:cs="Segoe UI"/>
              </w:rPr>
            </w:pPr>
          </w:p>
        </w:tc>
        <w:tc>
          <w:tcPr>
            <w:tcW w:w="1440" w:type="dxa"/>
            <w:tcBorders>
              <w:top w:val="nil"/>
              <w:bottom w:val="single" w:sz="4" w:space="0" w:color="auto"/>
            </w:tcBorders>
            <w:shd w:val="clear" w:color="auto" w:fill="000000" w:themeFill="text1"/>
          </w:tcPr>
          <w:p w14:paraId="2EB21E0D" w14:textId="77777777" w:rsidR="002F2DD8" w:rsidRPr="00A96AF9" w:rsidRDefault="002F2DD8" w:rsidP="002F2DD8">
            <w:pPr>
              <w:rPr>
                <w:rFonts w:ascii="Segoe UI" w:hAnsi="Segoe UI" w:cs="Segoe UI"/>
              </w:rPr>
            </w:pPr>
          </w:p>
        </w:tc>
      </w:tr>
      <w:tr w:rsidR="002F2DD8" w:rsidRPr="00A96AF9" w14:paraId="46B50662" w14:textId="77777777" w:rsidTr="00F149EE">
        <w:tc>
          <w:tcPr>
            <w:tcW w:w="1525" w:type="dxa"/>
            <w:vMerge w:val="restart"/>
          </w:tcPr>
          <w:p w14:paraId="446A8AC7" w14:textId="77777777" w:rsidR="002F2DD8" w:rsidRPr="00A96AF9" w:rsidRDefault="002F2DD8" w:rsidP="002F2DD8">
            <w:pPr>
              <w:jc w:val="center"/>
              <w:rPr>
                <w:rFonts w:ascii="Segoe UI" w:hAnsi="Segoe UI" w:cs="Segoe UI"/>
                <w:b/>
              </w:rPr>
            </w:pPr>
            <w:r w:rsidRPr="00A96AF9">
              <w:rPr>
                <w:rFonts w:ascii="Segoe UI" w:hAnsi="Segoe UI" w:cs="Segoe UI"/>
                <w:b/>
              </w:rPr>
              <w:t>Pharmacy</w:t>
            </w:r>
          </w:p>
          <w:p w14:paraId="465AC8BD" w14:textId="77777777" w:rsidR="002F2DD8" w:rsidRPr="00A96AF9" w:rsidRDefault="002F2DD8" w:rsidP="002F2DD8">
            <w:pPr>
              <w:rPr>
                <w:rFonts w:ascii="Segoe UI" w:hAnsi="Segoe UI" w:cs="Segoe UI"/>
                <w:b/>
              </w:rPr>
            </w:pPr>
          </w:p>
          <w:p w14:paraId="23D3C956" w14:textId="77777777" w:rsidR="002F2DD8" w:rsidRPr="00A96AF9" w:rsidRDefault="002F2DD8" w:rsidP="002F2DD8">
            <w:pPr>
              <w:rPr>
                <w:rFonts w:ascii="Segoe UI" w:hAnsi="Segoe UI" w:cs="Segoe UI"/>
                <w:b/>
              </w:rPr>
            </w:pPr>
          </w:p>
          <w:p w14:paraId="7EE0C283" w14:textId="77777777" w:rsidR="00531328" w:rsidRDefault="00531328" w:rsidP="002F2DD8">
            <w:pPr>
              <w:jc w:val="center"/>
              <w:rPr>
                <w:rFonts w:ascii="Segoe UI" w:hAnsi="Segoe UI" w:cs="Segoe UI"/>
                <w:b/>
              </w:rPr>
            </w:pPr>
          </w:p>
          <w:p w14:paraId="0F930EFC" w14:textId="77777777" w:rsidR="00531328" w:rsidRDefault="00531328" w:rsidP="002F2DD8">
            <w:pPr>
              <w:jc w:val="center"/>
              <w:rPr>
                <w:rFonts w:ascii="Segoe UI" w:hAnsi="Segoe UI" w:cs="Segoe UI"/>
                <w:b/>
              </w:rPr>
            </w:pPr>
          </w:p>
          <w:p w14:paraId="17B28289" w14:textId="77777777" w:rsidR="00531328" w:rsidRDefault="00531328" w:rsidP="002F2DD8">
            <w:pPr>
              <w:jc w:val="center"/>
              <w:rPr>
                <w:rFonts w:ascii="Segoe UI" w:hAnsi="Segoe UI" w:cs="Segoe UI"/>
                <w:b/>
              </w:rPr>
            </w:pPr>
          </w:p>
          <w:p w14:paraId="364682F5" w14:textId="77777777" w:rsidR="00531328" w:rsidRDefault="00531328" w:rsidP="002F2DD8">
            <w:pPr>
              <w:jc w:val="center"/>
              <w:rPr>
                <w:rFonts w:ascii="Segoe UI" w:hAnsi="Segoe UI" w:cs="Segoe UI"/>
                <w:b/>
              </w:rPr>
            </w:pPr>
          </w:p>
          <w:p w14:paraId="255DB72E" w14:textId="2E68C4CE" w:rsidR="002F2DD8" w:rsidRPr="00A96AF9" w:rsidRDefault="002F2DD8" w:rsidP="002F2DD8">
            <w:pPr>
              <w:jc w:val="center"/>
              <w:rPr>
                <w:rFonts w:ascii="Segoe UI" w:hAnsi="Segoe UI" w:cs="Segoe UI"/>
                <w:b/>
              </w:rPr>
            </w:pPr>
            <w:r>
              <w:rPr>
                <w:rFonts w:ascii="Segoe UI" w:hAnsi="Segoe UI" w:cs="Segoe UI"/>
                <w:b/>
              </w:rPr>
              <w:lastRenderedPageBreak/>
              <w:t>Pharmacy</w:t>
            </w:r>
          </w:p>
          <w:p w14:paraId="06FEC627" w14:textId="3FDAA198" w:rsidR="002F2DD8" w:rsidRPr="00A96AF9" w:rsidRDefault="002F2DD8" w:rsidP="002F2DD8">
            <w:pPr>
              <w:jc w:val="center"/>
              <w:rPr>
                <w:rFonts w:ascii="Segoe UI" w:hAnsi="Segoe UI" w:cs="Segoe UI"/>
                <w:b/>
              </w:rPr>
            </w:pPr>
            <w:r w:rsidRPr="00A96AF9">
              <w:rPr>
                <w:rFonts w:ascii="Segoe UI" w:hAnsi="Segoe UI" w:cs="Segoe UI"/>
                <w:b/>
              </w:rPr>
              <w:t>(Cont’d)</w:t>
            </w:r>
          </w:p>
          <w:p w14:paraId="7704755F" w14:textId="77777777" w:rsidR="002F2DD8" w:rsidRPr="00A96AF9" w:rsidRDefault="002F2DD8" w:rsidP="002F2DD8">
            <w:pPr>
              <w:rPr>
                <w:rFonts w:ascii="Segoe UI" w:hAnsi="Segoe UI" w:cs="Segoe UI"/>
                <w:b/>
              </w:rPr>
            </w:pPr>
          </w:p>
          <w:p w14:paraId="0117A7FD" w14:textId="77777777" w:rsidR="002F2DD8" w:rsidRPr="00A96AF9" w:rsidRDefault="002F2DD8" w:rsidP="002F2DD8">
            <w:pPr>
              <w:rPr>
                <w:rFonts w:ascii="Segoe UI" w:hAnsi="Segoe UI" w:cs="Segoe UI"/>
                <w:b/>
              </w:rPr>
            </w:pPr>
          </w:p>
          <w:p w14:paraId="03944CBC" w14:textId="77777777" w:rsidR="002F2DD8" w:rsidRPr="00A96AF9" w:rsidRDefault="002F2DD8" w:rsidP="002F2DD8">
            <w:pPr>
              <w:rPr>
                <w:rFonts w:ascii="Segoe UI" w:hAnsi="Segoe UI" w:cs="Segoe UI"/>
                <w:b/>
              </w:rPr>
            </w:pPr>
          </w:p>
          <w:p w14:paraId="6B508822" w14:textId="77777777" w:rsidR="002F2DD8" w:rsidRPr="00A96AF9" w:rsidRDefault="002F2DD8" w:rsidP="002F2DD8">
            <w:pPr>
              <w:rPr>
                <w:rFonts w:ascii="Segoe UI" w:hAnsi="Segoe UI" w:cs="Segoe UI"/>
                <w:b/>
              </w:rPr>
            </w:pPr>
          </w:p>
          <w:p w14:paraId="0B8382C3" w14:textId="77777777" w:rsidR="002F2DD8" w:rsidRPr="00A96AF9" w:rsidRDefault="002F2DD8" w:rsidP="002F2DD8">
            <w:pPr>
              <w:rPr>
                <w:rFonts w:ascii="Segoe UI" w:hAnsi="Segoe UI" w:cs="Segoe UI"/>
                <w:b/>
              </w:rPr>
            </w:pPr>
          </w:p>
          <w:p w14:paraId="4F3C378C" w14:textId="77777777" w:rsidR="002F2DD8" w:rsidRPr="00A96AF9" w:rsidRDefault="002F2DD8" w:rsidP="002F2DD8">
            <w:pPr>
              <w:rPr>
                <w:rFonts w:ascii="Segoe UI" w:hAnsi="Segoe UI" w:cs="Segoe UI"/>
                <w:b/>
              </w:rPr>
            </w:pPr>
          </w:p>
          <w:p w14:paraId="542BE55A" w14:textId="77777777" w:rsidR="002F2DD8" w:rsidRPr="00A96AF9" w:rsidRDefault="002F2DD8" w:rsidP="002F2DD8">
            <w:pPr>
              <w:rPr>
                <w:rFonts w:ascii="Segoe UI" w:hAnsi="Segoe UI" w:cs="Segoe UI"/>
                <w:b/>
              </w:rPr>
            </w:pPr>
          </w:p>
          <w:p w14:paraId="330A9253" w14:textId="77777777" w:rsidR="002F2DD8" w:rsidRPr="00A96AF9" w:rsidRDefault="002F2DD8" w:rsidP="002F2DD8">
            <w:pPr>
              <w:rPr>
                <w:rFonts w:ascii="Segoe UI" w:hAnsi="Segoe UI" w:cs="Segoe UI"/>
                <w:b/>
              </w:rPr>
            </w:pPr>
          </w:p>
          <w:p w14:paraId="379C51D2" w14:textId="77777777" w:rsidR="002F2DD8" w:rsidRPr="00A96AF9" w:rsidRDefault="002F2DD8" w:rsidP="002F2DD8">
            <w:pPr>
              <w:rPr>
                <w:rFonts w:ascii="Segoe UI" w:hAnsi="Segoe UI" w:cs="Segoe UI"/>
                <w:b/>
              </w:rPr>
            </w:pPr>
          </w:p>
          <w:p w14:paraId="02FBACB3" w14:textId="77777777" w:rsidR="002F2DD8" w:rsidRPr="00A96AF9" w:rsidRDefault="002F2DD8" w:rsidP="002F2DD8">
            <w:pPr>
              <w:rPr>
                <w:rFonts w:ascii="Segoe UI" w:hAnsi="Segoe UI" w:cs="Segoe UI"/>
                <w:b/>
              </w:rPr>
            </w:pPr>
          </w:p>
          <w:p w14:paraId="0C1D067A" w14:textId="77777777" w:rsidR="002F2DD8" w:rsidRPr="00A96AF9" w:rsidRDefault="002F2DD8" w:rsidP="002F2DD8">
            <w:pPr>
              <w:rPr>
                <w:rFonts w:ascii="Segoe UI" w:hAnsi="Segoe UI" w:cs="Segoe UI"/>
                <w:b/>
              </w:rPr>
            </w:pPr>
          </w:p>
          <w:p w14:paraId="508E39AF" w14:textId="77777777" w:rsidR="002F2DD8" w:rsidRPr="00A96AF9" w:rsidRDefault="002F2DD8" w:rsidP="002F2DD8">
            <w:pPr>
              <w:rPr>
                <w:rFonts w:ascii="Segoe UI" w:hAnsi="Segoe UI" w:cs="Segoe UI"/>
                <w:b/>
              </w:rPr>
            </w:pPr>
          </w:p>
          <w:p w14:paraId="7B47C45B" w14:textId="77777777" w:rsidR="002F2DD8" w:rsidRPr="00A96AF9" w:rsidRDefault="002F2DD8" w:rsidP="002F2DD8">
            <w:pPr>
              <w:rPr>
                <w:rFonts w:ascii="Segoe UI" w:hAnsi="Segoe UI" w:cs="Segoe UI"/>
                <w:b/>
              </w:rPr>
            </w:pPr>
          </w:p>
          <w:p w14:paraId="0B44C728" w14:textId="77777777" w:rsidR="002F2DD8" w:rsidRPr="00A96AF9" w:rsidRDefault="002F2DD8" w:rsidP="002F2DD8">
            <w:pPr>
              <w:rPr>
                <w:rFonts w:ascii="Segoe UI" w:hAnsi="Segoe UI" w:cs="Segoe UI"/>
                <w:b/>
              </w:rPr>
            </w:pPr>
          </w:p>
          <w:p w14:paraId="6898F2D1" w14:textId="77777777" w:rsidR="002F2DD8" w:rsidRPr="00A96AF9" w:rsidRDefault="002F2DD8" w:rsidP="002F2DD8">
            <w:pPr>
              <w:rPr>
                <w:rFonts w:ascii="Segoe UI" w:hAnsi="Segoe UI" w:cs="Segoe UI"/>
                <w:b/>
              </w:rPr>
            </w:pPr>
          </w:p>
          <w:p w14:paraId="4EA818FC" w14:textId="77777777" w:rsidR="002F2DD8" w:rsidRDefault="002F2DD8" w:rsidP="002F2DD8">
            <w:pPr>
              <w:rPr>
                <w:rFonts w:ascii="Segoe UI" w:hAnsi="Segoe UI" w:cs="Segoe UI"/>
                <w:b/>
              </w:rPr>
            </w:pPr>
          </w:p>
          <w:p w14:paraId="55A9B742" w14:textId="77777777" w:rsidR="00E568E0" w:rsidRDefault="00E568E0" w:rsidP="002F2DD8">
            <w:pPr>
              <w:rPr>
                <w:rFonts w:ascii="Segoe UI" w:hAnsi="Segoe UI" w:cs="Segoe UI"/>
                <w:b/>
              </w:rPr>
            </w:pPr>
          </w:p>
          <w:p w14:paraId="6AE848EC" w14:textId="77777777" w:rsidR="00E568E0" w:rsidRPr="00A96AF9" w:rsidRDefault="00E568E0" w:rsidP="002F2DD8">
            <w:pPr>
              <w:rPr>
                <w:rFonts w:ascii="Segoe UI" w:hAnsi="Segoe UI" w:cs="Segoe UI"/>
                <w:b/>
              </w:rPr>
            </w:pPr>
          </w:p>
          <w:p w14:paraId="21D36C51" w14:textId="77777777" w:rsidR="002F2DD8" w:rsidRDefault="002F2DD8" w:rsidP="002F2DD8">
            <w:pPr>
              <w:rPr>
                <w:rFonts w:ascii="Segoe UI" w:hAnsi="Segoe UI" w:cs="Segoe UI"/>
                <w:b/>
              </w:rPr>
            </w:pPr>
          </w:p>
          <w:p w14:paraId="2D3C19FB" w14:textId="77777777" w:rsidR="002F2DD8" w:rsidRDefault="002F2DD8" w:rsidP="002F2DD8">
            <w:pPr>
              <w:rPr>
                <w:rFonts w:ascii="Segoe UI" w:hAnsi="Segoe UI" w:cs="Segoe UI"/>
                <w:b/>
              </w:rPr>
            </w:pPr>
          </w:p>
          <w:p w14:paraId="0356C821" w14:textId="77777777" w:rsidR="009D19FC" w:rsidRDefault="009D19FC" w:rsidP="002F2DD8">
            <w:pPr>
              <w:rPr>
                <w:rFonts w:ascii="Segoe UI" w:hAnsi="Segoe UI" w:cs="Segoe UI"/>
                <w:b/>
              </w:rPr>
            </w:pPr>
          </w:p>
          <w:p w14:paraId="33485A81" w14:textId="77777777" w:rsidR="009D19FC" w:rsidRDefault="009D19FC" w:rsidP="002F2DD8">
            <w:pPr>
              <w:rPr>
                <w:rFonts w:ascii="Segoe UI" w:hAnsi="Segoe UI" w:cs="Segoe UI"/>
                <w:b/>
              </w:rPr>
            </w:pPr>
          </w:p>
          <w:p w14:paraId="79C4C965" w14:textId="77777777" w:rsidR="009D19FC" w:rsidRDefault="009D19FC" w:rsidP="002F2DD8">
            <w:pPr>
              <w:rPr>
                <w:rFonts w:ascii="Segoe UI" w:hAnsi="Segoe UI" w:cs="Segoe UI"/>
                <w:b/>
              </w:rPr>
            </w:pPr>
          </w:p>
          <w:p w14:paraId="75BD8593" w14:textId="77777777" w:rsidR="002F2DD8" w:rsidRDefault="002F2DD8" w:rsidP="002F2DD8">
            <w:pPr>
              <w:rPr>
                <w:rFonts w:ascii="Segoe UI" w:hAnsi="Segoe UI" w:cs="Segoe UI"/>
                <w:b/>
              </w:rPr>
            </w:pPr>
          </w:p>
          <w:p w14:paraId="46EF2110" w14:textId="1A60ABAA" w:rsidR="002F2DD8" w:rsidRPr="00A96AF9" w:rsidRDefault="002F2DD8" w:rsidP="002F2DD8">
            <w:pPr>
              <w:jc w:val="center"/>
              <w:rPr>
                <w:rFonts w:ascii="Segoe UI" w:hAnsi="Segoe UI" w:cs="Segoe UI"/>
                <w:b/>
              </w:rPr>
            </w:pPr>
            <w:r>
              <w:rPr>
                <w:rFonts w:ascii="Segoe UI" w:hAnsi="Segoe UI" w:cs="Segoe UI"/>
                <w:b/>
              </w:rPr>
              <w:lastRenderedPageBreak/>
              <w:t>Pharmacy (Cont’d)</w:t>
            </w:r>
          </w:p>
          <w:p w14:paraId="4E94F578" w14:textId="77777777" w:rsidR="002F2DD8" w:rsidRDefault="002F2DD8" w:rsidP="002F2DD8">
            <w:pPr>
              <w:rPr>
                <w:rFonts w:ascii="Segoe UI" w:hAnsi="Segoe UI" w:cs="Segoe UI"/>
                <w:b/>
              </w:rPr>
            </w:pPr>
          </w:p>
          <w:p w14:paraId="4399ED83" w14:textId="77777777" w:rsidR="007670C4" w:rsidRDefault="007670C4" w:rsidP="002F2DD8">
            <w:pPr>
              <w:rPr>
                <w:rFonts w:ascii="Segoe UI" w:hAnsi="Segoe UI" w:cs="Segoe UI"/>
                <w:b/>
              </w:rPr>
            </w:pPr>
          </w:p>
          <w:p w14:paraId="03398A2B" w14:textId="77777777" w:rsidR="007670C4" w:rsidRDefault="007670C4" w:rsidP="002F2DD8">
            <w:pPr>
              <w:rPr>
                <w:rFonts w:ascii="Segoe UI" w:hAnsi="Segoe UI" w:cs="Segoe UI"/>
                <w:b/>
              </w:rPr>
            </w:pPr>
          </w:p>
          <w:p w14:paraId="5176435A" w14:textId="77777777" w:rsidR="007670C4" w:rsidRDefault="007670C4" w:rsidP="002F2DD8">
            <w:pPr>
              <w:rPr>
                <w:rFonts w:ascii="Segoe UI" w:hAnsi="Segoe UI" w:cs="Segoe UI"/>
                <w:b/>
              </w:rPr>
            </w:pPr>
          </w:p>
          <w:p w14:paraId="4102A239" w14:textId="77777777" w:rsidR="007670C4" w:rsidRDefault="007670C4" w:rsidP="002F2DD8">
            <w:pPr>
              <w:rPr>
                <w:rFonts w:ascii="Segoe UI" w:hAnsi="Segoe UI" w:cs="Segoe UI"/>
                <w:b/>
              </w:rPr>
            </w:pPr>
          </w:p>
          <w:p w14:paraId="1D163CFA" w14:textId="77777777" w:rsidR="007670C4" w:rsidRDefault="007670C4" w:rsidP="002F2DD8">
            <w:pPr>
              <w:rPr>
                <w:rFonts w:ascii="Segoe UI" w:hAnsi="Segoe UI" w:cs="Segoe UI"/>
                <w:b/>
              </w:rPr>
            </w:pPr>
          </w:p>
          <w:p w14:paraId="792DF53E" w14:textId="77777777" w:rsidR="007670C4" w:rsidRDefault="007670C4" w:rsidP="002F2DD8">
            <w:pPr>
              <w:rPr>
                <w:rFonts w:ascii="Segoe UI" w:hAnsi="Segoe UI" w:cs="Segoe UI"/>
                <w:b/>
              </w:rPr>
            </w:pPr>
          </w:p>
          <w:p w14:paraId="73265517" w14:textId="77777777" w:rsidR="007670C4" w:rsidRDefault="007670C4" w:rsidP="002F2DD8">
            <w:pPr>
              <w:rPr>
                <w:rFonts w:ascii="Segoe UI" w:hAnsi="Segoe UI" w:cs="Segoe UI"/>
                <w:b/>
              </w:rPr>
            </w:pPr>
          </w:p>
          <w:p w14:paraId="209B4014" w14:textId="77777777" w:rsidR="007670C4" w:rsidRDefault="007670C4" w:rsidP="002F2DD8">
            <w:pPr>
              <w:rPr>
                <w:rFonts w:ascii="Segoe UI" w:hAnsi="Segoe UI" w:cs="Segoe UI"/>
                <w:b/>
              </w:rPr>
            </w:pPr>
          </w:p>
          <w:p w14:paraId="7EF60851" w14:textId="77777777" w:rsidR="007670C4" w:rsidRDefault="007670C4" w:rsidP="002F2DD8">
            <w:pPr>
              <w:rPr>
                <w:rFonts w:ascii="Segoe UI" w:hAnsi="Segoe UI" w:cs="Segoe UI"/>
                <w:b/>
              </w:rPr>
            </w:pPr>
          </w:p>
          <w:p w14:paraId="3FAA0F73" w14:textId="77777777" w:rsidR="007670C4" w:rsidRDefault="007670C4" w:rsidP="002F2DD8">
            <w:pPr>
              <w:rPr>
                <w:rFonts w:ascii="Segoe UI" w:hAnsi="Segoe UI" w:cs="Segoe UI"/>
                <w:b/>
              </w:rPr>
            </w:pPr>
          </w:p>
          <w:p w14:paraId="7A1F8AB6" w14:textId="77777777" w:rsidR="007670C4" w:rsidRDefault="007670C4" w:rsidP="002F2DD8">
            <w:pPr>
              <w:rPr>
                <w:rFonts w:ascii="Segoe UI" w:hAnsi="Segoe UI" w:cs="Segoe UI"/>
                <w:b/>
              </w:rPr>
            </w:pPr>
          </w:p>
          <w:p w14:paraId="27196373" w14:textId="77777777" w:rsidR="007670C4" w:rsidRDefault="007670C4" w:rsidP="002F2DD8">
            <w:pPr>
              <w:rPr>
                <w:rFonts w:ascii="Segoe UI" w:hAnsi="Segoe UI" w:cs="Segoe UI"/>
                <w:b/>
              </w:rPr>
            </w:pPr>
          </w:p>
          <w:p w14:paraId="14090C05" w14:textId="77777777" w:rsidR="007670C4" w:rsidRDefault="007670C4" w:rsidP="002F2DD8">
            <w:pPr>
              <w:rPr>
                <w:rFonts w:ascii="Segoe UI" w:hAnsi="Segoe UI" w:cs="Segoe UI"/>
                <w:b/>
              </w:rPr>
            </w:pPr>
          </w:p>
          <w:p w14:paraId="3A1EDC1B" w14:textId="77777777" w:rsidR="007670C4" w:rsidRDefault="007670C4" w:rsidP="002F2DD8">
            <w:pPr>
              <w:rPr>
                <w:rFonts w:ascii="Segoe UI" w:hAnsi="Segoe UI" w:cs="Segoe UI"/>
                <w:b/>
              </w:rPr>
            </w:pPr>
          </w:p>
          <w:p w14:paraId="4CEECBCE" w14:textId="77777777" w:rsidR="007670C4" w:rsidRDefault="007670C4" w:rsidP="002F2DD8">
            <w:pPr>
              <w:rPr>
                <w:rFonts w:ascii="Segoe UI" w:hAnsi="Segoe UI" w:cs="Segoe UI"/>
                <w:b/>
              </w:rPr>
            </w:pPr>
          </w:p>
          <w:p w14:paraId="000D6911" w14:textId="77777777" w:rsidR="007670C4" w:rsidRDefault="007670C4" w:rsidP="002F2DD8">
            <w:pPr>
              <w:rPr>
                <w:rFonts w:ascii="Segoe UI" w:hAnsi="Segoe UI" w:cs="Segoe UI"/>
                <w:b/>
              </w:rPr>
            </w:pPr>
          </w:p>
          <w:p w14:paraId="1D8472BE" w14:textId="77777777" w:rsidR="007670C4" w:rsidRDefault="007670C4" w:rsidP="002F2DD8">
            <w:pPr>
              <w:rPr>
                <w:rFonts w:ascii="Segoe UI" w:hAnsi="Segoe UI" w:cs="Segoe UI"/>
                <w:b/>
              </w:rPr>
            </w:pPr>
          </w:p>
          <w:p w14:paraId="7D329406" w14:textId="77777777" w:rsidR="007670C4" w:rsidRDefault="007670C4" w:rsidP="002F2DD8">
            <w:pPr>
              <w:rPr>
                <w:rFonts w:ascii="Segoe UI" w:hAnsi="Segoe UI" w:cs="Segoe UI"/>
                <w:b/>
              </w:rPr>
            </w:pPr>
          </w:p>
          <w:p w14:paraId="1865B014" w14:textId="77777777" w:rsidR="007670C4" w:rsidRDefault="007670C4" w:rsidP="002F2DD8">
            <w:pPr>
              <w:rPr>
                <w:rFonts w:ascii="Segoe UI" w:hAnsi="Segoe UI" w:cs="Segoe UI"/>
                <w:b/>
              </w:rPr>
            </w:pPr>
          </w:p>
          <w:p w14:paraId="1020B986" w14:textId="77777777" w:rsidR="007670C4" w:rsidRDefault="007670C4" w:rsidP="002F2DD8">
            <w:pPr>
              <w:rPr>
                <w:rFonts w:ascii="Segoe UI" w:hAnsi="Segoe UI" w:cs="Segoe UI"/>
                <w:b/>
              </w:rPr>
            </w:pPr>
          </w:p>
          <w:p w14:paraId="5279FD61" w14:textId="77777777" w:rsidR="007670C4" w:rsidRDefault="007670C4" w:rsidP="002F2DD8">
            <w:pPr>
              <w:rPr>
                <w:rFonts w:ascii="Segoe UI" w:hAnsi="Segoe UI" w:cs="Segoe UI"/>
                <w:b/>
              </w:rPr>
            </w:pPr>
          </w:p>
          <w:p w14:paraId="2CFA58D1" w14:textId="77777777" w:rsidR="007670C4" w:rsidRDefault="007670C4" w:rsidP="002F2DD8">
            <w:pPr>
              <w:rPr>
                <w:rFonts w:ascii="Segoe UI" w:hAnsi="Segoe UI" w:cs="Segoe UI"/>
                <w:b/>
              </w:rPr>
            </w:pPr>
          </w:p>
          <w:p w14:paraId="1B2E16F4" w14:textId="77777777" w:rsidR="007670C4" w:rsidRDefault="007670C4" w:rsidP="002F2DD8">
            <w:pPr>
              <w:rPr>
                <w:rFonts w:ascii="Segoe UI" w:hAnsi="Segoe UI" w:cs="Segoe UI"/>
                <w:b/>
              </w:rPr>
            </w:pPr>
          </w:p>
          <w:p w14:paraId="52335DFD" w14:textId="77777777" w:rsidR="007670C4" w:rsidRDefault="007670C4" w:rsidP="002F2DD8">
            <w:pPr>
              <w:rPr>
                <w:rFonts w:ascii="Segoe UI" w:hAnsi="Segoe UI" w:cs="Segoe UI"/>
                <w:b/>
              </w:rPr>
            </w:pPr>
          </w:p>
          <w:p w14:paraId="60977BC1" w14:textId="59532343" w:rsidR="007670C4" w:rsidRDefault="007670C4" w:rsidP="007670C4">
            <w:pPr>
              <w:jc w:val="center"/>
              <w:rPr>
                <w:rFonts w:ascii="Segoe UI" w:hAnsi="Segoe UI" w:cs="Segoe UI"/>
                <w:b/>
              </w:rPr>
            </w:pPr>
            <w:r>
              <w:rPr>
                <w:rFonts w:ascii="Segoe UI" w:hAnsi="Segoe UI" w:cs="Segoe UI"/>
                <w:b/>
              </w:rPr>
              <w:lastRenderedPageBreak/>
              <w:t>Pharmacy (Cont’d)</w:t>
            </w:r>
          </w:p>
          <w:p w14:paraId="2E73819E" w14:textId="77777777" w:rsidR="007670C4" w:rsidRDefault="007670C4" w:rsidP="002F2DD8">
            <w:pPr>
              <w:rPr>
                <w:rFonts w:ascii="Segoe UI" w:hAnsi="Segoe UI" w:cs="Segoe UI"/>
                <w:b/>
              </w:rPr>
            </w:pPr>
          </w:p>
          <w:p w14:paraId="49FAA1A2" w14:textId="77777777" w:rsidR="007670C4" w:rsidRDefault="007670C4" w:rsidP="002F2DD8">
            <w:pPr>
              <w:rPr>
                <w:rFonts w:ascii="Segoe UI" w:hAnsi="Segoe UI" w:cs="Segoe UI"/>
                <w:b/>
              </w:rPr>
            </w:pPr>
          </w:p>
          <w:p w14:paraId="2F179A8C" w14:textId="77777777" w:rsidR="00233C18" w:rsidRDefault="00233C18" w:rsidP="002F2DD8">
            <w:pPr>
              <w:rPr>
                <w:rFonts w:ascii="Segoe UI" w:hAnsi="Segoe UI" w:cs="Segoe UI"/>
                <w:b/>
              </w:rPr>
            </w:pPr>
          </w:p>
          <w:p w14:paraId="3790A668" w14:textId="77777777" w:rsidR="00233C18" w:rsidRDefault="00233C18" w:rsidP="002F2DD8">
            <w:pPr>
              <w:rPr>
                <w:rFonts w:ascii="Segoe UI" w:hAnsi="Segoe UI" w:cs="Segoe UI"/>
                <w:b/>
              </w:rPr>
            </w:pPr>
          </w:p>
          <w:p w14:paraId="434CAA70" w14:textId="77777777" w:rsidR="00233C18" w:rsidRDefault="00233C18" w:rsidP="002F2DD8">
            <w:pPr>
              <w:rPr>
                <w:rFonts w:ascii="Segoe UI" w:hAnsi="Segoe UI" w:cs="Segoe UI"/>
                <w:b/>
              </w:rPr>
            </w:pPr>
          </w:p>
          <w:p w14:paraId="6F336F8A" w14:textId="77777777" w:rsidR="00233C18" w:rsidRDefault="00233C18" w:rsidP="002F2DD8">
            <w:pPr>
              <w:rPr>
                <w:rFonts w:ascii="Segoe UI" w:hAnsi="Segoe UI" w:cs="Segoe UI"/>
                <w:b/>
              </w:rPr>
            </w:pPr>
          </w:p>
          <w:p w14:paraId="234AEDB5" w14:textId="77777777" w:rsidR="00233C18" w:rsidRDefault="00233C18" w:rsidP="002F2DD8">
            <w:pPr>
              <w:rPr>
                <w:rFonts w:ascii="Segoe UI" w:hAnsi="Segoe UI" w:cs="Segoe UI"/>
                <w:b/>
              </w:rPr>
            </w:pPr>
          </w:p>
          <w:p w14:paraId="0C8DF3E0" w14:textId="77777777" w:rsidR="00233C18" w:rsidRDefault="00233C18" w:rsidP="002F2DD8">
            <w:pPr>
              <w:rPr>
                <w:rFonts w:ascii="Segoe UI" w:hAnsi="Segoe UI" w:cs="Segoe UI"/>
                <w:b/>
              </w:rPr>
            </w:pPr>
          </w:p>
          <w:p w14:paraId="3CD197EA" w14:textId="77777777" w:rsidR="00233C18" w:rsidRDefault="00233C18" w:rsidP="002F2DD8">
            <w:pPr>
              <w:rPr>
                <w:rFonts w:ascii="Segoe UI" w:hAnsi="Segoe UI" w:cs="Segoe UI"/>
                <w:b/>
              </w:rPr>
            </w:pPr>
          </w:p>
          <w:p w14:paraId="4FBDC70C" w14:textId="77777777" w:rsidR="00233C18" w:rsidRDefault="00233C18" w:rsidP="002F2DD8">
            <w:pPr>
              <w:rPr>
                <w:rFonts w:ascii="Segoe UI" w:hAnsi="Segoe UI" w:cs="Segoe UI"/>
                <w:b/>
              </w:rPr>
            </w:pPr>
          </w:p>
          <w:p w14:paraId="3E89E56F" w14:textId="77777777" w:rsidR="00233C18" w:rsidRDefault="00233C18" w:rsidP="002F2DD8">
            <w:pPr>
              <w:rPr>
                <w:rFonts w:ascii="Segoe UI" w:hAnsi="Segoe UI" w:cs="Segoe UI"/>
                <w:b/>
              </w:rPr>
            </w:pPr>
          </w:p>
          <w:p w14:paraId="4B33B781" w14:textId="77777777" w:rsidR="00233C18" w:rsidRDefault="00233C18" w:rsidP="002F2DD8">
            <w:pPr>
              <w:rPr>
                <w:rFonts w:ascii="Segoe UI" w:hAnsi="Segoe UI" w:cs="Segoe UI"/>
                <w:b/>
              </w:rPr>
            </w:pPr>
          </w:p>
          <w:p w14:paraId="1A13A416" w14:textId="77777777" w:rsidR="00233C18" w:rsidRDefault="00233C18" w:rsidP="002F2DD8">
            <w:pPr>
              <w:rPr>
                <w:rFonts w:ascii="Segoe UI" w:hAnsi="Segoe UI" w:cs="Segoe UI"/>
                <w:b/>
              </w:rPr>
            </w:pPr>
          </w:p>
          <w:p w14:paraId="7E8A99C2" w14:textId="77777777" w:rsidR="00233C18" w:rsidRDefault="00233C18" w:rsidP="002F2DD8">
            <w:pPr>
              <w:rPr>
                <w:rFonts w:ascii="Segoe UI" w:hAnsi="Segoe UI" w:cs="Segoe UI"/>
                <w:b/>
              </w:rPr>
            </w:pPr>
          </w:p>
          <w:p w14:paraId="2639A967" w14:textId="77777777" w:rsidR="00233C18" w:rsidRDefault="00233C18" w:rsidP="002F2DD8">
            <w:pPr>
              <w:rPr>
                <w:rFonts w:ascii="Segoe UI" w:hAnsi="Segoe UI" w:cs="Segoe UI"/>
                <w:b/>
              </w:rPr>
            </w:pPr>
          </w:p>
          <w:p w14:paraId="0D24AD10" w14:textId="77777777" w:rsidR="00233C18" w:rsidRDefault="00233C18" w:rsidP="002F2DD8">
            <w:pPr>
              <w:rPr>
                <w:rFonts w:ascii="Segoe UI" w:hAnsi="Segoe UI" w:cs="Segoe UI"/>
                <w:b/>
              </w:rPr>
            </w:pPr>
          </w:p>
          <w:p w14:paraId="530FEDB7" w14:textId="77777777" w:rsidR="00233C18" w:rsidRDefault="00233C18" w:rsidP="002F2DD8">
            <w:pPr>
              <w:rPr>
                <w:rFonts w:ascii="Segoe UI" w:hAnsi="Segoe UI" w:cs="Segoe UI"/>
                <w:b/>
              </w:rPr>
            </w:pPr>
          </w:p>
          <w:p w14:paraId="251F7A72" w14:textId="77777777" w:rsidR="00233C18" w:rsidRDefault="00233C18" w:rsidP="002F2DD8">
            <w:pPr>
              <w:rPr>
                <w:rFonts w:ascii="Segoe UI" w:hAnsi="Segoe UI" w:cs="Segoe UI"/>
                <w:b/>
              </w:rPr>
            </w:pPr>
          </w:p>
          <w:p w14:paraId="43A92FA5" w14:textId="77777777" w:rsidR="00233C18" w:rsidRDefault="00233C18" w:rsidP="002F2DD8">
            <w:pPr>
              <w:rPr>
                <w:rFonts w:ascii="Segoe UI" w:hAnsi="Segoe UI" w:cs="Segoe UI"/>
                <w:b/>
              </w:rPr>
            </w:pPr>
          </w:p>
          <w:p w14:paraId="4C95AAAD" w14:textId="77777777" w:rsidR="00233C18" w:rsidRDefault="00233C18" w:rsidP="002F2DD8">
            <w:pPr>
              <w:rPr>
                <w:rFonts w:ascii="Segoe UI" w:hAnsi="Segoe UI" w:cs="Segoe UI"/>
                <w:b/>
              </w:rPr>
            </w:pPr>
          </w:p>
          <w:p w14:paraId="24C1919B" w14:textId="77777777" w:rsidR="00233C18" w:rsidRDefault="00233C18" w:rsidP="002F2DD8">
            <w:pPr>
              <w:rPr>
                <w:rFonts w:ascii="Segoe UI" w:hAnsi="Segoe UI" w:cs="Segoe UI"/>
                <w:b/>
              </w:rPr>
            </w:pPr>
          </w:p>
          <w:p w14:paraId="30FBAA39" w14:textId="77777777" w:rsidR="00233C18" w:rsidRDefault="00233C18" w:rsidP="002F2DD8">
            <w:pPr>
              <w:rPr>
                <w:rFonts w:ascii="Segoe UI" w:hAnsi="Segoe UI" w:cs="Segoe UI"/>
                <w:b/>
              </w:rPr>
            </w:pPr>
          </w:p>
          <w:p w14:paraId="41BE080D" w14:textId="77777777" w:rsidR="00233C18" w:rsidRDefault="00233C18" w:rsidP="002F2DD8">
            <w:pPr>
              <w:rPr>
                <w:rFonts w:ascii="Segoe UI" w:hAnsi="Segoe UI" w:cs="Segoe UI"/>
                <w:b/>
              </w:rPr>
            </w:pPr>
          </w:p>
          <w:p w14:paraId="3247AF2B" w14:textId="77777777" w:rsidR="00233C18" w:rsidRDefault="00233C18" w:rsidP="002F2DD8">
            <w:pPr>
              <w:rPr>
                <w:rFonts w:ascii="Segoe UI" w:hAnsi="Segoe UI" w:cs="Segoe UI"/>
                <w:b/>
              </w:rPr>
            </w:pPr>
          </w:p>
          <w:p w14:paraId="0317D34D" w14:textId="77777777" w:rsidR="00233C18" w:rsidRDefault="00233C18" w:rsidP="002F2DD8">
            <w:pPr>
              <w:rPr>
                <w:rFonts w:ascii="Segoe UI" w:hAnsi="Segoe UI" w:cs="Segoe UI"/>
                <w:b/>
              </w:rPr>
            </w:pPr>
          </w:p>
          <w:p w14:paraId="1E9B3158" w14:textId="77777777" w:rsidR="00233C18" w:rsidRDefault="00233C18" w:rsidP="00577C53">
            <w:pPr>
              <w:jc w:val="center"/>
              <w:rPr>
                <w:rFonts w:ascii="Segoe UI" w:hAnsi="Segoe UI" w:cs="Segoe UI"/>
                <w:b/>
              </w:rPr>
            </w:pPr>
            <w:r>
              <w:rPr>
                <w:rFonts w:ascii="Segoe UI" w:hAnsi="Segoe UI" w:cs="Segoe UI"/>
                <w:b/>
              </w:rPr>
              <w:lastRenderedPageBreak/>
              <w:t>Pharmacy (Cont’d)</w:t>
            </w:r>
          </w:p>
          <w:p w14:paraId="790F2B1D" w14:textId="77777777" w:rsidR="0067024D" w:rsidRDefault="0067024D" w:rsidP="00577C53">
            <w:pPr>
              <w:jc w:val="center"/>
              <w:rPr>
                <w:rFonts w:ascii="Segoe UI" w:hAnsi="Segoe UI" w:cs="Segoe UI"/>
                <w:b/>
              </w:rPr>
            </w:pPr>
          </w:p>
          <w:p w14:paraId="551A42D7" w14:textId="77777777" w:rsidR="0067024D" w:rsidRDefault="0067024D" w:rsidP="00577C53">
            <w:pPr>
              <w:jc w:val="center"/>
              <w:rPr>
                <w:rFonts w:ascii="Segoe UI" w:hAnsi="Segoe UI" w:cs="Segoe UI"/>
                <w:b/>
              </w:rPr>
            </w:pPr>
          </w:p>
          <w:p w14:paraId="20E64CA0" w14:textId="77777777" w:rsidR="0067024D" w:rsidRDefault="0067024D" w:rsidP="00577C53">
            <w:pPr>
              <w:jc w:val="center"/>
              <w:rPr>
                <w:rFonts w:ascii="Segoe UI" w:hAnsi="Segoe UI" w:cs="Segoe UI"/>
                <w:b/>
              </w:rPr>
            </w:pPr>
          </w:p>
          <w:p w14:paraId="7CA735D9" w14:textId="77777777" w:rsidR="0067024D" w:rsidRDefault="0067024D" w:rsidP="00577C53">
            <w:pPr>
              <w:jc w:val="center"/>
              <w:rPr>
                <w:rFonts w:ascii="Segoe UI" w:hAnsi="Segoe UI" w:cs="Segoe UI"/>
                <w:b/>
              </w:rPr>
            </w:pPr>
          </w:p>
          <w:p w14:paraId="19AACE6A" w14:textId="77777777" w:rsidR="0067024D" w:rsidRDefault="0067024D" w:rsidP="00577C53">
            <w:pPr>
              <w:jc w:val="center"/>
              <w:rPr>
                <w:rFonts w:ascii="Segoe UI" w:hAnsi="Segoe UI" w:cs="Segoe UI"/>
                <w:b/>
              </w:rPr>
            </w:pPr>
          </w:p>
          <w:p w14:paraId="27F83C4C" w14:textId="77777777" w:rsidR="0067024D" w:rsidRDefault="0067024D" w:rsidP="00577C53">
            <w:pPr>
              <w:jc w:val="center"/>
              <w:rPr>
                <w:rFonts w:ascii="Segoe UI" w:hAnsi="Segoe UI" w:cs="Segoe UI"/>
                <w:b/>
              </w:rPr>
            </w:pPr>
          </w:p>
          <w:p w14:paraId="71172D08" w14:textId="77777777" w:rsidR="0067024D" w:rsidRDefault="0067024D" w:rsidP="00577C53">
            <w:pPr>
              <w:jc w:val="center"/>
              <w:rPr>
                <w:rFonts w:ascii="Segoe UI" w:hAnsi="Segoe UI" w:cs="Segoe UI"/>
                <w:b/>
              </w:rPr>
            </w:pPr>
          </w:p>
          <w:p w14:paraId="033736F1" w14:textId="77777777" w:rsidR="0067024D" w:rsidRDefault="0067024D" w:rsidP="00577C53">
            <w:pPr>
              <w:jc w:val="center"/>
              <w:rPr>
                <w:rFonts w:ascii="Segoe UI" w:hAnsi="Segoe UI" w:cs="Segoe UI"/>
                <w:b/>
              </w:rPr>
            </w:pPr>
          </w:p>
          <w:p w14:paraId="4FB37DF2" w14:textId="77777777" w:rsidR="0067024D" w:rsidRDefault="0067024D" w:rsidP="00577C53">
            <w:pPr>
              <w:jc w:val="center"/>
              <w:rPr>
                <w:rFonts w:ascii="Segoe UI" w:hAnsi="Segoe UI" w:cs="Segoe UI"/>
                <w:b/>
              </w:rPr>
            </w:pPr>
          </w:p>
          <w:p w14:paraId="23DE0540" w14:textId="77777777" w:rsidR="0067024D" w:rsidRDefault="0067024D" w:rsidP="00577C53">
            <w:pPr>
              <w:jc w:val="center"/>
              <w:rPr>
                <w:rFonts w:ascii="Segoe UI" w:hAnsi="Segoe UI" w:cs="Segoe UI"/>
                <w:b/>
              </w:rPr>
            </w:pPr>
          </w:p>
          <w:p w14:paraId="0F1E01CC" w14:textId="77777777" w:rsidR="0067024D" w:rsidRDefault="0067024D" w:rsidP="00577C53">
            <w:pPr>
              <w:jc w:val="center"/>
              <w:rPr>
                <w:rFonts w:ascii="Segoe UI" w:hAnsi="Segoe UI" w:cs="Segoe UI"/>
                <w:b/>
              </w:rPr>
            </w:pPr>
          </w:p>
          <w:p w14:paraId="2BFD53CD" w14:textId="77777777" w:rsidR="0067024D" w:rsidRDefault="0067024D" w:rsidP="00577C53">
            <w:pPr>
              <w:jc w:val="center"/>
              <w:rPr>
                <w:rFonts w:ascii="Segoe UI" w:hAnsi="Segoe UI" w:cs="Segoe UI"/>
                <w:b/>
              </w:rPr>
            </w:pPr>
          </w:p>
          <w:p w14:paraId="6D3F1552" w14:textId="77777777" w:rsidR="0067024D" w:rsidRDefault="0067024D" w:rsidP="00577C53">
            <w:pPr>
              <w:jc w:val="center"/>
              <w:rPr>
                <w:rFonts w:ascii="Segoe UI" w:hAnsi="Segoe UI" w:cs="Segoe UI"/>
                <w:b/>
              </w:rPr>
            </w:pPr>
          </w:p>
          <w:p w14:paraId="35F0BEAA" w14:textId="77777777" w:rsidR="0067024D" w:rsidRDefault="0067024D" w:rsidP="00577C53">
            <w:pPr>
              <w:jc w:val="center"/>
              <w:rPr>
                <w:rFonts w:ascii="Segoe UI" w:hAnsi="Segoe UI" w:cs="Segoe UI"/>
                <w:b/>
              </w:rPr>
            </w:pPr>
          </w:p>
          <w:p w14:paraId="7CA522AE" w14:textId="77777777" w:rsidR="0067024D" w:rsidRDefault="0067024D" w:rsidP="00577C53">
            <w:pPr>
              <w:jc w:val="center"/>
              <w:rPr>
                <w:rFonts w:ascii="Segoe UI" w:hAnsi="Segoe UI" w:cs="Segoe UI"/>
                <w:b/>
              </w:rPr>
            </w:pPr>
          </w:p>
          <w:p w14:paraId="6852EABD" w14:textId="77777777" w:rsidR="0067024D" w:rsidRDefault="0067024D" w:rsidP="00577C53">
            <w:pPr>
              <w:jc w:val="center"/>
              <w:rPr>
                <w:rFonts w:ascii="Segoe UI" w:hAnsi="Segoe UI" w:cs="Segoe UI"/>
                <w:b/>
              </w:rPr>
            </w:pPr>
          </w:p>
          <w:p w14:paraId="49913ABA" w14:textId="77777777" w:rsidR="0067024D" w:rsidRDefault="0067024D" w:rsidP="0014092F">
            <w:pPr>
              <w:rPr>
                <w:rFonts w:ascii="Segoe UI" w:hAnsi="Segoe UI" w:cs="Segoe UI"/>
                <w:b/>
              </w:rPr>
            </w:pPr>
          </w:p>
          <w:p w14:paraId="4402BAA8" w14:textId="77777777" w:rsidR="009816C7" w:rsidRDefault="009816C7" w:rsidP="0014092F">
            <w:pPr>
              <w:rPr>
                <w:rFonts w:ascii="Segoe UI" w:hAnsi="Segoe UI" w:cs="Segoe UI"/>
                <w:b/>
              </w:rPr>
            </w:pPr>
          </w:p>
          <w:p w14:paraId="495EB6F4" w14:textId="77777777" w:rsidR="009816C7" w:rsidRDefault="009816C7" w:rsidP="0014092F">
            <w:pPr>
              <w:rPr>
                <w:rFonts w:ascii="Segoe UI" w:hAnsi="Segoe UI" w:cs="Segoe UI"/>
                <w:b/>
              </w:rPr>
            </w:pPr>
          </w:p>
          <w:p w14:paraId="26276A39" w14:textId="77777777" w:rsidR="009816C7" w:rsidRDefault="009816C7" w:rsidP="0014092F">
            <w:pPr>
              <w:rPr>
                <w:rFonts w:ascii="Segoe UI" w:hAnsi="Segoe UI" w:cs="Segoe UI"/>
                <w:b/>
              </w:rPr>
            </w:pPr>
          </w:p>
          <w:p w14:paraId="42B6FD3F" w14:textId="77777777" w:rsidR="009816C7" w:rsidRDefault="009816C7" w:rsidP="0014092F">
            <w:pPr>
              <w:rPr>
                <w:rFonts w:ascii="Segoe UI" w:hAnsi="Segoe UI" w:cs="Segoe UI"/>
                <w:b/>
              </w:rPr>
            </w:pPr>
          </w:p>
          <w:p w14:paraId="001A8815" w14:textId="77777777" w:rsidR="009816C7" w:rsidRDefault="009816C7" w:rsidP="0014092F">
            <w:pPr>
              <w:rPr>
                <w:rFonts w:ascii="Segoe UI" w:hAnsi="Segoe UI" w:cs="Segoe UI"/>
                <w:b/>
              </w:rPr>
            </w:pPr>
          </w:p>
          <w:p w14:paraId="6ABEC313" w14:textId="77777777" w:rsidR="009816C7" w:rsidRDefault="009816C7" w:rsidP="0014092F">
            <w:pPr>
              <w:rPr>
                <w:rFonts w:ascii="Segoe UI" w:hAnsi="Segoe UI" w:cs="Segoe UI"/>
                <w:b/>
              </w:rPr>
            </w:pPr>
          </w:p>
          <w:p w14:paraId="6CDDCC72" w14:textId="77777777" w:rsidR="009816C7" w:rsidRDefault="009816C7" w:rsidP="0014092F">
            <w:pPr>
              <w:rPr>
                <w:rFonts w:ascii="Segoe UI" w:hAnsi="Segoe UI" w:cs="Segoe UI"/>
                <w:b/>
              </w:rPr>
            </w:pPr>
          </w:p>
          <w:p w14:paraId="54EF45D3" w14:textId="77777777" w:rsidR="009816C7" w:rsidRDefault="009816C7" w:rsidP="0014092F">
            <w:pPr>
              <w:rPr>
                <w:rFonts w:ascii="Segoe UI" w:hAnsi="Segoe UI" w:cs="Segoe UI"/>
                <w:b/>
              </w:rPr>
            </w:pPr>
          </w:p>
          <w:p w14:paraId="655B5324" w14:textId="77777777" w:rsidR="009816C7" w:rsidRDefault="009816C7" w:rsidP="0014092F">
            <w:pPr>
              <w:rPr>
                <w:rFonts w:ascii="Segoe UI" w:hAnsi="Segoe UI" w:cs="Segoe UI"/>
                <w:b/>
              </w:rPr>
            </w:pPr>
          </w:p>
          <w:p w14:paraId="20494965" w14:textId="77777777" w:rsidR="009816C7" w:rsidRDefault="009816C7" w:rsidP="009816C7">
            <w:pPr>
              <w:jc w:val="center"/>
              <w:rPr>
                <w:rFonts w:ascii="Segoe UI" w:hAnsi="Segoe UI" w:cs="Segoe UI"/>
                <w:b/>
              </w:rPr>
            </w:pPr>
            <w:r>
              <w:rPr>
                <w:rFonts w:ascii="Segoe UI" w:hAnsi="Segoe UI" w:cs="Segoe UI"/>
                <w:b/>
              </w:rPr>
              <w:lastRenderedPageBreak/>
              <w:t>Pharmacy (Cont’d)</w:t>
            </w:r>
          </w:p>
          <w:p w14:paraId="3691752B" w14:textId="77777777" w:rsidR="009816C7" w:rsidRDefault="009816C7" w:rsidP="009816C7">
            <w:pPr>
              <w:jc w:val="center"/>
              <w:rPr>
                <w:rFonts w:ascii="Segoe UI" w:hAnsi="Segoe UI" w:cs="Segoe UI"/>
                <w:b/>
              </w:rPr>
            </w:pPr>
          </w:p>
          <w:p w14:paraId="4A9931DA" w14:textId="777D0907" w:rsidR="009816C7" w:rsidRPr="00A96AF9" w:rsidRDefault="009816C7" w:rsidP="0014092F">
            <w:pPr>
              <w:rPr>
                <w:rFonts w:ascii="Segoe UI" w:hAnsi="Segoe UI" w:cs="Segoe UI"/>
                <w:b/>
              </w:rPr>
            </w:pPr>
          </w:p>
        </w:tc>
        <w:tc>
          <w:tcPr>
            <w:tcW w:w="1350" w:type="dxa"/>
            <w:tcBorders>
              <w:bottom w:val="single" w:sz="4" w:space="0" w:color="auto"/>
            </w:tcBorders>
          </w:tcPr>
          <w:p w14:paraId="721A4BAA" w14:textId="77777777" w:rsidR="002F2DD8" w:rsidRPr="00A96AF9" w:rsidRDefault="002F2DD8" w:rsidP="002F2DD8">
            <w:pPr>
              <w:rPr>
                <w:rFonts w:ascii="Segoe UI" w:hAnsi="Segoe UI" w:cs="Segoe UI"/>
              </w:rPr>
            </w:pPr>
          </w:p>
        </w:tc>
        <w:tc>
          <w:tcPr>
            <w:tcW w:w="2250" w:type="dxa"/>
            <w:tcBorders>
              <w:top w:val="nil"/>
              <w:bottom w:val="single" w:sz="4" w:space="0" w:color="auto"/>
            </w:tcBorders>
          </w:tcPr>
          <w:p w14:paraId="75D59FEE" w14:textId="77777777" w:rsidR="002F2DD8" w:rsidRPr="00A96AF9" w:rsidRDefault="002F2DD8" w:rsidP="002F2DD8">
            <w:pPr>
              <w:autoSpaceDE w:val="0"/>
              <w:autoSpaceDN w:val="0"/>
              <w:adjustRightInd w:val="0"/>
              <w:jc w:val="center"/>
              <w:rPr>
                <w:rFonts w:ascii="Segoe UI" w:hAnsi="Segoe UI" w:cs="Segoe UI"/>
                <w:color w:val="000000"/>
              </w:rPr>
            </w:pPr>
          </w:p>
        </w:tc>
        <w:tc>
          <w:tcPr>
            <w:tcW w:w="6930" w:type="dxa"/>
            <w:tcBorders>
              <w:top w:val="nil"/>
              <w:bottom w:val="single" w:sz="4" w:space="0" w:color="auto"/>
            </w:tcBorders>
          </w:tcPr>
          <w:p w14:paraId="1F657250" w14:textId="65CCF649" w:rsidR="002F2DD8" w:rsidRPr="00A96AF9" w:rsidRDefault="002F2DD8" w:rsidP="002F2DD8">
            <w:pPr>
              <w:pStyle w:val="Default"/>
              <w:rPr>
                <w:rFonts w:ascii="Segoe UI" w:hAnsi="Segoe UI" w:cs="Segoe UI"/>
                <w:sz w:val="22"/>
                <w:szCs w:val="22"/>
              </w:rPr>
            </w:pPr>
            <w:r w:rsidRPr="00A96AF9">
              <w:rPr>
                <w:rFonts w:ascii="Segoe UI" w:hAnsi="Segoe UI" w:cs="Segoe UI"/>
                <w:b/>
                <w:bCs/>
                <w:sz w:val="22"/>
                <w:szCs w:val="22"/>
                <w:highlight w:val="yellow"/>
              </w:rPr>
              <w:t>This section applies only to plans that cover prescription drugs. If the plan does not cover prescription drugs, you can skip this section and go on to the next section, Pr</w:t>
            </w:r>
            <w:r w:rsidR="00B208CF">
              <w:rPr>
                <w:rFonts w:ascii="Segoe UI" w:hAnsi="Segoe UI" w:cs="Segoe UI"/>
                <w:b/>
                <w:bCs/>
                <w:sz w:val="22"/>
                <w:szCs w:val="22"/>
                <w:highlight w:val="yellow"/>
              </w:rPr>
              <w:t>ior Authorization</w:t>
            </w:r>
            <w:r w:rsidRPr="00A96AF9">
              <w:rPr>
                <w:rFonts w:ascii="Segoe UI" w:hAnsi="Segoe UI" w:cs="Segoe UI"/>
                <w:b/>
                <w:bCs/>
                <w:sz w:val="22"/>
                <w:szCs w:val="22"/>
                <w:highlight w:val="yellow"/>
              </w:rPr>
              <w:t>.</w:t>
            </w:r>
          </w:p>
        </w:tc>
        <w:tc>
          <w:tcPr>
            <w:tcW w:w="1260" w:type="dxa"/>
            <w:tcBorders>
              <w:top w:val="nil"/>
              <w:bottom w:val="single" w:sz="4" w:space="0" w:color="auto"/>
            </w:tcBorders>
          </w:tcPr>
          <w:p w14:paraId="11DF1C7D" w14:textId="77777777" w:rsidR="002F2DD8" w:rsidRPr="00A96AF9" w:rsidRDefault="002F2DD8" w:rsidP="002F2DD8">
            <w:pPr>
              <w:rPr>
                <w:rFonts w:ascii="Segoe UI" w:hAnsi="Segoe UI" w:cs="Segoe UI"/>
              </w:rPr>
            </w:pPr>
          </w:p>
        </w:tc>
        <w:tc>
          <w:tcPr>
            <w:tcW w:w="1440" w:type="dxa"/>
            <w:tcBorders>
              <w:top w:val="nil"/>
              <w:bottom w:val="single" w:sz="4" w:space="0" w:color="auto"/>
            </w:tcBorders>
          </w:tcPr>
          <w:p w14:paraId="3754AE71" w14:textId="77777777" w:rsidR="002F2DD8" w:rsidRPr="00A96AF9" w:rsidRDefault="002F2DD8" w:rsidP="002F2DD8">
            <w:pPr>
              <w:rPr>
                <w:rFonts w:ascii="Segoe UI" w:hAnsi="Segoe UI" w:cs="Segoe UI"/>
              </w:rPr>
            </w:pPr>
          </w:p>
        </w:tc>
      </w:tr>
      <w:tr w:rsidR="002F2DD8" w:rsidRPr="00A96AF9" w14:paraId="783062C4" w14:textId="77777777" w:rsidTr="00F149EE">
        <w:tc>
          <w:tcPr>
            <w:tcW w:w="1525" w:type="dxa"/>
            <w:vMerge/>
          </w:tcPr>
          <w:p w14:paraId="763B246B" w14:textId="77777777" w:rsidR="002F2DD8" w:rsidRPr="00A96AF9" w:rsidRDefault="002F2DD8" w:rsidP="002F2DD8">
            <w:pPr>
              <w:rPr>
                <w:rFonts w:ascii="Segoe UI" w:hAnsi="Segoe UI" w:cs="Segoe UI"/>
                <w:b/>
              </w:rPr>
            </w:pPr>
          </w:p>
        </w:tc>
        <w:tc>
          <w:tcPr>
            <w:tcW w:w="1350" w:type="dxa"/>
          </w:tcPr>
          <w:p w14:paraId="6AF16CB1" w14:textId="77777777" w:rsidR="002F2DD8" w:rsidRDefault="008C76F4" w:rsidP="008C76F4">
            <w:pPr>
              <w:jc w:val="center"/>
              <w:rPr>
                <w:rFonts w:ascii="Segoe UI" w:hAnsi="Segoe UI" w:cs="Segoe UI"/>
              </w:rPr>
            </w:pPr>
            <w:r>
              <w:rPr>
                <w:rFonts w:ascii="Segoe UI" w:hAnsi="Segoe UI" w:cs="Segoe UI"/>
              </w:rPr>
              <w:t xml:space="preserve">No Retracting </w:t>
            </w:r>
            <w:proofErr w:type="spellStart"/>
            <w:r>
              <w:rPr>
                <w:rFonts w:ascii="Segoe UI" w:hAnsi="Segoe UI" w:cs="Segoe UI"/>
              </w:rPr>
              <w:t>Authorizat</w:t>
            </w:r>
            <w:proofErr w:type="spellEnd"/>
            <w:r>
              <w:rPr>
                <w:rFonts w:ascii="Segoe UI" w:hAnsi="Segoe UI" w:cs="Segoe UI"/>
              </w:rPr>
              <w:t>-</w:t>
            </w:r>
          </w:p>
          <w:p w14:paraId="55F110B6" w14:textId="1D9E4CB7" w:rsidR="008C76F4" w:rsidRPr="00A96AF9" w:rsidRDefault="008C76F4" w:rsidP="008C76F4">
            <w:pPr>
              <w:jc w:val="center"/>
              <w:rPr>
                <w:rFonts w:ascii="Segoe UI" w:hAnsi="Segoe UI" w:cs="Segoe UI"/>
              </w:rPr>
            </w:pPr>
            <w:r>
              <w:rPr>
                <w:rFonts w:ascii="Segoe UI" w:hAnsi="Segoe UI" w:cs="Segoe UI"/>
              </w:rPr>
              <w:t>ion</w:t>
            </w:r>
          </w:p>
        </w:tc>
        <w:tc>
          <w:tcPr>
            <w:tcW w:w="2250" w:type="dxa"/>
            <w:tcBorders>
              <w:top w:val="nil"/>
              <w:bottom w:val="single" w:sz="4" w:space="0" w:color="auto"/>
            </w:tcBorders>
          </w:tcPr>
          <w:p w14:paraId="1C1AE911" w14:textId="40615969" w:rsidR="002F2DD8" w:rsidRPr="000C0F96" w:rsidRDefault="002F2DD8" w:rsidP="002F2DD8">
            <w:pPr>
              <w:jc w:val="center"/>
              <w:rPr>
                <w:rFonts w:ascii="Segoe UI" w:hAnsi="Segoe UI" w:cs="Segoe UI"/>
              </w:rPr>
            </w:pPr>
            <w:r w:rsidRPr="000C0F96">
              <w:rPr>
                <w:rFonts w:ascii="Segoe UI" w:hAnsi="Segoe UI" w:cs="Segoe UI"/>
                <w:color w:val="000000"/>
              </w:rPr>
              <w:t>RCW 48.</w:t>
            </w:r>
            <w:r>
              <w:rPr>
                <w:rFonts w:ascii="Segoe UI" w:hAnsi="Segoe UI" w:cs="Segoe UI"/>
                <w:color w:val="000000"/>
              </w:rPr>
              <w:t>21.325</w:t>
            </w:r>
          </w:p>
        </w:tc>
        <w:tc>
          <w:tcPr>
            <w:tcW w:w="6930" w:type="dxa"/>
            <w:tcBorders>
              <w:top w:val="nil"/>
              <w:bottom w:val="single" w:sz="4" w:space="0" w:color="auto"/>
            </w:tcBorders>
          </w:tcPr>
          <w:p w14:paraId="4F6BE793" w14:textId="43981FC2" w:rsidR="002F2DD8" w:rsidRPr="00A96AF9" w:rsidRDefault="002F2DD8" w:rsidP="002F2DD8">
            <w:pPr>
              <w:pStyle w:val="Default"/>
              <w:numPr>
                <w:ilvl w:val="0"/>
                <w:numId w:val="15"/>
              </w:numPr>
              <w:ind w:left="331" w:hanging="270"/>
              <w:rPr>
                <w:rFonts w:ascii="Segoe UI" w:hAnsi="Segoe UI" w:cs="Segoe UI"/>
                <w:sz w:val="22"/>
                <w:szCs w:val="22"/>
              </w:rPr>
            </w:pPr>
            <w:r>
              <w:rPr>
                <w:rFonts w:ascii="Segoe UI" w:hAnsi="Segoe UI" w:cs="Segoe UI"/>
                <w:sz w:val="22"/>
                <w:szCs w:val="22"/>
              </w:rPr>
              <w:t>Company</w:t>
            </w:r>
            <w:r w:rsidRPr="00A96AF9">
              <w:rPr>
                <w:rFonts w:ascii="Segoe UI" w:hAnsi="Segoe UI" w:cs="Segoe UI"/>
                <w:sz w:val="22"/>
                <w:szCs w:val="22"/>
              </w:rPr>
              <w:t xml:space="preserve"> may not retract an authorization issued by any means on a pharmacy claim.</w:t>
            </w:r>
          </w:p>
        </w:tc>
        <w:tc>
          <w:tcPr>
            <w:tcW w:w="1260" w:type="dxa"/>
            <w:tcBorders>
              <w:top w:val="nil"/>
              <w:bottom w:val="single" w:sz="4" w:space="0" w:color="auto"/>
            </w:tcBorders>
          </w:tcPr>
          <w:p w14:paraId="799FC74B" w14:textId="77777777" w:rsidR="002F2DD8" w:rsidRPr="00A96AF9" w:rsidRDefault="002F2DD8" w:rsidP="002F2DD8">
            <w:pPr>
              <w:rPr>
                <w:rFonts w:ascii="Segoe UI" w:hAnsi="Segoe UI" w:cs="Segoe UI"/>
              </w:rPr>
            </w:pPr>
          </w:p>
        </w:tc>
        <w:tc>
          <w:tcPr>
            <w:tcW w:w="1440" w:type="dxa"/>
            <w:tcBorders>
              <w:top w:val="nil"/>
              <w:bottom w:val="single" w:sz="4" w:space="0" w:color="auto"/>
            </w:tcBorders>
          </w:tcPr>
          <w:p w14:paraId="01AD80BC" w14:textId="77777777" w:rsidR="002F2DD8" w:rsidRPr="00A96AF9" w:rsidRDefault="002F2DD8" w:rsidP="002F2DD8">
            <w:pPr>
              <w:rPr>
                <w:rFonts w:ascii="Segoe UI" w:hAnsi="Segoe UI" w:cs="Segoe UI"/>
              </w:rPr>
            </w:pPr>
          </w:p>
        </w:tc>
      </w:tr>
      <w:tr w:rsidR="002F2DD8" w:rsidRPr="00A96AF9" w14:paraId="7355E4EB" w14:textId="77777777" w:rsidTr="00F149EE">
        <w:tc>
          <w:tcPr>
            <w:tcW w:w="1525" w:type="dxa"/>
            <w:vMerge/>
          </w:tcPr>
          <w:p w14:paraId="7DF822AF" w14:textId="4AE3BB89" w:rsidR="002F2DD8" w:rsidRPr="00A96AF9" w:rsidRDefault="002F2DD8" w:rsidP="002F2DD8">
            <w:pPr>
              <w:rPr>
                <w:rFonts w:ascii="Segoe UI" w:hAnsi="Segoe UI" w:cs="Segoe UI"/>
                <w:b/>
              </w:rPr>
            </w:pPr>
          </w:p>
        </w:tc>
        <w:tc>
          <w:tcPr>
            <w:tcW w:w="1350" w:type="dxa"/>
          </w:tcPr>
          <w:p w14:paraId="33579F3E" w14:textId="18DF3EB6" w:rsidR="002F2DD8" w:rsidRPr="00A96AF9" w:rsidRDefault="002F2DD8" w:rsidP="002F2DD8">
            <w:pPr>
              <w:jc w:val="center"/>
              <w:rPr>
                <w:rFonts w:ascii="Segoe UI" w:hAnsi="Segoe UI" w:cs="Segoe UI"/>
              </w:rPr>
            </w:pPr>
            <w:r w:rsidRPr="00A96AF9">
              <w:rPr>
                <w:rFonts w:ascii="Segoe UI" w:hAnsi="Segoe UI" w:cs="Segoe UI"/>
              </w:rPr>
              <w:t>Statement Required</w:t>
            </w:r>
          </w:p>
        </w:tc>
        <w:tc>
          <w:tcPr>
            <w:tcW w:w="2250" w:type="dxa"/>
            <w:tcBorders>
              <w:top w:val="nil"/>
              <w:bottom w:val="single" w:sz="4" w:space="0" w:color="auto"/>
            </w:tcBorders>
          </w:tcPr>
          <w:p w14:paraId="4384D72E" w14:textId="0C2451C6" w:rsidR="002F2DD8" w:rsidRPr="00DE3F7D" w:rsidRDefault="002F2DD8" w:rsidP="004777E3">
            <w:pPr>
              <w:jc w:val="center"/>
              <w:rPr>
                <w:rFonts w:ascii="Segoe UI" w:hAnsi="Segoe UI" w:cs="Segoe UI"/>
                <w:color w:val="FF0000"/>
              </w:rPr>
            </w:pPr>
            <w:r w:rsidRPr="000C0F96">
              <w:rPr>
                <w:rFonts w:ascii="Segoe UI" w:hAnsi="Segoe UI" w:cs="Segoe UI"/>
                <w:color w:val="000000"/>
              </w:rPr>
              <w:t>WAC 284-43-5</w:t>
            </w:r>
            <w:r w:rsidR="004777E3">
              <w:rPr>
                <w:rFonts w:ascii="Segoe UI" w:hAnsi="Segoe UI" w:cs="Segoe UI"/>
                <w:color w:val="000000"/>
              </w:rPr>
              <w:t xml:space="preserve">170(4) </w:t>
            </w:r>
          </w:p>
        </w:tc>
        <w:tc>
          <w:tcPr>
            <w:tcW w:w="6930" w:type="dxa"/>
            <w:tcBorders>
              <w:top w:val="nil"/>
              <w:bottom w:val="single" w:sz="4" w:space="0" w:color="auto"/>
            </w:tcBorders>
          </w:tcPr>
          <w:p w14:paraId="5A3FC864" w14:textId="4A1ACBE4" w:rsidR="002F2DD8" w:rsidRPr="00A96AF9" w:rsidRDefault="002F2DD8" w:rsidP="00531328">
            <w:pPr>
              <w:pStyle w:val="Default"/>
              <w:numPr>
                <w:ilvl w:val="0"/>
                <w:numId w:val="15"/>
              </w:numPr>
              <w:ind w:left="331" w:hanging="270"/>
              <w:rPr>
                <w:rFonts w:ascii="Segoe UI" w:hAnsi="Segoe UI" w:cs="Segoe UI"/>
                <w:sz w:val="22"/>
                <w:szCs w:val="22"/>
              </w:rPr>
            </w:pPr>
            <w:r w:rsidRPr="00A96AF9">
              <w:rPr>
                <w:rFonts w:ascii="Segoe UI" w:hAnsi="Segoe UI" w:cs="Segoe UI"/>
                <w:sz w:val="22"/>
                <w:szCs w:val="22"/>
              </w:rPr>
              <w:t>Contract must include “Your Right to Safe and Effective Pharmacy Services” statement.</w:t>
            </w:r>
            <w:r w:rsidR="00532C2E">
              <w:rPr>
                <w:rFonts w:ascii="Segoe UI" w:hAnsi="Segoe UI" w:cs="Segoe UI"/>
                <w:color w:val="FF0000"/>
              </w:rPr>
              <w:t xml:space="preserve">  </w:t>
            </w:r>
          </w:p>
        </w:tc>
        <w:tc>
          <w:tcPr>
            <w:tcW w:w="1260" w:type="dxa"/>
            <w:tcBorders>
              <w:top w:val="nil"/>
              <w:bottom w:val="single" w:sz="4" w:space="0" w:color="auto"/>
            </w:tcBorders>
          </w:tcPr>
          <w:p w14:paraId="5BF78582" w14:textId="77777777" w:rsidR="002F2DD8" w:rsidRPr="00A96AF9" w:rsidRDefault="002F2DD8" w:rsidP="002F2DD8">
            <w:pPr>
              <w:rPr>
                <w:rFonts w:ascii="Segoe UI" w:hAnsi="Segoe UI" w:cs="Segoe UI"/>
              </w:rPr>
            </w:pPr>
          </w:p>
        </w:tc>
        <w:tc>
          <w:tcPr>
            <w:tcW w:w="1440" w:type="dxa"/>
            <w:tcBorders>
              <w:top w:val="nil"/>
              <w:bottom w:val="single" w:sz="4" w:space="0" w:color="auto"/>
            </w:tcBorders>
          </w:tcPr>
          <w:p w14:paraId="41C9BC9F" w14:textId="77777777" w:rsidR="002F2DD8" w:rsidRPr="00A96AF9" w:rsidRDefault="002F2DD8" w:rsidP="002F2DD8">
            <w:pPr>
              <w:rPr>
                <w:rFonts w:ascii="Segoe UI" w:hAnsi="Segoe UI" w:cs="Segoe UI"/>
              </w:rPr>
            </w:pPr>
          </w:p>
        </w:tc>
      </w:tr>
      <w:tr w:rsidR="002F2DD8" w:rsidRPr="00A96AF9" w14:paraId="1B16CD90" w14:textId="77777777" w:rsidTr="00531328">
        <w:tc>
          <w:tcPr>
            <w:tcW w:w="1525" w:type="dxa"/>
            <w:vMerge/>
          </w:tcPr>
          <w:p w14:paraId="79BB12AE" w14:textId="77777777" w:rsidR="002F2DD8" w:rsidRPr="00A96AF9" w:rsidRDefault="002F2DD8" w:rsidP="002F2DD8">
            <w:pPr>
              <w:rPr>
                <w:rFonts w:ascii="Segoe UI" w:hAnsi="Segoe UI" w:cs="Segoe UI"/>
                <w:b/>
              </w:rPr>
            </w:pPr>
          </w:p>
        </w:tc>
        <w:tc>
          <w:tcPr>
            <w:tcW w:w="1350" w:type="dxa"/>
            <w:vMerge w:val="restart"/>
          </w:tcPr>
          <w:p w14:paraId="18C8A4FC" w14:textId="63EAB390" w:rsidR="002F2DD8" w:rsidRPr="00A96AF9" w:rsidRDefault="002F2DD8" w:rsidP="002F2DD8">
            <w:pPr>
              <w:jc w:val="center"/>
              <w:rPr>
                <w:rFonts w:ascii="Segoe UI" w:hAnsi="Segoe UI" w:cs="Segoe UI"/>
              </w:rPr>
            </w:pPr>
            <w:r>
              <w:rPr>
                <w:rFonts w:ascii="Segoe UI" w:hAnsi="Segoe UI" w:cs="Segoe UI"/>
              </w:rPr>
              <w:t>Allowed Cost Control Measures</w:t>
            </w:r>
          </w:p>
        </w:tc>
        <w:tc>
          <w:tcPr>
            <w:tcW w:w="2250" w:type="dxa"/>
            <w:tcBorders>
              <w:top w:val="single" w:sz="4" w:space="0" w:color="auto"/>
              <w:bottom w:val="single" w:sz="4" w:space="0" w:color="auto"/>
            </w:tcBorders>
          </w:tcPr>
          <w:p w14:paraId="646E101E" w14:textId="02F36F10" w:rsidR="002F2DD8" w:rsidRPr="000C0F96" w:rsidRDefault="002F2DD8" w:rsidP="002F2DD8">
            <w:pPr>
              <w:jc w:val="center"/>
              <w:rPr>
                <w:rFonts w:ascii="Segoe UI" w:hAnsi="Segoe UI" w:cs="Segoe UI"/>
                <w:color w:val="000000"/>
              </w:rPr>
            </w:pPr>
            <w:r w:rsidRPr="000C0F96">
              <w:rPr>
                <w:rFonts w:ascii="Segoe UI" w:hAnsi="Segoe UI" w:cs="Segoe UI"/>
                <w:color w:val="000000"/>
              </w:rPr>
              <w:t>WAC 284-43-5080(1)</w:t>
            </w:r>
          </w:p>
        </w:tc>
        <w:tc>
          <w:tcPr>
            <w:tcW w:w="6930" w:type="dxa"/>
            <w:tcBorders>
              <w:top w:val="single" w:sz="4" w:space="0" w:color="auto"/>
              <w:bottom w:val="single" w:sz="4" w:space="0" w:color="auto"/>
            </w:tcBorders>
          </w:tcPr>
          <w:p w14:paraId="6D6D2E0E" w14:textId="3A8B0960" w:rsidR="002F2DD8" w:rsidRPr="00A96AF9" w:rsidRDefault="002F2DD8" w:rsidP="002F2DD8">
            <w:pPr>
              <w:pStyle w:val="ListParagraph"/>
              <w:numPr>
                <w:ilvl w:val="0"/>
                <w:numId w:val="15"/>
              </w:numPr>
              <w:ind w:left="331" w:hanging="270"/>
              <w:rPr>
                <w:rFonts w:ascii="Segoe UI" w:hAnsi="Segoe UI" w:cs="Segoe UI"/>
              </w:rPr>
            </w:pPr>
            <w:r w:rsidRPr="00A96AF9">
              <w:rPr>
                <w:rFonts w:ascii="Segoe UI" w:hAnsi="Segoe UI" w:cs="Segoe UI"/>
              </w:rPr>
              <w:t>Prescription benefit may include cost control measures, including requiring preferred drug substitution in a given therapeutic class, if the restriction is for a less expensive, equally therapeutic alternative product available to treat the condition.</w:t>
            </w:r>
          </w:p>
        </w:tc>
        <w:tc>
          <w:tcPr>
            <w:tcW w:w="1260" w:type="dxa"/>
            <w:tcBorders>
              <w:top w:val="single" w:sz="4" w:space="0" w:color="auto"/>
              <w:bottom w:val="single" w:sz="4" w:space="0" w:color="auto"/>
            </w:tcBorders>
          </w:tcPr>
          <w:p w14:paraId="108CC327"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03277096" w14:textId="77777777" w:rsidR="002F2DD8" w:rsidRPr="00A96AF9" w:rsidRDefault="002F2DD8" w:rsidP="002F2DD8">
            <w:pPr>
              <w:rPr>
                <w:rFonts w:ascii="Segoe UI" w:hAnsi="Segoe UI" w:cs="Segoe UI"/>
              </w:rPr>
            </w:pPr>
          </w:p>
        </w:tc>
      </w:tr>
      <w:tr w:rsidR="002F2DD8" w:rsidRPr="00A96AF9" w14:paraId="1962A44C" w14:textId="77777777" w:rsidTr="00531328">
        <w:tc>
          <w:tcPr>
            <w:tcW w:w="1525" w:type="dxa"/>
            <w:vMerge/>
          </w:tcPr>
          <w:p w14:paraId="2ADEA00E" w14:textId="77777777" w:rsidR="002F2DD8" w:rsidRPr="00A96AF9" w:rsidRDefault="002F2DD8" w:rsidP="002F2DD8">
            <w:pPr>
              <w:rPr>
                <w:rFonts w:ascii="Segoe UI" w:hAnsi="Segoe UI" w:cs="Segoe UI"/>
                <w:b/>
              </w:rPr>
            </w:pPr>
          </w:p>
        </w:tc>
        <w:tc>
          <w:tcPr>
            <w:tcW w:w="1350" w:type="dxa"/>
            <w:vMerge/>
          </w:tcPr>
          <w:p w14:paraId="39AEFC99" w14:textId="77777777" w:rsidR="002F2DD8" w:rsidRPr="00A96AF9" w:rsidRDefault="002F2DD8" w:rsidP="002F2DD8">
            <w:pPr>
              <w:rPr>
                <w:rFonts w:ascii="Segoe UI" w:hAnsi="Segoe UI" w:cs="Segoe UI"/>
              </w:rPr>
            </w:pPr>
          </w:p>
        </w:tc>
        <w:tc>
          <w:tcPr>
            <w:tcW w:w="2250" w:type="dxa"/>
            <w:tcBorders>
              <w:top w:val="single" w:sz="4" w:space="0" w:color="auto"/>
              <w:bottom w:val="single" w:sz="4" w:space="0" w:color="auto"/>
            </w:tcBorders>
          </w:tcPr>
          <w:p w14:paraId="091D4650" w14:textId="4CFEEE37" w:rsidR="002F2DD8" w:rsidRPr="000C0F96" w:rsidRDefault="002F2DD8" w:rsidP="002F2DD8">
            <w:pPr>
              <w:jc w:val="center"/>
              <w:rPr>
                <w:rFonts w:ascii="Segoe UI" w:hAnsi="Segoe UI" w:cs="Segoe UI"/>
                <w:color w:val="000000"/>
              </w:rPr>
            </w:pPr>
            <w:r w:rsidRPr="000C0F96">
              <w:rPr>
                <w:rFonts w:ascii="Segoe UI" w:hAnsi="Segoe UI" w:cs="Segoe UI"/>
                <w:color w:val="000000"/>
              </w:rPr>
              <w:t>WAC 284-43-5080(2)</w:t>
            </w:r>
          </w:p>
        </w:tc>
        <w:tc>
          <w:tcPr>
            <w:tcW w:w="6930" w:type="dxa"/>
            <w:tcBorders>
              <w:top w:val="single" w:sz="4" w:space="0" w:color="auto"/>
              <w:bottom w:val="single" w:sz="4" w:space="0" w:color="auto"/>
            </w:tcBorders>
          </w:tcPr>
          <w:p w14:paraId="6941EF8B" w14:textId="77777777" w:rsidR="002F2DD8" w:rsidRDefault="002F2DD8" w:rsidP="002F2DD8">
            <w:pPr>
              <w:pStyle w:val="ListParagraph"/>
              <w:numPr>
                <w:ilvl w:val="0"/>
                <w:numId w:val="15"/>
              </w:numPr>
              <w:ind w:left="331" w:hanging="270"/>
              <w:rPr>
                <w:rFonts w:ascii="Segoe UI" w:hAnsi="Segoe UI" w:cs="Segoe UI"/>
              </w:rPr>
            </w:pPr>
            <w:r w:rsidRPr="00A96AF9">
              <w:rPr>
                <w:rFonts w:ascii="Segoe UI" w:hAnsi="Segoe UI" w:cs="Segoe UI"/>
              </w:rPr>
              <w:t>A carrier may include elements in its prescription drug benefit design that, where clinically feasible, create incentives for the use of generic drugs, e.g. step therapy protocols, use of drug tiering, or otherwise limiting the benefit to the use of a generic drug in lieu of brand name drugs, subject to a substitution process.</w:t>
            </w:r>
          </w:p>
          <w:p w14:paraId="1C11D5D8" w14:textId="77777777" w:rsidR="004C235F" w:rsidRDefault="004C235F" w:rsidP="004C235F">
            <w:pPr>
              <w:rPr>
                <w:rFonts w:ascii="Segoe UI" w:hAnsi="Segoe UI" w:cs="Segoe UI"/>
              </w:rPr>
            </w:pPr>
          </w:p>
          <w:p w14:paraId="431F1E8A" w14:textId="1E26225B" w:rsidR="004C235F" w:rsidRPr="004C235F" w:rsidRDefault="004C235F" w:rsidP="004C235F">
            <w:pPr>
              <w:rPr>
                <w:rFonts w:ascii="Segoe UI" w:hAnsi="Segoe UI" w:cs="Segoe UI"/>
              </w:rPr>
            </w:pPr>
          </w:p>
        </w:tc>
        <w:tc>
          <w:tcPr>
            <w:tcW w:w="1260" w:type="dxa"/>
            <w:tcBorders>
              <w:top w:val="single" w:sz="4" w:space="0" w:color="auto"/>
              <w:bottom w:val="single" w:sz="4" w:space="0" w:color="auto"/>
            </w:tcBorders>
          </w:tcPr>
          <w:p w14:paraId="1BE365CF"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7DC56939" w14:textId="77777777" w:rsidR="002F2DD8" w:rsidRPr="00A96AF9" w:rsidRDefault="002F2DD8" w:rsidP="002F2DD8">
            <w:pPr>
              <w:rPr>
                <w:rFonts w:ascii="Segoe UI" w:hAnsi="Segoe UI" w:cs="Segoe UI"/>
              </w:rPr>
            </w:pPr>
          </w:p>
        </w:tc>
      </w:tr>
      <w:tr w:rsidR="0015443E" w:rsidRPr="00A96AF9" w14:paraId="007098F3" w14:textId="77777777" w:rsidTr="00531328">
        <w:tc>
          <w:tcPr>
            <w:tcW w:w="1525" w:type="dxa"/>
            <w:vMerge/>
          </w:tcPr>
          <w:p w14:paraId="43957E2D" w14:textId="77777777" w:rsidR="0015443E" w:rsidRPr="00A96AF9" w:rsidRDefault="0015443E" w:rsidP="002F2DD8">
            <w:pPr>
              <w:rPr>
                <w:rFonts w:ascii="Segoe UI" w:hAnsi="Segoe UI" w:cs="Segoe UI"/>
                <w:b/>
              </w:rPr>
            </w:pPr>
          </w:p>
        </w:tc>
        <w:tc>
          <w:tcPr>
            <w:tcW w:w="1350" w:type="dxa"/>
            <w:vMerge w:val="restart"/>
          </w:tcPr>
          <w:p w14:paraId="73457C75" w14:textId="77777777" w:rsidR="0015443E" w:rsidRPr="00EF7241" w:rsidRDefault="0015443E" w:rsidP="004C235F">
            <w:pPr>
              <w:jc w:val="center"/>
              <w:rPr>
                <w:rFonts w:ascii="Segoe UI" w:hAnsi="Segoe UI" w:cs="Segoe UI"/>
              </w:rPr>
            </w:pPr>
            <w:r w:rsidRPr="00EF7241">
              <w:rPr>
                <w:rFonts w:ascii="Segoe UI" w:hAnsi="Segoe UI" w:cs="Segoe UI"/>
              </w:rPr>
              <w:t xml:space="preserve">Required </w:t>
            </w:r>
            <w:r>
              <w:rPr>
                <w:rFonts w:ascii="Segoe UI" w:hAnsi="Segoe UI" w:cs="Segoe UI"/>
              </w:rPr>
              <w:t>drug substitution process</w:t>
            </w:r>
          </w:p>
          <w:p w14:paraId="4BC48F29" w14:textId="77777777" w:rsidR="0015443E" w:rsidRPr="00A96AF9" w:rsidRDefault="0015443E" w:rsidP="004C235F">
            <w:pPr>
              <w:jc w:val="center"/>
              <w:rPr>
                <w:rFonts w:ascii="Segoe UI" w:hAnsi="Segoe UI" w:cs="Segoe UI"/>
              </w:rPr>
            </w:pPr>
            <w:r>
              <w:rPr>
                <w:rFonts w:ascii="Segoe UI" w:hAnsi="Segoe UI" w:cs="Segoe UI"/>
              </w:rPr>
              <w:t>Note: this</w:t>
            </w:r>
          </w:p>
          <w:p w14:paraId="5916611C" w14:textId="10B33737" w:rsidR="0015443E" w:rsidRPr="00531328" w:rsidRDefault="0015443E" w:rsidP="0015443E">
            <w:pPr>
              <w:jc w:val="center"/>
              <w:rPr>
                <w:rFonts w:ascii="Segoe UI" w:hAnsi="Segoe UI" w:cs="Segoe UI"/>
                <w:sz w:val="18"/>
                <w:szCs w:val="18"/>
              </w:rPr>
            </w:pPr>
            <w:r>
              <w:rPr>
                <w:rFonts w:ascii="Segoe UI" w:hAnsi="Segoe UI" w:cs="Segoe UI"/>
              </w:rPr>
              <w:t>is applicable to small group plans only</w:t>
            </w:r>
          </w:p>
        </w:tc>
        <w:tc>
          <w:tcPr>
            <w:tcW w:w="2250" w:type="dxa"/>
            <w:tcBorders>
              <w:top w:val="single" w:sz="4" w:space="0" w:color="auto"/>
              <w:bottom w:val="single" w:sz="4" w:space="0" w:color="auto"/>
            </w:tcBorders>
          </w:tcPr>
          <w:p w14:paraId="4A984411" w14:textId="339CF07E" w:rsidR="0015443E" w:rsidRPr="00EF7241" w:rsidRDefault="0015443E" w:rsidP="002F2DD8">
            <w:pPr>
              <w:jc w:val="center"/>
              <w:rPr>
                <w:rFonts w:ascii="Segoe UI" w:hAnsi="Segoe UI" w:cs="Segoe UI"/>
                <w:color w:val="000000"/>
              </w:rPr>
            </w:pPr>
            <w:r w:rsidRPr="00EF7241">
              <w:rPr>
                <w:rFonts w:ascii="Segoe UI" w:hAnsi="Segoe UI" w:cs="Segoe UI"/>
                <w:color w:val="000000"/>
              </w:rPr>
              <w:t>WAC 284-43-5080(3)</w:t>
            </w:r>
          </w:p>
        </w:tc>
        <w:tc>
          <w:tcPr>
            <w:tcW w:w="6930" w:type="dxa"/>
            <w:tcBorders>
              <w:top w:val="single" w:sz="4" w:space="0" w:color="auto"/>
              <w:bottom w:val="single" w:sz="4" w:space="0" w:color="auto"/>
            </w:tcBorders>
          </w:tcPr>
          <w:p w14:paraId="4E78124C" w14:textId="0C4031F1" w:rsidR="0015443E" w:rsidRPr="00A96AF9" w:rsidRDefault="0015443E" w:rsidP="002F2DD8">
            <w:pPr>
              <w:pStyle w:val="ListParagraph"/>
              <w:numPr>
                <w:ilvl w:val="0"/>
                <w:numId w:val="15"/>
              </w:numPr>
              <w:ind w:left="331" w:hanging="270"/>
              <w:rPr>
                <w:rFonts w:ascii="Segoe UI" w:hAnsi="Segoe UI" w:cs="Segoe UI"/>
              </w:rPr>
            </w:pPr>
            <w:r w:rsidRPr="00A96AF9">
              <w:rPr>
                <w:rFonts w:ascii="Segoe UI" w:hAnsi="Segoe UI" w:cs="Segoe UI"/>
              </w:rPr>
              <w:t>Carrier must establish a process for a provider and enrollee to request a substitution for a covered prescribed therapy, drug or medication.</w:t>
            </w:r>
          </w:p>
        </w:tc>
        <w:tc>
          <w:tcPr>
            <w:tcW w:w="1260" w:type="dxa"/>
            <w:tcBorders>
              <w:top w:val="single" w:sz="4" w:space="0" w:color="auto"/>
              <w:bottom w:val="single" w:sz="4" w:space="0" w:color="auto"/>
            </w:tcBorders>
          </w:tcPr>
          <w:p w14:paraId="6F62CA71" w14:textId="77777777" w:rsidR="0015443E" w:rsidRPr="00A96AF9" w:rsidRDefault="0015443E" w:rsidP="002F2DD8">
            <w:pPr>
              <w:rPr>
                <w:rFonts w:ascii="Segoe UI" w:hAnsi="Segoe UI" w:cs="Segoe UI"/>
              </w:rPr>
            </w:pPr>
          </w:p>
        </w:tc>
        <w:tc>
          <w:tcPr>
            <w:tcW w:w="1440" w:type="dxa"/>
            <w:tcBorders>
              <w:top w:val="single" w:sz="4" w:space="0" w:color="auto"/>
              <w:bottom w:val="single" w:sz="4" w:space="0" w:color="auto"/>
            </w:tcBorders>
          </w:tcPr>
          <w:p w14:paraId="3BFD5347" w14:textId="77777777" w:rsidR="0015443E" w:rsidRPr="00A96AF9" w:rsidRDefault="0015443E" w:rsidP="002F2DD8">
            <w:pPr>
              <w:rPr>
                <w:rFonts w:ascii="Segoe UI" w:hAnsi="Segoe UI" w:cs="Segoe UI"/>
              </w:rPr>
            </w:pPr>
          </w:p>
        </w:tc>
      </w:tr>
      <w:tr w:rsidR="0015443E" w:rsidRPr="00A96AF9" w14:paraId="08B5434D" w14:textId="77777777" w:rsidTr="00531328">
        <w:tc>
          <w:tcPr>
            <w:tcW w:w="1525" w:type="dxa"/>
            <w:vMerge/>
          </w:tcPr>
          <w:p w14:paraId="19483A21" w14:textId="77777777" w:rsidR="0015443E" w:rsidRPr="00A96AF9" w:rsidRDefault="0015443E" w:rsidP="002F2DD8">
            <w:pPr>
              <w:rPr>
                <w:rFonts w:ascii="Segoe UI" w:hAnsi="Segoe UI" w:cs="Segoe UI"/>
                <w:b/>
              </w:rPr>
            </w:pPr>
          </w:p>
        </w:tc>
        <w:tc>
          <w:tcPr>
            <w:tcW w:w="1350" w:type="dxa"/>
            <w:vMerge/>
          </w:tcPr>
          <w:p w14:paraId="02EAB645" w14:textId="77777777" w:rsidR="0015443E" w:rsidRPr="00EF7241" w:rsidRDefault="0015443E" w:rsidP="002F2DD8">
            <w:pPr>
              <w:rPr>
                <w:rFonts w:ascii="Segoe UI" w:hAnsi="Segoe UI" w:cs="Segoe UI"/>
              </w:rPr>
            </w:pPr>
          </w:p>
        </w:tc>
        <w:tc>
          <w:tcPr>
            <w:tcW w:w="2250" w:type="dxa"/>
            <w:tcBorders>
              <w:top w:val="single" w:sz="4" w:space="0" w:color="auto"/>
              <w:bottom w:val="single" w:sz="4" w:space="0" w:color="auto"/>
            </w:tcBorders>
          </w:tcPr>
          <w:p w14:paraId="015F23FA" w14:textId="4CEC2BCC" w:rsidR="0015443E" w:rsidRPr="00EF7241" w:rsidRDefault="0015443E" w:rsidP="002F2DD8">
            <w:pPr>
              <w:jc w:val="center"/>
              <w:rPr>
                <w:rFonts w:ascii="Segoe UI" w:hAnsi="Segoe UI" w:cs="Segoe UI"/>
                <w:color w:val="000000"/>
              </w:rPr>
            </w:pPr>
            <w:r w:rsidRPr="00EF7241">
              <w:rPr>
                <w:rFonts w:ascii="Segoe UI" w:hAnsi="Segoe UI" w:cs="Segoe UI"/>
                <w:color w:val="000000"/>
              </w:rPr>
              <w:t>WAC 284-43-5080(3)(a)</w:t>
            </w:r>
          </w:p>
        </w:tc>
        <w:tc>
          <w:tcPr>
            <w:tcW w:w="6930" w:type="dxa"/>
            <w:tcBorders>
              <w:top w:val="single" w:sz="4" w:space="0" w:color="auto"/>
              <w:bottom w:val="single" w:sz="4" w:space="0" w:color="auto"/>
            </w:tcBorders>
          </w:tcPr>
          <w:p w14:paraId="39F3D60F" w14:textId="2F5E6914" w:rsidR="0015443E" w:rsidRPr="00A96AF9" w:rsidRDefault="0015443E" w:rsidP="002F2DD8">
            <w:pPr>
              <w:pStyle w:val="ListParagraph"/>
              <w:numPr>
                <w:ilvl w:val="1"/>
                <w:numId w:val="15"/>
              </w:numPr>
              <w:ind w:left="691"/>
              <w:rPr>
                <w:rFonts w:ascii="Segoe UI" w:hAnsi="Segoe UI" w:cs="Segoe UI"/>
              </w:rPr>
            </w:pPr>
            <w:r w:rsidRPr="00A96AF9">
              <w:rPr>
                <w:rFonts w:ascii="Segoe UI" w:hAnsi="Segoe UI" w:cs="Segoe UI"/>
              </w:rPr>
              <w:t>Process must not unreasonably restrict enrollee's access to nonformulary or alternate medications for conditions that are not responsive to treatment.</w:t>
            </w:r>
          </w:p>
        </w:tc>
        <w:tc>
          <w:tcPr>
            <w:tcW w:w="1260" w:type="dxa"/>
            <w:tcBorders>
              <w:top w:val="single" w:sz="4" w:space="0" w:color="auto"/>
              <w:bottom w:val="single" w:sz="4" w:space="0" w:color="auto"/>
            </w:tcBorders>
          </w:tcPr>
          <w:p w14:paraId="5A67DCAD" w14:textId="77777777" w:rsidR="0015443E" w:rsidRPr="00A96AF9" w:rsidRDefault="0015443E" w:rsidP="002F2DD8">
            <w:pPr>
              <w:rPr>
                <w:rFonts w:ascii="Segoe UI" w:hAnsi="Segoe UI" w:cs="Segoe UI"/>
              </w:rPr>
            </w:pPr>
          </w:p>
        </w:tc>
        <w:tc>
          <w:tcPr>
            <w:tcW w:w="1440" w:type="dxa"/>
            <w:tcBorders>
              <w:top w:val="single" w:sz="4" w:space="0" w:color="auto"/>
              <w:bottom w:val="single" w:sz="4" w:space="0" w:color="auto"/>
            </w:tcBorders>
          </w:tcPr>
          <w:p w14:paraId="5D89C0C6" w14:textId="77777777" w:rsidR="0015443E" w:rsidRPr="00A96AF9" w:rsidRDefault="0015443E" w:rsidP="002F2DD8">
            <w:pPr>
              <w:rPr>
                <w:rFonts w:ascii="Segoe UI" w:hAnsi="Segoe UI" w:cs="Segoe UI"/>
              </w:rPr>
            </w:pPr>
          </w:p>
        </w:tc>
      </w:tr>
      <w:tr w:rsidR="0015443E" w:rsidRPr="00A96AF9" w14:paraId="2AEA53BA" w14:textId="77777777" w:rsidTr="0015443E">
        <w:tc>
          <w:tcPr>
            <w:tcW w:w="1525" w:type="dxa"/>
            <w:vMerge/>
          </w:tcPr>
          <w:p w14:paraId="08E25A7F" w14:textId="77777777" w:rsidR="0015443E" w:rsidRPr="00A96AF9" w:rsidRDefault="0015443E" w:rsidP="002F2DD8">
            <w:pPr>
              <w:rPr>
                <w:rFonts w:ascii="Segoe UI" w:hAnsi="Segoe UI" w:cs="Segoe UI"/>
                <w:b/>
              </w:rPr>
            </w:pPr>
          </w:p>
        </w:tc>
        <w:tc>
          <w:tcPr>
            <w:tcW w:w="1350" w:type="dxa"/>
            <w:vMerge/>
            <w:tcBorders>
              <w:bottom w:val="nil"/>
            </w:tcBorders>
          </w:tcPr>
          <w:p w14:paraId="6EB67614" w14:textId="77777777" w:rsidR="0015443E" w:rsidRPr="00EF7241" w:rsidRDefault="0015443E" w:rsidP="002F2DD8">
            <w:pPr>
              <w:rPr>
                <w:rFonts w:ascii="Segoe UI" w:hAnsi="Segoe UI" w:cs="Segoe UI"/>
              </w:rPr>
            </w:pPr>
          </w:p>
        </w:tc>
        <w:tc>
          <w:tcPr>
            <w:tcW w:w="2250" w:type="dxa"/>
            <w:tcBorders>
              <w:top w:val="single" w:sz="4" w:space="0" w:color="auto"/>
              <w:bottom w:val="single" w:sz="4" w:space="0" w:color="auto"/>
            </w:tcBorders>
          </w:tcPr>
          <w:p w14:paraId="68DCC317" w14:textId="5AD84928" w:rsidR="0015443E" w:rsidRPr="00EF7241" w:rsidRDefault="0015443E" w:rsidP="002F2DD8">
            <w:pPr>
              <w:jc w:val="center"/>
              <w:rPr>
                <w:rFonts w:ascii="Segoe UI" w:hAnsi="Segoe UI" w:cs="Segoe UI"/>
                <w:color w:val="000000"/>
              </w:rPr>
            </w:pPr>
            <w:r w:rsidRPr="00EF7241">
              <w:rPr>
                <w:rFonts w:ascii="Segoe UI" w:hAnsi="Segoe UI" w:cs="Segoe UI"/>
                <w:color w:val="000000"/>
              </w:rPr>
              <w:t>WAC 284-43-5080(3)(b)</w:t>
            </w:r>
          </w:p>
        </w:tc>
        <w:tc>
          <w:tcPr>
            <w:tcW w:w="6930" w:type="dxa"/>
            <w:tcBorders>
              <w:top w:val="single" w:sz="4" w:space="0" w:color="auto"/>
              <w:bottom w:val="single" w:sz="4" w:space="0" w:color="auto"/>
            </w:tcBorders>
          </w:tcPr>
          <w:p w14:paraId="783543DC" w14:textId="4F8BD854" w:rsidR="0015443E" w:rsidRPr="00A96AF9" w:rsidRDefault="00D94D26" w:rsidP="002F2DD8">
            <w:pPr>
              <w:pStyle w:val="ListParagraph"/>
              <w:numPr>
                <w:ilvl w:val="1"/>
                <w:numId w:val="15"/>
              </w:numPr>
              <w:ind w:left="691"/>
              <w:rPr>
                <w:rFonts w:ascii="Segoe UI" w:hAnsi="Segoe UI" w:cs="Segoe UI"/>
              </w:rPr>
            </w:pPr>
            <w:r>
              <w:rPr>
                <w:rFonts w:ascii="Segoe UI" w:hAnsi="Segoe UI" w:cs="Segoe UI"/>
              </w:rPr>
              <w:t>Carrier m</w:t>
            </w:r>
            <w:r w:rsidRPr="001D4C0C">
              <w:rPr>
                <w:rFonts w:ascii="Segoe UI" w:hAnsi="Segoe UI" w:cs="Segoe UI"/>
              </w:rPr>
              <w:t xml:space="preserve">ust make </w:t>
            </w:r>
            <w:r>
              <w:rPr>
                <w:rFonts w:ascii="Segoe UI" w:hAnsi="Segoe UI" w:cs="Segoe UI"/>
              </w:rPr>
              <w:t xml:space="preserve">its </w:t>
            </w:r>
            <w:r w:rsidRPr="001D4C0C">
              <w:rPr>
                <w:rFonts w:ascii="Segoe UI" w:hAnsi="Segoe UI" w:cs="Segoe UI"/>
              </w:rPr>
              <w:t>determination on a standard exception and notify the enrollee or the enrollee's designee and the prescribing provider of its coverage determination no later than seventy-two hours following receipt of the request. A carrier that grants a standard exception request must provide coverage of the nonformulary drug for the duration of the prescription, including refills.</w:t>
            </w:r>
          </w:p>
        </w:tc>
        <w:tc>
          <w:tcPr>
            <w:tcW w:w="1260" w:type="dxa"/>
            <w:tcBorders>
              <w:top w:val="single" w:sz="4" w:space="0" w:color="auto"/>
              <w:bottom w:val="single" w:sz="4" w:space="0" w:color="auto"/>
            </w:tcBorders>
          </w:tcPr>
          <w:p w14:paraId="2E794E74" w14:textId="77777777" w:rsidR="0015443E" w:rsidRPr="00A96AF9" w:rsidRDefault="0015443E" w:rsidP="002F2DD8">
            <w:pPr>
              <w:rPr>
                <w:rFonts w:ascii="Segoe UI" w:hAnsi="Segoe UI" w:cs="Segoe UI"/>
              </w:rPr>
            </w:pPr>
          </w:p>
        </w:tc>
        <w:tc>
          <w:tcPr>
            <w:tcW w:w="1440" w:type="dxa"/>
            <w:tcBorders>
              <w:top w:val="single" w:sz="4" w:space="0" w:color="auto"/>
              <w:bottom w:val="single" w:sz="4" w:space="0" w:color="auto"/>
            </w:tcBorders>
          </w:tcPr>
          <w:p w14:paraId="7EC3719B" w14:textId="77777777" w:rsidR="0015443E" w:rsidRPr="00A96AF9" w:rsidRDefault="0015443E" w:rsidP="002F2DD8">
            <w:pPr>
              <w:rPr>
                <w:rFonts w:ascii="Segoe UI" w:hAnsi="Segoe UI" w:cs="Segoe UI"/>
              </w:rPr>
            </w:pPr>
          </w:p>
        </w:tc>
      </w:tr>
      <w:tr w:rsidR="008B39C2" w:rsidRPr="00A96AF9" w14:paraId="66892990" w14:textId="77777777" w:rsidTr="00E73AE8">
        <w:tc>
          <w:tcPr>
            <w:tcW w:w="1525" w:type="dxa"/>
            <w:vMerge/>
          </w:tcPr>
          <w:p w14:paraId="2E1F851F" w14:textId="77777777" w:rsidR="008B39C2" w:rsidRPr="00A96AF9" w:rsidRDefault="008B39C2" w:rsidP="002F2DD8">
            <w:pPr>
              <w:rPr>
                <w:rFonts w:ascii="Segoe UI" w:hAnsi="Segoe UI" w:cs="Segoe UI"/>
                <w:b/>
              </w:rPr>
            </w:pPr>
          </w:p>
        </w:tc>
        <w:tc>
          <w:tcPr>
            <w:tcW w:w="1350" w:type="dxa"/>
            <w:vMerge w:val="restart"/>
            <w:tcBorders>
              <w:top w:val="nil"/>
            </w:tcBorders>
          </w:tcPr>
          <w:p w14:paraId="72CD2AAD" w14:textId="77777777" w:rsidR="009816C7" w:rsidRPr="00EF7241" w:rsidRDefault="009816C7" w:rsidP="009816C7">
            <w:pPr>
              <w:jc w:val="center"/>
              <w:rPr>
                <w:rFonts w:ascii="Segoe UI" w:hAnsi="Segoe UI" w:cs="Segoe UI"/>
              </w:rPr>
            </w:pPr>
            <w:r w:rsidRPr="00EF7241">
              <w:rPr>
                <w:rFonts w:ascii="Segoe UI" w:hAnsi="Segoe UI" w:cs="Segoe UI"/>
              </w:rPr>
              <w:t xml:space="preserve">Required </w:t>
            </w:r>
            <w:r>
              <w:rPr>
                <w:rFonts w:ascii="Segoe UI" w:hAnsi="Segoe UI" w:cs="Segoe UI"/>
              </w:rPr>
              <w:t>drug substitution process</w:t>
            </w:r>
          </w:p>
          <w:p w14:paraId="43EB27DB" w14:textId="77777777" w:rsidR="009816C7" w:rsidRPr="00A96AF9" w:rsidRDefault="009816C7" w:rsidP="009816C7">
            <w:pPr>
              <w:jc w:val="center"/>
              <w:rPr>
                <w:rFonts w:ascii="Segoe UI" w:hAnsi="Segoe UI" w:cs="Segoe UI"/>
              </w:rPr>
            </w:pPr>
            <w:r>
              <w:rPr>
                <w:rFonts w:ascii="Segoe UI" w:hAnsi="Segoe UI" w:cs="Segoe UI"/>
              </w:rPr>
              <w:t>Note: this</w:t>
            </w:r>
          </w:p>
          <w:p w14:paraId="0A42CC82" w14:textId="52646498" w:rsidR="008B39C2" w:rsidRPr="00EF7241" w:rsidRDefault="009816C7" w:rsidP="009816C7">
            <w:pPr>
              <w:jc w:val="center"/>
              <w:rPr>
                <w:rFonts w:ascii="Segoe UI" w:hAnsi="Segoe UI" w:cs="Segoe UI"/>
              </w:rPr>
            </w:pPr>
            <w:r>
              <w:rPr>
                <w:rFonts w:ascii="Segoe UI" w:hAnsi="Segoe UI" w:cs="Segoe UI"/>
              </w:rPr>
              <w:t>is applicable to small group plans only (Cont’d)</w:t>
            </w:r>
          </w:p>
        </w:tc>
        <w:tc>
          <w:tcPr>
            <w:tcW w:w="2250" w:type="dxa"/>
            <w:tcBorders>
              <w:top w:val="single" w:sz="4" w:space="0" w:color="auto"/>
              <w:bottom w:val="single" w:sz="4" w:space="0" w:color="auto"/>
            </w:tcBorders>
          </w:tcPr>
          <w:p w14:paraId="3FAC4D53" w14:textId="49658314" w:rsidR="008B39C2" w:rsidRPr="00EF7241" w:rsidRDefault="008B39C2" w:rsidP="004C235F">
            <w:pPr>
              <w:jc w:val="center"/>
              <w:rPr>
                <w:rFonts w:ascii="Segoe UI" w:hAnsi="Segoe UI" w:cs="Segoe UI"/>
                <w:color w:val="000000"/>
              </w:rPr>
            </w:pPr>
            <w:r w:rsidRPr="00EF7241">
              <w:rPr>
                <w:rFonts w:ascii="Segoe UI" w:hAnsi="Segoe UI" w:cs="Segoe UI"/>
                <w:color w:val="000000"/>
              </w:rPr>
              <w:t>WAC 284-43-5080(3)</w:t>
            </w:r>
            <w:r>
              <w:rPr>
                <w:rFonts w:ascii="Segoe UI" w:hAnsi="Segoe UI" w:cs="Segoe UI"/>
                <w:color w:val="000000"/>
              </w:rPr>
              <w:t>(d)</w:t>
            </w:r>
          </w:p>
        </w:tc>
        <w:tc>
          <w:tcPr>
            <w:tcW w:w="6930" w:type="dxa"/>
            <w:tcBorders>
              <w:top w:val="single" w:sz="4" w:space="0" w:color="auto"/>
              <w:bottom w:val="single" w:sz="4" w:space="0" w:color="auto"/>
            </w:tcBorders>
          </w:tcPr>
          <w:p w14:paraId="501F4889" w14:textId="370C735F" w:rsidR="008B39C2" w:rsidRPr="00A96AF9" w:rsidRDefault="008B39C2" w:rsidP="00D94D26">
            <w:pPr>
              <w:pStyle w:val="ListParagraph"/>
              <w:numPr>
                <w:ilvl w:val="1"/>
                <w:numId w:val="15"/>
              </w:numPr>
              <w:ind w:left="781"/>
              <w:rPr>
                <w:rFonts w:ascii="Segoe UI" w:hAnsi="Segoe UI" w:cs="Segoe UI"/>
              </w:rPr>
            </w:pPr>
            <w:r w:rsidRPr="001D4C0C">
              <w:rPr>
                <w:rFonts w:ascii="Segoe UI" w:hAnsi="Segoe UI" w:cs="Segoe UI"/>
              </w:rPr>
              <w:t>Subject to the terms and conditions of the policy that otherwise limit or exclude coverage, the carrier must permit substitution of a covered generic drug or formulary drug if:</w:t>
            </w:r>
          </w:p>
        </w:tc>
        <w:tc>
          <w:tcPr>
            <w:tcW w:w="1260" w:type="dxa"/>
            <w:tcBorders>
              <w:top w:val="single" w:sz="4" w:space="0" w:color="auto"/>
              <w:bottom w:val="single" w:sz="4" w:space="0" w:color="auto"/>
            </w:tcBorders>
          </w:tcPr>
          <w:p w14:paraId="5B2E9260" w14:textId="77777777" w:rsidR="008B39C2" w:rsidRPr="00A96AF9" w:rsidRDefault="008B39C2" w:rsidP="002F2DD8">
            <w:pPr>
              <w:rPr>
                <w:rFonts w:ascii="Segoe UI" w:hAnsi="Segoe UI" w:cs="Segoe UI"/>
              </w:rPr>
            </w:pPr>
          </w:p>
        </w:tc>
        <w:tc>
          <w:tcPr>
            <w:tcW w:w="1440" w:type="dxa"/>
            <w:tcBorders>
              <w:top w:val="single" w:sz="4" w:space="0" w:color="auto"/>
              <w:bottom w:val="single" w:sz="4" w:space="0" w:color="auto"/>
            </w:tcBorders>
          </w:tcPr>
          <w:p w14:paraId="24B24837" w14:textId="77777777" w:rsidR="008B39C2" w:rsidRPr="00A96AF9" w:rsidRDefault="008B39C2" w:rsidP="002F2DD8">
            <w:pPr>
              <w:rPr>
                <w:rFonts w:ascii="Segoe UI" w:hAnsi="Segoe UI" w:cs="Segoe UI"/>
              </w:rPr>
            </w:pPr>
          </w:p>
        </w:tc>
      </w:tr>
      <w:tr w:rsidR="008B39C2" w:rsidRPr="00A96AF9" w14:paraId="39F0C225" w14:textId="77777777" w:rsidTr="000B03C5">
        <w:tc>
          <w:tcPr>
            <w:tcW w:w="1525" w:type="dxa"/>
            <w:vMerge/>
          </w:tcPr>
          <w:p w14:paraId="2ED0B2E3" w14:textId="77777777" w:rsidR="008B39C2" w:rsidRPr="00A96AF9" w:rsidRDefault="008B39C2" w:rsidP="002F2DD8">
            <w:pPr>
              <w:rPr>
                <w:rFonts w:ascii="Segoe UI" w:hAnsi="Segoe UI" w:cs="Segoe UI"/>
                <w:b/>
              </w:rPr>
            </w:pPr>
          </w:p>
        </w:tc>
        <w:tc>
          <w:tcPr>
            <w:tcW w:w="1350" w:type="dxa"/>
            <w:vMerge/>
          </w:tcPr>
          <w:p w14:paraId="176B7859" w14:textId="77777777" w:rsidR="008B39C2" w:rsidRPr="00EF7241" w:rsidRDefault="008B39C2" w:rsidP="002F2DD8">
            <w:pPr>
              <w:rPr>
                <w:rFonts w:ascii="Segoe UI" w:hAnsi="Segoe UI" w:cs="Segoe UI"/>
              </w:rPr>
            </w:pPr>
          </w:p>
        </w:tc>
        <w:tc>
          <w:tcPr>
            <w:tcW w:w="2250" w:type="dxa"/>
            <w:tcBorders>
              <w:top w:val="single" w:sz="4" w:space="0" w:color="auto"/>
              <w:bottom w:val="single" w:sz="4" w:space="0" w:color="auto"/>
            </w:tcBorders>
          </w:tcPr>
          <w:p w14:paraId="10F4A58F" w14:textId="378DD2E2" w:rsidR="008B39C2" w:rsidRPr="00EF7241" w:rsidRDefault="008B39C2" w:rsidP="004C235F">
            <w:pPr>
              <w:jc w:val="center"/>
              <w:rPr>
                <w:rFonts w:ascii="Segoe UI" w:hAnsi="Segoe UI" w:cs="Segoe UI"/>
                <w:color w:val="000000"/>
              </w:rPr>
            </w:pPr>
            <w:r w:rsidRPr="00EF7241">
              <w:rPr>
                <w:rFonts w:ascii="Segoe UI" w:hAnsi="Segoe UI" w:cs="Segoe UI"/>
                <w:color w:val="000000"/>
              </w:rPr>
              <w:t>WAC 284-43-5080(3)</w:t>
            </w:r>
            <w:r>
              <w:rPr>
                <w:rFonts w:ascii="Segoe UI" w:hAnsi="Segoe UI" w:cs="Segoe UI"/>
                <w:color w:val="000000"/>
              </w:rPr>
              <w:t>(d)</w:t>
            </w:r>
            <w:r w:rsidRPr="00EF7241">
              <w:rPr>
                <w:rFonts w:ascii="Segoe UI" w:hAnsi="Segoe UI" w:cs="Segoe UI"/>
                <w:color w:val="000000"/>
              </w:rPr>
              <w:t>(</w:t>
            </w:r>
            <w:proofErr w:type="spellStart"/>
            <w:r w:rsidRPr="00EF7241">
              <w:rPr>
                <w:rFonts w:ascii="Segoe UI" w:hAnsi="Segoe UI" w:cs="Segoe UI"/>
                <w:color w:val="000000"/>
              </w:rPr>
              <w:t>i</w:t>
            </w:r>
            <w:proofErr w:type="spellEnd"/>
            <w:r w:rsidRPr="00EF7241">
              <w:rPr>
                <w:rFonts w:ascii="Segoe UI" w:hAnsi="Segoe UI" w:cs="Segoe UI"/>
                <w:color w:val="000000"/>
              </w:rPr>
              <w:t>)</w:t>
            </w:r>
          </w:p>
        </w:tc>
        <w:tc>
          <w:tcPr>
            <w:tcW w:w="6930" w:type="dxa"/>
            <w:tcBorders>
              <w:top w:val="single" w:sz="4" w:space="0" w:color="auto"/>
              <w:bottom w:val="single" w:sz="4" w:space="0" w:color="auto"/>
            </w:tcBorders>
          </w:tcPr>
          <w:p w14:paraId="14800D68" w14:textId="1262AF09" w:rsidR="008B39C2" w:rsidRPr="00A96AF9" w:rsidRDefault="008B39C2" w:rsidP="002F2DD8">
            <w:pPr>
              <w:pStyle w:val="ListParagraph"/>
              <w:numPr>
                <w:ilvl w:val="2"/>
                <w:numId w:val="15"/>
              </w:numPr>
              <w:ind w:left="1051"/>
              <w:rPr>
                <w:rFonts w:ascii="Segoe UI" w:hAnsi="Segoe UI" w:cs="Segoe UI"/>
              </w:rPr>
            </w:pPr>
            <w:r w:rsidRPr="00A96AF9">
              <w:rPr>
                <w:rFonts w:ascii="Segoe UI" w:hAnsi="Segoe UI" w:cs="Segoe UI"/>
              </w:rPr>
              <w:t>An enrollee does not tolerate the covered generic or formulary drug; or</w:t>
            </w:r>
          </w:p>
        </w:tc>
        <w:tc>
          <w:tcPr>
            <w:tcW w:w="1260" w:type="dxa"/>
            <w:tcBorders>
              <w:top w:val="single" w:sz="4" w:space="0" w:color="auto"/>
              <w:bottom w:val="single" w:sz="4" w:space="0" w:color="auto"/>
            </w:tcBorders>
          </w:tcPr>
          <w:p w14:paraId="0F8F19F0" w14:textId="77777777" w:rsidR="008B39C2" w:rsidRPr="00A96AF9" w:rsidRDefault="008B39C2" w:rsidP="002F2DD8">
            <w:pPr>
              <w:rPr>
                <w:rFonts w:ascii="Segoe UI" w:hAnsi="Segoe UI" w:cs="Segoe UI"/>
              </w:rPr>
            </w:pPr>
          </w:p>
        </w:tc>
        <w:tc>
          <w:tcPr>
            <w:tcW w:w="1440" w:type="dxa"/>
            <w:tcBorders>
              <w:top w:val="single" w:sz="4" w:space="0" w:color="auto"/>
              <w:bottom w:val="single" w:sz="4" w:space="0" w:color="auto"/>
            </w:tcBorders>
          </w:tcPr>
          <w:p w14:paraId="7FE2C6C7" w14:textId="77777777" w:rsidR="008B39C2" w:rsidRPr="00A96AF9" w:rsidRDefault="008B39C2" w:rsidP="002F2DD8">
            <w:pPr>
              <w:rPr>
                <w:rFonts w:ascii="Segoe UI" w:hAnsi="Segoe UI" w:cs="Segoe UI"/>
              </w:rPr>
            </w:pPr>
          </w:p>
        </w:tc>
      </w:tr>
      <w:tr w:rsidR="008B39C2" w:rsidRPr="00A96AF9" w14:paraId="1710FF3C" w14:textId="77777777" w:rsidTr="000B03C5">
        <w:tc>
          <w:tcPr>
            <w:tcW w:w="1525" w:type="dxa"/>
            <w:vMerge/>
          </w:tcPr>
          <w:p w14:paraId="6B04C549" w14:textId="77777777" w:rsidR="008B39C2" w:rsidRPr="00A96AF9" w:rsidRDefault="008B39C2" w:rsidP="002F2DD8">
            <w:pPr>
              <w:rPr>
                <w:rFonts w:ascii="Segoe UI" w:hAnsi="Segoe UI" w:cs="Segoe UI"/>
                <w:b/>
              </w:rPr>
            </w:pPr>
          </w:p>
        </w:tc>
        <w:tc>
          <w:tcPr>
            <w:tcW w:w="1350" w:type="dxa"/>
            <w:vMerge/>
            <w:tcBorders>
              <w:bottom w:val="nil"/>
            </w:tcBorders>
          </w:tcPr>
          <w:p w14:paraId="311168C6" w14:textId="77777777" w:rsidR="008B39C2" w:rsidRPr="00EF7241" w:rsidRDefault="008B39C2" w:rsidP="002F2DD8">
            <w:pPr>
              <w:rPr>
                <w:rFonts w:ascii="Segoe UI" w:hAnsi="Segoe UI" w:cs="Segoe UI"/>
              </w:rPr>
            </w:pPr>
          </w:p>
        </w:tc>
        <w:tc>
          <w:tcPr>
            <w:tcW w:w="2250" w:type="dxa"/>
            <w:tcBorders>
              <w:top w:val="single" w:sz="4" w:space="0" w:color="auto"/>
              <w:bottom w:val="nil"/>
            </w:tcBorders>
          </w:tcPr>
          <w:p w14:paraId="03ED4A07" w14:textId="67C06E5D" w:rsidR="008B39C2" w:rsidRPr="00EF7241" w:rsidRDefault="008B39C2" w:rsidP="002F2DD8">
            <w:pPr>
              <w:jc w:val="center"/>
              <w:rPr>
                <w:rFonts w:ascii="Segoe UI" w:hAnsi="Segoe UI" w:cs="Segoe UI"/>
                <w:color w:val="000000"/>
              </w:rPr>
            </w:pPr>
            <w:r>
              <w:rPr>
                <w:rFonts w:ascii="Segoe UI" w:hAnsi="Segoe UI" w:cs="Segoe UI"/>
                <w:color w:val="000000"/>
              </w:rPr>
              <w:t>WAC 284-43-5080(3)(d</w:t>
            </w:r>
            <w:r w:rsidRPr="00EF7241">
              <w:rPr>
                <w:rFonts w:ascii="Segoe UI" w:hAnsi="Segoe UI" w:cs="Segoe UI"/>
                <w:color w:val="000000"/>
              </w:rPr>
              <w:t>)(ii)</w:t>
            </w:r>
          </w:p>
        </w:tc>
        <w:tc>
          <w:tcPr>
            <w:tcW w:w="6930" w:type="dxa"/>
            <w:tcBorders>
              <w:top w:val="single" w:sz="4" w:space="0" w:color="auto"/>
              <w:bottom w:val="nil"/>
            </w:tcBorders>
          </w:tcPr>
          <w:p w14:paraId="413D96B4" w14:textId="567D7CF5" w:rsidR="008B39C2" w:rsidRPr="00A96AF9" w:rsidRDefault="008B39C2" w:rsidP="002F2DD8">
            <w:pPr>
              <w:pStyle w:val="ListParagraph"/>
              <w:numPr>
                <w:ilvl w:val="2"/>
                <w:numId w:val="15"/>
              </w:numPr>
              <w:ind w:left="1051"/>
              <w:rPr>
                <w:rFonts w:ascii="Segoe UI" w:hAnsi="Segoe UI" w:cs="Segoe UI"/>
              </w:rPr>
            </w:pPr>
            <w:r w:rsidRPr="00A96AF9">
              <w:rPr>
                <w:rFonts w:ascii="Segoe UI" w:hAnsi="Segoe UI" w:cs="Segoe UI"/>
              </w:rPr>
              <w:t xml:space="preserve">Enrollee's provider determines that the covered generic or formulary drug is not therapeutically efficacious for an enrollee; or </w:t>
            </w:r>
          </w:p>
        </w:tc>
        <w:tc>
          <w:tcPr>
            <w:tcW w:w="1260" w:type="dxa"/>
            <w:tcBorders>
              <w:top w:val="single" w:sz="4" w:space="0" w:color="auto"/>
              <w:bottom w:val="nil"/>
            </w:tcBorders>
          </w:tcPr>
          <w:p w14:paraId="72CB5F04" w14:textId="77777777" w:rsidR="008B39C2" w:rsidRPr="00A96AF9" w:rsidRDefault="008B39C2" w:rsidP="002F2DD8">
            <w:pPr>
              <w:rPr>
                <w:rFonts w:ascii="Segoe UI" w:hAnsi="Segoe UI" w:cs="Segoe UI"/>
              </w:rPr>
            </w:pPr>
          </w:p>
        </w:tc>
        <w:tc>
          <w:tcPr>
            <w:tcW w:w="1440" w:type="dxa"/>
            <w:tcBorders>
              <w:top w:val="single" w:sz="4" w:space="0" w:color="auto"/>
              <w:bottom w:val="nil"/>
            </w:tcBorders>
          </w:tcPr>
          <w:p w14:paraId="7F08FE4E" w14:textId="77777777" w:rsidR="008B39C2" w:rsidRPr="00A96AF9" w:rsidRDefault="008B39C2" w:rsidP="002F2DD8">
            <w:pPr>
              <w:rPr>
                <w:rFonts w:ascii="Segoe UI" w:hAnsi="Segoe UI" w:cs="Segoe UI"/>
              </w:rPr>
            </w:pPr>
          </w:p>
        </w:tc>
      </w:tr>
      <w:tr w:rsidR="002F2DD8" w:rsidRPr="00A96AF9" w14:paraId="6CC7A2D2" w14:textId="77777777" w:rsidTr="00D94D26">
        <w:tc>
          <w:tcPr>
            <w:tcW w:w="1525" w:type="dxa"/>
            <w:vMerge/>
          </w:tcPr>
          <w:p w14:paraId="6B8E64D0" w14:textId="77777777" w:rsidR="002F2DD8" w:rsidRPr="00A96AF9" w:rsidRDefault="002F2DD8" w:rsidP="002F2DD8">
            <w:pPr>
              <w:rPr>
                <w:rFonts w:ascii="Segoe UI" w:hAnsi="Segoe UI" w:cs="Segoe UI"/>
                <w:b/>
              </w:rPr>
            </w:pPr>
          </w:p>
        </w:tc>
        <w:tc>
          <w:tcPr>
            <w:tcW w:w="1350" w:type="dxa"/>
            <w:tcBorders>
              <w:top w:val="nil"/>
              <w:bottom w:val="nil"/>
            </w:tcBorders>
          </w:tcPr>
          <w:p w14:paraId="50BE6623" w14:textId="77777777" w:rsidR="002F2DD8" w:rsidRPr="00EF7241" w:rsidRDefault="002F2DD8" w:rsidP="002F2DD8">
            <w:pPr>
              <w:rPr>
                <w:rFonts w:ascii="Segoe UI" w:hAnsi="Segoe UI" w:cs="Segoe UI"/>
              </w:rPr>
            </w:pPr>
          </w:p>
        </w:tc>
        <w:tc>
          <w:tcPr>
            <w:tcW w:w="2250" w:type="dxa"/>
            <w:tcBorders>
              <w:top w:val="nil"/>
              <w:bottom w:val="single" w:sz="4" w:space="0" w:color="auto"/>
            </w:tcBorders>
          </w:tcPr>
          <w:p w14:paraId="3361402E" w14:textId="1231CC79" w:rsidR="002F2DD8" w:rsidRPr="00EF7241" w:rsidRDefault="002F2DD8" w:rsidP="002F2DD8">
            <w:pPr>
              <w:jc w:val="center"/>
              <w:rPr>
                <w:rFonts w:ascii="Segoe UI" w:hAnsi="Segoe UI" w:cs="Segoe UI"/>
                <w:color w:val="000000"/>
              </w:rPr>
            </w:pPr>
          </w:p>
        </w:tc>
        <w:tc>
          <w:tcPr>
            <w:tcW w:w="6930" w:type="dxa"/>
            <w:tcBorders>
              <w:top w:val="nil"/>
              <w:bottom w:val="single" w:sz="4" w:space="0" w:color="auto"/>
            </w:tcBorders>
          </w:tcPr>
          <w:p w14:paraId="34E7FB08" w14:textId="38F2422B" w:rsidR="002F2DD8" w:rsidRPr="00A96AF9" w:rsidRDefault="002F2DD8" w:rsidP="002F2DD8">
            <w:pPr>
              <w:pStyle w:val="ListParagraph"/>
              <w:numPr>
                <w:ilvl w:val="3"/>
                <w:numId w:val="15"/>
              </w:numPr>
              <w:ind w:left="1411"/>
              <w:rPr>
                <w:rFonts w:ascii="Segoe UI" w:hAnsi="Segoe UI" w:cs="Segoe UI"/>
              </w:rPr>
            </w:pPr>
            <w:r w:rsidRPr="00A96AF9">
              <w:rPr>
                <w:rFonts w:ascii="Segoe UI" w:hAnsi="Segoe UI" w:cs="Segoe UI"/>
              </w:rPr>
              <w:t>Carrier may require the provider to submit specific clinical documentation as part of the substitution request.</w:t>
            </w:r>
          </w:p>
        </w:tc>
        <w:tc>
          <w:tcPr>
            <w:tcW w:w="1260" w:type="dxa"/>
            <w:tcBorders>
              <w:top w:val="nil"/>
              <w:bottom w:val="single" w:sz="4" w:space="0" w:color="auto"/>
            </w:tcBorders>
          </w:tcPr>
          <w:p w14:paraId="42961EF9" w14:textId="77777777" w:rsidR="002F2DD8" w:rsidRPr="00A96AF9" w:rsidRDefault="002F2DD8" w:rsidP="002F2DD8">
            <w:pPr>
              <w:rPr>
                <w:rFonts w:ascii="Segoe UI" w:hAnsi="Segoe UI" w:cs="Segoe UI"/>
              </w:rPr>
            </w:pPr>
          </w:p>
        </w:tc>
        <w:tc>
          <w:tcPr>
            <w:tcW w:w="1440" w:type="dxa"/>
            <w:tcBorders>
              <w:top w:val="nil"/>
              <w:bottom w:val="single" w:sz="4" w:space="0" w:color="auto"/>
            </w:tcBorders>
          </w:tcPr>
          <w:p w14:paraId="142F11B9" w14:textId="77777777" w:rsidR="002F2DD8" w:rsidRPr="00A96AF9" w:rsidRDefault="002F2DD8" w:rsidP="002F2DD8">
            <w:pPr>
              <w:rPr>
                <w:rFonts w:ascii="Segoe UI" w:hAnsi="Segoe UI" w:cs="Segoe UI"/>
              </w:rPr>
            </w:pPr>
          </w:p>
        </w:tc>
      </w:tr>
      <w:tr w:rsidR="002F2DD8" w:rsidRPr="00A96AF9" w14:paraId="57EC0991" w14:textId="77777777" w:rsidTr="0015443E">
        <w:tc>
          <w:tcPr>
            <w:tcW w:w="1525" w:type="dxa"/>
            <w:vMerge/>
          </w:tcPr>
          <w:p w14:paraId="4C1C4636" w14:textId="77777777" w:rsidR="002F2DD8" w:rsidRPr="00A96AF9" w:rsidRDefault="002F2DD8" w:rsidP="002F2DD8">
            <w:pPr>
              <w:rPr>
                <w:rFonts w:ascii="Segoe UI" w:hAnsi="Segoe UI" w:cs="Segoe UI"/>
                <w:b/>
              </w:rPr>
            </w:pPr>
          </w:p>
        </w:tc>
        <w:tc>
          <w:tcPr>
            <w:tcW w:w="1350" w:type="dxa"/>
            <w:tcBorders>
              <w:top w:val="nil"/>
              <w:bottom w:val="nil"/>
            </w:tcBorders>
          </w:tcPr>
          <w:p w14:paraId="73BE54F7" w14:textId="77777777" w:rsidR="002F2DD8" w:rsidRPr="00EF7241" w:rsidRDefault="002F2DD8" w:rsidP="002F2DD8">
            <w:pPr>
              <w:rPr>
                <w:rFonts w:ascii="Segoe UI" w:hAnsi="Segoe UI" w:cs="Segoe UI"/>
              </w:rPr>
            </w:pPr>
          </w:p>
        </w:tc>
        <w:tc>
          <w:tcPr>
            <w:tcW w:w="2250" w:type="dxa"/>
            <w:tcBorders>
              <w:top w:val="single" w:sz="4" w:space="0" w:color="auto"/>
              <w:bottom w:val="single" w:sz="4" w:space="0" w:color="auto"/>
            </w:tcBorders>
          </w:tcPr>
          <w:p w14:paraId="67CE6F47" w14:textId="531681D8" w:rsidR="002F2DD8" w:rsidRPr="00EF7241" w:rsidRDefault="002F2DD8" w:rsidP="0015443E">
            <w:pPr>
              <w:jc w:val="center"/>
              <w:rPr>
                <w:rFonts w:ascii="Segoe UI" w:hAnsi="Segoe UI" w:cs="Segoe UI"/>
                <w:color w:val="000000"/>
              </w:rPr>
            </w:pPr>
            <w:r w:rsidRPr="00EF7241">
              <w:rPr>
                <w:rFonts w:ascii="Segoe UI" w:hAnsi="Segoe UI" w:cs="Segoe UI"/>
                <w:color w:val="000000"/>
              </w:rPr>
              <w:t>WAC 284-43-5080(3)(</w:t>
            </w:r>
            <w:r w:rsidR="0015443E">
              <w:rPr>
                <w:rFonts w:ascii="Segoe UI" w:hAnsi="Segoe UI" w:cs="Segoe UI"/>
                <w:color w:val="000000"/>
              </w:rPr>
              <w:t>d</w:t>
            </w:r>
            <w:r w:rsidRPr="00EF7241">
              <w:rPr>
                <w:rFonts w:ascii="Segoe UI" w:hAnsi="Segoe UI" w:cs="Segoe UI"/>
                <w:color w:val="000000"/>
              </w:rPr>
              <w:t>)(iii)</w:t>
            </w:r>
          </w:p>
        </w:tc>
        <w:tc>
          <w:tcPr>
            <w:tcW w:w="6930" w:type="dxa"/>
            <w:tcBorders>
              <w:top w:val="single" w:sz="4" w:space="0" w:color="auto"/>
              <w:bottom w:val="single" w:sz="4" w:space="0" w:color="auto"/>
            </w:tcBorders>
          </w:tcPr>
          <w:p w14:paraId="758FF831" w14:textId="3C415F46" w:rsidR="002F2DD8" w:rsidRPr="00A96AF9" w:rsidRDefault="002F2DD8" w:rsidP="002F2DD8">
            <w:pPr>
              <w:pStyle w:val="ListParagraph"/>
              <w:numPr>
                <w:ilvl w:val="2"/>
                <w:numId w:val="15"/>
              </w:numPr>
              <w:ind w:left="1051"/>
              <w:rPr>
                <w:rFonts w:ascii="Segoe UI" w:hAnsi="Segoe UI" w:cs="Segoe UI"/>
              </w:rPr>
            </w:pPr>
            <w:r w:rsidRPr="00A96AF9">
              <w:rPr>
                <w:rFonts w:ascii="Segoe UI" w:hAnsi="Segoe UI" w:cs="Segoe UI"/>
              </w:rPr>
              <w:t xml:space="preserve">The provider determines that a dosage is required for clinically efficacious treatment that differs from a carrier's formulary dosage limitation for the covered drug. </w:t>
            </w:r>
          </w:p>
        </w:tc>
        <w:tc>
          <w:tcPr>
            <w:tcW w:w="1260" w:type="dxa"/>
            <w:tcBorders>
              <w:top w:val="single" w:sz="4" w:space="0" w:color="auto"/>
              <w:bottom w:val="single" w:sz="4" w:space="0" w:color="auto"/>
            </w:tcBorders>
          </w:tcPr>
          <w:p w14:paraId="2F31643E"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14DF5C7E" w14:textId="77777777" w:rsidR="002F2DD8" w:rsidRPr="00A96AF9" w:rsidRDefault="002F2DD8" w:rsidP="002F2DD8">
            <w:pPr>
              <w:rPr>
                <w:rFonts w:ascii="Segoe UI" w:hAnsi="Segoe UI" w:cs="Segoe UI"/>
              </w:rPr>
            </w:pPr>
          </w:p>
        </w:tc>
      </w:tr>
      <w:tr w:rsidR="0014092F" w:rsidRPr="00A96AF9" w14:paraId="694658C4" w14:textId="77777777" w:rsidTr="00CD5F33">
        <w:tc>
          <w:tcPr>
            <w:tcW w:w="1525" w:type="dxa"/>
            <w:vMerge/>
          </w:tcPr>
          <w:p w14:paraId="507B021F" w14:textId="77777777" w:rsidR="0014092F" w:rsidRPr="00A96AF9" w:rsidRDefault="0014092F" w:rsidP="002F2DD8">
            <w:pPr>
              <w:rPr>
                <w:rFonts w:ascii="Segoe UI" w:hAnsi="Segoe UI" w:cs="Segoe UI"/>
                <w:b/>
              </w:rPr>
            </w:pPr>
          </w:p>
        </w:tc>
        <w:tc>
          <w:tcPr>
            <w:tcW w:w="1350" w:type="dxa"/>
            <w:vMerge w:val="restart"/>
            <w:tcBorders>
              <w:top w:val="nil"/>
            </w:tcBorders>
          </w:tcPr>
          <w:p w14:paraId="5BF90461" w14:textId="77777777" w:rsidR="0014092F" w:rsidRDefault="0014092F" w:rsidP="0014092F">
            <w:pPr>
              <w:jc w:val="center"/>
              <w:rPr>
                <w:rFonts w:ascii="Segoe UI" w:hAnsi="Segoe UI" w:cs="Segoe UI"/>
              </w:rPr>
            </w:pPr>
          </w:p>
          <w:p w14:paraId="696CB689" w14:textId="77777777" w:rsidR="0014092F" w:rsidRDefault="0014092F" w:rsidP="0014092F">
            <w:pPr>
              <w:jc w:val="center"/>
              <w:rPr>
                <w:rFonts w:ascii="Segoe UI" w:hAnsi="Segoe UI" w:cs="Segoe UI"/>
              </w:rPr>
            </w:pPr>
          </w:p>
          <w:p w14:paraId="0AA3866E" w14:textId="77777777" w:rsidR="0014092F" w:rsidRDefault="0014092F" w:rsidP="0014092F">
            <w:pPr>
              <w:jc w:val="center"/>
              <w:rPr>
                <w:rFonts w:ascii="Segoe UI" w:hAnsi="Segoe UI" w:cs="Segoe UI"/>
              </w:rPr>
            </w:pPr>
          </w:p>
          <w:p w14:paraId="4B2CA1C7" w14:textId="77777777" w:rsidR="0014092F" w:rsidRDefault="0014092F" w:rsidP="0014092F">
            <w:pPr>
              <w:jc w:val="center"/>
              <w:rPr>
                <w:rFonts w:ascii="Segoe UI" w:hAnsi="Segoe UI" w:cs="Segoe UI"/>
              </w:rPr>
            </w:pPr>
          </w:p>
          <w:p w14:paraId="67EAA48C" w14:textId="77777777" w:rsidR="009816C7" w:rsidRDefault="009816C7" w:rsidP="0014092F">
            <w:pPr>
              <w:jc w:val="center"/>
              <w:rPr>
                <w:rFonts w:ascii="Segoe UI" w:hAnsi="Segoe UI" w:cs="Segoe UI"/>
              </w:rPr>
            </w:pPr>
          </w:p>
          <w:p w14:paraId="2BDEF9B1" w14:textId="77777777" w:rsidR="009816C7" w:rsidRDefault="009816C7" w:rsidP="0014092F">
            <w:pPr>
              <w:jc w:val="center"/>
              <w:rPr>
                <w:rFonts w:ascii="Segoe UI" w:hAnsi="Segoe UI" w:cs="Segoe UI"/>
              </w:rPr>
            </w:pPr>
          </w:p>
          <w:p w14:paraId="22E92CE8" w14:textId="77777777" w:rsidR="009816C7" w:rsidRDefault="009816C7" w:rsidP="0014092F">
            <w:pPr>
              <w:jc w:val="center"/>
              <w:rPr>
                <w:rFonts w:ascii="Segoe UI" w:hAnsi="Segoe UI" w:cs="Segoe UI"/>
              </w:rPr>
            </w:pPr>
          </w:p>
          <w:p w14:paraId="6A6DC1F7" w14:textId="77777777" w:rsidR="009816C7" w:rsidRDefault="009816C7" w:rsidP="0014092F">
            <w:pPr>
              <w:jc w:val="center"/>
              <w:rPr>
                <w:rFonts w:ascii="Segoe UI" w:hAnsi="Segoe UI" w:cs="Segoe UI"/>
              </w:rPr>
            </w:pPr>
          </w:p>
          <w:p w14:paraId="7BCB4CC8" w14:textId="77777777" w:rsidR="009816C7" w:rsidRDefault="009816C7" w:rsidP="0014092F">
            <w:pPr>
              <w:jc w:val="center"/>
              <w:rPr>
                <w:rFonts w:ascii="Segoe UI" w:hAnsi="Segoe UI" w:cs="Segoe UI"/>
              </w:rPr>
            </w:pPr>
          </w:p>
          <w:p w14:paraId="58FE261D" w14:textId="77777777" w:rsidR="009816C7" w:rsidRDefault="009816C7" w:rsidP="0014092F">
            <w:pPr>
              <w:jc w:val="center"/>
              <w:rPr>
                <w:rFonts w:ascii="Segoe UI" w:hAnsi="Segoe UI" w:cs="Segoe UI"/>
              </w:rPr>
            </w:pPr>
          </w:p>
          <w:p w14:paraId="597453A4" w14:textId="77777777" w:rsidR="009816C7" w:rsidRDefault="009816C7" w:rsidP="0014092F">
            <w:pPr>
              <w:jc w:val="center"/>
              <w:rPr>
                <w:rFonts w:ascii="Segoe UI" w:hAnsi="Segoe UI" w:cs="Segoe UI"/>
              </w:rPr>
            </w:pPr>
          </w:p>
          <w:p w14:paraId="11DB6EE6" w14:textId="77777777" w:rsidR="009816C7" w:rsidRDefault="009816C7" w:rsidP="0014092F">
            <w:pPr>
              <w:jc w:val="center"/>
              <w:rPr>
                <w:rFonts w:ascii="Segoe UI" w:hAnsi="Segoe UI" w:cs="Segoe UI"/>
              </w:rPr>
            </w:pPr>
          </w:p>
          <w:p w14:paraId="1303A23A" w14:textId="77777777" w:rsidR="009816C7" w:rsidRDefault="009816C7" w:rsidP="0014092F">
            <w:pPr>
              <w:jc w:val="center"/>
              <w:rPr>
                <w:rFonts w:ascii="Segoe UI" w:hAnsi="Segoe UI" w:cs="Segoe UI"/>
              </w:rPr>
            </w:pPr>
          </w:p>
          <w:p w14:paraId="18C9290D" w14:textId="77777777" w:rsidR="009816C7" w:rsidRPr="00EF7241" w:rsidRDefault="009816C7" w:rsidP="009816C7">
            <w:pPr>
              <w:jc w:val="center"/>
              <w:rPr>
                <w:rFonts w:ascii="Segoe UI" w:hAnsi="Segoe UI" w:cs="Segoe UI"/>
              </w:rPr>
            </w:pPr>
            <w:r w:rsidRPr="00EF7241">
              <w:rPr>
                <w:rFonts w:ascii="Segoe UI" w:hAnsi="Segoe UI" w:cs="Segoe UI"/>
              </w:rPr>
              <w:lastRenderedPageBreak/>
              <w:t xml:space="preserve">Required </w:t>
            </w:r>
            <w:r>
              <w:rPr>
                <w:rFonts w:ascii="Segoe UI" w:hAnsi="Segoe UI" w:cs="Segoe UI"/>
              </w:rPr>
              <w:t>drug substitution process</w:t>
            </w:r>
          </w:p>
          <w:p w14:paraId="783887F9" w14:textId="77777777" w:rsidR="009816C7" w:rsidRPr="00A96AF9" w:rsidRDefault="009816C7" w:rsidP="009816C7">
            <w:pPr>
              <w:jc w:val="center"/>
              <w:rPr>
                <w:rFonts w:ascii="Segoe UI" w:hAnsi="Segoe UI" w:cs="Segoe UI"/>
              </w:rPr>
            </w:pPr>
            <w:r>
              <w:rPr>
                <w:rFonts w:ascii="Segoe UI" w:hAnsi="Segoe UI" w:cs="Segoe UI"/>
              </w:rPr>
              <w:t>Note: this</w:t>
            </w:r>
          </w:p>
          <w:p w14:paraId="1A0D313C" w14:textId="2A1880D3" w:rsidR="009816C7" w:rsidRPr="00EF7241" w:rsidRDefault="009816C7" w:rsidP="009816C7">
            <w:pPr>
              <w:jc w:val="center"/>
              <w:rPr>
                <w:rFonts w:ascii="Segoe UI" w:hAnsi="Segoe UI" w:cs="Segoe UI"/>
              </w:rPr>
            </w:pPr>
            <w:r>
              <w:rPr>
                <w:rFonts w:ascii="Segoe UI" w:hAnsi="Segoe UI" w:cs="Segoe UI"/>
              </w:rPr>
              <w:t>is applicable to small group plans only (Cont’d)</w:t>
            </w:r>
          </w:p>
        </w:tc>
        <w:tc>
          <w:tcPr>
            <w:tcW w:w="2250" w:type="dxa"/>
            <w:tcBorders>
              <w:top w:val="single" w:sz="4" w:space="0" w:color="auto"/>
              <w:bottom w:val="single" w:sz="4" w:space="0" w:color="auto"/>
            </w:tcBorders>
          </w:tcPr>
          <w:p w14:paraId="072699B3" w14:textId="44E36B43" w:rsidR="0014092F" w:rsidRPr="00EF7241" w:rsidRDefault="0014092F" w:rsidP="0015443E">
            <w:pPr>
              <w:jc w:val="center"/>
              <w:rPr>
                <w:rFonts w:ascii="Segoe UI" w:hAnsi="Segoe UI" w:cs="Segoe UI"/>
                <w:color w:val="000000"/>
              </w:rPr>
            </w:pPr>
          </w:p>
        </w:tc>
        <w:tc>
          <w:tcPr>
            <w:tcW w:w="6930" w:type="dxa"/>
            <w:tcBorders>
              <w:top w:val="single" w:sz="4" w:space="0" w:color="auto"/>
              <w:bottom w:val="single" w:sz="4" w:space="0" w:color="auto"/>
            </w:tcBorders>
          </w:tcPr>
          <w:p w14:paraId="6EE325C4" w14:textId="1BF65588" w:rsidR="0014092F" w:rsidRPr="0015443E" w:rsidRDefault="0014092F" w:rsidP="007535FE">
            <w:pPr>
              <w:pStyle w:val="ListParagraph"/>
              <w:numPr>
                <w:ilvl w:val="3"/>
                <w:numId w:val="15"/>
              </w:numPr>
              <w:ind w:left="1411"/>
              <w:rPr>
                <w:rFonts w:ascii="Segoe UI" w:hAnsi="Segoe UI" w:cs="Segoe UI"/>
              </w:rPr>
            </w:pPr>
            <w:r w:rsidRPr="00A96AF9">
              <w:rPr>
                <w:rFonts w:ascii="Segoe UI" w:hAnsi="Segoe UI" w:cs="Segoe UI"/>
              </w:rPr>
              <w:t xml:space="preserve">Carrier may require the provider to submit specific clinical documentation as part of the substitution request and must review that documentation prior to making a decision. </w:t>
            </w:r>
          </w:p>
        </w:tc>
        <w:tc>
          <w:tcPr>
            <w:tcW w:w="1260" w:type="dxa"/>
            <w:tcBorders>
              <w:top w:val="single" w:sz="4" w:space="0" w:color="auto"/>
              <w:bottom w:val="single" w:sz="4" w:space="0" w:color="auto"/>
            </w:tcBorders>
          </w:tcPr>
          <w:p w14:paraId="1B2CC3D2" w14:textId="77777777" w:rsidR="0014092F" w:rsidRPr="00A96AF9" w:rsidRDefault="0014092F" w:rsidP="002F2DD8">
            <w:pPr>
              <w:rPr>
                <w:rFonts w:ascii="Segoe UI" w:hAnsi="Segoe UI" w:cs="Segoe UI"/>
              </w:rPr>
            </w:pPr>
          </w:p>
        </w:tc>
        <w:tc>
          <w:tcPr>
            <w:tcW w:w="1440" w:type="dxa"/>
            <w:tcBorders>
              <w:top w:val="single" w:sz="4" w:space="0" w:color="auto"/>
              <w:bottom w:val="single" w:sz="4" w:space="0" w:color="auto"/>
            </w:tcBorders>
          </w:tcPr>
          <w:p w14:paraId="1F610D42" w14:textId="77777777" w:rsidR="0014092F" w:rsidRPr="00A96AF9" w:rsidRDefault="0014092F" w:rsidP="002F2DD8">
            <w:pPr>
              <w:rPr>
                <w:rFonts w:ascii="Segoe UI" w:hAnsi="Segoe UI" w:cs="Segoe UI"/>
              </w:rPr>
            </w:pPr>
          </w:p>
        </w:tc>
      </w:tr>
      <w:tr w:rsidR="0014092F" w:rsidRPr="00A96AF9" w14:paraId="7684CA26" w14:textId="77777777" w:rsidTr="00CD5F33">
        <w:tc>
          <w:tcPr>
            <w:tcW w:w="1525" w:type="dxa"/>
            <w:vMerge/>
          </w:tcPr>
          <w:p w14:paraId="1C6955A9" w14:textId="77777777" w:rsidR="0014092F" w:rsidRPr="00A96AF9" w:rsidRDefault="0014092F" w:rsidP="0015443E">
            <w:pPr>
              <w:rPr>
                <w:rFonts w:ascii="Segoe UI" w:hAnsi="Segoe UI" w:cs="Segoe UI"/>
                <w:b/>
              </w:rPr>
            </w:pPr>
          </w:p>
        </w:tc>
        <w:tc>
          <w:tcPr>
            <w:tcW w:w="1350" w:type="dxa"/>
            <w:vMerge/>
          </w:tcPr>
          <w:p w14:paraId="100804F2" w14:textId="07B527EE" w:rsidR="0014092F" w:rsidRPr="00EF7241" w:rsidRDefault="0014092F" w:rsidP="0015443E">
            <w:pPr>
              <w:jc w:val="center"/>
              <w:rPr>
                <w:rFonts w:ascii="Segoe UI" w:hAnsi="Segoe UI" w:cs="Segoe UI"/>
              </w:rPr>
            </w:pPr>
          </w:p>
        </w:tc>
        <w:tc>
          <w:tcPr>
            <w:tcW w:w="2250" w:type="dxa"/>
            <w:tcBorders>
              <w:top w:val="single" w:sz="4" w:space="0" w:color="auto"/>
              <w:bottom w:val="single" w:sz="4" w:space="0" w:color="auto"/>
            </w:tcBorders>
          </w:tcPr>
          <w:p w14:paraId="1EB27582" w14:textId="55F2B902" w:rsidR="0014092F" w:rsidRDefault="0014092F" w:rsidP="0015443E">
            <w:pPr>
              <w:jc w:val="center"/>
              <w:rPr>
                <w:rFonts w:ascii="Segoe UI" w:hAnsi="Segoe UI" w:cs="Segoe UI"/>
                <w:color w:val="000000"/>
              </w:rPr>
            </w:pPr>
            <w:r w:rsidRPr="00EF7241">
              <w:rPr>
                <w:rFonts w:ascii="Segoe UI" w:hAnsi="Segoe UI" w:cs="Segoe UI"/>
                <w:color w:val="000000"/>
              </w:rPr>
              <w:t>WAC 284-43-5080</w:t>
            </w:r>
            <w:r>
              <w:rPr>
                <w:rFonts w:ascii="Segoe UI" w:hAnsi="Segoe UI" w:cs="Segoe UI"/>
                <w:color w:val="000000"/>
              </w:rPr>
              <w:t>(6)</w:t>
            </w:r>
          </w:p>
        </w:tc>
        <w:tc>
          <w:tcPr>
            <w:tcW w:w="6930" w:type="dxa"/>
            <w:tcBorders>
              <w:top w:val="single" w:sz="4" w:space="0" w:color="auto"/>
              <w:bottom w:val="single" w:sz="4" w:space="0" w:color="auto"/>
            </w:tcBorders>
          </w:tcPr>
          <w:p w14:paraId="3F52BB8B" w14:textId="54D3CFA3" w:rsidR="0014092F" w:rsidRPr="008B39C2" w:rsidRDefault="0014092F" w:rsidP="0014092F">
            <w:pPr>
              <w:pStyle w:val="ListParagraph"/>
              <w:numPr>
                <w:ilvl w:val="3"/>
                <w:numId w:val="15"/>
              </w:numPr>
              <w:ind w:left="1411"/>
              <w:rPr>
                <w:rFonts w:ascii="Segoe UI" w:hAnsi="Segoe UI" w:cs="Segoe UI"/>
              </w:rPr>
            </w:pPr>
            <w:r>
              <w:rPr>
                <w:rFonts w:ascii="Segoe UI" w:hAnsi="Segoe UI" w:cs="Segoe UI"/>
              </w:rPr>
              <w:t>I</w:t>
            </w:r>
            <w:r w:rsidRPr="0033248C">
              <w:rPr>
                <w:rFonts w:ascii="Segoe UI" w:hAnsi="Segoe UI" w:cs="Segoe UI"/>
              </w:rPr>
              <w:t>f the carrier denies a request for a standard exception or for an expedited exception, the carrier must have a process for the enrollee, the enrollee's designee, or the enrollee's prescribing provider (or other prescriber) to request that the original exception request and subsequent denial of such request be reviewed by an independent review organization.</w:t>
            </w:r>
          </w:p>
        </w:tc>
        <w:tc>
          <w:tcPr>
            <w:tcW w:w="1260" w:type="dxa"/>
            <w:tcBorders>
              <w:top w:val="single" w:sz="4" w:space="0" w:color="auto"/>
              <w:bottom w:val="single" w:sz="4" w:space="0" w:color="auto"/>
            </w:tcBorders>
          </w:tcPr>
          <w:p w14:paraId="63F189A1" w14:textId="77777777" w:rsidR="0014092F" w:rsidRPr="00A96AF9" w:rsidRDefault="0014092F" w:rsidP="0015443E">
            <w:pPr>
              <w:rPr>
                <w:rFonts w:ascii="Segoe UI" w:hAnsi="Segoe UI" w:cs="Segoe UI"/>
              </w:rPr>
            </w:pPr>
          </w:p>
        </w:tc>
        <w:tc>
          <w:tcPr>
            <w:tcW w:w="1440" w:type="dxa"/>
            <w:tcBorders>
              <w:top w:val="single" w:sz="4" w:space="0" w:color="auto"/>
              <w:bottom w:val="single" w:sz="4" w:space="0" w:color="auto"/>
            </w:tcBorders>
          </w:tcPr>
          <w:p w14:paraId="4439BFED" w14:textId="77777777" w:rsidR="0014092F" w:rsidRPr="00A96AF9" w:rsidRDefault="0014092F" w:rsidP="0015443E">
            <w:pPr>
              <w:rPr>
                <w:rFonts w:ascii="Segoe UI" w:hAnsi="Segoe UI" w:cs="Segoe UI"/>
              </w:rPr>
            </w:pPr>
          </w:p>
        </w:tc>
      </w:tr>
      <w:tr w:rsidR="0014092F" w:rsidRPr="00A96AF9" w14:paraId="2BB4A3F6" w14:textId="77777777" w:rsidTr="001B6B9F">
        <w:tc>
          <w:tcPr>
            <w:tcW w:w="1525" w:type="dxa"/>
            <w:vMerge/>
          </w:tcPr>
          <w:p w14:paraId="4B52295B" w14:textId="77777777" w:rsidR="0014092F" w:rsidRPr="00A96AF9" w:rsidRDefault="0014092F" w:rsidP="0015443E">
            <w:pPr>
              <w:rPr>
                <w:rFonts w:ascii="Segoe UI" w:hAnsi="Segoe UI" w:cs="Segoe UI"/>
                <w:b/>
              </w:rPr>
            </w:pPr>
          </w:p>
        </w:tc>
        <w:tc>
          <w:tcPr>
            <w:tcW w:w="1350" w:type="dxa"/>
            <w:vMerge/>
          </w:tcPr>
          <w:p w14:paraId="2A09784E" w14:textId="77777777" w:rsidR="0014092F" w:rsidRPr="00EF7241" w:rsidRDefault="0014092F" w:rsidP="0015443E">
            <w:pPr>
              <w:rPr>
                <w:rFonts w:ascii="Segoe UI" w:hAnsi="Segoe UI" w:cs="Segoe UI"/>
              </w:rPr>
            </w:pPr>
          </w:p>
        </w:tc>
        <w:tc>
          <w:tcPr>
            <w:tcW w:w="2250" w:type="dxa"/>
            <w:tcBorders>
              <w:top w:val="single" w:sz="4" w:space="0" w:color="auto"/>
              <w:bottom w:val="single" w:sz="4" w:space="0" w:color="auto"/>
            </w:tcBorders>
          </w:tcPr>
          <w:p w14:paraId="4858FF8F" w14:textId="19310A48" w:rsidR="0014092F" w:rsidRDefault="0014092F" w:rsidP="0015443E">
            <w:pPr>
              <w:jc w:val="center"/>
              <w:rPr>
                <w:rFonts w:ascii="Segoe UI" w:hAnsi="Segoe UI" w:cs="Segoe UI"/>
                <w:color w:val="000000"/>
              </w:rPr>
            </w:pPr>
            <w:r w:rsidRPr="00EF7241">
              <w:rPr>
                <w:rFonts w:ascii="Segoe UI" w:hAnsi="Segoe UI" w:cs="Segoe UI"/>
                <w:color w:val="000000"/>
              </w:rPr>
              <w:t>WAC 284-43-5080</w:t>
            </w:r>
            <w:r>
              <w:rPr>
                <w:rFonts w:ascii="Segoe UI" w:hAnsi="Segoe UI" w:cs="Segoe UI"/>
                <w:color w:val="000000"/>
              </w:rPr>
              <w:t>(6)(a)</w:t>
            </w:r>
          </w:p>
        </w:tc>
        <w:tc>
          <w:tcPr>
            <w:tcW w:w="6930" w:type="dxa"/>
            <w:tcBorders>
              <w:top w:val="single" w:sz="4" w:space="0" w:color="auto"/>
              <w:bottom w:val="single" w:sz="4" w:space="0" w:color="auto"/>
            </w:tcBorders>
          </w:tcPr>
          <w:p w14:paraId="1950E5C5" w14:textId="0964184B" w:rsidR="0014092F" w:rsidRPr="00A96AF9" w:rsidRDefault="0014092F" w:rsidP="0015443E">
            <w:pPr>
              <w:pStyle w:val="ListParagraph"/>
              <w:numPr>
                <w:ilvl w:val="3"/>
                <w:numId w:val="15"/>
              </w:numPr>
              <w:ind w:left="1411"/>
              <w:rPr>
                <w:rFonts w:ascii="Segoe UI" w:hAnsi="Segoe UI" w:cs="Segoe UI"/>
              </w:rPr>
            </w:pPr>
            <w:r w:rsidRPr="0033248C">
              <w:rPr>
                <w:rFonts w:ascii="Segoe UI" w:hAnsi="Segoe UI" w:cs="Segoe UI"/>
              </w:rPr>
              <w:t xml:space="preserve">A carrier must determine whether or not to grant an external exception request review and notify the </w:t>
            </w:r>
            <w:r w:rsidRPr="0033248C">
              <w:rPr>
                <w:rFonts w:ascii="Segoe UI" w:hAnsi="Segoe UI" w:cs="Segoe UI"/>
              </w:rPr>
              <w:lastRenderedPageBreak/>
              <w:t>enrollee or the enrollee's designee and the prescribing provider (or other prescriber, as appropriate) of its decision no later than seventy-two hours following its receipt of the request, if the original request was a standard exception request, and no later than twenty-four hours following its receipt of the request, if the original request was an expedited exception request.</w:t>
            </w:r>
          </w:p>
        </w:tc>
        <w:tc>
          <w:tcPr>
            <w:tcW w:w="1260" w:type="dxa"/>
            <w:tcBorders>
              <w:top w:val="single" w:sz="4" w:space="0" w:color="auto"/>
              <w:bottom w:val="single" w:sz="4" w:space="0" w:color="auto"/>
            </w:tcBorders>
          </w:tcPr>
          <w:p w14:paraId="4F8B81B8" w14:textId="77777777" w:rsidR="0014092F" w:rsidRPr="00A96AF9" w:rsidRDefault="0014092F" w:rsidP="0015443E">
            <w:pPr>
              <w:rPr>
                <w:rFonts w:ascii="Segoe UI" w:hAnsi="Segoe UI" w:cs="Segoe UI"/>
              </w:rPr>
            </w:pPr>
          </w:p>
        </w:tc>
        <w:tc>
          <w:tcPr>
            <w:tcW w:w="1440" w:type="dxa"/>
            <w:tcBorders>
              <w:top w:val="single" w:sz="4" w:space="0" w:color="auto"/>
              <w:bottom w:val="single" w:sz="4" w:space="0" w:color="auto"/>
            </w:tcBorders>
          </w:tcPr>
          <w:p w14:paraId="35FC50CD" w14:textId="77777777" w:rsidR="0014092F" w:rsidRPr="00A96AF9" w:rsidRDefault="0014092F" w:rsidP="0015443E">
            <w:pPr>
              <w:rPr>
                <w:rFonts w:ascii="Segoe UI" w:hAnsi="Segoe UI" w:cs="Segoe UI"/>
              </w:rPr>
            </w:pPr>
          </w:p>
        </w:tc>
      </w:tr>
      <w:tr w:rsidR="0014092F" w:rsidRPr="00A96AF9" w14:paraId="4BB4FE54" w14:textId="77777777" w:rsidTr="001B6B9F">
        <w:tc>
          <w:tcPr>
            <w:tcW w:w="1525" w:type="dxa"/>
            <w:vMerge/>
          </w:tcPr>
          <w:p w14:paraId="7DC099B1" w14:textId="77777777" w:rsidR="0014092F" w:rsidRPr="00A96AF9" w:rsidRDefault="0014092F" w:rsidP="0015443E">
            <w:pPr>
              <w:rPr>
                <w:rFonts w:ascii="Segoe UI" w:hAnsi="Segoe UI" w:cs="Segoe UI"/>
                <w:b/>
              </w:rPr>
            </w:pPr>
          </w:p>
        </w:tc>
        <w:tc>
          <w:tcPr>
            <w:tcW w:w="1350" w:type="dxa"/>
            <w:vMerge/>
          </w:tcPr>
          <w:p w14:paraId="60D51F53" w14:textId="77777777" w:rsidR="0014092F" w:rsidRPr="00EF7241" w:rsidRDefault="0014092F" w:rsidP="0015443E">
            <w:pPr>
              <w:rPr>
                <w:rFonts w:ascii="Segoe UI" w:hAnsi="Segoe UI" w:cs="Segoe UI"/>
              </w:rPr>
            </w:pPr>
          </w:p>
        </w:tc>
        <w:tc>
          <w:tcPr>
            <w:tcW w:w="2250" w:type="dxa"/>
            <w:tcBorders>
              <w:top w:val="single" w:sz="4" w:space="0" w:color="auto"/>
              <w:bottom w:val="single" w:sz="4" w:space="0" w:color="auto"/>
            </w:tcBorders>
          </w:tcPr>
          <w:p w14:paraId="6B1F8F16" w14:textId="14E3A390" w:rsidR="0014092F" w:rsidRPr="00EF7241" w:rsidRDefault="0014092F" w:rsidP="0015443E">
            <w:pPr>
              <w:jc w:val="center"/>
              <w:rPr>
                <w:rFonts w:ascii="Segoe UI" w:hAnsi="Segoe UI" w:cs="Segoe UI"/>
                <w:color w:val="000000"/>
              </w:rPr>
            </w:pPr>
            <w:r w:rsidRPr="00EF7241">
              <w:rPr>
                <w:rFonts w:ascii="Segoe UI" w:hAnsi="Segoe UI" w:cs="Segoe UI"/>
                <w:color w:val="000000"/>
              </w:rPr>
              <w:t>WAC 284-43-5080</w:t>
            </w:r>
            <w:r>
              <w:rPr>
                <w:rFonts w:ascii="Segoe UI" w:hAnsi="Segoe UI" w:cs="Segoe UI"/>
                <w:color w:val="000000"/>
              </w:rPr>
              <w:t>(6)(b)</w:t>
            </w:r>
          </w:p>
        </w:tc>
        <w:tc>
          <w:tcPr>
            <w:tcW w:w="6930" w:type="dxa"/>
            <w:tcBorders>
              <w:top w:val="single" w:sz="4" w:space="0" w:color="auto"/>
              <w:bottom w:val="single" w:sz="4" w:space="0" w:color="auto"/>
            </w:tcBorders>
          </w:tcPr>
          <w:p w14:paraId="34C13A53" w14:textId="296720C0" w:rsidR="0014092F" w:rsidRPr="0033248C" w:rsidRDefault="0014092F" w:rsidP="0014092F">
            <w:pPr>
              <w:pStyle w:val="ListParagraph"/>
              <w:numPr>
                <w:ilvl w:val="3"/>
                <w:numId w:val="15"/>
              </w:numPr>
              <w:ind w:left="1411"/>
              <w:rPr>
                <w:rFonts w:ascii="Segoe UI" w:hAnsi="Segoe UI" w:cs="Segoe UI"/>
              </w:rPr>
            </w:pPr>
            <w:r w:rsidRPr="0014092F">
              <w:rPr>
                <w:rFonts w:ascii="Segoe UI" w:hAnsi="Segoe UI" w:cs="Segoe UI"/>
              </w:rPr>
              <w:t>If a standard exception request is granted after an external review, the health plan must provide coverage of the nonformulary drug for the duration of the prescription. If an expedited exception request is granted after an external review, the health plan must provide coverage of the nonformulary drug for the duration of the exigency. If such an exigency ceases, any drug previously covered under such exigency may only be reauthorized through the standard exception request process.</w:t>
            </w:r>
          </w:p>
        </w:tc>
        <w:tc>
          <w:tcPr>
            <w:tcW w:w="1260" w:type="dxa"/>
            <w:tcBorders>
              <w:top w:val="single" w:sz="4" w:space="0" w:color="auto"/>
              <w:bottom w:val="single" w:sz="4" w:space="0" w:color="auto"/>
            </w:tcBorders>
          </w:tcPr>
          <w:p w14:paraId="73E75B64" w14:textId="77777777" w:rsidR="0014092F" w:rsidRPr="00A96AF9" w:rsidRDefault="0014092F" w:rsidP="0015443E">
            <w:pPr>
              <w:rPr>
                <w:rFonts w:ascii="Segoe UI" w:hAnsi="Segoe UI" w:cs="Segoe UI"/>
              </w:rPr>
            </w:pPr>
          </w:p>
        </w:tc>
        <w:tc>
          <w:tcPr>
            <w:tcW w:w="1440" w:type="dxa"/>
            <w:tcBorders>
              <w:top w:val="single" w:sz="4" w:space="0" w:color="auto"/>
              <w:bottom w:val="single" w:sz="4" w:space="0" w:color="auto"/>
            </w:tcBorders>
          </w:tcPr>
          <w:p w14:paraId="0DA9F1FC" w14:textId="77777777" w:rsidR="0014092F" w:rsidRPr="00A96AF9" w:rsidRDefault="0014092F" w:rsidP="0015443E">
            <w:pPr>
              <w:rPr>
                <w:rFonts w:ascii="Segoe UI" w:hAnsi="Segoe UI" w:cs="Segoe UI"/>
              </w:rPr>
            </w:pPr>
          </w:p>
        </w:tc>
      </w:tr>
      <w:tr w:rsidR="002F2DD8" w:rsidRPr="00A96AF9" w14:paraId="1570AE53" w14:textId="77777777" w:rsidTr="0015443E">
        <w:tc>
          <w:tcPr>
            <w:tcW w:w="1525" w:type="dxa"/>
            <w:vMerge/>
          </w:tcPr>
          <w:p w14:paraId="3F28CD03" w14:textId="77777777" w:rsidR="002F2DD8" w:rsidRPr="00A96AF9" w:rsidRDefault="002F2DD8" w:rsidP="002F2DD8">
            <w:pPr>
              <w:rPr>
                <w:rFonts w:ascii="Segoe UI" w:hAnsi="Segoe UI" w:cs="Segoe UI"/>
                <w:b/>
              </w:rPr>
            </w:pPr>
          </w:p>
        </w:tc>
        <w:tc>
          <w:tcPr>
            <w:tcW w:w="1350" w:type="dxa"/>
            <w:tcBorders>
              <w:bottom w:val="nil"/>
            </w:tcBorders>
          </w:tcPr>
          <w:p w14:paraId="58EE5A0A" w14:textId="77777777" w:rsidR="0015443E" w:rsidRPr="00EF7241" w:rsidRDefault="0015443E" w:rsidP="0015443E">
            <w:pPr>
              <w:jc w:val="center"/>
              <w:rPr>
                <w:rFonts w:ascii="Segoe UI" w:hAnsi="Segoe UI" w:cs="Segoe UI"/>
              </w:rPr>
            </w:pPr>
            <w:r w:rsidRPr="00EF7241">
              <w:rPr>
                <w:rFonts w:ascii="Segoe UI" w:hAnsi="Segoe UI" w:cs="Segoe UI"/>
              </w:rPr>
              <w:t xml:space="preserve">Required </w:t>
            </w:r>
            <w:r>
              <w:rPr>
                <w:rFonts w:ascii="Segoe UI" w:hAnsi="Segoe UI" w:cs="Segoe UI"/>
              </w:rPr>
              <w:t>drug substitution process</w:t>
            </w:r>
          </w:p>
          <w:p w14:paraId="4B011BCE" w14:textId="77777777" w:rsidR="0015443E" w:rsidRPr="00A96AF9" w:rsidRDefault="0015443E" w:rsidP="0015443E">
            <w:pPr>
              <w:jc w:val="center"/>
              <w:rPr>
                <w:rFonts w:ascii="Segoe UI" w:hAnsi="Segoe UI" w:cs="Segoe UI"/>
              </w:rPr>
            </w:pPr>
            <w:r>
              <w:rPr>
                <w:rFonts w:ascii="Segoe UI" w:hAnsi="Segoe UI" w:cs="Segoe UI"/>
              </w:rPr>
              <w:t>Note: this</w:t>
            </w:r>
          </w:p>
          <w:p w14:paraId="1B4DCD0D" w14:textId="5102F501" w:rsidR="002F2DD8" w:rsidRPr="00EF7241" w:rsidRDefault="0015443E" w:rsidP="0015443E">
            <w:pPr>
              <w:jc w:val="center"/>
              <w:rPr>
                <w:rFonts w:ascii="Segoe UI" w:hAnsi="Segoe UI" w:cs="Segoe UI"/>
              </w:rPr>
            </w:pPr>
            <w:r>
              <w:rPr>
                <w:rFonts w:ascii="Segoe UI" w:hAnsi="Segoe UI" w:cs="Segoe UI"/>
              </w:rPr>
              <w:t>is applicable to ALL plans</w:t>
            </w:r>
          </w:p>
        </w:tc>
        <w:tc>
          <w:tcPr>
            <w:tcW w:w="2250" w:type="dxa"/>
            <w:tcBorders>
              <w:top w:val="single" w:sz="4" w:space="0" w:color="auto"/>
              <w:bottom w:val="single" w:sz="4" w:space="0" w:color="auto"/>
            </w:tcBorders>
          </w:tcPr>
          <w:p w14:paraId="12C020DA" w14:textId="58546ABE" w:rsidR="002F2DD8" w:rsidRPr="00EF7241" w:rsidRDefault="002F2DD8" w:rsidP="002F2DD8">
            <w:pPr>
              <w:jc w:val="center"/>
              <w:rPr>
                <w:rFonts w:ascii="Segoe UI" w:hAnsi="Segoe UI" w:cs="Segoe UI"/>
                <w:color w:val="000000"/>
              </w:rPr>
            </w:pPr>
            <w:r w:rsidRPr="00EF7241">
              <w:rPr>
                <w:rFonts w:ascii="Segoe UI" w:hAnsi="Segoe UI" w:cs="Segoe UI"/>
                <w:color w:val="000000"/>
              </w:rPr>
              <w:t>WAC 284-43-5080(4)</w:t>
            </w:r>
          </w:p>
        </w:tc>
        <w:tc>
          <w:tcPr>
            <w:tcW w:w="6930" w:type="dxa"/>
            <w:tcBorders>
              <w:top w:val="single" w:sz="4" w:space="0" w:color="auto"/>
              <w:bottom w:val="single" w:sz="4" w:space="0" w:color="auto"/>
            </w:tcBorders>
          </w:tcPr>
          <w:p w14:paraId="6FB8F65A" w14:textId="7ADFA1B6" w:rsidR="002F2DD8" w:rsidRPr="00A96AF9" w:rsidRDefault="002F2DD8" w:rsidP="002F2DD8">
            <w:pPr>
              <w:pStyle w:val="ListParagraph"/>
              <w:numPr>
                <w:ilvl w:val="0"/>
                <w:numId w:val="15"/>
              </w:numPr>
              <w:ind w:left="331" w:hanging="270"/>
              <w:rPr>
                <w:rFonts w:ascii="Segoe UI" w:hAnsi="Segoe UI" w:cs="Segoe UI"/>
              </w:rPr>
            </w:pPr>
            <w:r w:rsidRPr="00A96AF9">
              <w:rPr>
                <w:rFonts w:ascii="Segoe UI" w:hAnsi="Segoe UI" w:cs="Segoe UI"/>
              </w:rPr>
              <w:t>Carrier may require preauthorization for prescription drugs and its substitution process, based on accepted peer reviewed clinical studies, FDA black box warnings, the fact that the drug is available over-the-counter, objective and relevant clinical information about the enrollee's condition, specific medical necessity criteria, patient safety, or other criteria that meet an accepted, medically applicable standard of care.</w:t>
            </w:r>
          </w:p>
        </w:tc>
        <w:tc>
          <w:tcPr>
            <w:tcW w:w="1260" w:type="dxa"/>
            <w:tcBorders>
              <w:top w:val="single" w:sz="4" w:space="0" w:color="auto"/>
              <w:bottom w:val="single" w:sz="4" w:space="0" w:color="auto"/>
            </w:tcBorders>
          </w:tcPr>
          <w:p w14:paraId="25CFCC83"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2FE59422" w14:textId="77777777" w:rsidR="002F2DD8" w:rsidRPr="00A96AF9" w:rsidRDefault="002F2DD8" w:rsidP="002F2DD8">
            <w:pPr>
              <w:rPr>
                <w:rFonts w:ascii="Segoe UI" w:hAnsi="Segoe UI" w:cs="Segoe UI"/>
              </w:rPr>
            </w:pPr>
          </w:p>
        </w:tc>
      </w:tr>
      <w:tr w:rsidR="002F2DD8" w:rsidRPr="00A96AF9" w14:paraId="3FCA493A" w14:textId="77777777" w:rsidTr="0015443E">
        <w:tc>
          <w:tcPr>
            <w:tcW w:w="1525" w:type="dxa"/>
            <w:vMerge/>
          </w:tcPr>
          <w:p w14:paraId="69072547" w14:textId="77777777" w:rsidR="002F2DD8" w:rsidRPr="00A96AF9" w:rsidRDefault="002F2DD8" w:rsidP="002F2DD8">
            <w:pPr>
              <w:rPr>
                <w:rFonts w:ascii="Segoe UI" w:hAnsi="Segoe UI" w:cs="Segoe UI"/>
                <w:b/>
              </w:rPr>
            </w:pPr>
          </w:p>
        </w:tc>
        <w:tc>
          <w:tcPr>
            <w:tcW w:w="1350" w:type="dxa"/>
            <w:tcBorders>
              <w:top w:val="nil"/>
              <w:bottom w:val="nil"/>
            </w:tcBorders>
          </w:tcPr>
          <w:p w14:paraId="522E10E0" w14:textId="77777777" w:rsidR="002F2DD8" w:rsidRPr="00EF7241" w:rsidRDefault="002F2DD8" w:rsidP="002F2DD8">
            <w:pPr>
              <w:rPr>
                <w:rFonts w:ascii="Segoe UI" w:hAnsi="Segoe UI" w:cs="Segoe UI"/>
              </w:rPr>
            </w:pPr>
          </w:p>
        </w:tc>
        <w:tc>
          <w:tcPr>
            <w:tcW w:w="2250" w:type="dxa"/>
            <w:tcBorders>
              <w:top w:val="single" w:sz="4" w:space="0" w:color="auto"/>
              <w:bottom w:val="single" w:sz="4" w:space="0" w:color="auto"/>
            </w:tcBorders>
          </w:tcPr>
          <w:p w14:paraId="4C4A336C" w14:textId="5D4B479B" w:rsidR="002F2DD8" w:rsidRPr="00EF7241" w:rsidRDefault="002F2DD8" w:rsidP="002F2DD8">
            <w:pPr>
              <w:jc w:val="center"/>
              <w:rPr>
                <w:rFonts w:ascii="Segoe UI" w:hAnsi="Segoe UI" w:cs="Segoe UI"/>
                <w:color w:val="000000"/>
              </w:rPr>
            </w:pPr>
            <w:r w:rsidRPr="00EF7241">
              <w:rPr>
                <w:rFonts w:ascii="Segoe UI" w:hAnsi="Segoe UI" w:cs="Segoe UI"/>
                <w:color w:val="000000"/>
              </w:rPr>
              <w:t>WAC 284-43-5080(4)(a)</w:t>
            </w:r>
          </w:p>
        </w:tc>
        <w:tc>
          <w:tcPr>
            <w:tcW w:w="6930" w:type="dxa"/>
            <w:tcBorders>
              <w:top w:val="single" w:sz="4" w:space="0" w:color="auto"/>
              <w:bottom w:val="single" w:sz="4" w:space="0" w:color="auto"/>
            </w:tcBorders>
          </w:tcPr>
          <w:p w14:paraId="55A38C1A" w14:textId="0B646D85" w:rsidR="002F2DD8" w:rsidRPr="00A96AF9" w:rsidRDefault="002F2DD8" w:rsidP="002F2DD8">
            <w:pPr>
              <w:pStyle w:val="ListParagraph"/>
              <w:numPr>
                <w:ilvl w:val="1"/>
                <w:numId w:val="15"/>
              </w:numPr>
              <w:ind w:left="691"/>
              <w:rPr>
                <w:rFonts w:ascii="Segoe UI" w:hAnsi="Segoe UI" w:cs="Segoe UI"/>
              </w:rPr>
            </w:pPr>
            <w:r w:rsidRPr="00A96AF9">
              <w:rPr>
                <w:rFonts w:ascii="Segoe UI" w:hAnsi="Segoe UI" w:cs="Segoe UI"/>
              </w:rPr>
              <w:t xml:space="preserve">Neither the substitution process criteria nor the type or volume of documentation required to support a substitution request may be unreasonably burdensome to the enrollee or provider. </w:t>
            </w:r>
          </w:p>
        </w:tc>
        <w:tc>
          <w:tcPr>
            <w:tcW w:w="1260" w:type="dxa"/>
            <w:tcBorders>
              <w:top w:val="single" w:sz="4" w:space="0" w:color="auto"/>
              <w:bottom w:val="single" w:sz="4" w:space="0" w:color="auto"/>
            </w:tcBorders>
          </w:tcPr>
          <w:p w14:paraId="7E42A16D"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5D37C696" w14:textId="77777777" w:rsidR="002F2DD8" w:rsidRPr="00A96AF9" w:rsidRDefault="002F2DD8" w:rsidP="002F2DD8">
            <w:pPr>
              <w:rPr>
                <w:rFonts w:ascii="Segoe UI" w:hAnsi="Segoe UI" w:cs="Segoe UI"/>
              </w:rPr>
            </w:pPr>
          </w:p>
        </w:tc>
      </w:tr>
      <w:tr w:rsidR="002F2DD8" w:rsidRPr="00A96AF9" w14:paraId="54719512" w14:textId="77777777" w:rsidTr="0015443E">
        <w:tc>
          <w:tcPr>
            <w:tcW w:w="1525" w:type="dxa"/>
            <w:vMerge/>
          </w:tcPr>
          <w:p w14:paraId="2F686832" w14:textId="77777777" w:rsidR="002F2DD8" w:rsidRPr="00A96AF9" w:rsidRDefault="002F2DD8" w:rsidP="002F2DD8">
            <w:pPr>
              <w:rPr>
                <w:rFonts w:ascii="Segoe UI" w:hAnsi="Segoe UI" w:cs="Segoe UI"/>
                <w:b/>
              </w:rPr>
            </w:pPr>
          </w:p>
        </w:tc>
        <w:tc>
          <w:tcPr>
            <w:tcW w:w="1350" w:type="dxa"/>
            <w:tcBorders>
              <w:top w:val="nil"/>
              <w:bottom w:val="nil"/>
            </w:tcBorders>
          </w:tcPr>
          <w:p w14:paraId="5372197C" w14:textId="77777777" w:rsidR="002F2DD8" w:rsidRPr="00EF7241" w:rsidRDefault="002F2DD8" w:rsidP="002F2DD8">
            <w:pPr>
              <w:rPr>
                <w:rFonts w:ascii="Segoe UI" w:hAnsi="Segoe UI" w:cs="Segoe UI"/>
              </w:rPr>
            </w:pPr>
          </w:p>
        </w:tc>
        <w:tc>
          <w:tcPr>
            <w:tcW w:w="2250" w:type="dxa"/>
            <w:tcBorders>
              <w:top w:val="single" w:sz="4" w:space="0" w:color="auto"/>
              <w:bottom w:val="single" w:sz="4" w:space="0" w:color="auto"/>
            </w:tcBorders>
          </w:tcPr>
          <w:p w14:paraId="5B488349" w14:textId="07052C8F" w:rsidR="002F2DD8" w:rsidRPr="00EF7241" w:rsidRDefault="002F2DD8" w:rsidP="002F2DD8">
            <w:pPr>
              <w:jc w:val="center"/>
              <w:rPr>
                <w:rFonts w:ascii="Segoe UI" w:hAnsi="Segoe UI" w:cs="Segoe UI"/>
                <w:color w:val="000000"/>
              </w:rPr>
            </w:pPr>
            <w:r w:rsidRPr="00EF7241">
              <w:rPr>
                <w:rFonts w:ascii="Segoe UI" w:hAnsi="Segoe UI" w:cs="Segoe UI"/>
                <w:color w:val="000000"/>
              </w:rPr>
              <w:t>WAC 284-43-5080(4)(b)</w:t>
            </w:r>
          </w:p>
        </w:tc>
        <w:tc>
          <w:tcPr>
            <w:tcW w:w="6930" w:type="dxa"/>
            <w:tcBorders>
              <w:top w:val="single" w:sz="4" w:space="0" w:color="auto"/>
              <w:bottom w:val="single" w:sz="4" w:space="0" w:color="auto"/>
            </w:tcBorders>
          </w:tcPr>
          <w:p w14:paraId="07E16E2D" w14:textId="5CD9A1D9" w:rsidR="002F2DD8" w:rsidRPr="00A96AF9" w:rsidRDefault="002F2DD8" w:rsidP="002F2DD8">
            <w:pPr>
              <w:pStyle w:val="ListParagraph"/>
              <w:numPr>
                <w:ilvl w:val="1"/>
                <w:numId w:val="15"/>
              </w:numPr>
              <w:ind w:left="691"/>
              <w:rPr>
                <w:rFonts w:ascii="Segoe UI" w:hAnsi="Segoe UI" w:cs="Segoe UI"/>
              </w:rPr>
            </w:pPr>
            <w:r w:rsidRPr="00A96AF9">
              <w:rPr>
                <w:rFonts w:ascii="Segoe UI" w:hAnsi="Segoe UI" w:cs="Segoe UI"/>
              </w:rPr>
              <w:t>Substitution process must be administered consistently, and include a documented consultation with the prescribing provider prior to denial of a substitution request.</w:t>
            </w:r>
          </w:p>
        </w:tc>
        <w:tc>
          <w:tcPr>
            <w:tcW w:w="1260" w:type="dxa"/>
            <w:tcBorders>
              <w:top w:val="single" w:sz="4" w:space="0" w:color="auto"/>
              <w:bottom w:val="single" w:sz="4" w:space="0" w:color="auto"/>
            </w:tcBorders>
          </w:tcPr>
          <w:p w14:paraId="6E4C61FA"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0357A56A" w14:textId="77777777" w:rsidR="002F2DD8" w:rsidRPr="00A96AF9" w:rsidRDefault="002F2DD8" w:rsidP="002F2DD8">
            <w:pPr>
              <w:rPr>
                <w:rFonts w:ascii="Segoe UI" w:hAnsi="Segoe UI" w:cs="Segoe UI"/>
              </w:rPr>
            </w:pPr>
          </w:p>
        </w:tc>
      </w:tr>
      <w:tr w:rsidR="002F2DD8" w:rsidRPr="00A96AF9" w14:paraId="4955E947" w14:textId="77777777" w:rsidTr="0015443E">
        <w:tc>
          <w:tcPr>
            <w:tcW w:w="1525" w:type="dxa"/>
            <w:vMerge/>
          </w:tcPr>
          <w:p w14:paraId="496B019F" w14:textId="77777777" w:rsidR="002F2DD8" w:rsidRPr="00A96AF9" w:rsidRDefault="002F2DD8" w:rsidP="002F2DD8">
            <w:pPr>
              <w:rPr>
                <w:rFonts w:ascii="Segoe UI" w:hAnsi="Segoe UI" w:cs="Segoe UI"/>
                <w:b/>
              </w:rPr>
            </w:pPr>
          </w:p>
        </w:tc>
        <w:tc>
          <w:tcPr>
            <w:tcW w:w="1350" w:type="dxa"/>
            <w:tcBorders>
              <w:top w:val="nil"/>
              <w:bottom w:val="single" w:sz="4" w:space="0" w:color="auto"/>
            </w:tcBorders>
          </w:tcPr>
          <w:p w14:paraId="292A0AE7" w14:textId="77777777" w:rsidR="002F2DD8" w:rsidRPr="00EF7241" w:rsidRDefault="002F2DD8" w:rsidP="002F2DD8">
            <w:pPr>
              <w:rPr>
                <w:rFonts w:ascii="Segoe UI" w:hAnsi="Segoe UI" w:cs="Segoe UI"/>
              </w:rPr>
            </w:pPr>
          </w:p>
        </w:tc>
        <w:tc>
          <w:tcPr>
            <w:tcW w:w="2250" w:type="dxa"/>
            <w:tcBorders>
              <w:top w:val="single" w:sz="4" w:space="0" w:color="auto"/>
              <w:bottom w:val="single" w:sz="4" w:space="0" w:color="auto"/>
            </w:tcBorders>
          </w:tcPr>
          <w:p w14:paraId="4CF10719" w14:textId="5D039683" w:rsidR="002F2DD8" w:rsidRPr="00EF7241" w:rsidRDefault="002F2DD8" w:rsidP="002F2DD8">
            <w:pPr>
              <w:jc w:val="center"/>
              <w:rPr>
                <w:rFonts w:ascii="Segoe UI" w:hAnsi="Segoe UI" w:cs="Segoe UI"/>
                <w:color w:val="000000"/>
              </w:rPr>
            </w:pPr>
            <w:r w:rsidRPr="00EF7241">
              <w:rPr>
                <w:rFonts w:ascii="Segoe UI" w:hAnsi="Segoe UI" w:cs="Segoe UI"/>
                <w:color w:val="000000"/>
              </w:rPr>
              <w:t>WAC 284-43-5080(5)</w:t>
            </w:r>
          </w:p>
        </w:tc>
        <w:tc>
          <w:tcPr>
            <w:tcW w:w="6930" w:type="dxa"/>
            <w:tcBorders>
              <w:top w:val="single" w:sz="4" w:space="0" w:color="auto"/>
              <w:bottom w:val="single" w:sz="4" w:space="0" w:color="auto"/>
            </w:tcBorders>
          </w:tcPr>
          <w:p w14:paraId="55AA3959" w14:textId="793A191B" w:rsidR="002F2DD8" w:rsidRPr="00A96AF9" w:rsidRDefault="002F2DD8" w:rsidP="002F2DD8">
            <w:pPr>
              <w:pStyle w:val="ListParagraph"/>
              <w:numPr>
                <w:ilvl w:val="0"/>
                <w:numId w:val="15"/>
              </w:numPr>
              <w:ind w:left="331" w:hanging="270"/>
              <w:rPr>
                <w:rFonts w:ascii="Segoe UI" w:hAnsi="Segoe UI" w:cs="Segoe UI"/>
              </w:rPr>
            </w:pPr>
            <w:r w:rsidRPr="00A96AF9">
              <w:rPr>
                <w:rFonts w:ascii="Segoe UI" w:hAnsi="Segoe UI" w:cs="Segoe UI"/>
              </w:rPr>
              <w:t xml:space="preserve">Use of a carrier's substitution process is not a grievance or appeal pursuant to RCW </w:t>
            </w:r>
            <w:hyperlink r:id="rId16" w:history="1">
              <w:r w:rsidRPr="00531328">
                <w:rPr>
                  <w:rStyle w:val="Hyperlink"/>
                  <w:rFonts w:ascii="Segoe UI" w:hAnsi="Segoe UI" w:cs="Segoe UI"/>
                  <w:u w:val="single"/>
                </w:rPr>
                <w:t>48.43.530</w:t>
              </w:r>
            </w:hyperlink>
            <w:r w:rsidRPr="00A96AF9">
              <w:rPr>
                <w:rFonts w:ascii="Segoe UI" w:hAnsi="Segoe UI" w:cs="Segoe UI"/>
              </w:rPr>
              <w:t xml:space="preserve"> and </w:t>
            </w:r>
            <w:hyperlink r:id="rId17" w:history="1">
              <w:r w:rsidRPr="00531328">
                <w:rPr>
                  <w:rStyle w:val="Hyperlink"/>
                  <w:rFonts w:ascii="Segoe UI" w:hAnsi="Segoe UI" w:cs="Segoe UI"/>
                  <w:u w:val="single"/>
                </w:rPr>
                <w:t>48.43.535</w:t>
              </w:r>
            </w:hyperlink>
            <w:r w:rsidRPr="00A96AF9">
              <w:rPr>
                <w:rFonts w:ascii="Segoe UI" w:hAnsi="Segoe UI" w:cs="Segoe UI"/>
              </w:rPr>
              <w:t>. Denial of a substitution request is an adverse benefit determination, and an enrollee, their representative provider or facility, or representative may request review of that decision using the carrier's appeal or adverse benefit determination review process.</w:t>
            </w:r>
          </w:p>
        </w:tc>
        <w:tc>
          <w:tcPr>
            <w:tcW w:w="1260" w:type="dxa"/>
            <w:tcBorders>
              <w:top w:val="single" w:sz="4" w:space="0" w:color="auto"/>
              <w:bottom w:val="single" w:sz="4" w:space="0" w:color="auto"/>
            </w:tcBorders>
          </w:tcPr>
          <w:p w14:paraId="7E67016A"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50AE49E6" w14:textId="77777777" w:rsidR="002F2DD8" w:rsidRPr="00A96AF9" w:rsidRDefault="002F2DD8" w:rsidP="002F2DD8">
            <w:pPr>
              <w:rPr>
                <w:rFonts w:ascii="Segoe UI" w:hAnsi="Segoe UI" w:cs="Segoe UI"/>
              </w:rPr>
            </w:pPr>
          </w:p>
        </w:tc>
      </w:tr>
      <w:tr w:rsidR="002F2DD8" w:rsidRPr="00A96AF9" w14:paraId="7C727702" w14:textId="77777777" w:rsidTr="00531328">
        <w:tc>
          <w:tcPr>
            <w:tcW w:w="1525" w:type="dxa"/>
            <w:vMerge/>
          </w:tcPr>
          <w:p w14:paraId="24B2FEAF" w14:textId="77777777" w:rsidR="002F2DD8" w:rsidRPr="00A96AF9" w:rsidRDefault="002F2DD8" w:rsidP="002F2DD8">
            <w:pPr>
              <w:rPr>
                <w:rFonts w:ascii="Segoe UI" w:hAnsi="Segoe UI" w:cs="Segoe UI"/>
                <w:b/>
              </w:rPr>
            </w:pPr>
          </w:p>
        </w:tc>
        <w:tc>
          <w:tcPr>
            <w:tcW w:w="1350" w:type="dxa"/>
            <w:tcBorders>
              <w:bottom w:val="nil"/>
            </w:tcBorders>
          </w:tcPr>
          <w:p w14:paraId="01E149E8" w14:textId="7E79DDE8" w:rsidR="002F2DD8" w:rsidRPr="00A96AF9" w:rsidRDefault="002F2DD8" w:rsidP="002F2DD8">
            <w:pPr>
              <w:jc w:val="center"/>
              <w:rPr>
                <w:rFonts w:ascii="Segoe UI" w:hAnsi="Segoe UI" w:cs="Segoe UI"/>
              </w:rPr>
            </w:pPr>
            <w:r w:rsidRPr="00A96AF9">
              <w:rPr>
                <w:rFonts w:ascii="Segoe UI" w:hAnsi="Segoe UI" w:cs="Segoe UI"/>
              </w:rPr>
              <w:t>Formulary Changes</w:t>
            </w:r>
          </w:p>
        </w:tc>
        <w:tc>
          <w:tcPr>
            <w:tcW w:w="2250" w:type="dxa"/>
            <w:tcBorders>
              <w:top w:val="single" w:sz="4" w:space="0" w:color="auto"/>
              <w:bottom w:val="single" w:sz="4" w:space="0" w:color="auto"/>
            </w:tcBorders>
          </w:tcPr>
          <w:p w14:paraId="3C2E4F57" w14:textId="77777777" w:rsidR="002F2DD8" w:rsidRPr="00A96AF9" w:rsidRDefault="002F2DD8" w:rsidP="002F2DD8">
            <w:pPr>
              <w:jc w:val="center"/>
              <w:rPr>
                <w:rFonts w:ascii="Segoe UI" w:hAnsi="Segoe UI" w:cs="Segoe UI"/>
                <w:color w:val="000000"/>
              </w:rPr>
            </w:pPr>
            <w:r w:rsidRPr="00A96AF9">
              <w:rPr>
                <w:rFonts w:ascii="Segoe UI" w:hAnsi="Segoe UI" w:cs="Segoe UI"/>
                <w:color w:val="000000"/>
              </w:rPr>
              <w:t>WAC 284-43-5100</w:t>
            </w:r>
          </w:p>
          <w:p w14:paraId="3ADD03F3" w14:textId="4A89EB45" w:rsidR="002F2DD8" w:rsidRPr="00A96AF9" w:rsidRDefault="002F2DD8" w:rsidP="002F2DD8">
            <w:pPr>
              <w:jc w:val="center"/>
              <w:rPr>
                <w:rFonts w:ascii="Segoe UI" w:hAnsi="Segoe UI" w:cs="Segoe UI"/>
                <w:color w:val="000000"/>
              </w:rPr>
            </w:pPr>
          </w:p>
        </w:tc>
        <w:tc>
          <w:tcPr>
            <w:tcW w:w="6930" w:type="dxa"/>
            <w:tcBorders>
              <w:top w:val="single" w:sz="4" w:space="0" w:color="auto"/>
              <w:bottom w:val="single" w:sz="4" w:space="0" w:color="auto"/>
            </w:tcBorders>
          </w:tcPr>
          <w:p w14:paraId="4BED63BC" w14:textId="3DEE0E58" w:rsidR="0014092F" w:rsidRPr="0014092F" w:rsidRDefault="002F2DD8" w:rsidP="009816C7">
            <w:pPr>
              <w:pStyle w:val="ListParagraph"/>
              <w:numPr>
                <w:ilvl w:val="0"/>
                <w:numId w:val="15"/>
              </w:numPr>
              <w:ind w:left="421"/>
              <w:rPr>
                <w:rFonts w:ascii="Segoe UI" w:hAnsi="Segoe UI" w:cs="Segoe UI"/>
              </w:rPr>
            </w:pPr>
            <w:r w:rsidRPr="009816C7">
              <w:rPr>
                <w:rFonts w:ascii="Segoe UI" w:eastAsia="Times New Roman" w:hAnsi="Segoe UI" w:cs="Segoe UI"/>
              </w:rPr>
              <w:t>Issuer is not required to use a formulary as part of its prescription drug benefit design. If it does, the issuer must, at a minimum, comply with these requirements when a formulary change occurs:</w:t>
            </w:r>
            <w:r w:rsidRPr="009816C7">
              <w:rPr>
                <w:rFonts w:ascii="Segoe UI" w:hAnsi="Segoe UI" w:cs="Segoe UI"/>
              </w:rPr>
              <w:t xml:space="preserve"> </w:t>
            </w:r>
          </w:p>
        </w:tc>
        <w:tc>
          <w:tcPr>
            <w:tcW w:w="1260" w:type="dxa"/>
            <w:tcBorders>
              <w:top w:val="single" w:sz="4" w:space="0" w:color="auto"/>
              <w:bottom w:val="single" w:sz="4" w:space="0" w:color="auto"/>
            </w:tcBorders>
          </w:tcPr>
          <w:p w14:paraId="6D1807B3"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4DEC4727" w14:textId="77777777" w:rsidR="002F2DD8" w:rsidRPr="00A96AF9" w:rsidRDefault="002F2DD8" w:rsidP="002F2DD8">
            <w:pPr>
              <w:rPr>
                <w:rFonts w:ascii="Segoe UI" w:hAnsi="Segoe UI" w:cs="Segoe UI"/>
              </w:rPr>
            </w:pPr>
          </w:p>
        </w:tc>
      </w:tr>
      <w:tr w:rsidR="002F2DD8" w:rsidRPr="00A96AF9" w14:paraId="3E173649" w14:textId="77777777" w:rsidTr="00577C53">
        <w:tc>
          <w:tcPr>
            <w:tcW w:w="1525" w:type="dxa"/>
            <w:vMerge/>
          </w:tcPr>
          <w:p w14:paraId="52CE8889" w14:textId="77777777" w:rsidR="002F2DD8" w:rsidRPr="00A96AF9" w:rsidRDefault="002F2DD8" w:rsidP="002F2DD8">
            <w:pPr>
              <w:rPr>
                <w:rFonts w:ascii="Segoe UI" w:hAnsi="Segoe UI" w:cs="Segoe UI"/>
                <w:b/>
              </w:rPr>
            </w:pPr>
          </w:p>
        </w:tc>
        <w:tc>
          <w:tcPr>
            <w:tcW w:w="1350" w:type="dxa"/>
            <w:tcBorders>
              <w:top w:val="nil"/>
              <w:bottom w:val="nil"/>
            </w:tcBorders>
          </w:tcPr>
          <w:p w14:paraId="5858C350" w14:textId="018A2519" w:rsidR="002F2DD8" w:rsidRPr="00A96AF9" w:rsidRDefault="002F2DD8" w:rsidP="0014092F">
            <w:pPr>
              <w:jc w:val="center"/>
              <w:rPr>
                <w:rFonts w:ascii="Segoe UI" w:hAnsi="Segoe UI" w:cs="Segoe UI"/>
              </w:rPr>
            </w:pPr>
          </w:p>
        </w:tc>
        <w:tc>
          <w:tcPr>
            <w:tcW w:w="2250" w:type="dxa"/>
            <w:tcBorders>
              <w:top w:val="single" w:sz="4" w:space="0" w:color="auto"/>
              <w:bottom w:val="single" w:sz="4" w:space="0" w:color="auto"/>
            </w:tcBorders>
          </w:tcPr>
          <w:p w14:paraId="4FBB250E" w14:textId="5989596F" w:rsidR="002F2DD8" w:rsidRPr="00A96AF9" w:rsidRDefault="002F2DD8" w:rsidP="002F2DD8">
            <w:pPr>
              <w:jc w:val="center"/>
              <w:rPr>
                <w:rFonts w:ascii="Segoe UI" w:hAnsi="Segoe UI" w:cs="Segoe UI"/>
                <w:color w:val="000000"/>
              </w:rPr>
            </w:pPr>
            <w:r w:rsidRPr="00A96AF9">
              <w:rPr>
                <w:rFonts w:ascii="Segoe UI" w:hAnsi="Segoe UI" w:cs="Segoe UI"/>
                <w:color w:val="000000"/>
              </w:rPr>
              <w:t>WAC 284-43-5100(1)</w:t>
            </w:r>
          </w:p>
          <w:p w14:paraId="6049C235" w14:textId="77777777" w:rsidR="002F2DD8" w:rsidRPr="00A96AF9" w:rsidRDefault="002F2DD8" w:rsidP="002F2DD8">
            <w:pPr>
              <w:jc w:val="center"/>
              <w:rPr>
                <w:rFonts w:ascii="Segoe UI" w:hAnsi="Segoe UI" w:cs="Segoe UI"/>
                <w:color w:val="000000"/>
              </w:rPr>
            </w:pPr>
          </w:p>
        </w:tc>
        <w:tc>
          <w:tcPr>
            <w:tcW w:w="6930" w:type="dxa"/>
            <w:tcBorders>
              <w:top w:val="single" w:sz="4" w:space="0" w:color="auto"/>
              <w:bottom w:val="single" w:sz="4" w:space="0" w:color="auto"/>
            </w:tcBorders>
          </w:tcPr>
          <w:p w14:paraId="08AC458C" w14:textId="3EDF3A18" w:rsidR="002F2DD8" w:rsidRPr="00A96AF9" w:rsidRDefault="002F2DD8" w:rsidP="002F2DD8">
            <w:pPr>
              <w:pStyle w:val="ListParagraph"/>
              <w:numPr>
                <w:ilvl w:val="1"/>
                <w:numId w:val="15"/>
              </w:numPr>
              <w:ind w:left="871" w:hanging="450"/>
              <w:rPr>
                <w:rFonts w:ascii="Segoe UI" w:eastAsia="Times New Roman" w:hAnsi="Segoe UI" w:cs="Segoe UI"/>
              </w:rPr>
            </w:pPr>
            <w:r w:rsidRPr="00A96AF9">
              <w:rPr>
                <w:rFonts w:ascii="Segoe UI" w:eastAsia="Times New Roman" w:hAnsi="Segoe UI" w:cs="Segoe UI"/>
              </w:rPr>
              <w:t>Must not exclude or remove a medication from its formulary if the medication is the sole prescription medication option available to treat a disease or condition for which the plan otherwise provides coverage, unless the medication is removed because it becomes available over-the-counter, is proven to be medically inefficacious, or for documented medical risk to patient health.</w:t>
            </w:r>
          </w:p>
        </w:tc>
        <w:tc>
          <w:tcPr>
            <w:tcW w:w="1260" w:type="dxa"/>
            <w:tcBorders>
              <w:top w:val="single" w:sz="4" w:space="0" w:color="auto"/>
              <w:bottom w:val="single" w:sz="4" w:space="0" w:color="auto"/>
            </w:tcBorders>
          </w:tcPr>
          <w:p w14:paraId="53F4BA9D"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6EA8000F" w14:textId="77777777" w:rsidR="002F2DD8" w:rsidRPr="00A96AF9" w:rsidRDefault="002F2DD8" w:rsidP="002F2DD8">
            <w:pPr>
              <w:rPr>
                <w:rFonts w:ascii="Segoe UI" w:hAnsi="Segoe UI" w:cs="Segoe UI"/>
              </w:rPr>
            </w:pPr>
          </w:p>
        </w:tc>
      </w:tr>
      <w:tr w:rsidR="007670C4" w:rsidRPr="00A96AF9" w14:paraId="5540CAA3" w14:textId="77777777" w:rsidTr="00577C53">
        <w:tc>
          <w:tcPr>
            <w:tcW w:w="1525" w:type="dxa"/>
            <w:vMerge/>
          </w:tcPr>
          <w:p w14:paraId="7F688B67" w14:textId="77777777" w:rsidR="007670C4" w:rsidRPr="00A96AF9" w:rsidRDefault="007670C4" w:rsidP="002F2DD8">
            <w:pPr>
              <w:rPr>
                <w:rFonts w:ascii="Segoe UI" w:hAnsi="Segoe UI" w:cs="Segoe UI"/>
                <w:b/>
              </w:rPr>
            </w:pPr>
          </w:p>
        </w:tc>
        <w:tc>
          <w:tcPr>
            <w:tcW w:w="1350" w:type="dxa"/>
            <w:vMerge w:val="restart"/>
            <w:tcBorders>
              <w:top w:val="nil"/>
            </w:tcBorders>
          </w:tcPr>
          <w:p w14:paraId="0EEB20FC" w14:textId="77777777" w:rsidR="009816C7" w:rsidRDefault="009816C7" w:rsidP="00233C18">
            <w:pPr>
              <w:jc w:val="center"/>
              <w:rPr>
                <w:rFonts w:ascii="Segoe UI" w:hAnsi="Segoe UI" w:cs="Segoe UI"/>
              </w:rPr>
            </w:pPr>
          </w:p>
          <w:p w14:paraId="27B92DCF" w14:textId="77777777" w:rsidR="009816C7" w:rsidRDefault="009816C7" w:rsidP="00233C18">
            <w:pPr>
              <w:jc w:val="center"/>
              <w:rPr>
                <w:rFonts w:ascii="Segoe UI" w:hAnsi="Segoe UI" w:cs="Segoe UI"/>
              </w:rPr>
            </w:pPr>
          </w:p>
          <w:p w14:paraId="7590767E" w14:textId="77777777" w:rsidR="009816C7" w:rsidRDefault="009816C7" w:rsidP="00233C18">
            <w:pPr>
              <w:jc w:val="center"/>
              <w:rPr>
                <w:rFonts w:ascii="Segoe UI" w:hAnsi="Segoe UI" w:cs="Segoe UI"/>
              </w:rPr>
            </w:pPr>
          </w:p>
          <w:p w14:paraId="30672F31" w14:textId="77777777" w:rsidR="009816C7" w:rsidRDefault="009816C7" w:rsidP="00233C18">
            <w:pPr>
              <w:jc w:val="center"/>
              <w:rPr>
                <w:rFonts w:ascii="Segoe UI" w:hAnsi="Segoe UI" w:cs="Segoe UI"/>
              </w:rPr>
            </w:pPr>
          </w:p>
          <w:p w14:paraId="22502438" w14:textId="77777777" w:rsidR="009816C7" w:rsidRDefault="009816C7" w:rsidP="00233C18">
            <w:pPr>
              <w:jc w:val="center"/>
              <w:rPr>
                <w:rFonts w:ascii="Segoe UI" w:hAnsi="Segoe UI" w:cs="Segoe UI"/>
              </w:rPr>
            </w:pPr>
          </w:p>
          <w:p w14:paraId="0E1E422B" w14:textId="77777777" w:rsidR="009816C7" w:rsidRDefault="009816C7" w:rsidP="00233C18">
            <w:pPr>
              <w:jc w:val="center"/>
              <w:rPr>
                <w:rFonts w:ascii="Segoe UI" w:hAnsi="Segoe UI" w:cs="Segoe UI"/>
              </w:rPr>
            </w:pPr>
          </w:p>
          <w:p w14:paraId="71A5E345" w14:textId="77777777" w:rsidR="009816C7" w:rsidRDefault="009816C7" w:rsidP="00233C18">
            <w:pPr>
              <w:jc w:val="center"/>
              <w:rPr>
                <w:rFonts w:ascii="Segoe UI" w:hAnsi="Segoe UI" w:cs="Segoe UI"/>
              </w:rPr>
            </w:pPr>
          </w:p>
          <w:p w14:paraId="68B8FAD5" w14:textId="39DD161B" w:rsidR="00233C18" w:rsidRPr="00A96AF9" w:rsidRDefault="009816C7" w:rsidP="00233C18">
            <w:pPr>
              <w:jc w:val="center"/>
              <w:rPr>
                <w:rFonts w:ascii="Segoe UI" w:hAnsi="Segoe UI" w:cs="Segoe UI"/>
              </w:rPr>
            </w:pPr>
            <w:r>
              <w:rPr>
                <w:rFonts w:ascii="Segoe UI" w:hAnsi="Segoe UI" w:cs="Segoe UI"/>
              </w:rPr>
              <w:lastRenderedPageBreak/>
              <w:t>Formulary Changes (Cont’d)</w:t>
            </w:r>
          </w:p>
        </w:tc>
        <w:tc>
          <w:tcPr>
            <w:tcW w:w="2250" w:type="dxa"/>
            <w:tcBorders>
              <w:top w:val="single" w:sz="4" w:space="0" w:color="auto"/>
              <w:bottom w:val="single" w:sz="4" w:space="0" w:color="auto"/>
            </w:tcBorders>
          </w:tcPr>
          <w:p w14:paraId="1B7BA681" w14:textId="67E16C05" w:rsidR="007670C4" w:rsidRPr="00A96AF9" w:rsidRDefault="007670C4" w:rsidP="002F2DD8">
            <w:pPr>
              <w:rPr>
                <w:rFonts w:ascii="Segoe UI" w:hAnsi="Segoe UI" w:cs="Segoe UI"/>
                <w:color w:val="000000"/>
              </w:rPr>
            </w:pPr>
            <w:r w:rsidRPr="00A96AF9">
              <w:rPr>
                <w:rFonts w:ascii="Segoe UI" w:hAnsi="Segoe UI" w:cs="Segoe UI"/>
                <w:color w:val="000000"/>
              </w:rPr>
              <w:lastRenderedPageBreak/>
              <w:t>WAC 284-43-5100(2)</w:t>
            </w:r>
          </w:p>
        </w:tc>
        <w:tc>
          <w:tcPr>
            <w:tcW w:w="6930" w:type="dxa"/>
            <w:tcBorders>
              <w:top w:val="single" w:sz="4" w:space="0" w:color="auto"/>
              <w:bottom w:val="single" w:sz="4" w:space="0" w:color="auto"/>
            </w:tcBorders>
          </w:tcPr>
          <w:p w14:paraId="71AF76A1" w14:textId="1B41576A" w:rsidR="007670C4" w:rsidRPr="00A96AF9" w:rsidRDefault="007670C4" w:rsidP="002F2DD8">
            <w:pPr>
              <w:pStyle w:val="ListParagraph"/>
              <w:numPr>
                <w:ilvl w:val="1"/>
                <w:numId w:val="15"/>
              </w:numPr>
              <w:ind w:left="871" w:hanging="450"/>
              <w:rPr>
                <w:rFonts w:ascii="Segoe UI" w:eastAsia="Times New Roman" w:hAnsi="Segoe UI" w:cs="Segoe UI"/>
              </w:rPr>
            </w:pPr>
            <w:r w:rsidRPr="00A96AF9">
              <w:rPr>
                <w:rFonts w:ascii="Segoe UI" w:eastAsia="Times New Roman" w:hAnsi="Segoe UI" w:cs="Segoe UI"/>
              </w:rPr>
              <w:t>If a drug is removed from a formulary for a reason other than withdrawal of the drug from the market, availability of the drug over-the-counter, or the issue of black box warnings by the FDA, issuer must continue to cover the drug for the time period required for an enrollee who is taking the medication at the time of the formulary change to use the substitution process to request continuation of coverage for the removed medication, and receive a decision through that process, unless patient safety requires swifter replacement.</w:t>
            </w:r>
          </w:p>
        </w:tc>
        <w:tc>
          <w:tcPr>
            <w:tcW w:w="1260" w:type="dxa"/>
            <w:tcBorders>
              <w:top w:val="single" w:sz="4" w:space="0" w:color="auto"/>
              <w:bottom w:val="single" w:sz="4" w:space="0" w:color="auto"/>
            </w:tcBorders>
          </w:tcPr>
          <w:p w14:paraId="73670189" w14:textId="77777777" w:rsidR="007670C4" w:rsidRPr="00A96AF9" w:rsidRDefault="007670C4" w:rsidP="002F2DD8">
            <w:pPr>
              <w:rPr>
                <w:rFonts w:ascii="Segoe UI" w:hAnsi="Segoe UI" w:cs="Segoe UI"/>
              </w:rPr>
            </w:pPr>
          </w:p>
        </w:tc>
        <w:tc>
          <w:tcPr>
            <w:tcW w:w="1440" w:type="dxa"/>
            <w:tcBorders>
              <w:top w:val="single" w:sz="4" w:space="0" w:color="auto"/>
              <w:bottom w:val="single" w:sz="4" w:space="0" w:color="auto"/>
            </w:tcBorders>
          </w:tcPr>
          <w:p w14:paraId="51B2D922" w14:textId="77777777" w:rsidR="007670C4" w:rsidRPr="00A96AF9" w:rsidRDefault="007670C4" w:rsidP="002F2DD8">
            <w:pPr>
              <w:rPr>
                <w:rFonts w:ascii="Segoe UI" w:hAnsi="Segoe UI" w:cs="Segoe UI"/>
              </w:rPr>
            </w:pPr>
          </w:p>
        </w:tc>
      </w:tr>
      <w:tr w:rsidR="007670C4" w:rsidRPr="00A96AF9" w14:paraId="2B72E224" w14:textId="77777777" w:rsidTr="00577C53">
        <w:tc>
          <w:tcPr>
            <w:tcW w:w="1525" w:type="dxa"/>
            <w:vMerge/>
          </w:tcPr>
          <w:p w14:paraId="4AA2564B" w14:textId="77777777" w:rsidR="007670C4" w:rsidRPr="00A96AF9" w:rsidRDefault="007670C4" w:rsidP="002F2DD8">
            <w:pPr>
              <w:rPr>
                <w:rFonts w:ascii="Segoe UI" w:hAnsi="Segoe UI" w:cs="Segoe UI"/>
                <w:b/>
              </w:rPr>
            </w:pPr>
          </w:p>
        </w:tc>
        <w:tc>
          <w:tcPr>
            <w:tcW w:w="1350" w:type="dxa"/>
            <w:vMerge/>
          </w:tcPr>
          <w:p w14:paraId="50D55BAE" w14:textId="77777777" w:rsidR="007670C4" w:rsidRPr="00A96AF9" w:rsidRDefault="007670C4" w:rsidP="002F2DD8">
            <w:pPr>
              <w:rPr>
                <w:rFonts w:ascii="Segoe UI" w:hAnsi="Segoe UI" w:cs="Segoe UI"/>
              </w:rPr>
            </w:pPr>
          </w:p>
        </w:tc>
        <w:tc>
          <w:tcPr>
            <w:tcW w:w="2250" w:type="dxa"/>
            <w:tcBorders>
              <w:top w:val="single" w:sz="4" w:space="0" w:color="auto"/>
              <w:bottom w:val="single" w:sz="4" w:space="0" w:color="auto"/>
            </w:tcBorders>
          </w:tcPr>
          <w:p w14:paraId="242AF349" w14:textId="2D0DE5A3" w:rsidR="007670C4" w:rsidRPr="00A96AF9" w:rsidRDefault="007670C4" w:rsidP="002F2DD8">
            <w:pPr>
              <w:rPr>
                <w:rFonts w:ascii="Segoe UI" w:hAnsi="Segoe UI" w:cs="Segoe UI"/>
                <w:color w:val="000000"/>
              </w:rPr>
            </w:pPr>
            <w:r w:rsidRPr="00A96AF9">
              <w:rPr>
                <w:rFonts w:ascii="Segoe UI" w:hAnsi="Segoe UI" w:cs="Segoe UI"/>
                <w:color w:val="000000"/>
              </w:rPr>
              <w:t>WAC 284-43-5100(3)</w:t>
            </w:r>
          </w:p>
        </w:tc>
        <w:tc>
          <w:tcPr>
            <w:tcW w:w="6930" w:type="dxa"/>
            <w:tcBorders>
              <w:top w:val="single" w:sz="4" w:space="0" w:color="auto"/>
              <w:bottom w:val="single" w:sz="4" w:space="0" w:color="auto"/>
            </w:tcBorders>
          </w:tcPr>
          <w:p w14:paraId="1EC3FF87" w14:textId="2198FFA3" w:rsidR="0067024D" w:rsidRPr="0067024D" w:rsidRDefault="007670C4" w:rsidP="009816C7">
            <w:pPr>
              <w:pStyle w:val="ListParagraph"/>
              <w:numPr>
                <w:ilvl w:val="1"/>
                <w:numId w:val="15"/>
              </w:numPr>
              <w:ind w:left="871" w:hanging="450"/>
              <w:rPr>
                <w:rFonts w:ascii="Segoe UI" w:eastAsia="Times New Roman" w:hAnsi="Segoe UI" w:cs="Segoe UI"/>
              </w:rPr>
            </w:pPr>
            <w:r w:rsidRPr="009816C7">
              <w:rPr>
                <w:rFonts w:ascii="Segoe UI" w:eastAsia="Times New Roman" w:hAnsi="Segoe UI" w:cs="Segoe UI"/>
              </w:rPr>
              <w:t>Formularies and related preauthorization information must be posted on an issuer or issuer's contracted pharmacy benefit manager web site and must be current. Unless the removal is done on an immediate or emergency basis or because a generic equivalent becomes available without prior notice, formulary changes must be posted thirty days before the effective date of the change. In the case of an emergency removal, the change must be posted as soon as practicable, without unreasonable delay.</w:t>
            </w:r>
          </w:p>
        </w:tc>
        <w:tc>
          <w:tcPr>
            <w:tcW w:w="1260" w:type="dxa"/>
            <w:tcBorders>
              <w:top w:val="single" w:sz="4" w:space="0" w:color="auto"/>
              <w:bottom w:val="single" w:sz="4" w:space="0" w:color="auto"/>
            </w:tcBorders>
          </w:tcPr>
          <w:p w14:paraId="602EA6DF" w14:textId="77777777" w:rsidR="007670C4" w:rsidRPr="00A96AF9" w:rsidRDefault="007670C4" w:rsidP="002F2DD8">
            <w:pPr>
              <w:rPr>
                <w:rFonts w:ascii="Segoe UI" w:hAnsi="Segoe UI" w:cs="Segoe UI"/>
              </w:rPr>
            </w:pPr>
          </w:p>
        </w:tc>
        <w:tc>
          <w:tcPr>
            <w:tcW w:w="1440" w:type="dxa"/>
            <w:tcBorders>
              <w:top w:val="single" w:sz="4" w:space="0" w:color="auto"/>
              <w:bottom w:val="single" w:sz="4" w:space="0" w:color="auto"/>
            </w:tcBorders>
          </w:tcPr>
          <w:p w14:paraId="78C4A821" w14:textId="77777777" w:rsidR="007670C4" w:rsidRPr="00A96AF9" w:rsidRDefault="007670C4" w:rsidP="002F2DD8">
            <w:pPr>
              <w:rPr>
                <w:rFonts w:ascii="Segoe UI" w:hAnsi="Segoe UI" w:cs="Segoe UI"/>
              </w:rPr>
            </w:pPr>
          </w:p>
        </w:tc>
      </w:tr>
      <w:tr w:rsidR="002F2DD8" w:rsidRPr="00A96AF9" w14:paraId="4B6CB64C" w14:textId="77777777" w:rsidTr="00F149EE">
        <w:tc>
          <w:tcPr>
            <w:tcW w:w="1525" w:type="dxa"/>
            <w:shd w:val="clear" w:color="auto" w:fill="000000" w:themeFill="text1"/>
          </w:tcPr>
          <w:p w14:paraId="65FC10E4" w14:textId="77777777" w:rsidR="002F2DD8" w:rsidRPr="00A96AF9" w:rsidRDefault="002F2DD8" w:rsidP="002F2DD8">
            <w:pPr>
              <w:rPr>
                <w:rFonts w:ascii="Segoe UI" w:hAnsi="Segoe UI" w:cs="Segoe UI"/>
                <w:b/>
              </w:rPr>
            </w:pPr>
          </w:p>
        </w:tc>
        <w:tc>
          <w:tcPr>
            <w:tcW w:w="1350" w:type="dxa"/>
            <w:shd w:val="clear" w:color="auto" w:fill="000000" w:themeFill="text1"/>
          </w:tcPr>
          <w:p w14:paraId="1220E71A" w14:textId="77777777" w:rsidR="002F2DD8" w:rsidRPr="00A96AF9" w:rsidRDefault="002F2DD8" w:rsidP="002F2DD8">
            <w:pPr>
              <w:rPr>
                <w:rFonts w:ascii="Segoe UI" w:hAnsi="Segoe UI" w:cs="Segoe UI"/>
              </w:rPr>
            </w:pPr>
          </w:p>
        </w:tc>
        <w:tc>
          <w:tcPr>
            <w:tcW w:w="2250" w:type="dxa"/>
            <w:tcBorders>
              <w:top w:val="single" w:sz="4" w:space="0" w:color="auto"/>
              <w:bottom w:val="nil"/>
            </w:tcBorders>
            <w:shd w:val="clear" w:color="auto" w:fill="000000" w:themeFill="text1"/>
          </w:tcPr>
          <w:p w14:paraId="134E95FB" w14:textId="77777777" w:rsidR="002F2DD8" w:rsidRPr="00A96AF9" w:rsidRDefault="002F2DD8" w:rsidP="002F2DD8">
            <w:pPr>
              <w:rPr>
                <w:rFonts w:ascii="Segoe UI" w:hAnsi="Segoe UI" w:cs="Segoe UI"/>
              </w:rPr>
            </w:pPr>
          </w:p>
        </w:tc>
        <w:tc>
          <w:tcPr>
            <w:tcW w:w="6930" w:type="dxa"/>
            <w:tcBorders>
              <w:top w:val="single" w:sz="4" w:space="0" w:color="auto"/>
              <w:bottom w:val="nil"/>
            </w:tcBorders>
            <w:shd w:val="clear" w:color="auto" w:fill="000000" w:themeFill="text1"/>
          </w:tcPr>
          <w:p w14:paraId="48DC873D" w14:textId="77777777" w:rsidR="002F2DD8" w:rsidRPr="00A96AF9" w:rsidRDefault="002F2DD8" w:rsidP="002F2DD8">
            <w:pPr>
              <w:pStyle w:val="Default"/>
              <w:rPr>
                <w:rFonts w:ascii="Segoe UI" w:hAnsi="Segoe UI" w:cs="Segoe UI"/>
                <w:sz w:val="22"/>
                <w:szCs w:val="22"/>
              </w:rPr>
            </w:pPr>
          </w:p>
        </w:tc>
        <w:tc>
          <w:tcPr>
            <w:tcW w:w="1260" w:type="dxa"/>
            <w:tcBorders>
              <w:top w:val="single" w:sz="4" w:space="0" w:color="auto"/>
              <w:bottom w:val="nil"/>
            </w:tcBorders>
            <w:shd w:val="clear" w:color="auto" w:fill="000000" w:themeFill="text1"/>
          </w:tcPr>
          <w:p w14:paraId="4F3D0CD2" w14:textId="77777777" w:rsidR="002F2DD8" w:rsidRPr="00A96AF9" w:rsidRDefault="002F2DD8" w:rsidP="002F2DD8">
            <w:pPr>
              <w:rPr>
                <w:rFonts w:ascii="Segoe UI" w:hAnsi="Segoe UI" w:cs="Segoe UI"/>
              </w:rPr>
            </w:pPr>
          </w:p>
        </w:tc>
        <w:tc>
          <w:tcPr>
            <w:tcW w:w="1440" w:type="dxa"/>
            <w:tcBorders>
              <w:top w:val="single" w:sz="4" w:space="0" w:color="auto"/>
              <w:bottom w:val="nil"/>
            </w:tcBorders>
            <w:shd w:val="clear" w:color="auto" w:fill="000000" w:themeFill="text1"/>
          </w:tcPr>
          <w:p w14:paraId="7421B013" w14:textId="77777777" w:rsidR="002F2DD8" w:rsidRPr="00A96AF9" w:rsidRDefault="002F2DD8" w:rsidP="002F2DD8">
            <w:pPr>
              <w:rPr>
                <w:rFonts w:ascii="Segoe UI" w:hAnsi="Segoe UI" w:cs="Segoe UI"/>
              </w:rPr>
            </w:pPr>
          </w:p>
        </w:tc>
      </w:tr>
      <w:tr w:rsidR="002F2DD8" w:rsidRPr="00A96AF9" w14:paraId="6334B1FC" w14:textId="77777777" w:rsidTr="00577C53">
        <w:tc>
          <w:tcPr>
            <w:tcW w:w="1525" w:type="dxa"/>
            <w:vMerge w:val="restart"/>
          </w:tcPr>
          <w:p w14:paraId="31C651AF" w14:textId="36F29AE9" w:rsidR="002F2DD8" w:rsidRPr="00A96AF9" w:rsidRDefault="002F2DD8" w:rsidP="002F2DD8">
            <w:pPr>
              <w:jc w:val="center"/>
              <w:rPr>
                <w:rFonts w:ascii="Segoe UI" w:hAnsi="Segoe UI" w:cs="Segoe UI"/>
                <w:b/>
              </w:rPr>
            </w:pPr>
            <w:r>
              <w:rPr>
                <w:rFonts w:ascii="Segoe UI" w:hAnsi="Segoe UI" w:cs="Segoe UI"/>
                <w:b/>
              </w:rPr>
              <w:t>Prior Authorization</w:t>
            </w:r>
          </w:p>
        </w:tc>
        <w:tc>
          <w:tcPr>
            <w:tcW w:w="1350" w:type="dxa"/>
            <w:tcBorders>
              <w:top w:val="nil"/>
              <w:bottom w:val="nil"/>
            </w:tcBorders>
          </w:tcPr>
          <w:p w14:paraId="20388224" w14:textId="77777777" w:rsidR="002F2DD8" w:rsidRPr="00A96AF9" w:rsidRDefault="002F2DD8" w:rsidP="002F2DD8">
            <w:pPr>
              <w:jc w:val="center"/>
              <w:rPr>
                <w:rFonts w:ascii="Segoe UI" w:hAnsi="Segoe UI" w:cs="Segoe UI"/>
              </w:rPr>
            </w:pPr>
          </w:p>
        </w:tc>
        <w:tc>
          <w:tcPr>
            <w:tcW w:w="2250" w:type="dxa"/>
            <w:tcBorders>
              <w:top w:val="nil"/>
              <w:bottom w:val="single" w:sz="4" w:space="0" w:color="auto"/>
            </w:tcBorders>
          </w:tcPr>
          <w:p w14:paraId="32E55135" w14:textId="361CA1FB" w:rsidR="002F2DD8" w:rsidRPr="00A96AF9" w:rsidRDefault="002F2DD8" w:rsidP="002F2DD8">
            <w:pPr>
              <w:jc w:val="center"/>
              <w:rPr>
                <w:rFonts w:ascii="Segoe UI" w:hAnsi="Segoe UI" w:cs="Segoe UI"/>
              </w:rPr>
            </w:pPr>
            <w:r w:rsidRPr="00A96AF9">
              <w:rPr>
                <w:rFonts w:ascii="Segoe UI" w:hAnsi="Segoe UI" w:cs="Segoe UI"/>
              </w:rPr>
              <w:t>RCW 48.43.016(3)</w:t>
            </w:r>
          </w:p>
        </w:tc>
        <w:tc>
          <w:tcPr>
            <w:tcW w:w="6930" w:type="dxa"/>
            <w:tcBorders>
              <w:top w:val="nil"/>
              <w:bottom w:val="single" w:sz="4" w:space="0" w:color="auto"/>
            </w:tcBorders>
          </w:tcPr>
          <w:p w14:paraId="22692596" w14:textId="082A20C5" w:rsidR="002F2DD8" w:rsidRPr="00A96AF9" w:rsidRDefault="002F2DD8" w:rsidP="002F2DD8">
            <w:pPr>
              <w:pStyle w:val="ListParagraph"/>
              <w:numPr>
                <w:ilvl w:val="0"/>
                <w:numId w:val="8"/>
              </w:numPr>
              <w:ind w:left="331" w:hanging="270"/>
              <w:rPr>
                <w:rFonts w:ascii="Segoe UI" w:eastAsia="Times New Roman" w:hAnsi="Segoe UI" w:cs="Segoe UI"/>
                <w:szCs w:val="24"/>
              </w:rPr>
            </w:pPr>
            <w:r w:rsidRPr="00A96AF9">
              <w:rPr>
                <w:rFonts w:ascii="Segoe UI" w:hAnsi="Segoe UI" w:cs="Segoe UI"/>
              </w:rPr>
              <w:t>Carrier must post on its web site and provide upon the request of a covered person or contracting provider any prior authorization standards, criteria, or information the carrier uses for medical necessity decisions.</w:t>
            </w:r>
          </w:p>
        </w:tc>
        <w:tc>
          <w:tcPr>
            <w:tcW w:w="1260" w:type="dxa"/>
            <w:tcBorders>
              <w:top w:val="nil"/>
              <w:bottom w:val="single" w:sz="4" w:space="0" w:color="auto"/>
            </w:tcBorders>
          </w:tcPr>
          <w:p w14:paraId="36D3C256" w14:textId="77777777" w:rsidR="002F2DD8" w:rsidRPr="00A96AF9" w:rsidRDefault="002F2DD8" w:rsidP="002F2DD8">
            <w:pPr>
              <w:rPr>
                <w:rFonts w:ascii="Segoe UI" w:hAnsi="Segoe UI" w:cs="Segoe UI"/>
              </w:rPr>
            </w:pPr>
          </w:p>
        </w:tc>
        <w:tc>
          <w:tcPr>
            <w:tcW w:w="1440" w:type="dxa"/>
            <w:tcBorders>
              <w:top w:val="nil"/>
              <w:bottom w:val="single" w:sz="4" w:space="0" w:color="auto"/>
            </w:tcBorders>
          </w:tcPr>
          <w:p w14:paraId="74D324B9" w14:textId="77777777" w:rsidR="002F2DD8" w:rsidRPr="00A96AF9" w:rsidRDefault="002F2DD8" w:rsidP="002F2DD8">
            <w:pPr>
              <w:rPr>
                <w:rFonts w:ascii="Segoe UI" w:hAnsi="Segoe UI" w:cs="Segoe UI"/>
              </w:rPr>
            </w:pPr>
          </w:p>
        </w:tc>
      </w:tr>
      <w:tr w:rsidR="002F2DD8" w:rsidRPr="00A96AF9" w14:paraId="73AEFC29" w14:textId="77777777" w:rsidTr="00577C53">
        <w:tc>
          <w:tcPr>
            <w:tcW w:w="1525" w:type="dxa"/>
            <w:vMerge/>
          </w:tcPr>
          <w:p w14:paraId="5560C819" w14:textId="77777777" w:rsidR="002F2DD8" w:rsidRPr="00A96AF9" w:rsidRDefault="002F2DD8" w:rsidP="002F2DD8">
            <w:pPr>
              <w:jc w:val="center"/>
              <w:rPr>
                <w:rFonts w:ascii="Segoe UI" w:hAnsi="Segoe UI" w:cs="Segoe UI"/>
                <w:b/>
              </w:rPr>
            </w:pPr>
          </w:p>
        </w:tc>
        <w:tc>
          <w:tcPr>
            <w:tcW w:w="1350" w:type="dxa"/>
            <w:tcBorders>
              <w:top w:val="nil"/>
              <w:bottom w:val="nil"/>
            </w:tcBorders>
          </w:tcPr>
          <w:p w14:paraId="7CE94EDB" w14:textId="77777777" w:rsidR="002F2DD8" w:rsidRPr="00A96AF9" w:rsidRDefault="002F2DD8" w:rsidP="002F2DD8">
            <w:pPr>
              <w:jc w:val="center"/>
              <w:rPr>
                <w:rFonts w:ascii="Segoe UI" w:hAnsi="Segoe UI" w:cs="Segoe UI"/>
              </w:rPr>
            </w:pPr>
          </w:p>
        </w:tc>
        <w:tc>
          <w:tcPr>
            <w:tcW w:w="2250" w:type="dxa"/>
            <w:tcBorders>
              <w:top w:val="single" w:sz="4" w:space="0" w:color="auto"/>
              <w:bottom w:val="single" w:sz="4" w:space="0" w:color="auto"/>
            </w:tcBorders>
          </w:tcPr>
          <w:p w14:paraId="1D83175B" w14:textId="32267587" w:rsidR="002F2DD8" w:rsidRPr="00A96AF9" w:rsidRDefault="002F2DD8" w:rsidP="002F2DD8">
            <w:pPr>
              <w:jc w:val="center"/>
              <w:rPr>
                <w:rFonts w:ascii="Segoe UI" w:hAnsi="Segoe UI" w:cs="Segoe UI"/>
              </w:rPr>
            </w:pPr>
            <w:r w:rsidRPr="00A96AF9">
              <w:rPr>
                <w:rFonts w:ascii="Segoe UI" w:hAnsi="Segoe UI" w:cs="Segoe UI"/>
              </w:rPr>
              <w:t>RCW 48.43.016(4)</w:t>
            </w:r>
          </w:p>
        </w:tc>
        <w:tc>
          <w:tcPr>
            <w:tcW w:w="6930" w:type="dxa"/>
            <w:tcBorders>
              <w:top w:val="single" w:sz="4" w:space="0" w:color="auto"/>
              <w:bottom w:val="single" w:sz="4" w:space="0" w:color="auto"/>
            </w:tcBorders>
          </w:tcPr>
          <w:p w14:paraId="4923B1D5" w14:textId="6B0E0E08" w:rsidR="002F2DD8" w:rsidRPr="00A96AF9" w:rsidRDefault="002F2DD8" w:rsidP="002F2DD8">
            <w:pPr>
              <w:pStyle w:val="ListParagraph"/>
              <w:numPr>
                <w:ilvl w:val="0"/>
                <w:numId w:val="7"/>
              </w:numPr>
              <w:ind w:left="331" w:hanging="270"/>
              <w:rPr>
                <w:rFonts w:ascii="Segoe UI" w:eastAsia="Times New Roman" w:hAnsi="Segoe UI" w:cs="Segoe UI"/>
                <w:szCs w:val="24"/>
              </w:rPr>
            </w:pPr>
            <w:r w:rsidRPr="00A96AF9">
              <w:rPr>
                <w:rFonts w:ascii="Segoe UI" w:hAnsi="Segoe UI" w:cs="Segoe UI"/>
              </w:rPr>
              <w:t>Provider with whom a carrier consults regarding a decision to deny, limit, or terminate a person's covered services must hold a license, certification, or registration, in good standing and must be in the same or related health field as the provider being reviewed or of a specialty whose practice entails the same or similar covered service.</w:t>
            </w:r>
          </w:p>
        </w:tc>
        <w:tc>
          <w:tcPr>
            <w:tcW w:w="1260" w:type="dxa"/>
            <w:tcBorders>
              <w:top w:val="single" w:sz="4" w:space="0" w:color="auto"/>
              <w:bottom w:val="single" w:sz="4" w:space="0" w:color="auto"/>
            </w:tcBorders>
          </w:tcPr>
          <w:p w14:paraId="796A25EC"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783DBE00" w14:textId="77777777" w:rsidR="002F2DD8" w:rsidRPr="00A96AF9" w:rsidRDefault="002F2DD8" w:rsidP="002F2DD8">
            <w:pPr>
              <w:rPr>
                <w:rFonts w:ascii="Segoe UI" w:hAnsi="Segoe UI" w:cs="Segoe UI"/>
              </w:rPr>
            </w:pPr>
          </w:p>
        </w:tc>
      </w:tr>
      <w:tr w:rsidR="002F2DD8" w:rsidRPr="00A96AF9" w14:paraId="72719888" w14:textId="77777777" w:rsidTr="00577C53">
        <w:tc>
          <w:tcPr>
            <w:tcW w:w="1525" w:type="dxa"/>
            <w:vMerge/>
          </w:tcPr>
          <w:p w14:paraId="417C3B09" w14:textId="77777777" w:rsidR="002F2DD8" w:rsidRPr="00A96AF9" w:rsidRDefault="002F2DD8" w:rsidP="002F2DD8">
            <w:pPr>
              <w:jc w:val="center"/>
              <w:rPr>
                <w:rFonts w:ascii="Segoe UI" w:hAnsi="Segoe UI" w:cs="Segoe UI"/>
                <w:b/>
              </w:rPr>
            </w:pPr>
          </w:p>
        </w:tc>
        <w:tc>
          <w:tcPr>
            <w:tcW w:w="1350" w:type="dxa"/>
            <w:tcBorders>
              <w:top w:val="nil"/>
              <w:bottom w:val="single" w:sz="4" w:space="0" w:color="auto"/>
            </w:tcBorders>
          </w:tcPr>
          <w:p w14:paraId="55F1AF4B" w14:textId="77777777" w:rsidR="002F2DD8" w:rsidRPr="00A96AF9" w:rsidRDefault="002F2DD8" w:rsidP="002F2DD8">
            <w:pPr>
              <w:jc w:val="center"/>
              <w:rPr>
                <w:rFonts w:ascii="Segoe UI" w:hAnsi="Segoe UI" w:cs="Segoe UI"/>
              </w:rPr>
            </w:pPr>
          </w:p>
        </w:tc>
        <w:tc>
          <w:tcPr>
            <w:tcW w:w="2250" w:type="dxa"/>
            <w:tcBorders>
              <w:top w:val="single" w:sz="4" w:space="0" w:color="auto"/>
              <w:bottom w:val="single" w:sz="4" w:space="0" w:color="auto"/>
            </w:tcBorders>
          </w:tcPr>
          <w:p w14:paraId="33DEC715" w14:textId="6765B391" w:rsidR="002F2DD8" w:rsidRPr="00A96AF9" w:rsidRDefault="002F2DD8" w:rsidP="002F2DD8">
            <w:pPr>
              <w:jc w:val="center"/>
              <w:rPr>
                <w:rFonts w:ascii="Segoe UI" w:hAnsi="Segoe UI" w:cs="Segoe UI"/>
              </w:rPr>
            </w:pPr>
            <w:r w:rsidRPr="00A96AF9">
              <w:rPr>
                <w:rFonts w:ascii="Segoe UI" w:hAnsi="Segoe UI" w:cs="Segoe UI"/>
              </w:rPr>
              <w:t>RCW 48.43.016(5)</w:t>
            </w:r>
          </w:p>
        </w:tc>
        <w:tc>
          <w:tcPr>
            <w:tcW w:w="6930" w:type="dxa"/>
            <w:tcBorders>
              <w:top w:val="single" w:sz="4" w:space="0" w:color="auto"/>
              <w:bottom w:val="single" w:sz="4" w:space="0" w:color="auto"/>
            </w:tcBorders>
          </w:tcPr>
          <w:p w14:paraId="04884D9E" w14:textId="5DC3C11E" w:rsidR="002F2DD8" w:rsidRPr="00A96AF9" w:rsidRDefault="002F2DD8" w:rsidP="002F2DD8">
            <w:pPr>
              <w:pStyle w:val="ListParagraph"/>
              <w:numPr>
                <w:ilvl w:val="0"/>
                <w:numId w:val="7"/>
              </w:numPr>
              <w:ind w:left="331" w:hanging="270"/>
              <w:rPr>
                <w:rFonts w:ascii="Segoe UI" w:hAnsi="Segoe UI" w:cs="Segoe UI"/>
              </w:rPr>
            </w:pPr>
            <w:r w:rsidRPr="00A96AF9">
              <w:rPr>
                <w:rFonts w:ascii="Segoe UI" w:hAnsi="Segoe UI" w:cs="Segoe UI"/>
              </w:rPr>
              <w:t>Carrier may not require a provider to provide a discount from usual and customary rates for services not covered under a plan to which the provider is a party.</w:t>
            </w:r>
          </w:p>
        </w:tc>
        <w:tc>
          <w:tcPr>
            <w:tcW w:w="1260" w:type="dxa"/>
            <w:tcBorders>
              <w:top w:val="single" w:sz="4" w:space="0" w:color="auto"/>
              <w:bottom w:val="single" w:sz="4" w:space="0" w:color="auto"/>
            </w:tcBorders>
          </w:tcPr>
          <w:p w14:paraId="7C1669D5"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02E6FC81" w14:textId="77777777" w:rsidR="002F2DD8" w:rsidRPr="00A96AF9" w:rsidRDefault="002F2DD8" w:rsidP="002F2DD8">
            <w:pPr>
              <w:rPr>
                <w:rFonts w:ascii="Segoe UI" w:hAnsi="Segoe UI" w:cs="Segoe UI"/>
              </w:rPr>
            </w:pPr>
          </w:p>
        </w:tc>
      </w:tr>
      <w:tr w:rsidR="002F2DD8" w:rsidRPr="00A96AF9" w14:paraId="15C02CE2" w14:textId="77777777" w:rsidTr="00F149EE">
        <w:tc>
          <w:tcPr>
            <w:tcW w:w="1525" w:type="dxa"/>
            <w:shd w:val="clear" w:color="auto" w:fill="000000" w:themeFill="text1"/>
          </w:tcPr>
          <w:p w14:paraId="151CF198" w14:textId="77777777" w:rsidR="002F2DD8" w:rsidRPr="00A96AF9" w:rsidRDefault="002F2DD8" w:rsidP="002F2DD8">
            <w:pPr>
              <w:rPr>
                <w:rFonts w:ascii="Segoe UI" w:hAnsi="Segoe UI" w:cs="Segoe UI"/>
                <w:b/>
              </w:rPr>
            </w:pPr>
          </w:p>
        </w:tc>
        <w:tc>
          <w:tcPr>
            <w:tcW w:w="1350" w:type="dxa"/>
            <w:shd w:val="clear" w:color="auto" w:fill="000000" w:themeFill="text1"/>
          </w:tcPr>
          <w:p w14:paraId="126D053A" w14:textId="77777777" w:rsidR="002F2DD8" w:rsidRPr="00A96AF9" w:rsidRDefault="002F2DD8" w:rsidP="002F2DD8">
            <w:pPr>
              <w:rPr>
                <w:rFonts w:ascii="Segoe UI" w:hAnsi="Segoe UI" w:cs="Segoe UI"/>
                <w:highlight w:val="yellow"/>
              </w:rPr>
            </w:pPr>
          </w:p>
        </w:tc>
        <w:tc>
          <w:tcPr>
            <w:tcW w:w="2250" w:type="dxa"/>
            <w:shd w:val="clear" w:color="auto" w:fill="000000" w:themeFill="text1"/>
          </w:tcPr>
          <w:p w14:paraId="7B6E2D9A" w14:textId="77777777" w:rsidR="002F2DD8" w:rsidRPr="00A96AF9" w:rsidRDefault="002F2DD8" w:rsidP="002F2DD8">
            <w:pPr>
              <w:rPr>
                <w:rFonts w:ascii="Segoe UI" w:hAnsi="Segoe UI" w:cs="Segoe UI"/>
              </w:rPr>
            </w:pPr>
          </w:p>
        </w:tc>
        <w:tc>
          <w:tcPr>
            <w:tcW w:w="6930" w:type="dxa"/>
            <w:shd w:val="clear" w:color="auto" w:fill="000000" w:themeFill="text1"/>
          </w:tcPr>
          <w:p w14:paraId="4CD85B3D" w14:textId="77777777" w:rsidR="002F2DD8" w:rsidRPr="00A96AF9" w:rsidRDefault="002F2DD8" w:rsidP="002F2DD8">
            <w:pPr>
              <w:pStyle w:val="Default"/>
              <w:ind w:left="331" w:hanging="270"/>
              <w:rPr>
                <w:rFonts w:ascii="Segoe UI" w:hAnsi="Segoe UI" w:cs="Segoe UI"/>
                <w:sz w:val="22"/>
                <w:szCs w:val="22"/>
              </w:rPr>
            </w:pPr>
          </w:p>
        </w:tc>
        <w:tc>
          <w:tcPr>
            <w:tcW w:w="1260" w:type="dxa"/>
            <w:shd w:val="clear" w:color="auto" w:fill="000000" w:themeFill="text1"/>
          </w:tcPr>
          <w:p w14:paraId="23311B63" w14:textId="77777777" w:rsidR="002F2DD8" w:rsidRPr="00A96AF9" w:rsidRDefault="002F2DD8" w:rsidP="002F2DD8">
            <w:pPr>
              <w:rPr>
                <w:rFonts w:ascii="Segoe UI" w:hAnsi="Segoe UI" w:cs="Segoe UI"/>
              </w:rPr>
            </w:pPr>
          </w:p>
        </w:tc>
        <w:tc>
          <w:tcPr>
            <w:tcW w:w="1440" w:type="dxa"/>
            <w:shd w:val="clear" w:color="auto" w:fill="000000" w:themeFill="text1"/>
          </w:tcPr>
          <w:p w14:paraId="2DF471D8" w14:textId="77777777" w:rsidR="002F2DD8" w:rsidRPr="00A96AF9" w:rsidRDefault="002F2DD8" w:rsidP="002F2DD8">
            <w:pPr>
              <w:rPr>
                <w:rFonts w:ascii="Segoe UI" w:hAnsi="Segoe UI" w:cs="Segoe UI"/>
              </w:rPr>
            </w:pPr>
          </w:p>
        </w:tc>
      </w:tr>
      <w:tr w:rsidR="002F2DD8" w:rsidRPr="00A96AF9" w14:paraId="6CDF9386" w14:textId="77777777" w:rsidTr="00F149EE">
        <w:tc>
          <w:tcPr>
            <w:tcW w:w="1525" w:type="dxa"/>
            <w:vMerge w:val="restart"/>
          </w:tcPr>
          <w:p w14:paraId="1AA2495D" w14:textId="77777777" w:rsidR="002F2DD8" w:rsidRDefault="002F2DD8" w:rsidP="002F2DD8">
            <w:pPr>
              <w:jc w:val="center"/>
              <w:rPr>
                <w:rFonts w:ascii="Segoe UI" w:hAnsi="Segoe UI" w:cs="Segoe UI"/>
                <w:b/>
              </w:rPr>
            </w:pPr>
            <w:r w:rsidRPr="00A96AF9">
              <w:rPr>
                <w:rFonts w:ascii="Segoe UI" w:hAnsi="Segoe UI" w:cs="Segoe UI"/>
                <w:b/>
              </w:rPr>
              <w:t>Provider Requirements</w:t>
            </w:r>
          </w:p>
          <w:p w14:paraId="5EE53F7D" w14:textId="77777777" w:rsidR="000A0019" w:rsidRDefault="000A0019" w:rsidP="002F2DD8">
            <w:pPr>
              <w:jc w:val="center"/>
              <w:rPr>
                <w:rFonts w:ascii="Segoe UI" w:hAnsi="Segoe UI" w:cs="Segoe UI"/>
                <w:b/>
              </w:rPr>
            </w:pPr>
          </w:p>
          <w:p w14:paraId="1BC17BEC" w14:textId="77777777" w:rsidR="000A0019" w:rsidRDefault="000A0019" w:rsidP="002F2DD8">
            <w:pPr>
              <w:jc w:val="center"/>
              <w:rPr>
                <w:rFonts w:ascii="Segoe UI" w:hAnsi="Segoe UI" w:cs="Segoe UI"/>
                <w:b/>
              </w:rPr>
            </w:pPr>
          </w:p>
          <w:p w14:paraId="68BBDA95" w14:textId="77777777" w:rsidR="000A0019" w:rsidRDefault="000A0019" w:rsidP="002F2DD8">
            <w:pPr>
              <w:jc w:val="center"/>
              <w:rPr>
                <w:rFonts w:ascii="Segoe UI" w:hAnsi="Segoe UI" w:cs="Segoe UI"/>
                <w:b/>
              </w:rPr>
            </w:pPr>
          </w:p>
          <w:p w14:paraId="4D58AF99" w14:textId="56CDBE0C" w:rsidR="000A0019" w:rsidRPr="00A96AF9" w:rsidRDefault="00132804" w:rsidP="00132804">
            <w:pPr>
              <w:jc w:val="center"/>
              <w:rPr>
                <w:rFonts w:ascii="Segoe UI" w:hAnsi="Segoe UI" w:cs="Segoe UI"/>
                <w:b/>
              </w:rPr>
            </w:pPr>
            <w:r>
              <w:rPr>
                <w:rFonts w:ascii="Segoe UI" w:hAnsi="Segoe UI" w:cs="Segoe UI"/>
                <w:b/>
              </w:rPr>
              <w:lastRenderedPageBreak/>
              <w:t>Provider Requirements (Cont’d)</w:t>
            </w:r>
          </w:p>
        </w:tc>
        <w:tc>
          <w:tcPr>
            <w:tcW w:w="1350" w:type="dxa"/>
            <w:tcBorders>
              <w:bottom w:val="single" w:sz="4" w:space="0" w:color="auto"/>
            </w:tcBorders>
          </w:tcPr>
          <w:p w14:paraId="5E5555ED" w14:textId="25175DFB" w:rsidR="002F2DD8" w:rsidRPr="00A96AF9" w:rsidRDefault="002F2DD8" w:rsidP="002F2DD8">
            <w:pPr>
              <w:jc w:val="center"/>
              <w:rPr>
                <w:rFonts w:ascii="Segoe UI" w:hAnsi="Segoe UI" w:cs="Segoe UI"/>
              </w:rPr>
            </w:pPr>
            <w:r w:rsidRPr="00A96AF9">
              <w:rPr>
                <w:rFonts w:ascii="Segoe UI" w:hAnsi="Segoe UI" w:cs="Segoe UI"/>
              </w:rPr>
              <w:lastRenderedPageBreak/>
              <w:t>Participating Provider Definition</w:t>
            </w:r>
          </w:p>
        </w:tc>
        <w:tc>
          <w:tcPr>
            <w:tcW w:w="2250" w:type="dxa"/>
            <w:tcBorders>
              <w:bottom w:val="single" w:sz="4" w:space="0" w:color="auto"/>
            </w:tcBorders>
          </w:tcPr>
          <w:p w14:paraId="6A10D14E" w14:textId="77777777" w:rsidR="00577C53" w:rsidRDefault="002F2DD8" w:rsidP="002F2DD8">
            <w:pPr>
              <w:jc w:val="center"/>
              <w:rPr>
                <w:rFonts w:ascii="Segoe UI" w:hAnsi="Segoe UI" w:cs="Segoe UI"/>
              </w:rPr>
            </w:pPr>
            <w:r>
              <w:rPr>
                <w:rFonts w:ascii="Segoe UI" w:hAnsi="Segoe UI" w:cs="Segoe UI"/>
              </w:rPr>
              <w:t xml:space="preserve">WAC </w:t>
            </w:r>
          </w:p>
          <w:p w14:paraId="0ACE3AAB" w14:textId="223A832A" w:rsidR="002F2DD8" w:rsidRPr="00A96AF9" w:rsidRDefault="002F2DD8" w:rsidP="002F2DD8">
            <w:pPr>
              <w:jc w:val="center"/>
              <w:rPr>
                <w:rFonts w:ascii="Segoe UI" w:hAnsi="Segoe UI" w:cs="Segoe UI"/>
              </w:rPr>
            </w:pPr>
            <w:r w:rsidRPr="005D0E68">
              <w:rPr>
                <w:rFonts w:ascii="Segoe UI" w:hAnsi="Segoe UI" w:cs="Segoe UI"/>
              </w:rPr>
              <w:t>284-170-130</w:t>
            </w:r>
            <w:r>
              <w:rPr>
                <w:rFonts w:ascii="Segoe UI" w:hAnsi="Segoe UI" w:cs="Segoe UI"/>
              </w:rPr>
              <w:t>(23)</w:t>
            </w:r>
          </w:p>
        </w:tc>
        <w:tc>
          <w:tcPr>
            <w:tcW w:w="6930" w:type="dxa"/>
            <w:tcBorders>
              <w:bottom w:val="single" w:sz="4" w:space="0" w:color="auto"/>
            </w:tcBorders>
          </w:tcPr>
          <w:p w14:paraId="24AD763C" w14:textId="53B0EF92" w:rsidR="002F2DD8" w:rsidRPr="00A96AF9" w:rsidRDefault="002F2DD8" w:rsidP="002F2DD8">
            <w:pPr>
              <w:ind w:left="331" w:hanging="270"/>
              <w:rPr>
                <w:rFonts w:ascii="Segoe UI" w:hAnsi="Segoe UI" w:cs="Segoe UI"/>
              </w:rPr>
            </w:pPr>
            <w:r w:rsidRPr="00155B4E">
              <w:rPr>
                <w:rFonts w:ascii="Segoe UI" w:hAnsi="Segoe UI" w:cs="Segoe UI"/>
                <w:b/>
              </w:rPr>
              <w:t xml:space="preserve">If the plan uses a network, </w:t>
            </w:r>
            <w:r w:rsidRPr="00A96AF9">
              <w:rPr>
                <w:rFonts w:ascii="Segoe UI" w:hAnsi="Segoe UI" w:cs="Segoe UI"/>
              </w:rPr>
              <w:t>“Participating provider” must be defined (whether or not this definition is set forth in the policy) consistent with the statutory and regulatory definitions:</w:t>
            </w:r>
          </w:p>
          <w:p w14:paraId="42050F61" w14:textId="77777777" w:rsidR="002F2DD8" w:rsidRDefault="0074013B" w:rsidP="002F2DD8">
            <w:pPr>
              <w:pStyle w:val="Default"/>
              <w:numPr>
                <w:ilvl w:val="0"/>
                <w:numId w:val="15"/>
              </w:numPr>
              <w:ind w:left="331" w:hanging="270"/>
              <w:rPr>
                <w:rFonts w:ascii="Segoe UI" w:hAnsi="Segoe UI" w:cs="Segoe UI"/>
                <w:sz w:val="22"/>
                <w:szCs w:val="22"/>
              </w:rPr>
            </w:pPr>
            <w:r>
              <w:rPr>
                <w:rFonts w:ascii="Segoe UI" w:hAnsi="Segoe UI" w:cs="Segoe UI"/>
                <w:sz w:val="22"/>
                <w:szCs w:val="22"/>
              </w:rPr>
              <w:t>“</w:t>
            </w:r>
            <w:r w:rsidRPr="0074013B">
              <w:rPr>
                <w:rFonts w:ascii="Segoe UI" w:hAnsi="Segoe UI" w:cs="Segoe UI"/>
                <w:sz w:val="22"/>
                <w:szCs w:val="22"/>
              </w:rPr>
              <w:t xml:space="preserve">Participating provider" and "participating facility" mean a facility or provider who, under a contract with the health carrier or with </w:t>
            </w:r>
            <w:r w:rsidRPr="0074013B">
              <w:rPr>
                <w:rFonts w:ascii="Segoe UI" w:hAnsi="Segoe UI" w:cs="Segoe UI"/>
                <w:sz w:val="22"/>
                <w:szCs w:val="22"/>
              </w:rPr>
              <w:lastRenderedPageBreak/>
              <w:t>the carrier's contractor or subcontractor, has agreed to provide health care services to covered persons with an expectation of receiving payment, other than coinsurance, copayments, or deductibles, from the health carrier rather than from the covered person</w:t>
            </w:r>
            <w:r>
              <w:rPr>
                <w:rFonts w:ascii="Segoe UI" w:hAnsi="Segoe UI" w:cs="Segoe UI"/>
                <w:sz w:val="22"/>
                <w:szCs w:val="22"/>
              </w:rPr>
              <w:t>.</w:t>
            </w:r>
            <w:r w:rsidR="002F2DD8" w:rsidRPr="0074013B">
              <w:rPr>
                <w:rFonts w:ascii="Segoe UI" w:hAnsi="Segoe UI" w:cs="Segoe UI"/>
                <w:sz w:val="22"/>
                <w:szCs w:val="22"/>
              </w:rPr>
              <w:t xml:space="preserve"> </w:t>
            </w:r>
          </w:p>
          <w:p w14:paraId="482DCA06" w14:textId="77777777" w:rsidR="009320FD" w:rsidRDefault="009320FD" w:rsidP="009320FD">
            <w:pPr>
              <w:pStyle w:val="Default"/>
              <w:rPr>
                <w:rFonts w:ascii="Segoe UI" w:hAnsi="Segoe UI" w:cs="Segoe UI"/>
                <w:sz w:val="22"/>
                <w:szCs w:val="22"/>
              </w:rPr>
            </w:pPr>
          </w:p>
          <w:p w14:paraId="2917F1B3" w14:textId="77777777" w:rsidR="009320FD" w:rsidRDefault="009320FD" w:rsidP="009320FD">
            <w:pPr>
              <w:pStyle w:val="Default"/>
              <w:rPr>
                <w:rFonts w:ascii="Segoe UI" w:hAnsi="Segoe UI" w:cs="Segoe UI"/>
                <w:sz w:val="22"/>
                <w:szCs w:val="22"/>
              </w:rPr>
            </w:pPr>
          </w:p>
          <w:p w14:paraId="2D9D938C" w14:textId="1FAC1E6D" w:rsidR="009320FD" w:rsidRPr="0074013B" w:rsidRDefault="009320FD" w:rsidP="009320FD">
            <w:pPr>
              <w:pStyle w:val="Default"/>
              <w:rPr>
                <w:rFonts w:ascii="Segoe UI" w:hAnsi="Segoe UI" w:cs="Segoe UI"/>
                <w:sz w:val="22"/>
                <w:szCs w:val="22"/>
              </w:rPr>
            </w:pPr>
          </w:p>
        </w:tc>
        <w:tc>
          <w:tcPr>
            <w:tcW w:w="1260" w:type="dxa"/>
            <w:tcBorders>
              <w:bottom w:val="single" w:sz="4" w:space="0" w:color="auto"/>
            </w:tcBorders>
          </w:tcPr>
          <w:p w14:paraId="11321ABC" w14:textId="77777777" w:rsidR="002F2DD8" w:rsidRPr="00A96AF9" w:rsidRDefault="002F2DD8" w:rsidP="002F2DD8">
            <w:pPr>
              <w:rPr>
                <w:rFonts w:ascii="Segoe UI" w:hAnsi="Segoe UI" w:cs="Segoe UI"/>
              </w:rPr>
            </w:pPr>
          </w:p>
        </w:tc>
        <w:tc>
          <w:tcPr>
            <w:tcW w:w="1440" w:type="dxa"/>
            <w:tcBorders>
              <w:bottom w:val="single" w:sz="4" w:space="0" w:color="auto"/>
            </w:tcBorders>
          </w:tcPr>
          <w:p w14:paraId="4A384C9A" w14:textId="77777777" w:rsidR="002F2DD8" w:rsidRPr="00A96AF9" w:rsidRDefault="002F2DD8" w:rsidP="002F2DD8">
            <w:pPr>
              <w:rPr>
                <w:rFonts w:ascii="Segoe UI" w:hAnsi="Segoe UI" w:cs="Segoe UI"/>
              </w:rPr>
            </w:pPr>
          </w:p>
        </w:tc>
      </w:tr>
      <w:tr w:rsidR="002F2DD8" w:rsidRPr="00A96AF9" w14:paraId="0D855F14" w14:textId="77777777" w:rsidTr="00F149EE">
        <w:tc>
          <w:tcPr>
            <w:tcW w:w="1525" w:type="dxa"/>
            <w:vMerge/>
          </w:tcPr>
          <w:p w14:paraId="457DD04E" w14:textId="77777777" w:rsidR="002F2DD8" w:rsidRPr="00A96AF9" w:rsidRDefault="002F2DD8" w:rsidP="002F2DD8">
            <w:pPr>
              <w:rPr>
                <w:rFonts w:ascii="Segoe UI" w:hAnsi="Segoe UI" w:cs="Segoe UI"/>
                <w:b/>
              </w:rPr>
            </w:pPr>
          </w:p>
        </w:tc>
        <w:tc>
          <w:tcPr>
            <w:tcW w:w="1350" w:type="dxa"/>
            <w:tcBorders>
              <w:bottom w:val="single" w:sz="4" w:space="0" w:color="auto"/>
            </w:tcBorders>
          </w:tcPr>
          <w:p w14:paraId="41279225" w14:textId="77777777" w:rsidR="002F2DD8" w:rsidRDefault="002F2DD8" w:rsidP="002F2DD8">
            <w:pPr>
              <w:jc w:val="center"/>
              <w:rPr>
                <w:rFonts w:ascii="Segoe UI" w:hAnsi="Segoe UI" w:cs="Segoe UI"/>
              </w:rPr>
            </w:pPr>
            <w:r w:rsidRPr="00A96AF9">
              <w:rPr>
                <w:rFonts w:ascii="Segoe UI" w:hAnsi="Segoe UI" w:cs="Segoe UI"/>
              </w:rPr>
              <w:t>Coverage for Services by RN or ARNP</w:t>
            </w:r>
          </w:p>
          <w:p w14:paraId="06AD2844" w14:textId="47EF2778" w:rsidR="000A0019" w:rsidRPr="00A96AF9" w:rsidRDefault="000A0019" w:rsidP="002F2DD8">
            <w:pPr>
              <w:jc w:val="center"/>
              <w:rPr>
                <w:rFonts w:ascii="Segoe UI" w:hAnsi="Segoe UI" w:cs="Segoe UI"/>
              </w:rPr>
            </w:pPr>
          </w:p>
        </w:tc>
        <w:tc>
          <w:tcPr>
            <w:tcW w:w="2250" w:type="dxa"/>
            <w:tcBorders>
              <w:bottom w:val="single" w:sz="4" w:space="0" w:color="auto"/>
            </w:tcBorders>
          </w:tcPr>
          <w:p w14:paraId="3BEE69B5" w14:textId="505BAE8A" w:rsidR="002F2DD8" w:rsidRPr="00A96AF9" w:rsidRDefault="002F2DD8" w:rsidP="002F2DD8">
            <w:pPr>
              <w:jc w:val="center"/>
              <w:rPr>
                <w:rFonts w:ascii="Segoe UI" w:hAnsi="Segoe UI" w:cs="Segoe UI"/>
              </w:rPr>
            </w:pPr>
            <w:r w:rsidRPr="00A96AF9">
              <w:rPr>
                <w:rFonts w:ascii="Segoe UI" w:hAnsi="Segoe UI" w:cs="Segoe UI"/>
              </w:rPr>
              <w:t xml:space="preserve">RCW </w:t>
            </w:r>
            <w:r>
              <w:rPr>
                <w:rFonts w:ascii="Segoe UI" w:hAnsi="Segoe UI" w:cs="Segoe UI"/>
              </w:rPr>
              <w:t>48.21.141</w:t>
            </w:r>
          </w:p>
        </w:tc>
        <w:tc>
          <w:tcPr>
            <w:tcW w:w="6930" w:type="dxa"/>
            <w:tcBorders>
              <w:bottom w:val="single" w:sz="4" w:space="0" w:color="auto"/>
            </w:tcBorders>
          </w:tcPr>
          <w:p w14:paraId="445A16A7" w14:textId="391595CF" w:rsidR="002F2DD8" w:rsidRPr="00A96AF9" w:rsidRDefault="002F2DD8" w:rsidP="002F2DD8">
            <w:pPr>
              <w:pStyle w:val="ListParagraph"/>
              <w:numPr>
                <w:ilvl w:val="0"/>
                <w:numId w:val="5"/>
              </w:numPr>
              <w:ind w:left="331" w:hanging="270"/>
              <w:rPr>
                <w:rFonts w:ascii="Segoe UI" w:hAnsi="Segoe UI" w:cs="Segoe UI"/>
              </w:rPr>
            </w:pPr>
            <w:r w:rsidRPr="00A96AF9">
              <w:rPr>
                <w:rFonts w:ascii="Segoe UI" w:hAnsi="Segoe UI" w:cs="Segoe UI"/>
              </w:rPr>
              <w:t xml:space="preserve">Issuer must not deny benefits for services performed by a registered nurse or advanced registered nurse under Chapter </w:t>
            </w:r>
            <w:hyperlink r:id="rId18" w:history="1">
              <w:r w:rsidRPr="00A96AF9">
                <w:rPr>
                  <w:rStyle w:val="Hyperlink"/>
                  <w:rFonts w:ascii="Segoe UI" w:hAnsi="Segoe UI" w:cs="Segoe UI"/>
                </w:rPr>
                <w:t>18.79</w:t>
              </w:r>
            </w:hyperlink>
            <w:r w:rsidRPr="00A96AF9">
              <w:rPr>
                <w:rFonts w:ascii="Segoe UI" w:hAnsi="Segoe UI" w:cs="Segoe UI"/>
              </w:rPr>
              <w:t xml:space="preserve"> RCW if the service performed was within the lawful scope of their license, and the contract would have provided benefits if the service had been performed by a licensee under Chapter </w:t>
            </w:r>
            <w:hyperlink r:id="rId19" w:history="1">
              <w:r w:rsidRPr="00A96AF9">
                <w:rPr>
                  <w:rStyle w:val="Hyperlink"/>
                  <w:rFonts w:ascii="Segoe UI" w:hAnsi="Segoe UI" w:cs="Segoe UI"/>
                </w:rPr>
                <w:t>18.71</w:t>
              </w:r>
            </w:hyperlink>
            <w:r w:rsidRPr="00A96AF9">
              <w:rPr>
                <w:rFonts w:ascii="Segoe UI" w:hAnsi="Segoe UI" w:cs="Segoe UI"/>
              </w:rPr>
              <w:t xml:space="preserve"> RCW.</w:t>
            </w:r>
          </w:p>
        </w:tc>
        <w:tc>
          <w:tcPr>
            <w:tcW w:w="1260" w:type="dxa"/>
            <w:tcBorders>
              <w:bottom w:val="single" w:sz="4" w:space="0" w:color="auto"/>
            </w:tcBorders>
          </w:tcPr>
          <w:p w14:paraId="4F23CC99" w14:textId="77777777" w:rsidR="002F2DD8" w:rsidRPr="00A96AF9" w:rsidRDefault="002F2DD8" w:rsidP="002F2DD8">
            <w:pPr>
              <w:rPr>
                <w:rFonts w:ascii="Segoe UI" w:hAnsi="Segoe UI" w:cs="Segoe UI"/>
              </w:rPr>
            </w:pPr>
          </w:p>
        </w:tc>
        <w:tc>
          <w:tcPr>
            <w:tcW w:w="1440" w:type="dxa"/>
            <w:tcBorders>
              <w:bottom w:val="single" w:sz="4" w:space="0" w:color="auto"/>
            </w:tcBorders>
          </w:tcPr>
          <w:p w14:paraId="2B6CF1CF" w14:textId="77777777" w:rsidR="002F2DD8" w:rsidRPr="00A96AF9" w:rsidRDefault="002F2DD8" w:rsidP="002F2DD8">
            <w:pPr>
              <w:rPr>
                <w:rFonts w:ascii="Segoe UI" w:hAnsi="Segoe UI" w:cs="Segoe UI"/>
              </w:rPr>
            </w:pPr>
          </w:p>
        </w:tc>
      </w:tr>
      <w:tr w:rsidR="002F2DD8" w:rsidRPr="00A96AF9" w14:paraId="7EBB6977" w14:textId="77777777" w:rsidTr="00F149EE">
        <w:tc>
          <w:tcPr>
            <w:tcW w:w="1525" w:type="dxa"/>
            <w:shd w:val="clear" w:color="auto" w:fill="000000" w:themeFill="text1"/>
          </w:tcPr>
          <w:p w14:paraId="18040AC1" w14:textId="77777777" w:rsidR="002F2DD8" w:rsidRPr="00A96AF9" w:rsidRDefault="002F2DD8" w:rsidP="002F2DD8">
            <w:pPr>
              <w:rPr>
                <w:rFonts w:ascii="Segoe UI" w:hAnsi="Segoe UI" w:cs="Segoe UI"/>
                <w:b/>
              </w:rPr>
            </w:pPr>
          </w:p>
        </w:tc>
        <w:tc>
          <w:tcPr>
            <w:tcW w:w="1350" w:type="dxa"/>
            <w:tcBorders>
              <w:bottom w:val="single" w:sz="4" w:space="0" w:color="auto"/>
            </w:tcBorders>
            <w:shd w:val="clear" w:color="auto" w:fill="000000" w:themeFill="text1"/>
          </w:tcPr>
          <w:p w14:paraId="6E1D5B83" w14:textId="77777777" w:rsidR="002F2DD8" w:rsidRPr="00A96AF9" w:rsidRDefault="002F2DD8" w:rsidP="002F2DD8">
            <w:pPr>
              <w:rPr>
                <w:rFonts w:ascii="Segoe UI" w:hAnsi="Segoe UI" w:cs="Segoe UI"/>
              </w:rPr>
            </w:pPr>
          </w:p>
        </w:tc>
        <w:tc>
          <w:tcPr>
            <w:tcW w:w="2250" w:type="dxa"/>
            <w:tcBorders>
              <w:bottom w:val="single" w:sz="4" w:space="0" w:color="auto"/>
            </w:tcBorders>
            <w:shd w:val="clear" w:color="auto" w:fill="000000" w:themeFill="text1"/>
          </w:tcPr>
          <w:p w14:paraId="774CA2C7" w14:textId="77777777" w:rsidR="002F2DD8" w:rsidRPr="00A96AF9" w:rsidRDefault="002F2DD8" w:rsidP="002F2DD8">
            <w:pPr>
              <w:rPr>
                <w:rFonts w:ascii="Segoe UI" w:hAnsi="Segoe UI" w:cs="Segoe UI"/>
              </w:rPr>
            </w:pPr>
          </w:p>
        </w:tc>
        <w:tc>
          <w:tcPr>
            <w:tcW w:w="6930" w:type="dxa"/>
            <w:tcBorders>
              <w:bottom w:val="single" w:sz="4" w:space="0" w:color="auto"/>
            </w:tcBorders>
            <w:shd w:val="clear" w:color="auto" w:fill="000000" w:themeFill="text1"/>
          </w:tcPr>
          <w:p w14:paraId="520DA59A" w14:textId="77777777" w:rsidR="002F2DD8" w:rsidRPr="00A96AF9" w:rsidRDefault="002F2DD8" w:rsidP="002F2DD8">
            <w:pPr>
              <w:pStyle w:val="Default"/>
              <w:ind w:left="331" w:hanging="270"/>
              <w:rPr>
                <w:rFonts w:ascii="Segoe UI" w:hAnsi="Segoe UI" w:cs="Segoe UI"/>
                <w:sz w:val="22"/>
                <w:szCs w:val="22"/>
              </w:rPr>
            </w:pPr>
          </w:p>
        </w:tc>
        <w:tc>
          <w:tcPr>
            <w:tcW w:w="1260" w:type="dxa"/>
            <w:tcBorders>
              <w:bottom w:val="single" w:sz="4" w:space="0" w:color="auto"/>
            </w:tcBorders>
            <w:shd w:val="clear" w:color="auto" w:fill="000000" w:themeFill="text1"/>
          </w:tcPr>
          <w:p w14:paraId="7096E1C7" w14:textId="77777777" w:rsidR="002F2DD8" w:rsidRPr="00A96AF9" w:rsidRDefault="002F2DD8" w:rsidP="002F2DD8">
            <w:pPr>
              <w:rPr>
                <w:rFonts w:ascii="Segoe UI" w:hAnsi="Segoe UI" w:cs="Segoe UI"/>
              </w:rPr>
            </w:pPr>
          </w:p>
        </w:tc>
        <w:tc>
          <w:tcPr>
            <w:tcW w:w="1440" w:type="dxa"/>
            <w:tcBorders>
              <w:bottom w:val="single" w:sz="4" w:space="0" w:color="auto"/>
            </w:tcBorders>
            <w:shd w:val="clear" w:color="auto" w:fill="000000" w:themeFill="text1"/>
          </w:tcPr>
          <w:p w14:paraId="67609184" w14:textId="77777777" w:rsidR="002F2DD8" w:rsidRPr="00A96AF9" w:rsidRDefault="002F2DD8" w:rsidP="002F2DD8">
            <w:pPr>
              <w:rPr>
                <w:rFonts w:ascii="Segoe UI" w:hAnsi="Segoe UI" w:cs="Segoe UI"/>
              </w:rPr>
            </w:pPr>
          </w:p>
        </w:tc>
      </w:tr>
      <w:tr w:rsidR="002F2DD8" w:rsidRPr="00A96AF9" w14:paraId="720446B1" w14:textId="77777777" w:rsidTr="00F149EE">
        <w:tc>
          <w:tcPr>
            <w:tcW w:w="1525" w:type="dxa"/>
          </w:tcPr>
          <w:p w14:paraId="1A48CDC3" w14:textId="77777777" w:rsidR="002F2DD8" w:rsidRPr="00A96AF9" w:rsidRDefault="002F2DD8" w:rsidP="002F2DD8">
            <w:pPr>
              <w:jc w:val="center"/>
              <w:rPr>
                <w:rFonts w:ascii="Segoe UI" w:hAnsi="Segoe UI" w:cs="Segoe UI"/>
                <w:b/>
              </w:rPr>
            </w:pPr>
            <w:r w:rsidRPr="00A96AF9">
              <w:rPr>
                <w:rFonts w:ascii="Segoe UI" w:hAnsi="Segoe UI" w:cs="Segoe UI"/>
                <w:b/>
              </w:rPr>
              <w:t>Subrogation</w:t>
            </w:r>
          </w:p>
        </w:tc>
        <w:tc>
          <w:tcPr>
            <w:tcW w:w="1350" w:type="dxa"/>
            <w:tcBorders>
              <w:bottom w:val="single" w:sz="4" w:space="0" w:color="auto"/>
            </w:tcBorders>
          </w:tcPr>
          <w:p w14:paraId="760A7ABE" w14:textId="77777777" w:rsidR="002F2DD8" w:rsidRPr="00A96AF9" w:rsidRDefault="002F2DD8" w:rsidP="002F2DD8">
            <w:pPr>
              <w:rPr>
                <w:rFonts w:ascii="Segoe UI" w:hAnsi="Segoe UI" w:cs="Segoe UI"/>
              </w:rPr>
            </w:pPr>
          </w:p>
        </w:tc>
        <w:tc>
          <w:tcPr>
            <w:tcW w:w="2250" w:type="dxa"/>
            <w:tcBorders>
              <w:bottom w:val="single" w:sz="4" w:space="0" w:color="auto"/>
            </w:tcBorders>
          </w:tcPr>
          <w:p w14:paraId="0FE43334" w14:textId="401044AE" w:rsidR="002F2DD8" w:rsidRPr="00A96AF9" w:rsidRDefault="002F2DD8" w:rsidP="00DE6694">
            <w:pPr>
              <w:pStyle w:val="Default"/>
              <w:jc w:val="center"/>
              <w:rPr>
                <w:rFonts w:ascii="Segoe UI" w:hAnsi="Segoe UI" w:cs="Segoe UI"/>
                <w:sz w:val="22"/>
                <w:szCs w:val="22"/>
                <w:u w:val="single"/>
              </w:rPr>
            </w:pPr>
            <w:proofErr w:type="spellStart"/>
            <w:r w:rsidRPr="00A96AF9">
              <w:rPr>
                <w:rFonts w:ascii="Segoe UI" w:hAnsi="Segoe UI" w:cs="Segoe UI"/>
                <w:sz w:val="22"/>
                <w:szCs w:val="22"/>
                <w:u w:val="single"/>
              </w:rPr>
              <w:t>Thiringer</w:t>
            </w:r>
            <w:proofErr w:type="spellEnd"/>
            <w:r w:rsidRPr="00A96AF9">
              <w:rPr>
                <w:rFonts w:ascii="Segoe UI" w:hAnsi="Segoe UI" w:cs="Segoe UI"/>
                <w:sz w:val="22"/>
                <w:szCs w:val="22"/>
                <w:u w:val="single"/>
              </w:rPr>
              <w:t xml:space="preserve"> v. American</w:t>
            </w:r>
          </w:p>
          <w:p w14:paraId="408D182C" w14:textId="4B27B0EF" w:rsidR="002F2DD8" w:rsidRPr="00A96AF9" w:rsidRDefault="002F2DD8" w:rsidP="00DE6694">
            <w:pPr>
              <w:pStyle w:val="Default"/>
              <w:jc w:val="center"/>
              <w:rPr>
                <w:rFonts w:ascii="Segoe UI" w:hAnsi="Segoe UI" w:cs="Segoe UI"/>
                <w:sz w:val="22"/>
                <w:szCs w:val="22"/>
              </w:rPr>
            </w:pPr>
            <w:r w:rsidRPr="00A96AF9">
              <w:rPr>
                <w:rFonts w:ascii="Segoe UI" w:hAnsi="Segoe UI" w:cs="Segoe UI"/>
                <w:sz w:val="22"/>
                <w:szCs w:val="22"/>
                <w:u w:val="single"/>
              </w:rPr>
              <w:t>Motors Ins</w:t>
            </w:r>
            <w:r w:rsidRPr="00A96AF9">
              <w:rPr>
                <w:rFonts w:ascii="Segoe UI" w:hAnsi="Segoe UI" w:cs="Segoe UI"/>
                <w:sz w:val="22"/>
                <w:szCs w:val="22"/>
              </w:rPr>
              <w:t>.,</w:t>
            </w:r>
          </w:p>
          <w:p w14:paraId="130EF66C" w14:textId="55DB49E7" w:rsidR="00DE6694" w:rsidRDefault="002F2DD8" w:rsidP="00DE6694">
            <w:pPr>
              <w:jc w:val="center"/>
              <w:rPr>
                <w:rFonts w:ascii="Segoe UI" w:hAnsi="Segoe UI" w:cs="Segoe UI"/>
              </w:rPr>
            </w:pPr>
            <w:r w:rsidRPr="00A96AF9">
              <w:rPr>
                <w:rFonts w:ascii="Segoe UI" w:hAnsi="Segoe UI" w:cs="Segoe UI"/>
              </w:rPr>
              <w:t>91</w:t>
            </w:r>
            <w:r w:rsidR="00DE6694">
              <w:rPr>
                <w:rFonts w:ascii="Segoe UI" w:hAnsi="Segoe UI" w:cs="Segoe UI"/>
              </w:rPr>
              <w:t xml:space="preserve"> WN 2d 215, 588 P.2d 191 (1978);</w:t>
            </w:r>
          </w:p>
          <w:p w14:paraId="7FE5385B" w14:textId="037777C7" w:rsidR="002B7F21" w:rsidRPr="002B7F21" w:rsidRDefault="002B7F21" w:rsidP="00DE6694">
            <w:pPr>
              <w:jc w:val="center"/>
              <w:rPr>
                <w:rFonts w:ascii="Segoe UI" w:hAnsi="Segoe UI" w:cs="Segoe UI"/>
                <w:u w:val="single"/>
              </w:rPr>
            </w:pPr>
            <w:r>
              <w:rPr>
                <w:rFonts w:ascii="Segoe UI" w:eastAsia="Arial" w:hAnsi="Segoe UI" w:cs="Segoe UI"/>
                <w:u w:val="single"/>
              </w:rPr>
              <w:t>Mahler v Szucs</w:t>
            </w:r>
          </w:p>
        </w:tc>
        <w:tc>
          <w:tcPr>
            <w:tcW w:w="6930" w:type="dxa"/>
            <w:tcBorders>
              <w:bottom w:val="single" w:sz="4" w:space="0" w:color="auto"/>
            </w:tcBorders>
          </w:tcPr>
          <w:p w14:paraId="17AFFC3D" w14:textId="77777777" w:rsidR="002F2DD8" w:rsidRPr="00A96AF9" w:rsidRDefault="002F2DD8" w:rsidP="002F2DD8">
            <w:pPr>
              <w:pStyle w:val="Default"/>
              <w:ind w:left="331" w:hanging="270"/>
              <w:rPr>
                <w:rFonts w:ascii="Segoe UI" w:hAnsi="Segoe UI" w:cs="Segoe UI"/>
                <w:sz w:val="22"/>
                <w:szCs w:val="22"/>
              </w:rPr>
            </w:pPr>
            <w:r w:rsidRPr="00A96AF9">
              <w:rPr>
                <w:rFonts w:ascii="Segoe UI" w:hAnsi="Segoe UI" w:cs="Segoe UI"/>
                <w:sz w:val="22"/>
                <w:szCs w:val="22"/>
              </w:rPr>
              <w:t xml:space="preserve">If the policy includes a subrogation provision, it must: </w:t>
            </w:r>
          </w:p>
          <w:p w14:paraId="556C6954" w14:textId="77777777" w:rsidR="002F2DD8" w:rsidRPr="00A96AF9" w:rsidRDefault="002F2DD8" w:rsidP="002F2DD8">
            <w:pPr>
              <w:pStyle w:val="Default"/>
              <w:numPr>
                <w:ilvl w:val="0"/>
                <w:numId w:val="2"/>
              </w:numPr>
              <w:ind w:left="331" w:hanging="270"/>
              <w:rPr>
                <w:rFonts w:ascii="Segoe UI" w:hAnsi="Segoe UI" w:cs="Segoe UI"/>
                <w:sz w:val="22"/>
                <w:szCs w:val="22"/>
              </w:rPr>
            </w:pPr>
            <w:r w:rsidRPr="00A96AF9">
              <w:rPr>
                <w:rFonts w:ascii="Segoe UI" w:hAnsi="Segoe UI" w:cs="Segoe UI"/>
                <w:sz w:val="22"/>
                <w:szCs w:val="22"/>
              </w:rPr>
              <w:t xml:space="preserve">Make clear that the issuer is entitled only to excess after the enrollee is fully compensated </w:t>
            </w:r>
          </w:p>
          <w:p w14:paraId="3B11AC0F" w14:textId="77777777" w:rsidR="002F2DD8" w:rsidRPr="00A96AF9" w:rsidRDefault="002F2DD8" w:rsidP="002F2DD8">
            <w:pPr>
              <w:pStyle w:val="Default"/>
              <w:numPr>
                <w:ilvl w:val="0"/>
                <w:numId w:val="2"/>
              </w:numPr>
              <w:ind w:left="331" w:hanging="270"/>
              <w:rPr>
                <w:rFonts w:ascii="Segoe UI" w:hAnsi="Segoe UI" w:cs="Segoe UI"/>
                <w:sz w:val="22"/>
                <w:szCs w:val="22"/>
              </w:rPr>
            </w:pPr>
            <w:r w:rsidRPr="00A96AF9">
              <w:rPr>
                <w:rFonts w:ascii="Segoe UI" w:hAnsi="Segoe UI" w:cs="Segoe UI"/>
                <w:sz w:val="22"/>
                <w:szCs w:val="22"/>
              </w:rPr>
              <w:t xml:space="preserve">Inform enrollee that legal expenses will be apportioned equitably, whether or not recovery is made </w:t>
            </w:r>
          </w:p>
          <w:p w14:paraId="30028E8C" w14:textId="77777777" w:rsidR="002F2DD8" w:rsidRPr="00A96AF9" w:rsidRDefault="002F2DD8" w:rsidP="002F2DD8">
            <w:pPr>
              <w:pStyle w:val="Default"/>
              <w:ind w:left="331" w:hanging="270"/>
              <w:rPr>
                <w:rFonts w:ascii="Segoe UI" w:hAnsi="Segoe UI" w:cs="Segoe UI"/>
                <w:sz w:val="22"/>
                <w:szCs w:val="22"/>
              </w:rPr>
            </w:pPr>
            <w:r w:rsidRPr="00A96AF9">
              <w:rPr>
                <w:rFonts w:ascii="Segoe UI" w:hAnsi="Segoe UI" w:cs="Segoe UI"/>
                <w:sz w:val="22"/>
                <w:szCs w:val="22"/>
              </w:rPr>
              <w:t>The policy may not:</w:t>
            </w:r>
          </w:p>
          <w:p w14:paraId="6D235531" w14:textId="77777777" w:rsidR="002F2DD8" w:rsidRPr="00A96AF9" w:rsidRDefault="002F2DD8" w:rsidP="002F2DD8">
            <w:pPr>
              <w:pStyle w:val="Default"/>
              <w:numPr>
                <w:ilvl w:val="0"/>
                <w:numId w:val="2"/>
              </w:numPr>
              <w:ind w:left="331" w:hanging="270"/>
              <w:rPr>
                <w:rFonts w:ascii="Segoe UI" w:hAnsi="Segoe UI" w:cs="Segoe UI"/>
                <w:sz w:val="22"/>
                <w:szCs w:val="22"/>
              </w:rPr>
            </w:pPr>
            <w:r w:rsidRPr="00A96AF9">
              <w:rPr>
                <w:rFonts w:ascii="Segoe UI" w:hAnsi="Segoe UI" w:cs="Segoe UI"/>
                <w:sz w:val="22"/>
                <w:szCs w:val="22"/>
              </w:rPr>
              <w:t>Have any provision which would inappropriately require full reimbursement for all medical expenses</w:t>
            </w:r>
          </w:p>
          <w:p w14:paraId="7F882BD0" w14:textId="3B3254CA" w:rsidR="002F2DD8" w:rsidRPr="00A96AF9" w:rsidRDefault="002F2DD8" w:rsidP="002F2DD8">
            <w:pPr>
              <w:pStyle w:val="Default"/>
              <w:numPr>
                <w:ilvl w:val="0"/>
                <w:numId w:val="2"/>
              </w:numPr>
              <w:ind w:left="331" w:hanging="270"/>
              <w:rPr>
                <w:rFonts w:ascii="Segoe UI" w:hAnsi="Segoe UI" w:cs="Segoe UI"/>
                <w:sz w:val="22"/>
                <w:szCs w:val="22"/>
              </w:rPr>
            </w:pPr>
            <w:r>
              <w:rPr>
                <w:rFonts w:ascii="Segoe UI" w:hAnsi="Segoe UI" w:cs="Segoe UI"/>
                <w:sz w:val="22"/>
                <w:szCs w:val="22"/>
              </w:rPr>
              <w:t>U</w:t>
            </w:r>
            <w:r w:rsidRPr="00A96AF9">
              <w:rPr>
                <w:rFonts w:ascii="Segoe UI" w:hAnsi="Segoe UI" w:cs="Segoe UI"/>
                <w:sz w:val="22"/>
                <w:szCs w:val="22"/>
              </w:rPr>
              <w:t>nreasonably restrict or delay the payment of benefits. Delays are not justified because the expenses incurred, or the services received, resulted from an act or omission of a third party</w:t>
            </w:r>
          </w:p>
        </w:tc>
        <w:tc>
          <w:tcPr>
            <w:tcW w:w="1260" w:type="dxa"/>
            <w:tcBorders>
              <w:bottom w:val="single" w:sz="4" w:space="0" w:color="auto"/>
            </w:tcBorders>
          </w:tcPr>
          <w:p w14:paraId="2605C3E0" w14:textId="77777777" w:rsidR="002F2DD8" w:rsidRPr="00A96AF9" w:rsidRDefault="002F2DD8" w:rsidP="002F2DD8">
            <w:pPr>
              <w:rPr>
                <w:rFonts w:ascii="Segoe UI" w:hAnsi="Segoe UI" w:cs="Segoe UI"/>
              </w:rPr>
            </w:pPr>
          </w:p>
        </w:tc>
        <w:tc>
          <w:tcPr>
            <w:tcW w:w="1440" w:type="dxa"/>
            <w:tcBorders>
              <w:bottom w:val="single" w:sz="4" w:space="0" w:color="auto"/>
            </w:tcBorders>
          </w:tcPr>
          <w:p w14:paraId="46381ED9" w14:textId="77777777" w:rsidR="002F2DD8" w:rsidRPr="00A96AF9" w:rsidRDefault="002F2DD8" w:rsidP="002F2DD8">
            <w:pPr>
              <w:rPr>
                <w:rFonts w:ascii="Segoe UI" w:hAnsi="Segoe UI" w:cs="Segoe UI"/>
              </w:rPr>
            </w:pPr>
          </w:p>
        </w:tc>
      </w:tr>
      <w:tr w:rsidR="002F2DD8" w:rsidRPr="00A96AF9" w14:paraId="5BCA0A52" w14:textId="77777777" w:rsidTr="00F149EE">
        <w:tc>
          <w:tcPr>
            <w:tcW w:w="1525" w:type="dxa"/>
            <w:shd w:val="clear" w:color="auto" w:fill="000000" w:themeFill="text1"/>
          </w:tcPr>
          <w:p w14:paraId="55CA752A" w14:textId="00CC6C46" w:rsidR="002F2DD8" w:rsidRPr="00A96AF9" w:rsidRDefault="002F2DD8" w:rsidP="002F2DD8">
            <w:pPr>
              <w:rPr>
                <w:rFonts w:ascii="Segoe UI" w:hAnsi="Segoe UI" w:cs="Segoe UI"/>
                <w:b/>
              </w:rPr>
            </w:pPr>
          </w:p>
        </w:tc>
        <w:tc>
          <w:tcPr>
            <w:tcW w:w="1350" w:type="dxa"/>
            <w:shd w:val="clear" w:color="auto" w:fill="000000" w:themeFill="text1"/>
          </w:tcPr>
          <w:p w14:paraId="52FDA426" w14:textId="77777777" w:rsidR="002F2DD8" w:rsidRPr="00A96AF9" w:rsidRDefault="002F2DD8" w:rsidP="002F2DD8">
            <w:pPr>
              <w:rPr>
                <w:rFonts w:ascii="Segoe UI" w:hAnsi="Segoe UI" w:cs="Segoe UI"/>
              </w:rPr>
            </w:pPr>
          </w:p>
        </w:tc>
        <w:tc>
          <w:tcPr>
            <w:tcW w:w="2250" w:type="dxa"/>
            <w:shd w:val="clear" w:color="auto" w:fill="000000" w:themeFill="text1"/>
          </w:tcPr>
          <w:p w14:paraId="678F221D" w14:textId="77777777" w:rsidR="002F2DD8" w:rsidRPr="00A96AF9" w:rsidRDefault="002F2DD8" w:rsidP="002F2DD8">
            <w:pPr>
              <w:rPr>
                <w:rFonts w:ascii="Segoe UI" w:hAnsi="Segoe UI" w:cs="Segoe UI"/>
              </w:rPr>
            </w:pPr>
          </w:p>
        </w:tc>
        <w:tc>
          <w:tcPr>
            <w:tcW w:w="6930" w:type="dxa"/>
            <w:shd w:val="clear" w:color="auto" w:fill="000000" w:themeFill="text1"/>
          </w:tcPr>
          <w:p w14:paraId="791CAA58" w14:textId="77777777" w:rsidR="002F2DD8" w:rsidRPr="00A96AF9" w:rsidRDefault="002F2DD8" w:rsidP="002F2DD8">
            <w:pPr>
              <w:rPr>
                <w:rFonts w:ascii="Segoe UI" w:hAnsi="Segoe UI" w:cs="Segoe UI"/>
              </w:rPr>
            </w:pPr>
          </w:p>
        </w:tc>
        <w:tc>
          <w:tcPr>
            <w:tcW w:w="1260" w:type="dxa"/>
            <w:shd w:val="clear" w:color="auto" w:fill="000000" w:themeFill="text1"/>
          </w:tcPr>
          <w:p w14:paraId="5BBFDCD1" w14:textId="77777777" w:rsidR="002F2DD8" w:rsidRPr="00A96AF9" w:rsidRDefault="002F2DD8" w:rsidP="002F2DD8">
            <w:pPr>
              <w:rPr>
                <w:rFonts w:ascii="Segoe UI" w:hAnsi="Segoe UI" w:cs="Segoe UI"/>
              </w:rPr>
            </w:pPr>
          </w:p>
        </w:tc>
        <w:tc>
          <w:tcPr>
            <w:tcW w:w="1440" w:type="dxa"/>
            <w:shd w:val="clear" w:color="auto" w:fill="000000" w:themeFill="text1"/>
          </w:tcPr>
          <w:p w14:paraId="6A8718A9" w14:textId="77777777" w:rsidR="002F2DD8" w:rsidRPr="00A96AF9" w:rsidRDefault="002F2DD8" w:rsidP="002F2DD8">
            <w:pPr>
              <w:rPr>
                <w:rFonts w:ascii="Segoe UI" w:hAnsi="Segoe UI" w:cs="Segoe UI"/>
              </w:rPr>
            </w:pPr>
          </w:p>
        </w:tc>
      </w:tr>
      <w:tr w:rsidR="002F2DD8" w:rsidRPr="00A96AF9" w14:paraId="6AF8F20F" w14:textId="77777777" w:rsidTr="00F149EE">
        <w:tc>
          <w:tcPr>
            <w:tcW w:w="1525" w:type="dxa"/>
            <w:vMerge w:val="restart"/>
          </w:tcPr>
          <w:p w14:paraId="6038332B" w14:textId="75CC4232" w:rsidR="002F2DD8" w:rsidRPr="00A96AF9" w:rsidRDefault="002F2DD8" w:rsidP="002F2DD8">
            <w:pPr>
              <w:ind w:left="-34" w:right="-29"/>
              <w:jc w:val="center"/>
              <w:rPr>
                <w:rFonts w:ascii="Segoe UI" w:hAnsi="Segoe UI" w:cs="Segoe UI"/>
                <w:b/>
              </w:rPr>
            </w:pPr>
            <w:r>
              <w:rPr>
                <w:rFonts w:ascii="Segoe UI" w:hAnsi="Segoe UI" w:cs="Segoe UI"/>
                <w:b/>
              </w:rPr>
              <w:lastRenderedPageBreak/>
              <w:t>Unfair  and Discriminatory Practices</w:t>
            </w:r>
          </w:p>
          <w:p w14:paraId="670FF586" w14:textId="77777777" w:rsidR="002F2DD8" w:rsidRPr="00A96AF9" w:rsidRDefault="002F2DD8" w:rsidP="002F2DD8">
            <w:pPr>
              <w:rPr>
                <w:rFonts w:ascii="Segoe UI" w:hAnsi="Segoe UI" w:cs="Segoe UI"/>
                <w:b/>
              </w:rPr>
            </w:pPr>
          </w:p>
          <w:p w14:paraId="6A4B0E03" w14:textId="77777777" w:rsidR="002F2DD8" w:rsidRDefault="002F2DD8" w:rsidP="002F2DD8">
            <w:pPr>
              <w:rPr>
                <w:rFonts w:ascii="Segoe UI" w:hAnsi="Segoe UI" w:cs="Segoe UI"/>
                <w:b/>
              </w:rPr>
            </w:pPr>
          </w:p>
          <w:p w14:paraId="3C674A42" w14:textId="77777777" w:rsidR="002F2DD8" w:rsidRDefault="002F2DD8" w:rsidP="002F2DD8">
            <w:pPr>
              <w:rPr>
                <w:rFonts w:ascii="Segoe UI" w:hAnsi="Segoe UI" w:cs="Segoe UI"/>
                <w:b/>
              </w:rPr>
            </w:pPr>
          </w:p>
          <w:p w14:paraId="619887B0" w14:textId="77777777" w:rsidR="002F2DD8" w:rsidRDefault="002F2DD8" w:rsidP="002F2DD8">
            <w:pPr>
              <w:rPr>
                <w:rFonts w:ascii="Segoe UI" w:hAnsi="Segoe UI" w:cs="Segoe UI"/>
                <w:b/>
              </w:rPr>
            </w:pPr>
          </w:p>
          <w:p w14:paraId="775C3BF4" w14:textId="77777777" w:rsidR="00224248" w:rsidRDefault="00224248" w:rsidP="002F2DD8">
            <w:pPr>
              <w:rPr>
                <w:rFonts w:ascii="Segoe UI" w:hAnsi="Segoe UI" w:cs="Segoe UI"/>
                <w:b/>
              </w:rPr>
            </w:pPr>
          </w:p>
          <w:p w14:paraId="3229F0CE" w14:textId="7CB437A7" w:rsidR="002F2DD8" w:rsidRPr="00A96AF9" w:rsidRDefault="002F2DD8" w:rsidP="002F2DD8">
            <w:pPr>
              <w:ind w:right="-119"/>
              <w:jc w:val="center"/>
              <w:rPr>
                <w:rFonts w:ascii="Segoe UI" w:hAnsi="Segoe UI" w:cs="Segoe UI"/>
                <w:b/>
              </w:rPr>
            </w:pPr>
          </w:p>
        </w:tc>
        <w:tc>
          <w:tcPr>
            <w:tcW w:w="1350" w:type="dxa"/>
          </w:tcPr>
          <w:p w14:paraId="0E07E3F5" w14:textId="3452E852" w:rsidR="002F2DD8" w:rsidRPr="00A96AF9" w:rsidRDefault="002F2DD8" w:rsidP="002F2DD8">
            <w:pPr>
              <w:ind w:left="-29" w:right="-119"/>
              <w:jc w:val="center"/>
              <w:rPr>
                <w:rFonts w:ascii="Segoe UI" w:hAnsi="Segoe UI" w:cs="Segoe UI"/>
              </w:rPr>
            </w:pPr>
            <w:r w:rsidRPr="00A96AF9">
              <w:rPr>
                <w:rFonts w:ascii="Segoe UI" w:hAnsi="Segoe UI" w:cs="Segoe UI"/>
              </w:rPr>
              <w:t>False Represent</w:t>
            </w:r>
            <w:r w:rsidR="00275676">
              <w:rPr>
                <w:rFonts w:ascii="Segoe UI" w:hAnsi="Segoe UI" w:cs="Segoe UI"/>
              </w:rPr>
              <w:t>-</w:t>
            </w:r>
            <w:proofErr w:type="spellStart"/>
            <w:r w:rsidRPr="00A96AF9">
              <w:rPr>
                <w:rFonts w:ascii="Segoe UI" w:hAnsi="Segoe UI" w:cs="Segoe UI"/>
              </w:rPr>
              <w:t>ation</w:t>
            </w:r>
            <w:proofErr w:type="spellEnd"/>
            <w:r w:rsidRPr="00A96AF9">
              <w:rPr>
                <w:rFonts w:ascii="Segoe UI" w:hAnsi="Segoe UI" w:cs="Segoe UI"/>
              </w:rPr>
              <w:t>, Advertising</w:t>
            </w:r>
          </w:p>
        </w:tc>
        <w:tc>
          <w:tcPr>
            <w:tcW w:w="2250" w:type="dxa"/>
          </w:tcPr>
          <w:p w14:paraId="5FC0EEAA" w14:textId="1BDBA8CF" w:rsidR="002F2DD8" w:rsidRPr="00A96AF9" w:rsidRDefault="002F2DD8" w:rsidP="002F2DD8">
            <w:pPr>
              <w:jc w:val="center"/>
              <w:rPr>
                <w:rFonts w:ascii="Segoe UI" w:hAnsi="Segoe UI" w:cs="Segoe UI"/>
              </w:rPr>
            </w:pPr>
            <w:r w:rsidRPr="00A96AF9">
              <w:rPr>
                <w:rFonts w:ascii="Segoe UI" w:hAnsi="Segoe UI" w:cs="Segoe UI"/>
              </w:rPr>
              <w:t>RCW 48.</w:t>
            </w:r>
            <w:r>
              <w:rPr>
                <w:rFonts w:ascii="Segoe UI" w:hAnsi="Segoe UI" w:cs="Segoe UI"/>
              </w:rPr>
              <w:t>30.040</w:t>
            </w:r>
          </w:p>
        </w:tc>
        <w:tc>
          <w:tcPr>
            <w:tcW w:w="6930" w:type="dxa"/>
          </w:tcPr>
          <w:p w14:paraId="0790E699" w14:textId="171D470D" w:rsidR="002F2DD8" w:rsidRPr="00C80B67" w:rsidRDefault="002F2DD8" w:rsidP="002F2DD8">
            <w:pPr>
              <w:pStyle w:val="ListParagraph"/>
              <w:numPr>
                <w:ilvl w:val="0"/>
                <w:numId w:val="15"/>
              </w:numPr>
              <w:ind w:left="331" w:hanging="270"/>
              <w:rPr>
                <w:rFonts w:ascii="Segoe UI" w:hAnsi="Segoe UI" w:cs="Segoe UI"/>
              </w:rPr>
            </w:pPr>
            <w:r w:rsidRPr="00C80B67">
              <w:rPr>
                <w:rFonts w:ascii="Segoe UI" w:hAnsi="Segoe UI" w:cs="Segoe UI"/>
              </w:rPr>
              <w:t>The forms may not contain any false, deceptive, or misleading representation or advertisin</w:t>
            </w:r>
            <w:r>
              <w:rPr>
                <w:rFonts w:ascii="Segoe UI" w:hAnsi="Segoe UI" w:cs="Segoe UI"/>
              </w:rPr>
              <w:t xml:space="preserve">g relative to the business of an insurer </w:t>
            </w:r>
            <w:r w:rsidRPr="00C80B67">
              <w:rPr>
                <w:rFonts w:ascii="Segoe UI" w:hAnsi="Segoe UI" w:cs="Segoe UI"/>
              </w:rPr>
              <w:t>or to any person engaged therein.</w:t>
            </w:r>
          </w:p>
        </w:tc>
        <w:tc>
          <w:tcPr>
            <w:tcW w:w="1260" w:type="dxa"/>
          </w:tcPr>
          <w:p w14:paraId="5CEB3234" w14:textId="77777777" w:rsidR="002F2DD8" w:rsidRPr="00A96AF9" w:rsidRDefault="002F2DD8" w:rsidP="002F2DD8">
            <w:pPr>
              <w:rPr>
                <w:rFonts w:ascii="Segoe UI" w:hAnsi="Segoe UI" w:cs="Segoe UI"/>
              </w:rPr>
            </w:pPr>
          </w:p>
        </w:tc>
        <w:tc>
          <w:tcPr>
            <w:tcW w:w="1440" w:type="dxa"/>
          </w:tcPr>
          <w:p w14:paraId="45F1DEB0" w14:textId="77777777" w:rsidR="002F2DD8" w:rsidRPr="00A96AF9" w:rsidRDefault="002F2DD8" w:rsidP="002F2DD8">
            <w:pPr>
              <w:rPr>
                <w:rFonts w:ascii="Segoe UI" w:hAnsi="Segoe UI" w:cs="Segoe UI"/>
              </w:rPr>
            </w:pPr>
          </w:p>
        </w:tc>
      </w:tr>
      <w:tr w:rsidR="002F2DD8" w:rsidRPr="00A96AF9" w14:paraId="52472026" w14:textId="77777777" w:rsidTr="00F149EE">
        <w:tc>
          <w:tcPr>
            <w:tcW w:w="1525" w:type="dxa"/>
            <w:vMerge/>
          </w:tcPr>
          <w:p w14:paraId="6B6B0768" w14:textId="77777777" w:rsidR="002F2DD8" w:rsidRPr="00A96AF9" w:rsidRDefault="002F2DD8" w:rsidP="002F2DD8">
            <w:pPr>
              <w:rPr>
                <w:rFonts w:ascii="Segoe UI" w:hAnsi="Segoe UI" w:cs="Segoe UI"/>
                <w:b/>
              </w:rPr>
            </w:pPr>
          </w:p>
        </w:tc>
        <w:tc>
          <w:tcPr>
            <w:tcW w:w="1350" w:type="dxa"/>
          </w:tcPr>
          <w:p w14:paraId="04081898" w14:textId="0563FD73" w:rsidR="002F2DD8" w:rsidRPr="00A96AF9" w:rsidRDefault="002F2DD8" w:rsidP="00C92BA1">
            <w:pPr>
              <w:ind w:left="-29" w:right="-119"/>
              <w:jc w:val="center"/>
              <w:rPr>
                <w:rFonts w:ascii="Segoe UI" w:hAnsi="Segoe UI" w:cs="Segoe UI"/>
              </w:rPr>
            </w:pPr>
            <w:r w:rsidRPr="00A96AF9">
              <w:rPr>
                <w:rFonts w:ascii="Segoe UI" w:hAnsi="Segoe UI" w:cs="Segoe UI"/>
              </w:rPr>
              <w:t>Mis</w:t>
            </w:r>
            <w:r>
              <w:rPr>
                <w:rFonts w:ascii="Segoe UI" w:hAnsi="Segoe UI" w:cs="Segoe UI"/>
              </w:rPr>
              <w:t>-</w:t>
            </w:r>
            <w:r w:rsidRPr="00A96AF9">
              <w:rPr>
                <w:rFonts w:ascii="Segoe UI" w:hAnsi="Segoe UI" w:cs="Segoe UI"/>
              </w:rPr>
              <w:t xml:space="preserve">representation </w:t>
            </w:r>
          </w:p>
        </w:tc>
        <w:tc>
          <w:tcPr>
            <w:tcW w:w="2250" w:type="dxa"/>
          </w:tcPr>
          <w:p w14:paraId="45A443C7" w14:textId="33058906" w:rsidR="002F2DD8" w:rsidRPr="00A96AF9" w:rsidRDefault="002F2DD8" w:rsidP="002F2DD8">
            <w:pPr>
              <w:jc w:val="center"/>
              <w:rPr>
                <w:rFonts w:ascii="Segoe UI" w:hAnsi="Segoe UI" w:cs="Segoe UI"/>
              </w:rPr>
            </w:pPr>
            <w:r w:rsidRPr="00A96AF9">
              <w:rPr>
                <w:rFonts w:ascii="Segoe UI" w:hAnsi="Segoe UI" w:cs="Segoe UI"/>
              </w:rPr>
              <w:t>RCW 48.</w:t>
            </w:r>
            <w:r>
              <w:rPr>
                <w:rFonts w:ascii="Segoe UI" w:hAnsi="Segoe UI" w:cs="Segoe UI"/>
              </w:rPr>
              <w:t>30.090</w:t>
            </w:r>
          </w:p>
        </w:tc>
        <w:tc>
          <w:tcPr>
            <w:tcW w:w="6930" w:type="dxa"/>
          </w:tcPr>
          <w:p w14:paraId="49C90AD9" w14:textId="77777777" w:rsidR="002F2DD8" w:rsidRPr="00C80B67" w:rsidRDefault="002F2DD8" w:rsidP="002F2DD8">
            <w:pPr>
              <w:pStyle w:val="ListParagraph"/>
              <w:numPr>
                <w:ilvl w:val="0"/>
                <w:numId w:val="15"/>
              </w:numPr>
              <w:ind w:hanging="299"/>
              <w:rPr>
                <w:rFonts w:ascii="Segoe UI" w:hAnsi="Segoe UI" w:cs="Segoe UI"/>
              </w:rPr>
            </w:pPr>
            <w:r w:rsidRPr="00C80B67">
              <w:rPr>
                <w:rFonts w:ascii="Segoe UI" w:hAnsi="Segoe UI" w:cs="Segoe UI"/>
              </w:rPr>
              <w:t>The forms may not contain any misrepresentation of the terms of any contract, or the benefits or advantages promised thereby, or use the name or title of any contract or class of contract misrepresenting the nature thereof.</w:t>
            </w:r>
          </w:p>
        </w:tc>
        <w:tc>
          <w:tcPr>
            <w:tcW w:w="1260" w:type="dxa"/>
          </w:tcPr>
          <w:p w14:paraId="40B213B4" w14:textId="77777777" w:rsidR="002F2DD8" w:rsidRPr="00A96AF9" w:rsidRDefault="002F2DD8" w:rsidP="002F2DD8">
            <w:pPr>
              <w:rPr>
                <w:rFonts w:ascii="Segoe UI" w:hAnsi="Segoe UI" w:cs="Segoe UI"/>
              </w:rPr>
            </w:pPr>
          </w:p>
        </w:tc>
        <w:tc>
          <w:tcPr>
            <w:tcW w:w="1440" w:type="dxa"/>
          </w:tcPr>
          <w:p w14:paraId="0AAAB750" w14:textId="77777777" w:rsidR="002F2DD8" w:rsidRPr="00A96AF9" w:rsidRDefault="002F2DD8" w:rsidP="002F2DD8">
            <w:pPr>
              <w:rPr>
                <w:rFonts w:ascii="Segoe UI" w:hAnsi="Segoe UI" w:cs="Segoe UI"/>
              </w:rPr>
            </w:pPr>
          </w:p>
        </w:tc>
      </w:tr>
      <w:tr w:rsidR="002F2DD8" w:rsidRPr="00A96AF9" w14:paraId="650E75B5" w14:textId="77777777" w:rsidTr="00F149EE">
        <w:tc>
          <w:tcPr>
            <w:tcW w:w="1525" w:type="dxa"/>
            <w:vMerge/>
          </w:tcPr>
          <w:p w14:paraId="7EEDF690" w14:textId="77777777" w:rsidR="002F2DD8" w:rsidRPr="00A96AF9" w:rsidRDefault="002F2DD8" w:rsidP="002F2DD8">
            <w:pPr>
              <w:rPr>
                <w:rFonts w:ascii="Segoe UI" w:hAnsi="Segoe UI" w:cs="Segoe UI"/>
                <w:b/>
              </w:rPr>
            </w:pPr>
          </w:p>
        </w:tc>
        <w:tc>
          <w:tcPr>
            <w:tcW w:w="1350" w:type="dxa"/>
          </w:tcPr>
          <w:p w14:paraId="0A18DCCA" w14:textId="79BB120E" w:rsidR="002F2DD8" w:rsidRPr="00A96AF9" w:rsidRDefault="002F2DD8" w:rsidP="002F2DD8">
            <w:pPr>
              <w:ind w:left="-29" w:right="-119"/>
              <w:jc w:val="center"/>
              <w:rPr>
                <w:rFonts w:ascii="Segoe UI" w:hAnsi="Segoe UI" w:cs="Segoe UI"/>
              </w:rPr>
            </w:pPr>
            <w:r w:rsidRPr="00A96AF9">
              <w:rPr>
                <w:rFonts w:ascii="Segoe UI" w:hAnsi="Segoe UI" w:cs="Segoe UI"/>
              </w:rPr>
              <w:t>No guarantee</w:t>
            </w:r>
            <w:r>
              <w:rPr>
                <w:rFonts w:ascii="Segoe UI" w:hAnsi="Segoe UI" w:cs="Segoe UI"/>
              </w:rPr>
              <w:t>d</w:t>
            </w:r>
            <w:r w:rsidRPr="00A96AF9">
              <w:rPr>
                <w:rFonts w:ascii="Segoe UI" w:hAnsi="Segoe UI" w:cs="Segoe UI"/>
              </w:rPr>
              <w:t xml:space="preserve"> future payments</w:t>
            </w:r>
          </w:p>
        </w:tc>
        <w:tc>
          <w:tcPr>
            <w:tcW w:w="2250" w:type="dxa"/>
          </w:tcPr>
          <w:p w14:paraId="76DAE934" w14:textId="52197F89" w:rsidR="002F2DD8" w:rsidRPr="00A96AF9" w:rsidRDefault="002F2DD8" w:rsidP="002F2DD8">
            <w:pPr>
              <w:jc w:val="center"/>
              <w:rPr>
                <w:rFonts w:ascii="Segoe UI" w:hAnsi="Segoe UI" w:cs="Segoe UI"/>
              </w:rPr>
            </w:pPr>
            <w:r>
              <w:rPr>
                <w:rFonts w:ascii="Segoe UI" w:hAnsi="Segoe UI" w:cs="Segoe UI"/>
              </w:rPr>
              <w:t>RCW 48.30.100</w:t>
            </w:r>
          </w:p>
        </w:tc>
        <w:tc>
          <w:tcPr>
            <w:tcW w:w="6930" w:type="dxa"/>
          </w:tcPr>
          <w:p w14:paraId="47315618" w14:textId="5157B4B7" w:rsidR="002F2DD8" w:rsidRPr="00C80B67" w:rsidRDefault="002F2DD8" w:rsidP="00AD79CB">
            <w:pPr>
              <w:pStyle w:val="ListParagraph"/>
              <w:numPr>
                <w:ilvl w:val="0"/>
                <w:numId w:val="15"/>
              </w:numPr>
              <w:ind w:hanging="299"/>
              <w:rPr>
                <w:rFonts w:ascii="Segoe UI" w:hAnsi="Segoe UI" w:cs="Segoe UI"/>
              </w:rPr>
            </w:pPr>
            <w:r w:rsidRPr="00C80B67">
              <w:rPr>
                <w:rFonts w:ascii="Segoe UI" w:hAnsi="Segoe UI" w:cs="Segoe UI"/>
              </w:rPr>
              <w:t xml:space="preserve">Contract must not guarantee or agree to the payment of future dividends or future refunds of unused </w:t>
            </w:r>
            <w:r w:rsidR="00AD79CB">
              <w:rPr>
                <w:rFonts w:ascii="Segoe UI" w:hAnsi="Segoe UI" w:cs="Segoe UI"/>
              </w:rPr>
              <w:t xml:space="preserve">premiums </w:t>
            </w:r>
            <w:r w:rsidRPr="00C80B67">
              <w:rPr>
                <w:rFonts w:ascii="Segoe UI" w:hAnsi="Segoe UI" w:cs="Segoe UI"/>
              </w:rPr>
              <w:t>or savings.</w:t>
            </w:r>
          </w:p>
        </w:tc>
        <w:tc>
          <w:tcPr>
            <w:tcW w:w="1260" w:type="dxa"/>
          </w:tcPr>
          <w:p w14:paraId="4AC0A744" w14:textId="77777777" w:rsidR="002F2DD8" w:rsidRPr="00A96AF9" w:rsidRDefault="002F2DD8" w:rsidP="002F2DD8">
            <w:pPr>
              <w:rPr>
                <w:rFonts w:ascii="Segoe UI" w:hAnsi="Segoe UI" w:cs="Segoe UI"/>
              </w:rPr>
            </w:pPr>
          </w:p>
        </w:tc>
        <w:tc>
          <w:tcPr>
            <w:tcW w:w="1440" w:type="dxa"/>
          </w:tcPr>
          <w:p w14:paraId="5BDDBFA8" w14:textId="77777777" w:rsidR="002F2DD8" w:rsidRPr="00A96AF9" w:rsidRDefault="002F2DD8" w:rsidP="002F2DD8">
            <w:pPr>
              <w:rPr>
                <w:rFonts w:ascii="Segoe UI" w:hAnsi="Segoe UI" w:cs="Segoe UI"/>
              </w:rPr>
            </w:pPr>
          </w:p>
        </w:tc>
      </w:tr>
      <w:tr w:rsidR="002F2DD8" w:rsidRPr="00A96AF9" w14:paraId="1011F19F" w14:textId="77777777" w:rsidTr="00C6174D">
        <w:tc>
          <w:tcPr>
            <w:tcW w:w="1525" w:type="dxa"/>
            <w:vMerge/>
          </w:tcPr>
          <w:p w14:paraId="1EAD34E4" w14:textId="77777777" w:rsidR="002F2DD8" w:rsidRPr="00A96AF9" w:rsidRDefault="002F2DD8" w:rsidP="002F2DD8">
            <w:pPr>
              <w:rPr>
                <w:rFonts w:ascii="Segoe UI" w:hAnsi="Segoe UI" w:cs="Segoe UI"/>
                <w:b/>
              </w:rPr>
            </w:pPr>
          </w:p>
        </w:tc>
        <w:tc>
          <w:tcPr>
            <w:tcW w:w="1350" w:type="dxa"/>
            <w:tcBorders>
              <w:bottom w:val="single" w:sz="4" w:space="0" w:color="auto"/>
            </w:tcBorders>
          </w:tcPr>
          <w:p w14:paraId="75D2C9F2" w14:textId="33308A20" w:rsidR="002F2DD8" w:rsidRPr="00A96AF9" w:rsidRDefault="002F2DD8" w:rsidP="002F2DD8">
            <w:pPr>
              <w:ind w:left="-29"/>
              <w:jc w:val="center"/>
              <w:rPr>
                <w:rFonts w:ascii="Segoe UI" w:hAnsi="Segoe UI" w:cs="Segoe UI"/>
              </w:rPr>
            </w:pPr>
            <w:proofErr w:type="spellStart"/>
            <w:r w:rsidRPr="005D0E68">
              <w:rPr>
                <w:rFonts w:ascii="Segoe UI" w:hAnsi="Segoe UI" w:cs="Segoe UI"/>
              </w:rPr>
              <w:t>Discrimi</w:t>
            </w:r>
            <w:proofErr w:type="spellEnd"/>
            <w:r w:rsidR="00224248">
              <w:rPr>
                <w:rFonts w:ascii="Segoe UI" w:hAnsi="Segoe UI" w:cs="Segoe UI"/>
              </w:rPr>
              <w:t>-</w:t>
            </w:r>
            <w:r w:rsidRPr="005D0E68">
              <w:rPr>
                <w:rFonts w:ascii="Segoe UI" w:hAnsi="Segoe UI" w:cs="Segoe UI"/>
              </w:rPr>
              <w:t>nation Prohibited</w:t>
            </w:r>
          </w:p>
        </w:tc>
        <w:tc>
          <w:tcPr>
            <w:tcW w:w="2250" w:type="dxa"/>
            <w:tcBorders>
              <w:bottom w:val="nil"/>
            </w:tcBorders>
          </w:tcPr>
          <w:p w14:paraId="329A2ED1" w14:textId="3A34DBB1" w:rsidR="002F2DD8" w:rsidRPr="00A96AF9" w:rsidRDefault="002F2DD8" w:rsidP="002F2DD8">
            <w:pPr>
              <w:jc w:val="center"/>
              <w:rPr>
                <w:rFonts w:ascii="Segoe UI" w:hAnsi="Segoe UI" w:cs="Segoe UI"/>
              </w:rPr>
            </w:pPr>
            <w:r w:rsidRPr="005D0E68">
              <w:rPr>
                <w:rFonts w:ascii="Segoe UI" w:hAnsi="Segoe UI" w:cs="Segoe UI"/>
              </w:rPr>
              <w:t>RCW 48.30.300</w:t>
            </w:r>
          </w:p>
        </w:tc>
        <w:tc>
          <w:tcPr>
            <w:tcW w:w="6930" w:type="dxa"/>
            <w:tcBorders>
              <w:bottom w:val="nil"/>
            </w:tcBorders>
          </w:tcPr>
          <w:p w14:paraId="69C9EBCE" w14:textId="6F00244C" w:rsidR="002F2DD8" w:rsidRPr="00E47573" w:rsidRDefault="007F705D" w:rsidP="002F2DD8">
            <w:pPr>
              <w:pStyle w:val="ListParagraph"/>
              <w:numPr>
                <w:ilvl w:val="0"/>
                <w:numId w:val="14"/>
              </w:numPr>
              <w:ind w:left="360" w:hanging="299"/>
              <w:rPr>
                <w:rFonts w:ascii="Segoe UI" w:eastAsia="Times New Roman" w:hAnsi="Segoe UI" w:cs="Segoe UI"/>
              </w:rPr>
            </w:pPr>
            <w:r w:rsidRPr="007F705D">
              <w:rPr>
                <w:rFonts w:ascii="Segoe UI" w:hAnsi="Segoe UI" w:cs="Segoe UI"/>
              </w:rPr>
              <w:t xml:space="preserve">No Issuer may refuse to issue any contract of insurance or cancel or decline to renew such contract because of the sex, marital status, or sexual orientation as defined in RCW </w:t>
            </w:r>
            <w:hyperlink r:id="rId20" w:history="1">
              <w:r w:rsidRPr="007F705D">
                <w:rPr>
                  <w:rFonts w:ascii="Segoe UI" w:hAnsi="Segoe UI" w:cs="Segoe UI"/>
                  <w:u w:val="single"/>
                </w:rPr>
                <w:t>49.60.040</w:t>
              </w:r>
            </w:hyperlink>
            <w:r w:rsidRPr="007F705D">
              <w:rPr>
                <w:rFonts w:ascii="Segoe UI" w:hAnsi="Segoe UI" w:cs="Segoe UI"/>
              </w:rPr>
              <w:t>, or the presence of any disability of the insured or prospective insured. The amount of benefits payable, or any term, rate, condition, or type of coverage may not be restricted, modified, excluded, increased, or reduced on the basis of the sex, marital status, or sexual orientation, or be restricted, modified, excluded, or reduced on the basis of the presence of any disability of the insured or prospective insured.</w:t>
            </w:r>
          </w:p>
        </w:tc>
        <w:tc>
          <w:tcPr>
            <w:tcW w:w="1260" w:type="dxa"/>
            <w:tcBorders>
              <w:bottom w:val="nil"/>
            </w:tcBorders>
          </w:tcPr>
          <w:p w14:paraId="02682205" w14:textId="77777777" w:rsidR="002F2DD8" w:rsidRPr="00A96AF9" w:rsidRDefault="002F2DD8" w:rsidP="002F2DD8">
            <w:pPr>
              <w:rPr>
                <w:rFonts w:ascii="Segoe UI" w:hAnsi="Segoe UI" w:cs="Segoe UI"/>
              </w:rPr>
            </w:pPr>
          </w:p>
        </w:tc>
        <w:tc>
          <w:tcPr>
            <w:tcW w:w="1440" w:type="dxa"/>
            <w:tcBorders>
              <w:bottom w:val="nil"/>
            </w:tcBorders>
          </w:tcPr>
          <w:p w14:paraId="6FEDC7AC" w14:textId="77777777" w:rsidR="002F2DD8" w:rsidRPr="00A96AF9" w:rsidRDefault="002F2DD8" w:rsidP="002F2DD8">
            <w:pPr>
              <w:rPr>
                <w:rFonts w:ascii="Segoe UI" w:hAnsi="Segoe UI" w:cs="Segoe UI"/>
              </w:rPr>
            </w:pPr>
          </w:p>
        </w:tc>
      </w:tr>
      <w:tr w:rsidR="002F2DD8" w:rsidRPr="00A96AF9" w14:paraId="18F45E76" w14:textId="77777777" w:rsidTr="00C6174D">
        <w:tc>
          <w:tcPr>
            <w:tcW w:w="1525" w:type="dxa"/>
            <w:vMerge/>
          </w:tcPr>
          <w:p w14:paraId="1BDE88DE" w14:textId="77777777" w:rsidR="002F2DD8" w:rsidRPr="00A96AF9" w:rsidRDefault="002F2DD8" w:rsidP="002F2DD8">
            <w:pPr>
              <w:rPr>
                <w:rFonts w:ascii="Segoe UI" w:hAnsi="Segoe UI" w:cs="Segoe UI"/>
                <w:b/>
              </w:rPr>
            </w:pPr>
          </w:p>
        </w:tc>
        <w:tc>
          <w:tcPr>
            <w:tcW w:w="1350" w:type="dxa"/>
            <w:tcBorders>
              <w:top w:val="single" w:sz="4" w:space="0" w:color="auto"/>
            </w:tcBorders>
          </w:tcPr>
          <w:p w14:paraId="43355AA8" w14:textId="3541646F" w:rsidR="002F2DD8" w:rsidRPr="00A96AF9" w:rsidRDefault="002F2DD8" w:rsidP="002F2DD8">
            <w:pPr>
              <w:ind w:left="-29"/>
              <w:jc w:val="center"/>
              <w:rPr>
                <w:rFonts w:ascii="Segoe UI" w:hAnsi="Segoe UI" w:cs="Segoe UI"/>
              </w:rPr>
            </w:pPr>
            <w:r w:rsidRPr="00A96AF9">
              <w:rPr>
                <w:rFonts w:ascii="Segoe UI" w:hAnsi="Segoe UI" w:cs="Segoe UI"/>
              </w:rPr>
              <w:t>Injury due to Intoxication or narcotics</w:t>
            </w:r>
          </w:p>
        </w:tc>
        <w:tc>
          <w:tcPr>
            <w:tcW w:w="2250" w:type="dxa"/>
            <w:tcBorders>
              <w:bottom w:val="single" w:sz="4" w:space="0" w:color="auto"/>
            </w:tcBorders>
          </w:tcPr>
          <w:p w14:paraId="70E3A6BC" w14:textId="6DCB2279" w:rsidR="002F2DD8" w:rsidRPr="00A96AF9" w:rsidRDefault="002F2DD8" w:rsidP="002F2DD8">
            <w:pPr>
              <w:jc w:val="center"/>
              <w:rPr>
                <w:rFonts w:ascii="Segoe UI" w:hAnsi="Segoe UI" w:cs="Segoe UI"/>
              </w:rPr>
            </w:pPr>
            <w:r w:rsidRPr="00A96AF9">
              <w:rPr>
                <w:rFonts w:ascii="Segoe UI" w:hAnsi="Segoe UI" w:cs="Segoe UI"/>
              </w:rPr>
              <w:t xml:space="preserve">RCW </w:t>
            </w:r>
            <w:r>
              <w:rPr>
                <w:rFonts w:ascii="Segoe UI" w:hAnsi="Segoe UI" w:cs="Segoe UI"/>
              </w:rPr>
              <w:t>4</w:t>
            </w:r>
            <w:r w:rsidRPr="00A96AF9">
              <w:rPr>
                <w:rFonts w:ascii="Segoe UI" w:hAnsi="Segoe UI" w:cs="Segoe UI"/>
              </w:rPr>
              <w:t>8.</w:t>
            </w:r>
            <w:r>
              <w:rPr>
                <w:rFonts w:ascii="Segoe UI" w:hAnsi="Segoe UI" w:cs="Segoe UI"/>
              </w:rPr>
              <w:t>21.125</w:t>
            </w:r>
          </w:p>
        </w:tc>
        <w:tc>
          <w:tcPr>
            <w:tcW w:w="6930" w:type="dxa"/>
            <w:tcBorders>
              <w:bottom w:val="single" w:sz="4" w:space="0" w:color="auto"/>
            </w:tcBorders>
          </w:tcPr>
          <w:p w14:paraId="688073FA" w14:textId="12A3E97F" w:rsidR="002F2DD8" w:rsidRPr="0010270A" w:rsidRDefault="002F2DD8" w:rsidP="002F2DD8">
            <w:pPr>
              <w:pStyle w:val="ListParagraph"/>
              <w:numPr>
                <w:ilvl w:val="0"/>
                <w:numId w:val="15"/>
              </w:numPr>
              <w:ind w:hanging="299"/>
              <w:rPr>
                <w:rFonts w:ascii="Segoe UI" w:eastAsia="Times New Roman" w:hAnsi="Segoe UI" w:cs="Segoe UI"/>
              </w:rPr>
            </w:pPr>
            <w:r w:rsidRPr="0010270A">
              <w:rPr>
                <w:rFonts w:ascii="Segoe UI" w:hAnsi="Segoe UI" w:cs="Segoe UI"/>
              </w:rPr>
              <w:t>Plan must not deny coverage for treatment of an injury solely because the injury was caused by the enrolled participant's being intoxicated or under the influence of a narcotic.</w:t>
            </w:r>
          </w:p>
        </w:tc>
        <w:tc>
          <w:tcPr>
            <w:tcW w:w="1260" w:type="dxa"/>
            <w:tcBorders>
              <w:bottom w:val="single" w:sz="4" w:space="0" w:color="auto"/>
            </w:tcBorders>
          </w:tcPr>
          <w:p w14:paraId="22EE3D6D" w14:textId="77777777" w:rsidR="002F2DD8" w:rsidRPr="00A96AF9" w:rsidRDefault="002F2DD8" w:rsidP="002F2DD8">
            <w:pPr>
              <w:rPr>
                <w:rFonts w:ascii="Segoe UI" w:hAnsi="Segoe UI" w:cs="Segoe UI"/>
              </w:rPr>
            </w:pPr>
          </w:p>
        </w:tc>
        <w:tc>
          <w:tcPr>
            <w:tcW w:w="1440" w:type="dxa"/>
            <w:tcBorders>
              <w:bottom w:val="single" w:sz="4" w:space="0" w:color="auto"/>
            </w:tcBorders>
          </w:tcPr>
          <w:p w14:paraId="28B73EE3" w14:textId="77777777" w:rsidR="002F2DD8" w:rsidRPr="00A96AF9" w:rsidRDefault="002F2DD8" w:rsidP="002F2DD8">
            <w:pPr>
              <w:rPr>
                <w:rFonts w:ascii="Segoe UI" w:hAnsi="Segoe UI" w:cs="Segoe UI"/>
              </w:rPr>
            </w:pPr>
          </w:p>
        </w:tc>
      </w:tr>
      <w:tr w:rsidR="002F2DD8" w:rsidRPr="00A96AF9" w14:paraId="14BFB10A" w14:textId="77777777" w:rsidTr="00F149EE">
        <w:tc>
          <w:tcPr>
            <w:tcW w:w="1525" w:type="dxa"/>
            <w:shd w:val="clear" w:color="auto" w:fill="000000" w:themeFill="text1"/>
          </w:tcPr>
          <w:p w14:paraId="39DC0CE1" w14:textId="77777777" w:rsidR="002F2DD8" w:rsidRPr="00A96AF9" w:rsidRDefault="002F2DD8" w:rsidP="002F2DD8">
            <w:pPr>
              <w:rPr>
                <w:rFonts w:ascii="Segoe UI" w:hAnsi="Segoe UI" w:cs="Segoe UI"/>
                <w:b/>
              </w:rPr>
            </w:pPr>
          </w:p>
        </w:tc>
        <w:tc>
          <w:tcPr>
            <w:tcW w:w="1350" w:type="dxa"/>
            <w:shd w:val="clear" w:color="auto" w:fill="000000" w:themeFill="text1"/>
          </w:tcPr>
          <w:p w14:paraId="49E6F67E" w14:textId="77777777" w:rsidR="002F2DD8" w:rsidRPr="00A96AF9" w:rsidRDefault="002F2DD8" w:rsidP="002F2DD8">
            <w:pPr>
              <w:jc w:val="center"/>
              <w:rPr>
                <w:rFonts w:ascii="Segoe UI" w:hAnsi="Segoe UI" w:cs="Segoe UI"/>
              </w:rPr>
            </w:pPr>
          </w:p>
        </w:tc>
        <w:tc>
          <w:tcPr>
            <w:tcW w:w="2250" w:type="dxa"/>
            <w:tcBorders>
              <w:top w:val="nil"/>
              <w:bottom w:val="nil"/>
            </w:tcBorders>
            <w:shd w:val="clear" w:color="auto" w:fill="000000" w:themeFill="text1"/>
          </w:tcPr>
          <w:p w14:paraId="3C8B290C" w14:textId="77777777" w:rsidR="002F2DD8" w:rsidRPr="00A96AF9" w:rsidRDefault="002F2DD8" w:rsidP="002F2DD8">
            <w:pPr>
              <w:jc w:val="center"/>
              <w:rPr>
                <w:rFonts w:ascii="Segoe UI" w:hAnsi="Segoe UI" w:cs="Segoe UI"/>
              </w:rPr>
            </w:pPr>
          </w:p>
        </w:tc>
        <w:tc>
          <w:tcPr>
            <w:tcW w:w="6930" w:type="dxa"/>
            <w:tcBorders>
              <w:top w:val="nil"/>
              <w:bottom w:val="nil"/>
            </w:tcBorders>
            <w:shd w:val="clear" w:color="auto" w:fill="000000" w:themeFill="text1"/>
          </w:tcPr>
          <w:p w14:paraId="41B29311" w14:textId="77777777" w:rsidR="002F2DD8" w:rsidRPr="00C12951" w:rsidRDefault="002F2DD8" w:rsidP="00C12951">
            <w:pPr>
              <w:rPr>
                <w:rFonts w:ascii="Segoe UI" w:hAnsi="Segoe UI" w:cs="Segoe UI"/>
              </w:rPr>
            </w:pPr>
          </w:p>
        </w:tc>
        <w:tc>
          <w:tcPr>
            <w:tcW w:w="1260" w:type="dxa"/>
            <w:tcBorders>
              <w:top w:val="nil"/>
              <w:bottom w:val="nil"/>
            </w:tcBorders>
            <w:shd w:val="clear" w:color="auto" w:fill="000000" w:themeFill="text1"/>
          </w:tcPr>
          <w:p w14:paraId="7AC0C79E" w14:textId="77777777" w:rsidR="002F2DD8" w:rsidRPr="00A96AF9" w:rsidRDefault="002F2DD8" w:rsidP="002F2DD8">
            <w:pPr>
              <w:rPr>
                <w:rFonts w:ascii="Segoe UI" w:hAnsi="Segoe UI" w:cs="Segoe UI"/>
              </w:rPr>
            </w:pPr>
          </w:p>
        </w:tc>
        <w:tc>
          <w:tcPr>
            <w:tcW w:w="1440" w:type="dxa"/>
            <w:tcBorders>
              <w:top w:val="nil"/>
              <w:bottom w:val="nil"/>
            </w:tcBorders>
            <w:shd w:val="clear" w:color="auto" w:fill="000000" w:themeFill="text1"/>
          </w:tcPr>
          <w:p w14:paraId="50B6ED70" w14:textId="77777777" w:rsidR="002F2DD8" w:rsidRPr="00A96AF9" w:rsidRDefault="002F2DD8" w:rsidP="002F2DD8">
            <w:pPr>
              <w:rPr>
                <w:rFonts w:ascii="Segoe UI" w:hAnsi="Segoe UI" w:cs="Segoe UI"/>
              </w:rPr>
            </w:pPr>
          </w:p>
        </w:tc>
      </w:tr>
      <w:tr w:rsidR="002F2DD8" w:rsidRPr="00A96AF9" w14:paraId="7F726468" w14:textId="77777777" w:rsidTr="00F149EE">
        <w:tc>
          <w:tcPr>
            <w:tcW w:w="1525" w:type="dxa"/>
            <w:vMerge w:val="restart"/>
          </w:tcPr>
          <w:p w14:paraId="2AE23396" w14:textId="77777777" w:rsidR="002F2DD8" w:rsidRDefault="002F2DD8" w:rsidP="002F2DD8">
            <w:pPr>
              <w:jc w:val="center"/>
              <w:rPr>
                <w:rFonts w:ascii="Segoe UI" w:hAnsi="Segoe UI" w:cs="Segoe UI"/>
                <w:b/>
              </w:rPr>
            </w:pPr>
            <w:r>
              <w:rPr>
                <w:rFonts w:ascii="Segoe UI" w:hAnsi="Segoe UI" w:cs="Segoe UI"/>
                <w:b/>
              </w:rPr>
              <w:lastRenderedPageBreak/>
              <w:t>Timely Filing</w:t>
            </w:r>
          </w:p>
          <w:p w14:paraId="42E1C6BA" w14:textId="77777777" w:rsidR="00D642F4" w:rsidRDefault="00D642F4" w:rsidP="002F2DD8">
            <w:pPr>
              <w:jc w:val="center"/>
              <w:rPr>
                <w:rFonts w:ascii="Segoe UI" w:hAnsi="Segoe UI" w:cs="Segoe UI"/>
                <w:b/>
              </w:rPr>
            </w:pPr>
          </w:p>
          <w:p w14:paraId="6A91A11D" w14:textId="77777777" w:rsidR="00D642F4" w:rsidRDefault="00D642F4" w:rsidP="002F2DD8">
            <w:pPr>
              <w:jc w:val="center"/>
              <w:rPr>
                <w:rFonts w:ascii="Segoe UI" w:hAnsi="Segoe UI" w:cs="Segoe UI"/>
                <w:b/>
              </w:rPr>
            </w:pPr>
          </w:p>
          <w:p w14:paraId="1114AA1F" w14:textId="77777777" w:rsidR="007D0FDB" w:rsidRDefault="007D0FDB" w:rsidP="002F2DD8">
            <w:pPr>
              <w:jc w:val="center"/>
              <w:rPr>
                <w:rFonts w:ascii="Segoe UI" w:hAnsi="Segoe UI" w:cs="Segoe UI"/>
                <w:b/>
              </w:rPr>
            </w:pPr>
          </w:p>
          <w:p w14:paraId="60CF3303" w14:textId="77777777" w:rsidR="00C6174D" w:rsidRDefault="00C6174D" w:rsidP="002F2DD8">
            <w:pPr>
              <w:jc w:val="center"/>
              <w:rPr>
                <w:rFonts w:ascii="Segoe UI" w:hAnsi="Segoe UI" w:cs="Segoe UI"/>
                <w:b/>
              </w:rPr>
            </w:pPr>
          </w:p>
          <w:p w14:paraId="07E4EC6F" w14:textId="77777777" w:rsidR="00C6174D" w:rsidRDefault="00C6174D" w:rsidP="002F2DD8">
            <w:pPr>
              <w:jc w:val="center"/>
              <w:rPr>
                <w:rFonts w:ascii="Segoe UI" w:hAnsi="Segoe UI" w:cs="Segoe UI"/>
                <w:b/>
              </w:rPr>
            </w:pPr>
          </w:p>
          <w:p w14:paraId="744F18D7" w14:textId="77777777" w:rsidR="00C6174D" w:rsidRDefault="00C6174D" w:rsidP="002F2DD8">
            <w:pPr>
              <w:jc w:val="center"/>
              <w:rPr>
                <w:rFonts w:ascii="Segoe UI" w:hAnsi="Segoe UI" w:cs="Segoe UI"/>
                <w:b/>
              </w:rPr>
            </w:pPr>
          </w:p>
          <w:p w14:paraId="1978EAFE" w14:textId="77777777" w:rsidR="00C6174D" w:rsidRDefault="00C6174D" w:rsidP="002F2DD8">
            <w:pPr>
              <w:jc w:val="center"/>
              <w:rPr>
                <w:rFonts w:ascii="Segoe UI" w:hAnsi="Segoe UI" w:cs="Segoe UI"/>
                <w:b/>
              </w:rPr>
            </w:pPr>
          </w:p>
          <w:p w14:paraId="0C3B70D5" w14:textId="77777777" w:rsidR="00416B3E" w:rsidRDefault="00416B3E" w:rsidP="002F2DD8">
            <w:pPr>
              <w:jc w:val="center"/>
              <w:rPr>
                <w:rFonts w:ascii="Segoe UI" w:hAnsi="Segoe UI" w:cs="Segoe UI"/>
                <w:b/>
              </w:rPr>
            </w:pPr>
          </w:p>
          <w:p w14:paraId="59959CA7" w14:textId="28C7FBA7" w:rsidR="00C6174D" w:rsidRPr="00A96AF9" w:rsidRDefault="00C6174D" w:rsidP="002F2DD8">
            <w:pPr>
              <w:jc w:val="center"/>
              <w:rPr>
                <w:rFonts w:ascii="Segoe UI" w:hAnsi="Segoe UI" w:cs="Segoe UI"/>
                <w:b/>
              </w:rPr>
            </w:pPr>
          </w:p>
        </w:tc>
        <w:tc>
          <w:tcPr>
            <w:tcW w:w="1350" w:type="dxa"/>
          </w:tcPr>
          <w:p w14:paraId="5BA78876" w14:textId="12E51BE9" w:rsidR="002F2DD8" w:rsidRPr="00A96AF9" w:rsidRDefault="00357E57" w:rsidP="00357E57">
            <w:pPr>
              <w:jc w:val="center"/>
              <w:rPr>
                <w:rFonts w:ascii="Segoe UI" w:hAnsi="Segoe UI" w:cs="Segoe UI"/>
              </w:rPr>
            </w:pPr>
            <w:r>
              <w:rPr>
                <w:rFonts w:ascii="Segoe UI" w:hAnsi="Segoe UI" w:cs="Segoe UI"/>
              </w:rPr>
              <w:t>Filing Required</w:t>
            </w:r>
          </w:p>
        </w:tc>
        <w:tc>
          <w:tcPr>
            <w:tcW w:w="2250" w:type="dxa"/>
            <w:tcBorders>
              <w:top w:val="nil"/>
              <w:bottom w:val="single" w:sz="4" w:space="0" w:color="auto"/>
            </w:tcBorders>
          </w:tcPr>
          <w:p w14:paraId="2A8126B2" w14:textId="2551764F" w:rsidR="00C6174D" w:rsidRDefault="002F2DD8" w:rsidP="002F2DD8">
            <w:pPr>
              <w:jc w:val="center"/>
              <w:rPr>
                <w:rFonts w:ascii="Segoe UI" w:hAnsi="Segoe UI" w:cs="Segoe UI"/>
              </w:rPr>
            </w:pPr>
            <w:r>
              <w:rPr>
                <w:rFonts w:ascii="Segoe UI" w:hAnsi="Segoe UI" w:cs="Segoe UI"/>
              </w:rPr>
              <w:t>RCW 48.43.733</w:t>
            </w:r>
            <w:r w:rsidR="00490D34">
              <w:rPr>
                <w:rFonts w:ascii="Segoe UI" w:hAnsi="Segoe UI" w:cs="Segoe UI"/>
              </w:rPr>
              <w:t>(1)</w:t>
            </w:r>
            <w:r>
              <w:rPr>
                <w:rFonts w:ascii="Segoe UI" w:hAnsi="Segoe UI" w:cs="Segoe UI"/>
              </w:rPr>
              <w:t xml:space="preserve">; </w:t>
            </w:r>
          </w:p>
          <w:p w14:paraId="7C45242F" w14:textId="37B65481" w:rsidR="002F2DD8" w:rsidRDefault="002F2DD8" w:rsidP="002F2DD8">
            <w:pPr>
              <w:jc w:val="center"/>
              <w:rPr>
                <w:rFonts w:ascii="Segoe UI" w:hAnsi="Segoe UI" w:cs="Segoe UI"/>
              </w:rPr>
            </w:pPr>
            <w:r>
              <w:rPr>
                <w:rFonts w:ascii="Segoe UI" w:hAnsi="Segoe UI" w:cs="Segoe UI"/>
              </w:rPr>
              <w:t>WAC 284-43-6560(1)</w:t>
            </w:r>
          </w:p>
          <w:p w14:paraId="452AEFE2" w14:textId="58008236" w:rsidR="002F2DD8" w:rsidRPr="00A96AF9" w:rsidRDefault="002F2DD8" w:rsidP="002F2DD8">
            <w:pPr>
              <w:jc w:val="center"/>
              <w:rPr>
                <w:rFonts w:ascii="Segoe UI" w:hAnsi="Segoe UI" w:cs="Segoe UI"/>
              </w:rPr>
            </w:pPr>
          </w:p>
        </w:tc>
        <w:tc>
          <w:tcPr>
            <w:tcW w:w="6930" w:type="dxa"/>
            <w:tcBorders>
              <w:top w:val="nil"/>
              <w:bottom w:val="single" w:sz="4" w:space="0" w:color="auto"/>
            </w:tcBorders>
          </w:tcPr>
          <w:p w14:paraId="1B4182DA" w14:textId="0162A0DE" w:rsidR="002F2DD8" w:rsidRPr="00D25167" w:rsidRDefault="002F2DD8" w:rsidP="002F2DD8">
            <w:pPr>
              <w:rPr>
                <w:rFonts w:ascii="Segoe UI" w:hAnsi="Segoe UI" w:cs="Segoe UI"/>
              </w:rPr>
            </w:pPr>
            <w:r w:rsidRPr="00D25167">
              <w:rPr>
                <w:rFonts w:ascii="Segoe UI" w:hAnsi="Segoe UI" w:cs="Segoe UI"/>
              </w:rPr>
              <w:t>Forms of group stand-alone dental plans and modifications of contract forms must be filed before the contract form is offered for sale to the public.</w:t>
            </w:r>
          </w:p>
        </w:tc>
        <w:tc>
          <w:tcPr>
            <w:tcW w:w="1260" w:type="dxa"/>
            <w:tcBorders>
              <w:top w:val="nil"/>
              <w:bottom w:val="single" w:sz="4" w:space="0" w:color="auto"/>
            </w:tcBorders>
          </w:tcPr>
          <w:p w14:paraId="3B459F31" w14:textId="77777777" w:rsidR="002F2DD8" w:rsidRPr="00A96AF9" w:rsidRDefault="002F2DD8" w:rsidP="002F2DD8">
            <w:pPr>
              <w:rPr>
                <w:rFonts w:ascii="Segoe UI" w:hAnsi="Segoe UI" w:cs="Segoe UI"/>
              </w:rPr>
            </w:pPr>
          </w:p>
        </w:tc>
        <w:tc>
          <w:tcPr>
            <w:tcW w:w="1440" w:type="dxa"/>
            <w:tcBorders>
              <w:top w:val="nil"/>
              <w:bottom w:val="single" w:sz="4" w:space="0" w:color="auto"/>
            </w:tcBorders>
          </w:tcPr>
          <w:p w14:paraId="78F8E4E7" w14:textId="77777777" w:rsidR="002F2DD8" w:rsidRPr="00A96AF9" w:rsidRDefault="002F2DD8" w:rsidP="002F2DD8">
            <w:pPr>
              <w:rPr>
                <w:rFonts w:ascii="Segoe UI" w:hAnsi="Segoe UI" w:cs="Segoe UI"/>
              </w:rPr>
            </w:pPr>
          </w:p>
        </w:tc>
      </w:tr>
      <w:tr w:rsidR="002F2DD8" w:rsidRPr="00A96AF9" w14:paraId="5E25212F" w14:textId="77777777" w:rsidTr="00F149EE">
        <w:tc>
          <w:tcPr>
            <w:tcW w:w="1525" w:type="dxa"/>
            <w:vMerge/>
          </w:tcPr>
          <w:p w14:paraId="463CC0ED" w14:textId="77777777" w:rsidR="002F2DD8" w:rsidRPr="00A96AF9" w:rsidRDefault="002F2DD8" w:rsidP="002F2DD8">
            <w:pPr>
              <w:rPr>
                <w:rFonts w:ascii="Segoe UI" w:hAnsi="Segoe UI" w:cs="Segoe UI"/>
                <w:b/>
              </w:rPr>
            </w:pPr>
          </w:p>
        </w:tc>
        <w:tc>
          <w:tcPr>
            <w:tcW w:w="1350" w:type="dxa"/>
          </w:tcPr>
          <w:p w14:paraId="23C22D13" w14:textId="2C2366E5" w:rsidR="002F2DD8" w:rsidRPr="00A96AF9" w:rsidRDefault="002F2DD8" w:rsidP="002F2DD8">
            <w:pPr>
              <w:jc w:val="center"/>
              <w:rPr>
                <w:rFonts w:ascii="Segoe UI" w:hAnsi="Segoe UI" w:cs="Segoe UI"/>
              </w:rPr>
            </w:pPr>
            <w:r>
              <w:rPr>
                <w:rFonts w:ascii="Segoe UI" w:hAnsi="Segoe UI" w:cs="Segoe UI"/>
              </w:rPr>
              <w:t>Negotiated Contract Filings</w:t>
            </w:r>
          </w:p>
        </w:tc>
        <w:tc>
          <w:tcPr>
            <w:tcW w:w="2250" w:type="dxa"/>
            <w:tcBorders>
              <w:top w:val="single" w:sz="4" w:space="0" w:color="auto"/>
              <w:bottom w:val="single" w:sz="4" w:space="0" w:color="auto"/>
            </w:tcBorders>
          </w:tcPr>
          <w:p w14:paraId="1435D7ED" w14:textId="3478E96A" w:rsidR="00C6174D" w:rsidRDefault="002F2DD8" w:rsidP="002F2DD8">
            <w:pPr>
              <w:jc w:val="center"/>
              <w:rPr>
                <w:rFonts w:ascii="Segoe UI" w:hAnsi="Segoe UI" w:cs="Segoe UI"/>
              </w:rPr>
            </w:pPr>
            <w:r>
              <w:rPr>
                <w:rFonts w:ascii="Segoe UI" w:hAnsi="Segoe UI" w:cs="Segoe UI"/>
              </w:rPr>
              <w:t>RCW 48.43.733</w:t>
            </w:r>
            <w:r w:rsidR="0066393A">
              <w:rPr>
                <w:rFonts w:ascii="Segoe UI" w:hAnsi="Segoe UI" w:cs="Segoe UI"/>
              </w:rPr>
              <w:t>(2)</w:t>
            </w:r>
            <w:r>
              <w:rPr>
                <w:rFonts w:ascii="Segoe UI" w:hAnsi="Segoe UI" w:cs="Segoe UI"/>
              </w:rPr>
              <w:t xml:space="preserve">; </w:t>
            </w:r>
          </w:p>
          <w:p w14:paraId="6B47F7BC" w14:textId="70A95079" w:rsidR="002F2DD8" w:rsidRPr="00A96AF9" w:rsidRDefault="002F2DD8" w:rsidP="002F2DD8">
            <w:pPr>
              <w:jc w:val="center"/>
              <w:rPr>
                <w:rFonts w:ascii="Segoe UI" w:hAnsi="Segoe UI" w:cs="Segoe UI"/>
              </w:rPr>
            </w:pPr>
            <w:r>
              <w:rPr>
                <w:rFonts w:ascii="Segoe UI" w:hAnsi="Segoe UI" w:cs="Segoe UI"/>
              </w:rPr>
              <w:t>WAC 284-43-6560(2)</w:t>
            </w:r>
          </w:p>
        </w:tc>
        <w:tc>
          <w:tcPr>
            <w:tcW w:w="6930" w:type="dxa"/>
            <w:tcBorders>
              <w:top w:val="single" w:sz="4" w:space="0" w:color="auto"/>
              <w:bottom w:val="single" w:sz="4" w:space="0" w:color="auto"/>
            </w:tcBorders>
          </w:tcPr>
          <w:p w14:paraId="1334B369" w14:textId="32D35B10" w:rsidR="002F2DD8" w:rsidRPr="00D25167" w:rsidRDefault="002F2DD8" w:rsidP="002F2DD8">
            <w:pPr>
              <w:rPr>
                <w:rFonts w:ascii="Segoe UI" w:hAnsi="Segoe UI" w:cs="Segoe UI"/>
              </w:rPr>
            </w:pPr>
            <w:r w:rsidRPr="00D25167">
              <w:rPr>
                <w:rFonts w:ascii="Segoe UI" w:hAnsi="Segoe UI" w:cs="Segoe UI"/>
              </w:rPr>
              <w:t xml:space="preserve">Filings of negotiated contract forms for </w:t>
            </w:r>
            <w:r w:rsidRPr="005A4F8B">
              <w:rPr>
                <w:rFonts w:ascii="Segoe UI" w:hAnsi="Segoe UI" w:cs="Segoe UI"/>
                <w:b/>
              </w:rPr>
              <w:t>large groups</w:t>
            </w:r>
            <w:r w:rsidRPr="00D25167">
              <w:rPr>
                <w:rFonts w:ascii="Segoe UI" w:hAnsi="Segoe UI" w:cs="Segoe UI"/>
              </w:rPr>
              <w:t xml:space="preserve"> that are placed into effect at time of negotiation or that have a retroactive effective date must be filed within thirty working days after the earlier of:</w:t>
            </w:r>
          </w:p>
          <w:p w14:paraId="67D37C3D" w14:textId="0C8F3A7A" w:rsidR="002F2DD8" w:rsidRPr="00D25167" w:rsidRDefault="002F2DD8" w:rsidP="002F2DD8">
            <w:pPr>
              <w:pStyle w:val="ListParagraph"/>
              <w:numPr>
                <w:ilvl w:val="0"/>
                <w:numId w:val="41"/>
              </w:numPr>
              <w:rPr>
                <w:rFonts w:ascii="Segoe UI" w:hAnsi="Segoe UI" w:cs="Segoe UI"/>
              </w:rPr>
            </w:pPr>
            <w:r w:rsidRPr="00D25167">
              <w:rPr>
                <w:rFonts w:ascii="Segoe UI" w:hAnsi="Segoe UI" w:cs="Segoe UI"/>
              </w:rPr>
              <w:t>The date group contract negotiations are completed; or</w:t>
            </w:r>
          </w:p>
          <w:p w14:paraId="42F7CC3A" w14:textId="228C07A6" w:rsidR="002F2DD8" w:rsidRPr="00D25167" w:rsidRDefault="002F2DD8" w:rsidP="002F2DD8">
            <w:pPr>
              <w:pStyle w:val="ListParagraph"/>
              <w:numPr>
                <w:ilvl w:val="0"/>
                <w:numId w:val="41"/>
              </w:numPr>
              <w:rPr>
                <w:rFonts w:ascii="Segoe UI" w:hAnsi="Segoe UI" w:cs="Segoe UI"/>
              </w:rPr>
            </w:pPr>
            <w:r w:rsidRPr="00D25167">
              <w:rPr>
                <w:rFonts w:ascii="Segoe UI" w:hAnsi="Segoe UI" w:cs="Segoe UI"/>
              </w:rPr>
              <w:t>The date renewal premiums are implemented</w:t>
            </w:r>
          </w:p>
        </w:tc>
        <w:tc>
          <w:tcPr>
            <w:tcW w:w="1260" w:type="dxa"/>
            <w:tcBorders>
              <w:top w:val="single" w:sz="4" w:space="0" w:color="auto"/>
              <w:bottom w:val="single" w:sz="4" w:space="0" w:color="auto"/>
            </w:tcBorders>
          </w:tcPr>
          <w:p w14:paraId="37629A52"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5CC7200B" w14:textId="77777777" w:rsidR="002F2DD8" w:rsidRPr="00A96AF9" w:rsidRDefault="002F2DD8" w:rsidP="002F2DD8">
            <w:pPr>
              <w:rPr>
                <w:rFonts w:ascii="Segoe UI" w:hAnsi="Segoe UI" w:cs="Segoe UI"/>
              </w:rPr>
            </w:pPr>
          </w:p>
        </w:tc>
      </w:tr>
      <w:tr w:rsidR="002F2DD8" w:rsidRPr="00A96AF9" w14:paraId="3BC47D61" w14:textId="77777777" w:rsidTr="00C92BA1">
        <w:tc>
          <w:tcPr>
            <w:tcW w:w="1525" w:type="dxa"/>
            <w:vMerge/>
          </w:tcPr>
          <w:p w14:paraId="7D9EB11D" w14:textId="77777777" w:rsidR="002F2DD8" w:rsidRPr="00A96AF9" w:rsidRDefault="002F2DD8" w:rsidP="002F2DD8">
            <w:pPr>
              <w:rPr>
                <w:rFonts w:ascii="Segoe UI" w:hAnsi="Segoe UI" w:cs="Segoe UI"/>
                <w:b/>
              </w:rPr>
            </w:pPr>
          </w:p>
        </w:tc>
        <w:tc>
          <w:tcPr>
            <w:tcW w:w="1350" w:type="dxa"/>
          </w:tcPr>
          <w:p w14:paraId="4BFD91E2" w14:textId="4C0EA404" w:rsidR="002F2DD8" w:rsidRDefault="002F2DD8" w:rsidP="002F2DD8">
            <w:pPr>
              <w:jc w:val="center"/>
              <w:rPr>
                <w:rFonts w:ascii="Segoe UI" w:hAnsi="Segoe UI" w:cs="Segoe UI"/>
              </w:rPr>
            </w:pPr>
            <w:r>
              <w:rPr>
                <w:rFonts w:ascii="Segoe UI" w:hAnsi="Segoe UI" w:cs="Segoe UI"/>
              </w:rPr>
              <w:t>Late Filings</w:t>
            </w:r>
          </w:p>
        </w:tc>
        <w:tc>
          <w:tcPr>
            <w:tcW w:w="2250" w:type="dxa"/>
            <w:tcBorders>
              <w:top w:val="single" w:sz="4" w:space="0" w:color="auto"/>
              <w:bottom w:val="single" w:sz="4" w:space="0" w:color="auto"/>
            </w:tcBorders>
          </w:tcPr>
          <w:p w14:paraId="59D257C1" w14:textId="1D36B8CA" w:rsidR="002F2DD8" w:rsidRDefault="002F2DD8" w:rsidP="002F2DD8">
            <w:pPr>
              <w:jc w:val="center"/>
              <w:rPr>
                <w:rFonts w:ascii="Segoe UI" w:hAnsi="Segoe UI" w:cs="Segoe UI"/>
              </w:rPr>
            </w:pPr>
            <w:r>
              <w:rPr>
                <w:rFonts w:ascii="Segoe UI" w:hAnsi="Segoe UI" w:cs="Segoe UI"/>
              </w:rPr>
              <w:t>WAC 284-43-6560(3)</w:t>
            </w:r>
          </w:p>
        </w:tc>
        <w:tc>
          <w:tcPr>
            <w:tcW w:w="6930" w:type="dxa"/>
            <w:tcBorders>
              <w:top w:val="single" w:sz="4" w:space="0" w:color="auto"/>
              <w:bottom w:val="single" w:sz="4" w:space="0" w:color="auto"/>
            </w:tcBorders>
          </w:tcPr>
          <w:p w14:paraId="757D59FB" w14:textId="1FB23449" w:rsidR="002F2DD8" w:rsidRPr="00D25167" w:rsidRDefault="002F2DD8" w:rsidP="007D0FDB">
            <w:pPr>
              <w:rPr>
                <w:rFonts w:ascii="Segoe UI" w:hAnsi="Segoe UI" w:cs="Segoe UI"/>
              </w:rPr>
            </w:pPr>
            <w:r w:rsidRPr="00D25167">
              <w:rPr>
                <w:rFonts w:ascii="Segoe UI" w:hAnsi="Segoe UI" w:cs="Segoe UI"/>
              </w:rPr>
              <w:t>If the filing is late, the carrier must include an explanation describing why the carrier submitted the filing late.</w:t>
            </w:r>
          </w:p>
        </w:tc>
        <w:tc>
          <w:tcPr>
            <w:tcW w:w="1260" w:type="dxa"/>
            <w:tcBorders>
              <w:top w:val="single" w:sz="4" w:space="0" w:color="auto"/>
              <w:bottom w:val="single" w:sz="4" w:space="0" w:color="auto"/>
            </w:tcBorders>
          </w:tcPr>
          <w:p w14:paraId="64F1EE56"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305158B2" w14:textId="77777777" w:rsidR="002F2DD8" w:rsidRPr="00A96AF9" w:rsidRDefault="002F2DD8" w:rsidP="002F2DD8">
            <w:pPr>
              <w:rPr>
                <w:rFonts w:ascii="Segoe UI" w:hAnsi="Segoe UI" w:cs="Segoe UI"/>
              </w:rPr>
            </w:pPr>
          </w:p>
        </w:tc>
      </w:tr>
      <w:tr w:rsidR="002F2DD8" w:rsidRPr="00A96AF9" w14:paraId="1DC38ACA" w14:textId="77777777" w:rsidTr="00C92BA1">
        <w:tc>
          <w:tcPr>
            <w:tcW w:w="1525" w:type="dxa"/>
            <w:vMerge/>
          </w:tcPr>
          <w:p w14:paraId="45A94693" w14:textId="77777777" w:rsidR="002F2DD8" w:rsidRPr="00A96AF9" w:rsidRDefault="002F2DD8" w:rsidP="002F2DD8">
            <w:pPr>
              <w:rPr>
                <w:rFonts w:ascii="Segoe UI" w:hAnsi="Segoe UI" w:cs="Segoe UI"/>
                <w:b/>
              </w:rPr>
            </w:pPr>
          </w:p>
        </w:tc>
        <w:tc>
          <w:tcPr>
            <w:tcW w:w="1350" w:type="dxa"/>
          </w:tcPr>
          <w:p w14:paraId="0A055577" w14:textId="77777777" w:rsidR="002F2DD8" w:rsidRDefault="002F2DD8" w:rsidP="002F2DD8">
            <w:pPr>
              <w:rPr>
                <w:rFonts w:ascii="Segoe UI" w:hAnsi="Segoe UI" w:cs="Segoe UI"/>
              </w:rPr>
            </w:pPr>
          </w:p>
        </w:tc>
        <w:tc>
          <w:tcPr>
            <w:tcW w:w="2250" w:type="dxa"/>
            <w:tcBorders>
              <w:top w:val="single" w:sz="4" w:space="0" w:color="auto"/>
              <w:bottom w:val="single" w:sz="4" w:space="0" w:color="auto"/>
            </w:tcBorders>
          </w:tcPr>
          <w:p w14:paraId="09AC6477" w14:textId="74E8EE55" w:rsidR="002F2DD8" w:rsidRDefault="002F2DD8" w:rsidP="002F2DD8">
            <w:pPr>
              <w:jc w:val="center"/>
              <w:rPr>
                <w:rFonts w:ascii="Segoe UI" w:hAnsi="Segoe UI" w:cs="Segoe UI"/>
              </w:rPr>
            </w:pPr>
            <w:r>
              <w:rPr>
                <w:rFonts w:ascii="Segoe UI" w:hAnsi="Segoe UI" w:cs="Segoe UI"/>
              </w:rPr>
              <w:t>RCW 48.43.733(3); WAC 284-43-6560(4)</w:t>
            </w:r>
          </w:p>
        </w:tc>
        <w:tc>
          <w:tcPr>
            <w:tcW w:w="6930" w:type="dxa"/>
            <w:tcBorders>
              <w:top w:val="single" w:sz="4" w:space="0" w:color="auto"/>
              <w:bottom w:val="single" w:sz="4" w:space="0" w:color="auto"/>
            </w:tcBorders>
          </w:tcPr>
          <w:p w14:paraId="3596DF7B" w14:textId="6902008C" w:rsidR="002F2DD8" w:rsidRPr="00D25167" w:rsidRDefault="002F2DD8" w:rsidP="002F2DD8">
            <w:pPr>
              <w:rPr>
                <w:rFonts w:ascii="Segoe UI" w:hAnsi="Segoe UI" w:cs="Segoe UI"/>
              </w:rPr>
            </w:pPr>
            <w:r w:rsidRPr="00D25167">
              <w:rPr>
                <w:rFonts w:ascii="Segoe UI" w:hAnsi="Segoe UI" w:cs="Segoe UI"/>
              </w:rPr>
              <w:t>Negotiated policy form must comply with state and federal laws governing the content for the negotiated plans.</w:t>
            </w:r>
          </w:p>
        </w:tc>
        <w:tc>
          <w:tcPr>
            <w:tcW w:w="1260" w:type="dxa"/>
            <w:tcBorders>
              <w:top w:val="single" w:sz="4" w:space="0" w:color="auto"/>
              <w:bottom w:val="single" w:sz="4" w:space="0" w:color="auto"/>
            </w:tcBorders>
          </w:tcPr>
          <w:p w14:paraId="780838A3"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6E71C5F0" w14:textId="77777777" w:rsidR="002F2DD8" w:rsidRPr="00A96AF9" w:rsidRDefault="002F2DD8" w:rsidP="002F2DD8">
            <w:pPr>
              <w:rPr>
                <w:rFonts w:ascii="Segoe UI" w:hAnsi="Segoe UI" w:cs="Segoe UI"/>
              </w:rPr>
            </w:pPr>
          </w:p>
        </w:tc>
      </w:tr>
    </w:tbl>
    <w:p w14:paraId="3F282E26" w14:textId="4B760A1F" w:rsidR="007D78EE" w:rsidRPr="00A96AF9" w:rsidRDefault="007D78EE" w:rsidP="007D78EE">
      <w:pPr>
        <w:rPr>
          <w:rFonts w:ascii="Segoe UI" w:hAnsi="Segoe UI" w:cs="Segoe UI"/>
        </w:rPr>
      </w:pPr>
    </w:p>
    <w:sectPr w:rsidR="007D78EE" w:rsidRPr="00A96AF9" w:rsidSect="00EE2909">
      <w:headerReference w:type="default" r:id="rId21"/>
      <w:footerReference w:type="default" r:id="rId22"/>
      <w:headerReference w:type="first" r:id="rId23"/>
      <w:footerReference w:type="first" r:id="rId24"/>
      <w:pgSz w:w="15840" w:h="12240" w:orient="landscape"/>
      <w:pgMar w:top="1440" w:right="720" w:bottom="1440" w:left="72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29D7D" w14:textId="77777777" w:rsidR="00EE2909" w:rsidRDefault="00EE2909" w:rsidP="004B0C8D">
      <w:pPr>
        <w:spacing w:after="0" w:line="240" w:lineRule="auto"/>
      </w:pPr>
      <w:r>
        <w:separator/>
      </w:r>
    </w:p>
  </w:endnote>
  <w:endnote w:type="continuationSeparator" w:id="0">
    <w:p w14:paraId="3AAB75C7" w14:textId="77777777" w:rsidR="00EE2909" w:rsidRDefault="00EE2909" w:rsidP="004B0C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MT">
    <w:altName w:val="Arial Unicode MS"/>
    <w:panose1 w:val="00000000000000000000"/>
    <w:charset w:val="88"/>
    <w:family w:val="auto"/>
    <w:notTrueType/>
    <w:pitch w:val="default"/>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EC7FA" w14:textId="5D94CEF6" w:rsidR="003A7EB3" w:rsidRDefault="003A7EB3" w:rsidP="004B0C8D">
    <w:pPr>
      <w:pStyle w:val="Footer"/>
      <w:jc w:val="center"/>
      <w:rPr>
        <w:b/>
        <w:bCs/>
      </w:rPr>
    </w:pPr>
    <w:r>
      <w:t xml:space="preserve">Page </w:t>
    </w:r>
    <w:r>
      <w:rPr>
        <w:b/>
        <w:bCs/>
      </w:rPr>
      <w:fldChar w:fldCharType="begin"/>
    </w:r>
    <w:r>
      <w:rPr>
        <w:b/>
        <w:bCs/>
      </w:rPr>
      <w:instrText xml:space="preserve"> PAGE  \* Arabic  \* MERGEFORMAT </w:instrText>
    </w:r>
    <w:r>
      <w:rPr>
        <w:b/>
        <w:bCs/>
      </w:rPr>
      <w:fldChar w:fldCharType="separate"/>
    </w:r>
    <w:r w:rsidR="00C01572">
      <w:rPr>
        <w:b/>
        <w:bCs/>
        <w:noProof/>
      </w:rPr>
      <w:t>2</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C01572">
      <w:rPr>
        <w:b/>
        <w:bCs/>
        <w:noProof/>
      </w:rPr>
      <w:t>37</w:t>
    </w:r>
    <w:r>
      <w:rPr>
        <w:b/>
        <w:bCs/>
      </w:rPr>
      <w:fldChar w:fldCharType="end"/>
    </w:r>
  </w:p>
  <w:p w14:paraId="4459C84A" w14:textId="75CB6AAB" w:rsidR="0087703B" w:rsidRPr="00E037F5" w:rsidRDefault="005F4519" w:rsidP="0087703B">
    <w:pPr>
      <w:pStyle w:val="Footer"/>
      <w:jc w:val="center"/>
      <w:rPr>
        <w:rFonts w:ascii="Segoe UI" w:hAnsi="Segoe UI" w:cs="Segoe UI"/>
        <w:sz w:val="18"/>
      </w:rPr>
    </w:pPr>
    <w:r w:rsidRPr="00E037F5">
      <w:rPr>
        <w:rFonts w:ascii="Segoe UI" w:hAnsi="Segoe UI" w:cs="Segoe UI"/>
        <w:b/>
        <w:bCs/>
        <w:sz w:val="18"/>
      </w:rPr>
      <w:t>3/</w:t>
    </w:r>
    <w:r w:rsidR="00E037F5" w:rsidRPr="00E037F5">
      <w:rPr>
        <w:rFonts w:ascii="Segoe UI" w:hAnsi="Segoe UI" w:cs="Segoe UI"/>
        <w:b/>
        <w:bCs/>
        <w:sz w:val="18"/>
      </w:rPr>
      <w:t>29</w:t>
    </w:r>
    <w:r w:rsidRPr="00E037F5">
      <w:rPr>
        <w:rFonts w:ascii="Segoe UI" w:hAnsi="Segoe UI" w:cs="Segoe UI"/>
        <w:b/>
        <w:bCs/>
        <w:sz w:val="18"/>
      </w:rPr>
      <w:t>/</w:t>
    </w:r>
    <w:r w:rsidR="0087703B" w:rsidRPr="00E037F5">
      <w:rPr>
        <w:rFonts w:ascii="Segoe UI" w:hAnsi="Segoe UI" w:cs="Segoe UI"/>
        <w:b/>
        <w:bCs/>
        <w:sz w:val="18"/>
      </w:rPr>
      <w:t>202</w:t>
    </w:r>
    <w:r w:rsidR="000D26B8" w:rsidRPr="00E037F5">
      <w:rPr>
        <w:rFonts w:ascii="Segoe UI" w:hAnsi="Segoe UI" w:cs="Segoe UI"/>
        <w:b/>
        <w:bCs/>
        <w:sz w:val="18"/>
      </w:rPr>
      <w:t>4</w:t>
    </w:r>
  </w:p>
  <w:p w14:paraId="05863583" w14:textId="77777777" w:rsidR="003A7EB3" w:rsidRDefault="003A7E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6D5A4" w14:textId="1D5A077E" w:rsidR="003A7EB3" w:rsidRPr="00A96AF9" w:rsidRDefault="003A7EB3" w:rsidP="004B0C8D">
    <w:pPr>
      <w:pStyle w:val="Footer"/>
      <w:jc w:val="center"/>
      <w:rPr>
        <w:rFonts w:ascii="Segoe UI" w:hAnsi="Segoe UI" w:cs="Segoe UI"/>
        <w:b/>
        <w:bCs/>
        <w:sz w:val="18"/>
      </w:rPr>
    </w:pPr>
    <w:r w:rsidRPr="00A96AF9">
      <w:rPr>
        <w:rFonts w:ascii="Segoe UI" w:hAnsi="Segoe UI" w:cs="Segoe UI"/>
        <w:sz w:val="18"/>
      </w:rPr>
      <w:t xml:space="preserve">Page </w:t>
    </w:r>
    <w:r w:rsidRPr="00A96AF9">
      <w:rPr>
        <w:rFonts w:ascii="Segoe UI" w:hAnsi="Segoe UI" w:cs="Segoe UI"/>
        <w:b/>
        <w:bCs/>
        <w:sz w:val="18"/>
      </w:rPr>
      <w:fldChar w:fldCharType="begin"/>
    </w:r>
    <w:r w:rsidRPr="00A96AF9">
      <w:rPr>
        <w:rFonts w:ascii="Segoe UI" w:hAnsi="Segoe UI" w:cs="Segoe UI"/>
        <w:b/>
        <w:bCs/>
        <w:sz w:val="18"/>
      </w:rPr>
      <w:instrText xml:space="preserve"> PAGE  \* Arabic  \* MERGEFORMAT </w:instrText>
    </w:r>
    <w:r w:rsidRPr="00A96AF9">
      <w:rPr>
        <w:rFonts w:ascii="Segoe UI" w:hAnsi="Segoe UI" w:cs="Segoe UI"/>
        <w:b/>
        <w:bCs/>
        <w:sz w:val="18"/>
      </w:rPr>
      <w:fldChar w:fldCharType="separate"/>
    </w:r>
    <w:r w:rsidR="00C01572">
      <w:rPr>
        <w:rFonts w:ascii="Segoe UI" w:hAnsi="Segoe UI" w:cs="Segoe UI"/>
        <w:b/>
        <w:bCs/>
        <w:noProof/>
        <w:sz w:val="18"/>
      </w:rPr>
      <w:t>1</w:t>
    </w:r>
    <w:r w:rsidRPr="00A96AF9">
      <w:rPr>
        <w:rFonts w:ascii="Segoe UI" w:hAnsi="Segoe UI" w:cs="Segoe UI"/>
        <w:b/>
        <w:bCs/>
        <w:sz w:val="18"/>
      </w:rPr>
      <w:fldChar w:fldCharType="end"/>
    </w:r>
    <w:r w:rsidRPr="00A96AF9">
      <w:rPr>
        <w:rFonts w:ascii="Segoe UI" w:hAnsi="Segoe UI" w:cs="Segoe UI"/>
        <w:sz w:val="18"/>
      </w:rPr>
      <w:t xml:space="preserve"> of </w:t>
    </w:r>
    <w:r w:rsidRPr="00A96AF9">
      <w:rPr>
        <w:rFonts w:ascii="Segoe UI" w:hAnsi="Segoe UI" w:cs="Segoe UI"/>
        <w:b/>
        <w:bCs/>
        <w:sz w:val="18"/>
      </w:rPr>
      <w:fldChar w:fldCharType="begin"/>
    </w:r>
    <w:r w:rsidRPr="00A96AF9">
      <w:rPr>
        <w:rFonts w:ascii="Segoe UI" w:hAnsi="Segoe UI" w:cs="Segoe UI"/>
        <w:b/>
        <w:bCs/>
        <w:sz w:val="18"/>
      </w:rPr>
      <w:instrText xml:space="preserve"> NUMPAGES  \* Arabic  \* MERGEFORMAT </w:instrText>
    </w:r>
    <w:r w:rsidRPr="00A96AF9">
      <w:rPr>
        <w:rFonts w:ascii="Segoe UI" w:hAnsi="Segoe UI" w:cs="Segoe UI"/>
        <w:b/>
        <w:bCs/>
        <w:sz w:val="18"/>
      </w:rPr>
      <w:fldChar w:fldCharType="separate"/>
    </w:r>
    <w:r w:rsidR="00C01572">
      <w:rPr>
        <w:rFonts w:ascii="Segoe UI" w:hAnsi="Segoe UI" w:cs="Segoe UI"/>
        <w:b/>
        <w:bCs/>
        <w:noProof/>
        <w:sz w:val="18"/>
      </w:rPr>
      <w:t>37</w:t>
    </w:r>
    <w:r w:rsidRPr="00A96AF9">
      <w:rPr>
        <w:rFonts w:ascii="Segoe UI" w:hAnsi="Segoe UI" w:cs="Segoe UI"/>
        <w:b/>
        <w:bCs/>
        <w:sz w:val="18"/>
      </w:rPr>
      <w:fldChar w:fldCharType="end"/>
    </w:r>
  </w:p>
  <w:p w14:paraId="64E38240" w14:textId="0304BF71" w:rsidR="003A7EB3" w:rsidRPr="00E037F5" w:rsidRDefault="005F4519" w:rsidP="0087703B">
    <w:pPr>
      <w:pStyle w:val="Footer"/>
      <w:jc w:val="center"/>
      <w:rPr>
        <w:rFonts w:ascii="Segoe UI" w:hAnsi="Segoe UI" w:cs="Segoe UI"/>
        <w:sz w:val="18"/>
      </w:rPr>
    </w:pPr>
    <w:r w:rsidRPr="00E037F5">
      <w:rPr>
        <w:rFonts w:ascii="Segoe UI" w:hAnsi="Segoe UI" w:cs="Segoe UI"/>
        <w:b/>
        <w:bCs/>
        <w:sz w:val="18"/>
      </w:rPr>
      <w:t>3/</w:t>
    </w:r>
    <w:r w:rsidR="00E037F5" w:rsidRPr="00E037F5">
      <w:rPr>
        <w:rFonts w:ascii="Segoe UI" w:hAnsi="Segoe UI" w:cs="Segoe UI"/>
        <w:b/>
        <w:bCs/>
        <w:sz w:val="18"/>
      </w:rPr>
      <w:t>29</w:t>
    </w:r>
    <w:r w:rsidRPr="00E037F5">
      <w:rPr>
        <w:rFonts w:ascii="Segoe UI" w:hAnsi="Segoe UI" w:cs="Segoe UI"/>
        <w:b/>
        <w:bCs/>
        <w:sz w:val="18"/>
      </w:rPr>
      <w:t>/</w:t>
    </w:r>
    <w:r w:rsidR="0087703B" w:rsidRPr="00E037F5">
      <w:rPr>
        <w:rFonts w:ascii="Segoe UI" w:hAnsi="Segoe UI" w:cs="Segoe UI"/>
        <w:b/>
        <w:bCs/>
        <w:sz w:val="18"/>
      </w:rPr>
      <w:t>202</w:t>
    </w:r>
    <w:r w:rsidR="000D26B8" w:rsidRPr="00E037F5">
      <w:rPr>
        <w:rFonts w:ascii="Segoe UI" w:hAnsi="Segoe UI" w:cs="Segoe UI"/>
        <w:b/>
        <w:bCs/>
        <w:sz w:val="18"/>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BD999" w14:textId="77777777" w:rsidR="00EE2909" w:rsidRDefault="00EE2909" w:rsidP="004B0C8D">
      <w:pPr>
        <w:spacing w:after="0" w:line="240" w:lineRule="auto"/>
      </w:pPr>
      <w:r>
        <w:separator/>
      </w:r>
    </w:p>
  </w:footnote>
  <w:footnote w:type="continuationSeparator" w:id="0">
    <w:p w14:paraId="7A52F350" w14:textId="77777777" w:rsidR="00EE2909" w:rsidRDefault="00EE2909" w:rsidP="004B0C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3D491" w14:textId="68BD2C24" w:rsidR="003A7EB3" w:rsidRDefault="003A7EB3" w:rsidP="004B0C8D">
    <w:pPr>
      <w:pStyle w:val="Header"/>
      <w:jc w:val="center"/>
    </w:pPr>
    <w:r>
      <w:t xml:space="preserve">Disability Company Large </w:t>
    </w:r>
    <w:r w:rsidR="0067024D">
      <w:t xml:space="preserve">OR Small </w:t>
    </w:r>
    <w:r>
      <w:t>Group Stand Alone Dental Analyst Checklist</w:t>
    </w:r>
  </w:p>
  <w:p w14:paraId="736544D7" w14:textId="77777777" w:rsidR="003A7EB3" w:rsidRDefault="003A7E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62A70" w14:textId="0BAE5C19" w:rsidR="003A7EB3" w:rsidRDefault="003A7EB3">
    <w:pPr>
      <w:pStyle w:val="Header"/>
    </w:pPr>
    <w:r>
      <w:rPr>
        <w:noProof/>
      </w:rPr>
      <w:drawing>
        <wp:inline distT="0" distB="0" distL="0" distR="0" wp14:anchorId="60593407" wp14:editId="160365BD">
          <wp:extent cx="9174483" cy="819150"/>
          <wp:effectExtent l="0" t="0" r="7620" b="0"/>
          <wp:docPr id="13" name="Picture 13" descr="OIC logo. " title="OIC 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 header.png"/>
                  <pic:cNvPicPr/>
                </pic:nvPicPr>
                <pic:blipFill>
                  <a:blip r:embed="rId1">
                    <a:extLst>
                      <a:ext uri="{28A0092B-C50C-407E-A947-70E740481C1C}">
                        <a14:useLocalDpi xmlns:a14="http://schemas.microsoft.com/office/drawing/2010/main" val="0"/>
                      </a:ext>
                    </a:extLst>
                  </a:blip>
                  <a:stretch>
                    <a:fillRect/>
                  </a:stretch>
                </pic:blipFill>
                <pic:spPr>
                  <a:xfrm>
                    <a:off x="0" y="0"/>
                    <a:ext cx="9223875" cy="8235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7710"/>
    <w:multiLevelType w:val="hybridMultilevel"/>
    <w:tmpl w:val="D474E3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810D29"/>
    <w:multiLevelType w:val="hybridMultilevel"/>
    <w:tmpl w:val="73C0F746"/>
    <w:lvl w:ilvl="0" w:tplc="DBF02D4C">
      <w:start w:val="1"/>
      <w:numFmt w:val="bullet"/>
      <w:lvlText w:val=""/>
      <w:lvlJc w:val="left"/>
      <w:pPr>
        <w:ind w:left="921" w:hanging="360"/>
      </w:pPr>
      <w:rPr>
        <w:rFonts w:ascii="Symbol" w:hAnsi="Symbol" w:hint="default"/>
        <w:color w:val="auto"/>
        <w:sz w:val="22"/>
        <w:szCs w:val="22"/>
      </w:rPr>
    </w:lvl>
    <w:lvl w:ilvl="1" w:tplc="04090003">
      <w:start w:val="1"/>
      <w:numFmt w:val="bullet"/>
      <w:lvlText w:val="o"/>
      <w:lvlJc w:val="left"/>
      <w:pPr>
        <w:ind w:left="1641" w:hanging="360"/>
      </w:pPr>
      <w:rPr>
        <w:rFonts w:ascii="Courier New" w:hAnsi="Courier New" w:cs="Courier New" w:hint="default"/>
      </w:rPr>
    </w:lvl>
    <w:lvl w:ilvl="2" w:tplc="04090005">
      <w:start w:val="1"/>
      <w:numFmt w:val="bullet"/>
      <w:lvlText w:val=""/>
      <w:lvlJc w:val="left"/>
      <w:pPr>
        <w:ind w:left="2361" w:hanging="360"/>
      </w:pPr>
      <w:rPr>
        <w:rFonts w:ascii="Wingdings" w:hAnsi="Wingdings" w:hint="default"/>
      </w:rPr>
    </w:lvl>
    <w:lvl w:ilvl="3" w:tplc="C5F87022">
      <w:start w:val="1"/>
      <w:numFmt w:val="bullet"/>
      <w:lvlText w:val=""/>
      <w:lvlJc w:val="left"/>
      <w:pPr>
        <w:ind w:left="3081" w:hanging="360"/>
      </w:pPr>
      <w:rPr>
        <w:rFonts w:ascii="Symbol" w:hAnsi="Symbol" w:hint="default"/>
        <w:sz w:val="16"/>
        <w:szCs w:val="16"/>
      </w:rPr>
    </w:lvl>
    <w:lvl w:ilvl="4" w:tplc="04090003" w:tentative="1">
      <w:start w:val="1"/>
      <w:numFmt w:val="bullet"/>
      <w:lvlText w:val="o"/>
      <w:lvlJc w:val="left"/>
      <w:pPr>
        <w:ind w:left="3801" w:hanging="360"/>
      </w:pPr>
      <w:rPr>
        <w:rFonts w:ascii="Courier New" w:hAnsi="Courier New" w:cs="Courier New" w:hint="default"/>
      </w:rPr>
    </w:lvl>
    <w:lvl w:ilvl="5" w:tplc="04090005" w:tentative="1">
      <w:start w:val="1"/>
      <w:numFmt w:val="bullet"/>
      <w:lvlText w:val=""/>
      <w:lvlJc w:val="left"/>
      <w:pPr>
        <w:ind w:left="4521" w:hanging="360"/>
      </w:pPr>
      <w:rPr>
        <w:rFonts w:ascii="Wingdings" w:hAnsi="Wingdings" w:hint="default"/>
      </w:rPr>
    </w:lvl>
    <w:lvl w:ilvl="6" w:tplc="04090001" w:tentative="1">
      <w:start w:val="1"/>
      <w:numFmt w:val="bullet"/>
      <w:lvlText w:val=""/>
      <w:lvlJc w:val="left"/>
      <w:pPr>
        <w:ind w:left="5241" w:hanging="360"/>
      </w:pPr>
      <w:rPr>
        <w:rFonts w:ascii="Symbol" w:hAnsi="Symbol" w:hint="default"/>
      </w:rPr>
    </w:lvl>
    <w:lvl w:ilvl="7" w:tplc="04090003" w:tentative="1">
      <w:start w:val="1"/>
      <w:numFmt w:val="bullet"/>
      <w:lvlText w:val="o"/>
      <w:lvlJc w:val="left"/>
      <w:pPr>
        <w:ind w:left="5961" w:hanging="360"/>
      </w:pPr>
      <w:rPr>
        <w:rFonts w:ascii="Courier New" w:hAnsi="Courier New" w:cs="Courier New" w:hint="default"/>
      </w:rPr>
    </w:lvl>
    <w:lvl w:ilvl="8" w:tplc="04090005" w:tentative="1">
      <w:start w:val="1"/>
      <w:numFmt w:val="bullet"/>
      <w:lvlText w:val=""/>
      <w:lvlJc w:val="left"/>
      <w:pPr>
        <w:ind w:left="6681" w:hanging="360"/>
      </w:pPr>
      <w:rPr>
        <w:rFonts w:ascii="Wingdings" w:hAnsi="Wingdings" w:hint="default"/>
      </w:rPr>
    </w:lvl>
  </w:abstractNum>
  <w:abstractNum w:abstractNumId="2" w15:restartNumberingAfterBreak="0">
    <w:nsid w:val="043B0C59"/>
    <w:multiLevelType w:val="hybridMultilevel"/>
    <w:tmpl w:val="46EE6A4A"/>
    <w:lvl w:ilvl="0" w:tplc="95CA0468">
      <w:start w:val="1"/>
      <w:numFmt w:val="bullet"/>
      <w:lvlText w:val=""/>
      <w:lvlJc w:val="left"/>
      <w:pPr>
        <w:ind w:left="576" w:hanging="360"/>
      </w:pPr>
      <w:rPr>
        <w:rFonts w:ascii="Symbol" w:hAnsi="Symbol" w:hint="default"/>
        <w:color w:val="auto"/>
        <w:sz w:val="16"/>
        <w:szCs w:val="16"/>
      </w:rPr>
    </w:lvl>
    <w:lvl w:ilvl="1" w:tplc="04090003">
      <w:start w:val="1"/>
      <w:numFmt w:val="bullet"/>
      <w:lvlText w:val="o"/>
      <w:lvlJc w:val="left"/>
      <w:pPr>
        <w:ind w:left="1296" w:hanging="360"/>
      </w:pPr>
      <w:rPr>
        <w:rFonts w:ascii="Courier New" w:hAnsi="Courier New" w:cs="Courier New" w:hint="default"/>
      </w:rPr>
    </w:lvl>
    <w:lvl w:ilvl="2" w:tplc="04090005">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3" w15:restartNumberingAfterBreak="0">
    <w:nsid w:val="06C61A28"/>
    <w:multiLevelType w:val="hybridMultilevel"/>
    <w:tmpl w:val="09380CFE"/>
    <w:lvl w:ilvl="0" w:tplc="168E8B9E">
      <w:start w:val="1"/>
      <w:numFmt w:val="bullet"/>
      <w:lvlText w:val=""/>
      <w:lvlJc w:val="left"/>
      <w:pPr>
        <w:ind w:left="36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DD2718"/>
    <w:multiLevelType w:val="hybridMultilevel"/>
    <w:tmpl w:val="A5D8D520"/>
    <w:lvl w:ilvl="0" w:tplc="8EB2BE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BD2E93"/>
    <w:multiLevelType w:val="hybridMultilevel"/>
    <w:tmpl w:val="6610E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0511BB"/>
    <w:multiLevelType w:val="hybridMultilevel"/>
    <w:tmpl w:val="449EE768"/>
    <w:lvl w:ilvl="0" w:tplc="41888246">
      <w:start w:val="1"/>
      <w:numFmt w:val="bullet"/>
      <w:lvlText w:val=""/>
      <w:lvlJc w:val="left"/>
      <w:pPr>
        <w:ind w:left="921" w:hanging="360"/>
      </w:pPr>
      <w:rPr>
        <w:rFonts w:ascii="Symbol" w:hAnsi="Symbol" w:hint="default"/>
        <w:color w:val="auto"/>
        <w:sz w:val="22"/>
        <w:szCs w:val="22"/>
      </w:rPr>
    </w:lvl>
    <w:lvl w:ilvl="1" w:tplc="04090003">
      <w:start w:val="1"/>
      <w:numFmt w:val="bullet"/>
      <w:lvlText w:val="o"/>
      <w:lvlJc w:val="left"/>
      <w:pPr>
        <w:ind w:left="1641" w:hanging="360"/>
      </w:pPr>
      <w:rPr>
        <w:rFonts w:ascii="Courier New" w:hAnsi="Courier New" w:cs="Courier New" w:hint="default"/>
      </w:rPr>
    </w:lvl>
    <w:lvl w:ilvl="2" w:tplc="04090005" w:tentative="1">
      <w:start w:val="1"/>
      <w:numFmt w:val="bullet"/>
      <w:lvlText w:val=""/>
      <w:lvlJc w:val="left"/>
      <w:pPr>
        <w:ind w:left="2361" w:hanging="360"/>
      </w:pPr>
      <w:rPr>
        <w:rFonts w:ascii="Wingdings" w:hAnsi="Wingdings" w:hint="default"/>
      </w:rPr>
    </w:lvl>
    <w:lvl w:ilvl="3" w:tplc="04090001" w:tentative="1">
      <w:start w:val="1"/>
      <w:numFmt w:val="bullet"/>
      <w:lvlText w:val=""/>
      <w:lvlJc w:val="left"/>
      <w:pPr>
        <w:ind w:left="3081" w:hanging="360"/>
      </w:pPr>
      <w:rPr>
        <w:rFonts w:ascii="Symbol" w:hAnsi="Symbol" w:hint="default"/>
      </w:rPr>
    </w:lvl>
    <w:lvl w:ilvl="4" w:tplc="04090003" w:tentative="1">
      <w:start w:val="1"/>
      <w:numFmt w:val="bullet"/>
      <w:lvlText w:val="o"/>
      <w:lvlJc w:val="left"/>
      <w:pPr>
        <w:ind w:left="3801" w:hanging="360"/>
      </w:pPr>
      <w:rPr>
        <w:rFonts w:ascii="Courier New" w:hAnsi="Courier New" w:cs="Courier New" w:hint="default"/>
      </w:rPr>
    </w:lvl>
    <w:lvl w:ilvl="5" w:tplc="04090005" w:tentative="1">
      <w:start w:val="1"/>
      <w:numFmt w:val="bullet"/>
      <w:lvlText w:val=""/>
      <w:lvlJc w:val="left"/>
      <w:pPr>
        <w:ind w:left="4521" w:hanging="360"/>
      </w:pPr>
      <w:rPr>
        <w:rFonts w:ascii="Wingdings" w:hAnsi="Wingdings" w:hint="default"/>
      </w:rPr>
    </w:lvl>
    <w:lvl w:ilvl="6" w:tplc="04090001" w:tentative="1">
      <w:start w:val="1"/>
      <w:numFmt w:val="bullet"/>
      <w:lvlText w:val=""/>
      <w:lvlJc w:val="left"/>
      <w:pPr>
        <w:ind w:left="5241" w:hanging="360"/>
      </w:pPr>
      <w:rPr>
        <w:rFonts w:ascii="Symbol" w:hAnsi="Symbol" w:hint="default"/>
      </w:rPr>
    </w:lvl>
    <w:lvl w:ilvl="7" w:tplc="04090003" w:tentative="1">
      <w:start w:val="1"/>
      <w:numFmt w:val="bullet"/>
      <w:lvlText w:val="o"/>
      <w:lvlJc w:val="left"/>
      <w:pPr>
        <w:ind w:left="5961" w:hanging="360"/>
      </w:pPr>
      <w:rPr>
        <w:rFonts w:ascii="Courier New" w:hAnsi="Courier New" w:cs="Courier New" w:hint="default"/>
      </w:rPr>
    </w:lvl>
    <w:lvl w:ilvl="8" w:tplc="04090005" w:tentative="1">
      <w:start w:val="1"/>
      <w:numFmt w:val="bullet"/>
      <w:lvlText w:val=""/>
      <w:lvlJc w:val="left"/>
      <w:pPr>
        <w:ind w:left="6681" w:hanging="360"/>
      </w:pPr>
      <w:rPr>
        <w:rFonts w:ascii="Wingdings" w:hAnsi="Wingdings" w:hint="default"/>
      </w:rPr>
    </w:lvl>
  </w:abstractNum>
  <w:abstractNum w:abstractNumId="7" w15:restartNumberingAfterBreak="0">
    <w:nsid w:val="12EB63F0"/>
    <w:multiLevelType w:val="hybridMultilevel"/>
    <w:tmpl w:val="1982E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4B0324"/>
    <w:multiLevelType w:val="hybridMultilevel"/>
    <w:tmpl w:val="DB04EAC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A8221CC"/>
    <w:multiLevelType w:val="hybridMultilevel"/>
    <w:tmpl w:val="9B5C852C"/>
    <w:lvl w:ilvl="0" w:tplc="04090001">
      <w:start w:val="1"/>
      <w:numFmt w:val="bullet"/>
      <w:lvlText w:val=""/>
      <w:lvlJc w:val="left"/>
      <w:pPr>
        <w:ind w:left="918" w:hanging="360"/>
      </w:pPr>
      <w:rPr>
        <w:rFonts w:ascii="Symbol" w:hAnsi="Symbol" w:hint="default"/>
      </w:rPr>
    </w:lvl>
    <w:lvl w:ilvl="1" w:tplc="04090003" w:tentative="1">
      <w:start w:val="1"/>
      <w:numFmt w:val="bullet"/>
      <w:lvlText w:val="o"/>
      <w:lvlJc w:val="left"/>
      <w:pPr>
        <w:ind w:left="1638" w:hanging="360"/>
      </w:pPr>
      <w:rPr>
        <w:rFonts w:ascii="Courier New" w:hAnsi="Courier New" w:cs="Courier New" w:hint="default"/>
      </w:rPr>
    </w:lvl>
    <w:lvl w:ilvl="2" w:tplc="04090005" w:tentative="1">
      <w:start w:val="1"/>
      <w:numFmt w:val="bullet"/>
      <w:lvlText w:val=""/>
      <w:lvlJc w:val="left"/>
      <w:pPr>
        <w:ind w:left="2358" w:hanging="360"/>
      </w:pPr>
      <w:rPr>
        <w:rFonts w:ascii="Wingdings" w:hAnsi="Wingdings" w:hint="default"/>
      </w:rPr>
    </w:lvl>
    <w:lvl w:ilvl="3" w:tplc="04090001" w:tentative="1">
      <w:start w:val="1"/>
      <w:numFmt w:val="bullet"/>
      <w:lvlText w:val=""/>
      <w:lvlJc w:val="left"/>
      <w:pPr>
        <w:ind w:left="3078" w:hanging="360"/>
      </w:pPr>
      <w:rPr>
        <w:rFonts w:ascii="Symbol" w:hAnsi="Symbol" w:hint="default"/>
      </w:rPr>
    </w:lvl>
    <w:lvl w:ilvl="4" w:tplc="04090003" w:tentative="1">
      <w:start w:val="1"/>
      <w:numFmt w:val="bullet"/>
      <w:lvlText w:val="o"/>
      <w:lvlJc w:val="left"/>
      <w:pPr>
        <w:ind w:left="3798" w:hanging="360"/>
      </w:pPr>
      <w:rPr>
        <w:rFonts w:ascii="Courier New" w:hAnsi="Courier New" w:cs="Courier New" w:hint="default"/>
      </w:rPr>
    </w:lvl>
    <w:lvl w:ilvl="5" w:tplc="04090005" w:tentative="1">
      <w:start w:val="1"/>
      <w:numFmt w:val="bullet"/>
      <w:lvlText w:val=""/>
      <w:lvlJc w:val="left"/>
      <w:pPr>
        <w:ind w:left="4518" w:hanging="360"/>
      </w:pPr>
      <w:rPr>
        <w:rFonts w:ascii="Wingdings" w:hAnsi="Wingdings" w:hint="default"/>
      </w:rPr>
    </w:lvl>
    <w:lvl w:ilvl="6" w:tplc="04090001" w:tentative="1">
      <w:start w:val="1"/>
      <w:numFmt w:val="bullet"/>
      <w:lvlText w:val=""/>
      <w:lvlJc w:val="left"/>
      <w:pPr>
        <w:ind w:left="5238" w:hanging="360"/>
      </w:pPr>
      <w:rPr>
        <w:rFonts w:ascii="Symbol" w:hAnsi="Symbol" w:hint="default"/>
      </w:rPr>
    </w:lvl>
    <w:lvl w:ilvl="7" w:tplc="04090003" w:tentative="1">
      <w:start w:val="1"/>
      <w:numFmt w:val="bullet"/>
      <w:lvlText w:val="o"/>
      <w:lvlJc w:val="left"/>
      <w:pPr>
        <w:ind w:left="5958" w:hanging="360"/>
      </w:pPr>
      <w:rPr>
        <w:rFonts w:ascii="Courier New" w:hAnsi="Courier New" w:cs="Courier New" w:hint="default"/>
      </w:rPr>
    </w:lvl>
    <w:lvl w:ilvl="8" w:tplc="04090005" w:tentative="1">
      <w:start w:val="1"/>
      <w:numFmt w:val="bullet"/>
      <w:lvlText w:val=""/>
      <w:lvlJc w:val="left"/>
      <w:pPr>
        <w:ind w:left="6678" w:hanging="360"/>
      </w:pPr>
      <w:rPr>
        <w:rFonts w:ascii="Wingdings" w:hAnsi="Wingdings" w:hint="default"/>
      </w:rPr>
    </w:lvl>
  </w:abstractNum>
  <w:abstractNum w:abstractNumId="10" w15:restartNumberingAfterBreak="0">
    <w:nsid w:val="1AE20140"/>
    <w:multiLevelType w:val="hybridMultilevel"/>
    <w:tmpl w:val="39E8D14C"/>
    <w:lvl w:ilvl="0" w:tplc="0C7ADEDE">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7C7B88"/>
    <w:multiLevelType w:val="hybridMultilevel"/>
    <w:tmpl w:val="BF74371C"/>
    <w:lvl w:ilvl="0" w:tplc="7BDC33EA">
      <w:start w:val="1"/>
      <w:numFmt w:val="bullet"/>
      <w:lvlText w:val=""/>
      <w:lvlJc w:val="left"/>
      <w:pPr>
        <w:ind w:left="1080" w:hanging="360"/>
      </w:pPr>
      <w:rPr>
        <w:rFonts w:ascii="Symbol" w:hAnsi="Symbol" w:hint="default"/>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CDB3EA8"/>
    <w:multiLevelType w:val="hybridMultilevel"/>
    <w:tmpl w:val="961C51E8"/>
    <w:lvl w:ilvl="0" w:tplc="9F32C954">
      <w:start w:val="1"/>
      <w:numFmt w:val="bullet"/>
      <w:lvlText w:val=""/>
      <w:lvlJc w:val="left"/>
      <w:pPr>
        <w:ind w:left="1080" w:hanging="360"/>
      </w:pPr>
      <w:rPr>
        <w:rFonts w:ascii="Symbol" w:hAnsi="Symbol" w:hint="default"/>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0C261F2"/>
    <w:multiLevelType w:val="hybridMultilevel"/>
    <w:tmpl w:val="F664E3AC"/>
    <w:lvl w:ilvl="0" w:tplc="DB5A88AE">
      <w:start w:val="1"/>
      <w:numFmt w:val="bullet"/>
      <w:lvlText w:val=""/>
      <w:lvlJc w:val="left"/>
      <w:pPr>
        <w:ind w:left="36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6E4223"/>
    <w:multiLevelType w:val="hybridMultilevel"/>
    <w:tmpl w:val="A1A491C4"/>
    <w:lvl w:ilvl="0" w:tplc="A1384C20">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E14CB3"/>
    <w:multiLevelType w:val="hybridMultilevel"/>
    <w:tmpl w:val="A2D2BF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E25990"/>
    <w:multiLevelType w:val="hybridMultilevel"/>
    <w:tmpl w:val="7F6854B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F411956"/>
    <w:multiLevelType w:val="hybridMultilevel"/>
    <w:tmpl w:val="EDAEC7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5">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5516CE"/>
    <w:multiLevelType w:val="hybridMultilevel"/>
    <w:tmpl w:val="5464F5DC"/>
    <w:lvl w:ilvl="0" w:tplc="6C6E26D0">
      <w:start w:val="1"/>
      <w:numFmt w:val="bullet"/>
      <w:lvlText w:val="o"/>
      <w:lvlJc w:val="left"/>
      <w:pPr>
        <w:ind w:left="1080" w:hanging="360"/>
      </w:pPr>
      <w:rPr>
        <w:rFonts w:ascii="Courier New" w:hAnsi="Courier New" w:cs="Courier New" w:hint="default"/>
        <w:sz w:val="22"/>
      </w:rPr>
    </w:lvl>
    <w:lvl w:ilvl="1" w:tplc="04090005">
      <w:start w:val="1"/>
      <w:numFmt w:val="bullet"/>
      <w:lvlText w:val=""/>
      <w:lvlJc w:val="left"/>
      <w:pPr>
        <w:ind w:left="1800" w:hanging="360"/>
      </w:pPr>
      <w:rPr>
        <w:rFonts w:ascii="Wingdings" w:hAnsi="Wingdings" w:hint="default"/>
      </w:rPr>
    </w:lvl>
    <w:lvl w:ilvl="2" w:tplc="04090001">
      <w:start w:val="1"/>
      <w:numFmt w:val="bullet"/>
      <w:lvlText w:val=""/>
      <w:lvlJc w:val="left"/>
      <w:pPr>
        <w:ind w:left="2520" w:hanging="360"/>
      </w:pPr>
      <w:rPr>
        <w:rFonts w:ascii="Symbol" w:hAnsi="Symbo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C596E2C"/>
    <w:multiLevelType w:val="hybridMultilevel"/>
    <w:tmpl w:val="CE1C98BE"/>
    <w:lvl w:ilvl="0" w:tplc="C440803E">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75171E"/>
    <w:multiLevelType w:val="hybridMultilevel"/>
    <w:tmpl w:val="19589B32"/>
    <w:lvl w:ilvl="0" w:tplc="F280A168">
      <w:start w:val="1"/>
      <w:numFmt w:val="bullet"/>
      <w:lvlText w:val=""/>
      <w:lvlJc w:val="left"/>
      <w:pPr>
        <w:ind w:left="720" w:hanging="360"/>
      </w:pPr>
      <w:rPr>
        <w:rFonts w:ascii="Symbol" w:hAnsi="Symbol" w:hint="default"/>
        <w:sz w:val="16"/>
        <w:szCs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4354F8"/>
    <w:multiLevelType w:val="hybridMultilevel"/>
    <w:tmpl w:val="E228DF1E"/>
    <w:lvl w:ilvl="0" w:tplc="BF28F4FA">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EC5F81"/>
    <w:multiLevelType w:val="hybridMultilevel"/>
    <w:tmpl w:val="0CCEA1AE"/>
    <w:lvl w:ilvl="0" w:tplc="3334BC0A">
      <w:start w:val="1"/>
      <w:numFmt w:val="bullet"/>
      <w:lvlText w:val=""/>
      <w:lvlJc w:val="left"/>
      <w:pPr>
        <w:ind w:left="792" w:hanging="360"/>
      </w:pPr>
      <w:rPr>
        <w:rFonts w:ascii="Symbol" w:hAnsi="Symbol" w:hint="default"/>
        <w:sz w:val="16"/>
        <w:szCs w:val="16"/>
      </w:rPr>
    </w:lvl>
    <w:lvl w:ilvl="1" w:tplc="04090003">
      <w:start w:val="1"/>
      <w:numFmt w:val="bullet"/>
      <w:lvlText w:val="o"/>
      <w:lvlJc w:val="left"/>
      <w:pPr>
        <w:ind w:left="1512" w:hanging="360"/>
      </w:pPr>
      <w:rPr>
        <w:rFonts w:ascii="Courier New" w:hAnsi="Courier New" w:cs="Courier New" w:hint="default"/>
      </w:rPr>
    </w:lvl>
    <w:lvl w:ilvl="2" w:tplc="04090005">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3" w15:restartNumberingAfterBreak="0">
    <w:nsid w:val="4B2E5C32"/>
    <w:multiLevelType w:val="hybridMultilevel"/>
    <w:tmpl w:val="89E0FFEA"/>
    <w:lvl w:ilvl="0" w:tplc="6248C6CC">
      <w:start w:val="1"/>
      <w:numFmt w:val="bullet"/>
      <w:lvlText w:val=""/>
      <w:lvlJc w:val="left"/>
      <w:pPr>
        <w:ind w:left="2038" w:hanging="360"/>
      </w:pPr>
      <w:rPr>
        <w:rFonts w:ascii="Symbol" w:hAnsi="Symbol" w:hint="default"/>
        <w:color w:val="auto"/>
        <w:sz w:val="22"/>
        <w:szCs w:val="22"/>
      </w:rPr>
    </w:lvl>
    <w:lvl w:ilvl="1" w:tplc="04090003">
      <w:start w:val="1"/>
      <w:numFmt w:val="bullet"/>
      <w:lvlText w:val="o"/>
      <w:lvlJc w:val="left"/>
      <w:pPr>
        <w:ind w:left="2758" w:hanging="360"/>
      </w:pPr>
      <w:rPr>
        <w:rFonts w:ascii="Courier New" w:hAnsi="Courier New" w:cs="Courier New" w:hint="default"/>
      </w:rPr>
    </w:lvl>
    <w:lvl w:ilvl="2" w:tplc="04090005">
      <w:start w:val="1"/>
      <w:numFmt w:val="bullet"/>
      <w:lvlText w:val=""/>
      <w:lvlJc w:val="left"/>
      <w:pPr>
        <w:ind w:left="3478" w:hanging="360"/>
      </w:pPr>
      <w:rPr>
        <w:rFonts w:ascii="Wingdings" w:hAnsi="Wingdings" w:hint="default"/>
      </w:rPr>
    </w:lvl>
    <w:lvl w:ilvl="3" w:tplc="7FEE71B4">
      <w:start w:val="1"/>
      <w:numFmt w:val="bullet"/>
      <w:lvlText w:val=""/>
      <w:lvlJc w:val="left"/>
      <w:pPr>
        <w:ind w:left="4198" w:hanging="360"/>
      </w:pPr>
      <w:rPr>
        <w:rFonts w:ascii="Symbol" w:hAnsi="Symbol" w:hint="default"/>
        <w:sz w:val="22"/>
        <w:szCs w:val="22"/>
      </w:rPr>
    </w:lvl>
    <w:lvl w:ilvl="4" w:tplc="04090003" w:tentative="1">
      <w:start w:val="1"/>
      <w:numFmt w:val="bullet"/>
      <w:lvlText w:val="o"/>
      <w:lvlJc w:val="left"/>
      <w:pPr>
        <w:ind w:left="4918" w:hanging="360"/>
      </w:pPr>
      <w:rPr>
        <w:rFonts w:ascii="Courier New" w:hAnsi="Courier New" w:cs="Courier New" w:hint="default"/>
      </w:rPr>
    </w:lvl>
    <w:lvl w:ilvl="5" w:tplc="04090005" w:tentative="1">
      <w:start w:val="1"/>
      <w:numFmt w:val="bullet"/>
      <w:lvlText w:val=""/>
      <w:lvlJc w:val="left"/>
      <w:pPr>
        <w:ind w:left="5638" w:hanging="360"/>
      </w:pPr>
      <w:rPr>
        <w:rFonts w:ascii="Wingdings" w:hAnsi="Wingdings" w:hint="default"/>
      </w:rPr>
    </w:lvl>
    <w:lvl w:ilvl="6" w:tplc="04090001" w:tentative="1">
      <w:start w:val="1"/>
      <w:numFmt w:val="bullet"/>
      <w:lvlText w:val=""/>
      <w:lvlJc w:val="left"/>
      <w:pPr>
        <w:ind w:left="6358" w:hanging="360"/>
      </w:pPr>
      <w:rPr>
        <w:rFonts w:ascii="Symbol" w:hAnsi="Symbol" w:hint="default"/>
      </w:rPr>
    </w:lvl>
    <w:lvl w:ilvl="7" w:tplc="04090003" w:tentative="1">
      <w:start w:val="1"/>
      <w:numFmt w:val="bullet"/>
      <w:lvlText w:val="o"/>
      <w:lvlJc w:val="left"/>
      <w:pPr>
        <w:ind w:left="7078" w:hanging="360"/>
      </w:pPr>
      <w:rPr>
        <w:rFonts w:ascii="Courier New" w:hAnsi="Courier New" w:cs="Courier New" w:hint="default"/>
      </w:rPr>
    </w:lvl>
    <w:lvl w:ilvl="8" w:tplc="04090005" w:tentative="1">
      <w:start w:val="1"/>
      <w:numFmt w:val="bullet"/>
      <w:lvlText w:val=""/>
      <w:lvlJc w:val="left"/>
      <w:pPr>
        <w:ind w:left="7798" w:hanging="360"/>
      </w:pPr>
      <w:rPr>
        <w:rFonts w:ascii="Wingdings" w:hAnsi="Wingdings" w:hint="default"/>
      </w:rPr>
    </w:lvl>
  </w:abstractNum>
  <w:abstractNum w:abstractNumId="24" w15:restartNumberingAfterBreak="0">
    <w:nsid w:val="4BED13CC"/>
    <w:multiLevelType w:val="hybridMultilevel"/>
    <w:tmpl w:val="EFE496C0"/>
    <w:lvl w:ilvl="0" w:tplc="6C6E26D0">
      <w:start w:val="1"/>
      <w:numFmt w:val="bullet"/>
      <w:lvlText w:val="o"/>
      <w:lvlJc w:val="left"/>
      <w:pPr>
        <w:ind w:left="1080" w:hanging="360"/>
      </w:pPr>
      <w:rPr>
        <w:rFonts w:ascii="Courier New" w:hAnsi="Courier New" w:cs="Courier New" w:hint="default"/>
        <w:sz w:val="22"/>
      </w:rPr>
    </w:lvl>
    <w:lvl w:ilvl="1" w:tplc="04090005">
      <w:start w:val="1"/>
      <w:numFmt w:val="bullet"/>
      <w:lvlText w:val=""/>
      <w:lvlJc w:val="left"/>
      <w:pPr>
        <w:ind w:left="1800" w:hanging="360"/>
      </w:pPr>
      <w:rPr>
        <w:rFonts w:ascii="Wingdings" w:hAnsi="Wingdings" w:hint="default"/>
      </w:rPr>
    </w:lvl>
    <w:lvl w:ilvl="2" w:tplc="D5B637E4">
      <w:start w:val="1"/>
      <w:numFmt w:val="bullet"/>
      <w:lvlText w:val=""/>
      <w:lvlJc w:val="left"/>
      <w:pPr>
        <w:ind w:left="2520" w:hanging="360"/>
      </w:pPr>
      <w:rPr>
        <w:rFonts w:ascii="Symbol" w:hAnsi="Symbol" w:hint="default"/>
        <w:sz w:val="22"/>
        <w:szCs w:val="22"/>
      </w:rPr>
    </w:lvl>
    <w:lvl w:ilvl="3" w:tplc="6C6E26D0">
      <w:start w:val="1"/>
      <w:numFmt w:val="bullet"/>
      <w:lvlText w:val="o"/>
      <w:lvlJc w:val="left"/>
      <w:pPr>
        <w:ind w:left="3240" w:hanging="360"/>
      </w:pPr>
      <w:rPr>
        <w:rFonts w:ascii="Courier New" w:hAnsi="Courier New" w:cs="Courier New" w:hint="default"/>
        <w:sz w:val="22"/>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E0D11A3"/>
    <w:multiLevelType w:val="hybridMultilevel"/>
    <w:tmpl w:val="24A406F0"/>
    <w:lvl w:ilvl="0" w:tplc="250EFC50">
      <w:start w:val="1"/>
      <w:numFmt w:val="bullet"/>
      <w:lvlText w:val=""/>
      <w:lvlJc w:val="left"/>
      <w:pPr>
        <w:ind w:left="1800" w:hanging="360"/>
      </w:pPr>
      <w:rPr>
        <w:rFonts w:ascii="Symbol" w:hAnsi="Symbol" w:hint="default"/>
        <w:sz w:val="22"/>
        <w:szCs w:val="22"/>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54F04960"/>
    <w:multiLevelType w:val="hybridMultilevel"/>
    <w:tmpl w:val="0A0262D0"/>
    <w:lvl w:ilvl="0" w:tplc="380EF0A2">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8E2CAE"/>
    <w:multiLevelType w:val="hybridMultilevel"/>
    <w:tmpl w:val="7D5836AC"/>
    <w:lvl w:ilvl="0" w:tplc="509E528A">
      <w:start w:val="1"/>
      <w:numFmt w:val="bullet"/>
      <w:lvlText w:val=""/>
      <w:lvlJc w:val="left"/>
      <w:pPr>
        <w:ind w:left="360" w:hanging="360"/>
      </w:pPr>
      <w:rPr>
        <w:rFonts w:ascii="Symbol" w:hAnsi="Symbol" w:hint="default"/>
        <w:sz w:val="22"/>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8" w15:restartNumberingAfterBreak="0">
    <w:nsid w:val="5AF062EE"/>
    <w:multiLevelType w:val="hybridMultilevel"/>
    <w:tmpl w:val="2B862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C7781F"/>
    <w:multiLevelType w:val="hybridMultilevel"/>
    <w:tmpl w:val="3DE60442"/>
    <w:lvl w:ilvl="0" w:tplc="E0D294C6">
      <w:start w:val="1"/>
      <w:numFmt w:val="bullet"/>
      <w:lvlText w:val=""/>
      <w:lvlJc w:val="left"/>
      <w:pPr>
        <w:ind w:left="720" w:hanging="360"/>
      </w:pPr>
      <w:rPr>
        <w:rFonts w:ascii="Symbol" w:hAnsi="Symbol" w:hint="default"/>
        <w:sz w:val="22"/>
      </w:rPr>
    </w:lvl>
    <w:lvl w:ilvl="1" w:tplc="8ED4E4C8">
      <w:start w:val="1"/>
      <w:numFmt w:val="bullet"/>
      <w:lvlText w:val="o"/>
      <w:lvlJc w:val="left"/>
      <w:pPr>
        <w:ind w:left="1440" w:hanging="360"/>
      </w:pPr>
      <w:rPr>
        <w:rFonts w:ascii="Symbol" w:hAnsi="Symbol" w:cs="Courier New" w:hint="default"/>
        <w:sz w:val="22"/>
        <w:szCs w:val="22"/>
      </w:rPr>
    </w:lvl>
    <w:lvl w:ilvl="2" w:tplc="04090005">
      <w:start w:val="1"/>
      <w:numFmt w:val="bullet"/>
      <w:lvlText w:val=""/>
      <w:lvlJc w:val="left"/>
      <w:pPr>
        <w:ind w:left="2160" w:hanging="360"/>
      </w:pPr>
      <w:rPr>
        <w:rFonts w:ascii="Wingdings" w:hAnsi="Wingdings" w:hint="default"/>
        <w:sz w:val="22"/>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501E4B"/>
    <w:multiLevelType w:val="hybridMultilevel"/>
    <w:tmpl w:val="30FE00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0610A1"/>
    <w:multiLevelType w:val="hybridMultilevel"/>
    <w:tmpl w:val="B38214C0"/>
    <w:lvl w:ilvl="0" w:tplc="04090001">
      <w:start w:val="1"/>
      <w:numFmt w:val="bullet"/>
      <w:lvlText w:val=""/>
      <w:lvlJc w:val="left"/>
      <w:pPr>
        <w:ind w:left="822" w:hanging="360"/>
      </w:pPr>
      <w:rPr>
        <w:rFonts w:ascii="Symbol" w:hAnsi="Symbol" w:hint="default"/>
      </w:rPr>
    </w:lvl>
    <w:lvl w:ilvl="1" w:tplc="04090003" w:tentative="1">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32" w15:restartNumberingAfterBreak="0">
    <w:nsid w:val="68BF39E2"/>
    <w:multiLevelType w:val="hybridMultilevel"/>
    <w:tmpl w:val="E80A48EE"/>
    <w:lvl w:ilvl="0" w:tplc="250EFC50">
      <w:start w:val="1"/>
      <w:numFmt w:val="bullet"/>
      <w:lvlText w:val=""/>
      <w:lvlJc w:val="left"/>
      <w:pPr>
        <w:ind w:left="360" w:hanging="360"/>
      </w:pPr>
      <w:rPr>
        <w:rFonts w:ascii="Symbol" w:hAnsi="Symbol" w:hint="default"/>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9DD231F"/>
    <w:multiLevelType w:val="hybridMultilevel"/>
    <w:tmpl w:val="2F2E6C8C"/>
    <w:lvl w:ilvl="0" w:tplc="91889952">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E50691"/>
    <w:multiLevelType w:val="hybridMultilevel"/>
    <w:tmpl w:val="6144FE64"/>
    <w:lvl w:ilvl="0" w:tplc="E6283DAA">
      <w:start w:val="1"/>
      <w:numFmt w:val="bullet"/>
      <w:lvlText w:val=""/>
      <w:lvlJc w:val="left"/>
      <w:pPr>
        <w:ind w:left="753"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215EC2"/>
    <w:multiLevelType w:val="hybridMultilevel"/>
    <w:tmpl w:val="A0F8C022"/>
    <w:lvl w:ilvl="0" w:tplc="767A9DCA">
      <w:start w:val="1"/>
      <w:numFmt w:val="bullet"/>
      <w:lvlText w:val=""/>
      <w:lvlJc w:val="left"/>
      <w:pPr>
        <w:ind w:left="753" w:hanging="360"/>
      </w:pPr>
      <w:rPr>
        <w:rFonts w:ascii="Symbol" w:hAnsi="Symbol" w:hint="default"/>
        <w:sz w:val="22"/>
        <w:szCs w:val="22"/>
      </w:rPr>
    </w:lvl>
    <w:lvl w:ilvl="1" w:tplc="04090003">
      <w:start w:val="1"/>
      <w:numFmt w:val="bullet"/>
      <w:lvlText w:val="o"/>
      <w:lvlJc w:val="left"/>
      <w:pPr>
        <w:ind w:left="1473" w:hanging="360"/>
      </w:pPr>
      <w:rPr>
        <w:rFonts w:ascii="Courier New" w:hAnsi="Courier New" w:cs="Courier New" w:hint="default"/>
      </w:rPr>
    </w:lvl>
    <w:lvl w:ilvl="2" w:tplc="04090005">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36" w15:restartNumberingAfterBreak="0">
    <w:nsid w:val="6DC2704D"/>
    <w:multiLevelType w:val="hybridMultilevel"/>
    <w:tmpl w:val="E21A9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A4570B"/>
    <w:multiLevelType w:val="multilevel"/>
    <w:tmpl w:val="24E0255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8" w15:restartNumberingAfterBreak="0">
    <w:nsid w:val="746A5125"/>
    <w:multiLevelType w:val="hybridMultilevel"/>
    <w:tmpl w:val="BC7A2296"/>
    <w:lvl w:ilvl="0" w:tplc="04090001">
      <w:start w:val="1"/>
      <w:numFmt w:val="bullet"/>
      <w:lvlText w:val=""/>
      <w:lvlJc w:val="left"/>
      <w:pPr>
        <w:ind w:left="871" w:hanging="360"/>
      </w:pPr>
      <w:rPr>
        <w:rFonts w:ascii="Symbol" w:hAnsi="Symbol" w:hint="default"/>
      </w:rPr>
    </w:lvl>
    <w:lvl w:ilvl="1" w:tplc="04090003" w:tentative="1">
      <w:start w:val="1"/>
      <w:numFmt w:val="bullet"/>
      <w:lvlText w:val="o"/>
      <w:lvlJc w:val="left"/>
      <w:pPr>
        <w:ind w:left="1591" w:hanging="360"/>
      </w:pPr>
      <w:rPr>
        <w:rFonts w:ascii="Courier New" w:hAnsi="Courier New" w:cs="Courier New" w:hint="default"/>
      </w:rPr>
    </w:lvl>
    <w:lvl w:ilvl="2" w:tplc="04090005" w:tentative="1">
      <w:start w:val="1"/>
      <w:numFmt w:val="bullet"/>
      <w:lvlText w:val=""/>
      <w:lvlJc w:val="left"/>
      <w:pPr>
        <w:ind w:left="2311" w:hanging="360"/>
      </w:pPr>
      <w:rPr>
        <w:rFonts w:ascii="Wingdings" w:hAnsi="Wingdings" w:hint="default"/>
      </w:rPr>
    </w:lvl>
    <w:lvl w:ilvl="3" w:tplc="04090001" w:tentative="1">
      <w:start w:val="1"/>
      <w:numFmt w:val="bullet"/>
      <w:lvlText w:val=""/>
      <w:lvlJc w:val="left"/>
      <w:pPr>
        <w:ind w:left="3031" w:hanging="360"/>
      </w:pPr>
      <w:rPr>
        <w:rFonts w:ascii="Symbol" w:hAnsi="Symbol" w:hint="default"/>
      </w:rPr>
    </w:lvl>
    <w:lvl w:ilvl="4" w:tplc="04090003" w:tentative="1">
      <w:start w:val="1"/>
      <w:numFmt w:val="bullet"/>
      <w:lvlText w:val="o"/>
      <w:lvlJc w:val="left"/>
      <w:pPr>
        <w:ind w:left="3751" w:hanging="360"/>
      </w:pPr>
      <w:rPr>
        <w:rFonts w:ascii="Courier New" w:hAnsi="Courier New" w:cs="Courier New" w:hint="default"/>
      </w:rPr>
    </w:lvl>
    <w:lvl w:ilvl="5" w:tplc="04090005" w:tentative="1">
      <w:start w:val="1"/>
      <w:numFmt w:val="bullet"/>
      <w:lvlText w:val=""/>
      <w:lvlJc w:val="left"/>
      <w:pPr>
        <w:ind w:left="4471" w:hanging="360"/>
      </w:pPr>
      <w:rPr>
        <w:rFonts w:ascii="Wingdings" w:hAnsi="Wingdings" w:hint="default"/>
      </w:rPr>
    </w:lvl>
    <w:lvl w:ilvl="6" w:tplc="04090001" w:tentative="1">
      <w:start w:val="1"/>
      <w:numFmt w:val="bullet"/>
      <w:lvlText w:val=""/>
      <w:lvlJc w:val="left"/>
      <w:pPr>
        <w:ind w:left="5191" w:hanging="360"/>
      </w:pPr>
      <w:rPr>
        <w:rFonts w:ascii="Symbol" w:hAnsi="Symbol" w:hint="default"/>
      </w:rPr>
    </w:lvl>
    <w:lvl w:ilvl="7" w:tplc="04090003" w:tentative="1">
      <w:start w:val="1"/>
      <w:numFmt w:val="bullet"/>
      <w:lvlText w:val="o"/>
      <w:lvlJc w:val="left"/>
      <w:pPr>
        <w:ind w:left="5911" w:hanging="360"/>
      </w:pPr>
      <w:rPr>
        <w:rFonts w:ascii="Courier New" w:hAnsi="Courier New" w:cs="Courier New" w:hint="default"/>
      </w:rPr>
    </w:lvl>
    <w:lvl w:ilvl="8" w:tplc="04090005" w:tentative="1">
      <w:start w:val="1"/>
      <w:numFmt w:val="bullet"/>
      <w:lvlText w:val=""/>
      <w:lvlJc w:val="left"/>
      <w:pPr>
        <w:ind w:left="6631" w:hanging="360"/>
      </w:pPr>
      <w:rPr>
        <w:rFonts w:ascii="Wingdings" w:hAnsi="Wingdings" w:hint="default"/>
      </w:rPr>
    </w:lvl>
  </w:abstractNum>
  <w:abstractNum w:abstractNumId="39" w15:restartNumberingAfterBreak="0">
    <w:nsid w:val="75674252"/>
    <w:multiLevelType w:val="hybridMultilevel"/>
    <w:tmpl w:val="649637BE"/>
    <w:lvl w:ilvl="0" w:tplc="EBA6D8F0">
      <w:start w:val="1"/>
      <w:numFmt w:val="bullet"/>
      <w:lvlText w:val=""/>
      <w:lvlJc w:val="left"/>
      <w:pPr>
        <w:ind w:left="2744" w:hanging="360"/>
      </w:pPr>
      <w:rPr>
        <w:rFonts w:ascii="Symbol" w:hAnsi="Symbol" w:hint="default"/>
        <w:sz w:val="22"/>
        <w:szCs w:val="22"/>
      </w:rPr>
    </w:lvl>
    <w:lvl w:ilvl="1" w:tplc="04090003">
      <w:start w:val="1"/>
      <w:numFmt w:val="bullet"/>
      <w:lvlText w:val="o"/>
      <w:lvlJc w:val="left"/>
      <w:pPr>
        <w:ind w:left="3464" w:hanging="360"/>
      </w:pPr>
      <w:rPr>
        <w:rFonts w:ascii="Courier New" w:hAnsi="Courier New" w:cs="Courier New" w:hint="default"/>
      </w:rPr>
    </w:lvl>
    <w:lvl w:ilvl="2" w:tplc="04090005" w:tentative="1">
      <w:start w:val="1"/>
      <w:numFmt w:val="bullet"/>
      <w:lvlText w:val=""/>
      <w:lvlJc w:val="left"/>
      <w:pPr>
        <w:ind w:left="4184" w:hanging="360"/>
      </w:pPr>
      <w:rPr>
        <w:rFonts w:ascii="Wingdings" w:hAnsi="Wingdings" w:hint="default"/>
      </w:rPr>
    </w:lvl>
    <w:lvl w:ilvl="3" w:tplc="04090001" w:tentative="1">
      <w:start w:val="1"/>
      <w:numFmt w:val="bullet"/>
      <w:lvlText w:val=""/>
      <w:lvlJc w:val="left"/>
      <w:pPr>
        <w:ind w:left="4904" w:hanging="360"/>
      </w:pPr>
      <w:rPr>
        <w:rFonts w:ascii="Symbol" w:hAnsi="Symbol" w:hint="default"/>
      </w:rPr>
    </w:lvl>
    <w:lvl w:ilvl="4" w:tplc="04090003" w:tentative="1">
      <w:start w:val="1"/>
      <w:numFmt w:val="bullet"/>
      <w:lvlText w:val="o"/>
      <w:lvlJc w:val="left"/>
      <w:pPr>
        <w:ind w:left="5624" w:hanging="360"/>
      </w:pPr>
      <w:rPr>
        <w:rFonts w:ascii="Courier New" w:hAnsi="Courier New" w:cs="Courier New" w:hint="default"/>
      </w:rPr>
    </w:lvl>
    <w:lvl w:ilvl="5" w:tplc="04090005" w:tentative="1">
      <w:start w:val="1"/>
      <w:numFmt w:val="bullet"/>
      <w:lvlText w:val=""/>
      <w:lvlJc w:val="left"/>
      <w:pPr>
        <w:ind w:left="6344" w:hanging="360"/>
      </w:pPr>
      <w:rPr>
        <w:rFonts w:ascii="Wingdings" w:hAnsi="Wingdings" w:hint="default"/>
      </w:rPr>
    </w:lvl>
    <w:lvl w:ilvl="6" w:tplc="04090001" w:tentative="1">
      <w:start w:val="1"/>
      <w:numFmt w:val="bullet"/>
      <w:lvlText w:val=""/>
      <w:lvlJc w:val="left"/>
      <w:pPr>
        <w:ind w:left="7064" w:hanging="360"/>
      </w:pPr>
      <w:rPr>
        <w:rFonts w:ascii="Symbol" w:hAnsi="Symbol" w:hint="default"/>
      </w:rPr>
    </w:lvl>
    <w:lvl w:ilvl="7" w:tplc="04090003" w:tentative="1">
      <w:start w:val="1"/>
      <w:numFmt w:val="bullet"/>
      <w:lvlText w:val="o"/>
      <w:lvlJc w:val="left"/>
      <w:pPr>
        <w:ind w:left="7784" w:hanging="360"/>
      </w:pPr>
      <w:rPr>
        <w:rFonts w:ascii="Courier New" w:hAnsi="Courier New" w:cs="Courier New" w:hint="default"/>
      </w:rPr>
    </w:lvl>
    <w:lvl w:ilvl="8" w:tplc="04090005" w:tentative="1">
      <w:start w:val="1"/>
      <w:numFmt w:val="bullet"/>
      <w:lvlText w:val=""/>
      <w:lvlJc w:val="left"/>
      <w:pPr>
        <w:ind w:left="8504" w:hanging="360"/>
      </w:pPr>
      <w:rPr>
        <w:rFonts w:ascii="Wingdings" w:hAnsi="Wingdings" w:hint="default"/>
      </w:rPr>
    </w:lvl>
  </w:abstractNum>
  <w:abstractNum w:abstractNumId="40" w15:restartNumberingAfterBreak="0">
    <w:nsid w:val="77815D34"/>
    <w:multiLevelType w:val="hybridMultilevel"/>
    <w:tmpl w:val="F99206CA"/>
    <w:lvl w:ilvl="0" w:tplc="D7208150">
      <w:start w:val="1"/>
      <w:numFmt w:val="bullet"/>
      <w:lvlText w:val=""/>
      <w:lvlJc w:val="left"/>
      <w:pPr>
        <w:ind w:left="3600" w:hanging="360"/>
      </w:pPr>
      <w:rPr>
        <w:rFonts w:ascii="Symbol" w:hAnsi="Symbol" w:hint="default"/>
        <w:color w:val="auto"/>
        <w:sz w:val="22"/>
        <w:szCs w:val="22"/>
      </w:rPr>
    </w:lvl>
    <w:lvl w:ilvl="1" w:tplc="04090003">
      <w:start w:val="1"/>
      <w:numFmt w:val="bullet"/>
      <w:lvlText w:val="o"/>
      <w:lvlJc w:val="left"/>
      <w:pPr>
        <w:ind w:left="4320" w:hanging="360"/>
      </w:pPr>
      <w:rPr>
        <w:rFonts w:ascii="Courier New" w:hAnsi="Courier New" w:cs="Courier New" w:hint="default"/>
      </w:rPr>
    </w:lvl>
    <w:lvl w:ilvl="2" w:tplc="04090005">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1" w15:restartNumberingAfterBreak="0">
    <w:nsid w:val="79AE5698"/>
    <w:multiLevelType w:val="hybridMultilevel"/>
    <w:tmpl w:val="A8181924"/>
    <w:lvl w:ilvl="0" w:tplc="1682D54A">
      <w:start w:val="1"/>
      <w:numFmt w:val="bullet"/>
      <w:lvlText w:val=""/>
      <w:lvlJc w:val="left"/>
      <w:pPr>
        <w:ind w:left="823" w:hanging="360"/>
      </w:pPr>
      <w:rPr>
        <w:rFonts w:ascii="Symbol" w:hAnsi="Symbol" w:hint="default"/>
        <w:sz w:val="22"/>
        <w:szCs w:val="22"/>
      </w:rPr>
    </w:lvl>
    <w:lvl w:ilvl="1" w:tplc="04090003">
      <w:start w:val="1"/>
      <w:numFmt w:val="bullet"/>
      <w:lvlText w:val="o"/>
      <w:lvlJc w:val="left"/>
      <w:pPr>
        <w:ind w:left="1543" w:hanging="360"/>
      </w:pPr>
      <w:rPr>
        <w:rFonts w:ascii="Courier New" w:hAnsi="Courier New" w:cs="Courier New" w:hint="default"/>
      </w:rPr>
    </w:lvl>
    <w:lvl w:ilvl="2" w:tplc="04090005">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num w:numId="1" w16cid:durableId="349843643">
    <w:abstractNumId w:val="37"/>
  </w:num>
  <w:num w:numId="2" w16cid:durableId="362825069">
    <w:abstractNumId w:val="28"/>
  </w:num>
  <w:num w:numId="3" w16cid:durableId="1494375430">
    <w:abstractNumId w:val="15"/>
  </w:num>
  <w:num w:numId="4" w16cid:durableId="1104886982">
    <w:abstractNumId w:val="11"/>
  </w:num>
  <w:num w:numId="5" w16cid:durableId="1001278544">
    <w:abstractNumId w:val="41"/>
  </w:num>
  <w:num w:numId="6" w16cid:durableId="293604797">
    <w:abstractNumId w:val="9"/>
  </w:num>
  <w:num w:numId="7" w16cid:durableId="293222509">
    <w:abstractNumId w:val="13"/>
  </w:num>
  <w:num w:numId="8" w16cid:durableId="2128425881">
    <w:abstractNumId w:val="35"/>
  </w:num>
  <w:num w:numId="9" w16cid:durableId="1001741726">
    <w:abstractNumId w:val="2"/>
  </w:num>
  <w:num w:numId="10" w16cid:durableId="1645038925">
    <w:abstractNumId w:val="21"/>
  </w:num>
  <w:num w:numId="11" w16cid:durableId="1950890709">
    <w:abstractNumId w:val="34"/>
  </w:num>
  <w:num w:numId="12" w16cid:durableId="1088429824">
    <w:abstractNumId w:val="22"/>
  </w:num>
  <w:num w:numId="13" w16cid:durableId="1496264099">
    <w:abstractNumId w:val="12"/>
  </w:num>
  <w:num w:numId="14" w16cid:durableId="163329421">
    <w:abstractNumId w:val="14"/>
  </w:num>
  <w:num w:numId="15" w16cid:durableId="1875313399">
    <w:abstractNumId w:val="3"/>
  </w:num>
  <w:num w:numId="16" w16cid:durableId="1920168996">
    <w:abstractNumId w:val="10"/>
  </w:num>
  <w:num w:numId="17" w16cid:durableId="867841281">
    <w:abstractNumId w:val="4"/>
  </w:num>
  <w:num w:numId="18" w16cid:durableId="1910115440">
    <w:abstractNumId w:val="40"/>
  </w:num>
  <w:num w:numId="19" w16cid:durableId="990404774">
    <w:abstractNumId w:val="16"/>
  </w:num>
  <w:num w:numId="20" w16cid:durableId="1146357568">
    <w:abstractNumId w:val="20"/>
  </w:num>
  <w:num w:numId="21" w16cid:durableId="1467699056">
    <w:abstractNumId w:val="39"/>
  </w:num>
  <w:num w:numId="22" w16cid:durableId="553539163">
    <w:abstractNumId w:val="17"/>
  </w:num>
  <w:num w:numId="23" w16cid:durableId="45759125">
    <w:abstractNumId w:val="33"/>
  </w:num>
  <w:num w:numId="24" w16cid:durableId="1686634645">
    <w:abstractNumId w:val="30"/>
  </w:num>
  <w:num w:numId="25" w16cid:durableId="944651837">
    <w:abstractNumId w:val="19"/>
  </w:num>
  <w:num w:numId="26" w16cid:durableId="1237204486">
    <w:abstractNumId w:val="6"/>
  </w:num>
  <w:num w:numId="27" w16cid:durableId="668172269">
    <w:abstractNumId w:val="1"/>
  </w:num>
  <w:num w:numId="28" w16cid:durableId="820846108">
    <w:abstractNumId w:val="18"/>
  </w:num>
  <w:num w:numId="29" w16cid:durableId="2051688640">
    <w:abstractNumId w:val="8"/>
  </w:num>
  <w:num w:numId="30" w16cid:durableId="1705014625">
    <w:abstractNumId w:val="23"/>
  </w:num>
  <w:num w:numId="31" w16cid:durableId="1641768886">
    <w:abstractNumId w:val="24"/>
  </w:num>
  <w:num w:numId="32" w16cid:durableId="1001390489">
    <w:abstractNumId w:val="5"/>
  </w:num>
  <w:num w:numId="33" w16cid:durableId="1003512478">
    <w:abstractNumId w:val="7"/>
  </w:num>
  <w:num w:numId="34" w16cid:durableId="1654218495">
    <w:abstractNumId w:val="26"/>
  </w:num>
  <w:num w:numId="35" w16cid:durableId="718938195">
    <w:abstractNumId w:val="29"/>
  </w:num>
  <w:num w:numId="36" w16cid:durableId="1929265713">
    <w:abstractNumId w:val="0"/>
  </w:num>
  <w:num w:numId="37" w16cid:durableId="1368524614">
    <w:abstractNumId w:val="38"/>
  </w:num>
  <w:num w:numId="38" w16cid:durableId="1047141163">
    <w:abstractNumId w:val="25"/>
  </w:num>
  <w:num w:numId="39" w16cid:durableId="1902783767">
    <w:abstractNumId w:val="32"/>
  </w:num>
  <w:num w:numId="40" w16cid:durableId="1891501490">
    <w:abstractNumId w:val="31"/>
  </w:num>
  <w:num w:numId="41" w16cid:durableId="928390986">
    <w:abstractNumId w:val="36"/>
  </w:num>
  <w:num w:numId="42" w16cid:durableId="1703555147">
    <w:abstractNumId w:val="2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8EE"/>
    <w:rsid w:val="0000117F"/>
    <w:rsid w:val="00002449"/>
    <w:rsid w:val="0000343C"/>
    <w:rsid w:val="00006464"/>
    <w:rsid w:val="0000751E"/>
    <w:rsid w:val="00010330"/>
    <w:rsid w:val="00010EA6"/>
    <w:rsid w:val="0002027A"/>
    <w:rsid w:val="00021E58"/>
    <w:rsid w:val="000224D3"/>
    <w:rsid w:val="000226C0"/>
    <w:rsid w:val="00023803"/>
    <w:rsid w:val="00025A07"/>
    <w:rsid w:val="00026945"/>
    <w:rsid w:val="00035453"/>
    <w:rsid w:val="0003787F"/>
    <w:rsid w:val="00046FCD"/>
    <w:rsid w:val="00047CDA"/>
    <w:rsid w:val="00051313"/>
    <w:rsid w:val="00051ABF"/>
    <w:rsid w:val="00053F64"/>
    <w:rsid w:val="0006128F"/>
    <w:rsid w:val="00061809"/>
    <w:rsid w:val="0006196A"/>
    <w:rsid w:val="000634AB"/>
    <w:rsid w:val="00063951"/>
    <w:rsid w:val="00064D2D"/>
    <w:rsid w:val="0006640D"/>
    <w:rsid w:val="000705B0"/>
    <w:rsid w:val="000750EB"/>
    <w:rsid w:val="00075A9B"/>
    <w:rsid w:val="0008020C"/>
    <w:rsid w:val="000826AA"/>
    <w:rsid w:val="00083E50"/>
    <w:rsid w:val="00086103"/>
    <w:rsid w:val="00086EBD"/>
    <w:rsid w:val="000910C7"/>
    <w:rsid w:val="00092270"/>
    <w:rsid w:val="000968A8"/>
    <w:rsid w:val="00096A53"/>
    <w:rsid w:val="000A0019"/>
    <w:rsid w:val="000A1D64"/>
    <w:rsid w:val="000A47DF"/>
    <w:rsid w:val="000B2054"/>
    <w:rsid w:val="000B3423"/>
    <w:rsid w:val="000B46FC"/>
    <w:rsid w:val="000B5444"/>
    <w:rsid w:val="000B686B"/>
    <w:rsid w:val="000B75F2"/>
    <w:rsid w:val="000C0F96"/>
    <w:rsid w:val="000C570E"/>
    <w:rsid w:val="000C6607"/>
    <w:rsid w:val="000C7F7E"/>
    <w:rsid w:val="000D0A96"/>
    <w:rsid w:val="000D1F11"/>
    <w:rsid w:val="000D26B8"/>
    <w:rsid w:val="000D3734"/>
    <w:rsid w:val="000D5FE3"/>
    <w:rsid w:val="000D70CD"/>
    <w:rsid w:val="000E024D"/>
    <w:rsid w:val="000E36E9"/>
    <w:rsid w:val="000E4BBA"/>
    <w:rsid w:val="000F024A"/>
    <w:rsid w:val="000F0E7E"/>
    <w:rsid w:val="000F22C4"/>
    <w:rsid w:val="000F39B2"/>
    <w:rsid w:val="000F40B2"/>
    <w:rsid w:val="000F67B0"/>
    <w:rsid w:val="000F67C1"/>
    <w:rsid w:val="000F71AD"/>
    <w:rsid w:val="000F77B6"/>
    <w:rsid w:val="0010270A"/>
    <w:rsid w:val="00103748"/>
    <w:rsid w:val="001058A0"/>
    <w:rsid w:val="00105C90"/>
    <w:rsid w:val="00107035"/>
    <w:rsid w:val="00110D4C"/>
    <w:rsid w:val="00116F19"/>
    <w:rsid w:val="0012186A"/>
    <w:rsid w:val="001220B7"/>
    <w:rsid w:val="00125ABB"/>
    <w:rsid w:val="00126633"/>
    <w:rsid w:val="00127D74"/>
    <w:rsid w:val="00131D5F"/>
    <w:rsid w:val="00132804"/>
    <w:rsid w:val="00134BEB"/>
    <w:rsid w:val="00134FFB"/>
    <w:rsid w:val="0013781B"/>
    <w:rsid w:val="001379B0"/>
    <w:rsid w:val="001379B6"/>
    <w:rsid w:val="0014092F"/>
    <w:rsid w:val="00141B46"/>
    <w:rsid w:val="00141C13"/>
    <w:rsid w:val="001427D5"/>
    <w:rsid w:val="0015159B"/>
    <w:rsid w:val="00151BD3"/>
    <w:rsid w:val="00152351"/>
    <w:rsid w:val="0015443E"/>
    <w:rsid w:val="001545F9"/>
    <w:rsid w:val="00155B4E"/>
    <w:rsid w:val="00160F39"/>
    <w:rsid w:val="0016497C"/>
    <w:rsid w:val="0016568E"/>
    <w:rsid w:val="00170248"/>
    <w:rsid w:val="00171538"/>
    <w:rsid w:val="00174BEE"/>
    <w:rsid w:val="001754B9"/>
    <w:rsid w:val="00176087"/>
    <w:rsid w:val="001772FA"/>
    <w:rsid w:val="00180CAF"/>
    <w:rsid w:val="00183D53"/>
    <w:rsid w:val="00187C3B"/>
    <w:rsid w:val="0019054B"/>
    <w:rsid w:val="00192DF6"/>
    <w:rsid w:val="00194C22"/>
    <w:rsid w:val="00195BE1"/>
    <w:rsid w:val="00195ECD"/>
    <w:rsid w:val="001964E5"/>
    <w:rsid w:val="001A52C3"/>
    <w:rsid w:val="001A54DE"/>
    <w:rsid w:val="001A60AA"/>
    <w:rsid w:val="001A7382"/>
    <w:rsid w:val="001A74CF"/>
    <w:rsid w:val="001B04FB"/>
    <w:rsid w:val="001B0F30"/>
    <w:rsid w:val="001B37CA"/>
    <w:rsid w:val="001B3925"/>
    <w:rsid w:val="001B56CE"/>
    <w:rsid w:val="001B67C9"/>
    <w:rsid w:val="001B74FC"/>
    <w:rsid w:val="001B7C38"/>
    <w:rsid w:val="001B7DC4"/>
    <w:rsid w:val="001C2688"/>
    <w:rsid w:val="001C2756"/>
    <w:rsid w:val="001C2BC8"/>
    <w:rsid w:val="001C3D43"/>
    <w:rsid w:val="001D257E"/>
    <w:rsid w:val="001D6CFF"/>
    <w:rsid w:val="001D7F34"/>
    <w:rsid w:val="001E20D0"/>
    <w:rsid w:val="001E35A2"/>
    <w:rsid w:val="001E375B"/>
    <w:rsid w:val="001E4D17"/>
    <w:rsid w:val="001E5BA9"/>
    <w:rsid w:val="001F0374"/>
    <w:rsid w:val="001F26EC"/>
    <w:rsid w:val="001F675F"/>
    <w:rsid w:val="001F6921"/>
    <w:rsid w:val="001F71D4"/>
    <w:rsid w:val="001F73E1"/>
    <w:rsid w:val="002001D5"/>
    <w:rsid w:val="002003E7"/>
    <w:rsid w:val="002014D4"/>
    <w:rsid w:val="00203236"/>
    <w:rsid w:val="00203C99"/>
    <w:rsid w:val="0020574A"/>
    <w:rsid w:val="002100FD"/>
    <w:rsid w:val="002153B8"/>
    <w:rsid w:val="00215443"/>
    <w:rsid w:val="00216887"/>
    <w:rsid w:val="0021706F"/>
    <w:rsid w:val="00220CA3"/>
    <w:rsid w:val="00224248"/>
    <w:rsid w:val="00224777"/>
    <w:rsid w:val="002252C5"/>
    <w:rsid w:val="00230573"/>
    <w:rsid w:val="0023131E"/>
    <w:rsid w:val="00232329"/>
    <w:rsid w:val="00233C18"/>
    <w:rsid w:val="00234326"/>
    <w:rsid w:val="002417E7"/>
    <w:rsid w:val="002444F2"/>
    <w:rsid w:val="002459B5"/>
    <w:rsid w:val="002459D5"/>
    <w:rsid w:val="00247063"/>
    <w:rsid w:val="00251B56"/>
    <w:rsid w:val="00251C90"/>
    <w:rsid w:val="00251E20"/>
    <w:rsid w:val="00253501"/>
    <w:rsid w:val="002536BC"/>
    <w:rsid w:val="002544C4"/>
    <w:rsid w:val="00256259"/>
    <w:rsid w:val="00262449"/>
    <w:rsid w:val="00267265"/>
    <w:rsid w:val="00267E50"/>
    <w:rsid w:val="00270AFC"/>
    <w:rsid w:val="00273E83"/>
    <w:rsid w:val="00274C14"/>
    <w:rsid w:val="00275676"/>
    <w:rsid w:val="0028072F"/>
    <w:rsid w:val="00282B07"/>
    <w:rsid w:val="00282CDA"/>
    <w:rsid w:val="00283DB1"/>
    <w:rsid w:val="00286CD7"/>
    <w:rsid w:val="002904FF"/>
    <w:rsid w:val="00295B7A"/>
    <w:rsid w:val="00296B49"/>
    <w:rsid w:val="00296EA3"/>
    <w:rsid w:val="0029753A"/>
    <w:rsid w:val="002976C0"/>
    <w:rsid w:val="002A0380"/>
    <w:rsid w:val="002A2117"/>
    <w:rsid w:val="002A5B57"/>
    <w:rsid w:val="002A6FE8"/>
    <w:rsid w:val="002B0C2D"/>
    <w:rsid w:val="002B0E8E"/>
    <w:rsid w:val="002B21E3"/>
    <w:rsid w:val="002B4F79"/>
    <w:rsid w:val="002B7F21"/>
    <w:rsid w:val="002C3DA6"/>
    <w:rsid w:val="002C4562"/>
    <w:rsid w:val="002C4BF0"/>
    <w:rsid w:val="002D5976"/>
    <w:rsid w:val="002D68A5"/>
    <w:rsid w:val="002D6EF3"/>
    <w:rsid w:val="002D7D58"/>
    <w:rsid w:val="002E064F"/>
    <w:rsid w:val="002E1629"/>
    <w:rsid w:val="002E3014"/>
    <w:rsid w:val="002E59BE"/>
    <w:rsid w:val="002E5AE8"/>
    <w:rsid w:val="002F1649"/>
    <w:rsid w:val="002F29F8"/>
    <w:rsid w:val="002F2DD8"/>
    <w:rsid w:val="002F4D46"/>
    <w:rsid w:val="002F6743"/>
    <w:rsid w:val="002F70E4"/>
    <w:rsid w:val="002F7BFA"/>
    <w:rsid w:val="002F7CF7"/>
    <w:rsid w:val="00301A5D"/>
    <w:rsid w:val="00305594"/>
    <w:rsid w:val="0030607A"/>
    <w:rsid w:val="003066E1"/>
    <w:rsid w:val="00306A60"/>
    <w:rsid w:val="00306FC4"/>
    <w:rsid w:val="00306FE9"/>
    <w:rsid w:val="00307419"/>
    <w:rsid w:val="003133B6"/>
    <w:rsid w:val="003148CD"/>
    <w:rsid w:val="00315C21"/>
    <w:rsid w:val="00316323"/>
    <w:rsid w:val="003167B1"/>
    <w:rsid w:val="0032061E"/>
    <w:rsid w:val="003215A8"/>
    <w:rsid w:val="00323F5F"/>
    <w:rsid w:val="003243A5"/>
    <w:rsid w:val="003258F9"/>
    <w:rsid w:val="00327F0D"/>
    <w:rsid w:val="0033049B"/>
    <w:rsid w:val="00331D1F"/>
    <w:rsid w:val="00337F48"/>
    <w:rsid w:val="00340CB3"/>
    <w:rsid w:val="0034632C"/>
    <w:rsid w:val="00347BD7"/>
    <w:rsid w:val="003515A7"/>
    <w:rsid w:val="00355402"/>
    <w:rsid w:val="00357E57"/>
    <w:rsid w:val="00360915"/>
    <w:rsid w:val="00363B57"/>
    <w:rsid w:val="00363FF3"/>
    <w:rsid w:val="00367EDA"/>
    <w:rsid w:val="00370CB3"/>
    <w:rsid w:val="00372159"/>
    <w:rsid w:val="00372C9E"/>
    <w:rsid w:val="00374513"/>
    <w:rsid w:val="00375969"/>
    <w:rsid w:val="003806C1"/>
    <w:rsid w:val="00381AD1"/>
    <w:rsid w:val="00382494"/>
    <w:rsid w:val="00385AB9"/>
    <w:rsid w:val="00391166"/>
    <w:rsid w:val="0039255D"/>
    <w:rsid w:val="003959E6"/>
    <w:rsid w:val="003A0151"/>
    <w:rsid w:val="003A49A4"/>
    <w:rsid w:val="003A538F"/>
    <w:rsid w:val="003A61E2"/>
    <w:rsid w:val="003A6655"/>
    <w:rsid w:val="003A696D"/>
    <w:rsid w:val="003A7EB3"/>
    <w:rsid w:val="003B71D8"/>
    <w:rsid w:val="003C4772"/>
    <w:rsid w:val="003D63E2"/>
    <w:rsid w:val="003E1A9B"/>
    <w:rsid w:val="003E2360"/>
    <w:rsid w:val="003E6259"/>
    <w:rsid w:val="003F57A6"/>
    <w:rsid w:val="003F79E8"/>
    <w:rsid w:val="0040099B"/>
    <w:rsid w:val="00403720"/>
    <w:rsid w:val="00410A33"/>
    <w:rsid w:val="00412B68"/>
    <w:rsid w:val="004136B9"/>
    <w:rsid w:val="00416B3E"/>
    <w:rsid w:val="00420154"/>
    <w:rsid w:val="00422A24"/>
    <w:rsid w:val="004255EB"/>
    <w:rsid w:val="00426784"/>
    <w:rsid w:val="00427838"/>
    <w:rsid w:val="00430B51"/>
    <w:rsid w:val="00430E7F"/>
    <w:rsid w:val="0043125F"/>
    <w:rsid w:val="004318F7"/>
    <w:rsid w:val="0043344A"/>
    <w:rsid w:val="00436C4B"/>
    <w:rsid w:val="00436D6B"/>
    <w:rsid w:val="004373C0"/>
    <w:rsid w:val="004439C1"/>
    <w:rsid w:val="00447B5E"/>
    <w:rsid w:val="00450782"/>
    <w:rsid w:val="004508A7"/>
    <w:rsid w:val="00451EA5"/>
    <w:rsid w:val="00452D9E"/>
    <w:rsid w:val="00454313"/>
    <w:rsid w:val="004547C2"/>
    <w:rsid w:val="00455BBC"/>
    <w:rsid w:val="00455F69"/>
    <w:rsid w:val="00456F97"/>
    <w:rsid w:val="00463693"/>
    <w:rsid w:val="00473A38"/>
    <w:rsid w:val="004745F9"/>
    <w:rsid w:val="00474AB1"/>
    <w:rsid w:val="004777E3"/>
    <w:rsid w:val="00477BAD"/>
    <w:rsid w:val="00480BEB"/>
    <w:rsid w:val="00490D34"/>
    <w:rsid w:val="00494B90"/>
    <w:rsid w:val="00494DFA"/>
    <w:rsid w:val="00495306"/>
    <w:rsid w:val="00495E8A"/>
    <w:rsid w:val="004A1DF7"/>
    <w:rsid w:val="004A27E3"/>
    <w:rsid w:val="004A3FDB"/>
    <w:rsid w:val="004A44ED"/>
    <w:rsid w:val="004B0C8D"/>
    <w:rsid w:val="004C053A"/>
    <w:rsid w:val="004C1E73"/>
    <w:rsid w:val="004C21EB"/>
    <w:rsid w:val="004C235F"/>
    <w:rsid w:val="004C41CB"/>
    <w:rsid w:val="004C6289"/>
    <w:rsid w:val="004C63D5"/>
    <w:rsid w:val="004C7633"/>
    <w:rsid w:val="004D2264"/>
    <w:rsid w:val="004D23C0"/>
    <w:rsid w:val="004D6829"/>
    <w:rsid w:val="004E2334"/>
    <w:rsid w:val="004E24C9"/>
    <w:rsid w:val="004E2B96"/>
    <w:rsid w:val="004E30F3"/>
    <w:rsid w:val="004E5A59"/>
    <w:rsid w:val="004E62AB"/>
    <w:rsid w:val="004E7721"/>
    <w:rsid w:val="004F6831"/>
    <w:rsid w:val="004F6DC5"/>
    <w:rsid w:val="00503764"/>
    <w:rsid w:val="00503AEB"/>
    <w:rsid w:val="00504C23"/>
    <w:rsid w:val="00510512"/>
    <w:rsid w:val="00511FD1"/>
    <w:rsid w:val="00513050"/>
    <w:rsid w:val="0051450E"/>
    <w:rsid w:val="005229D6"/>
    <w:rsid w:val="00522C8A"/>
    <w:rsid w:val="00523F5D"/>
    <w:rsid w:val="005251A7"/>
    <w:rsid w:val="005311D1"/>
    <w:rsid w:val="00531328"/>
    <w:rsid w:val="005314FC"/>
    <w:rsid w:val="00531EC5"/>
    <w:rsid w:val="00532C2E"/>
    <w:rsid w:val="0053533A"/>
    <w:rsid w:val="00536171"/>
    <w:rsid w:val="00545678"/>
    <w:rsid w:val="00546366"/>
    <w:rsid w:val="00546A49"/>
    <w:rsid w:val="0055021F"/>
    <w:rsid w:val="00555827"/>
    <w:rsid w:val="00560829"/>
    <w:rsid w:val="005626C4"/>
    <w:rsid w:val="00564E8D"/>
    <w:rsid w:val="00566BD0"/>
    <w:rsid w:val="005700AA"/>
    <w:rsid w:val="005714A9"/>
    <w:rsid w:val="00571F35"/>
    <w:rsid w:val="005727A3"/>
    <w:rsid w:val="00574B27"/>
    <w:rsid w:val="005754B7"/>
    <w:rsid w:val="005773CB"/>
    <w:rsid w:val="00577C53"/>
    <w:rsid w:val="00580D1F"/>
    <w:rsid w:val="00587247"/>
    <w:rsid w:val="00592EDC"/>
    <w:rsid w:val="00592F4E"/>
    <w:rsid w:val="00593DCB"/>
    <w:rsid w:val="005A4F8B"/>
    <w:rsid w:val="005B1218"/>
    <w:rsid w:val="005B2962"/>
    <w:rsid w:val="005B3994"/>
    <w:rsid w:val="005B3CF9"/>
    <w:rsid w:val="005B4B41"/>
    <w:rsid w:val="005B4D3E"/>
    <w:rsid w:val="005B6D2D"/>
    <w:rsid w:val="005C2164"/>
    <w:rsid w:val="005C4AF9"/>
    <w:rsid w:val="005C5F9D"/>
    <w:rsid w:val="005D0BE2"/>
    <w:rsid w:val="005D36BA"/>
    <w:rsid w:val="005D5F30"/>
    <w:rsid w:val="005D68EB"/>
    <w:rsid w:val="005D77BA"/>
    <w:rsid w:val="005E390D"/>
    <w:rsid w:val="005E48F7"/>
    <w:rsid w:val="005E4A15"/>
    <w:rsid w:val="005E6DB5"/>
    <w:rsid w:val="005E73A9"/>
    <w:rsid w:val="005F06C4"/>
    <w:rsid w:val="005F07B7"/>
    <w:rsid w:val="005F4519"/>
    <w:rsid w:val="005F4852"/>
    <w:rsid w:val="005F609C"/>
    <w:rsid w:val="005F7F0E"/>
    <w:rsid w:val="00605291"/>
    <w:rsid w:val="0061071F"/>
    <w:rsid w:val="00610EA2"/>
    <w:rsid w:val="0061226A"/>
    <w:rsid w:val="00614DF3"/>
    <w:rsid w:val="006176E0"/>
    <w:rsid w:val="006210B4"/>
    <w:rsid w:val="0062302F"/>
    <w:rsid w:val="00624705"/>
    <w:rsid w:val="0062583C"/>
    <w:rsid w:val="00627FF4"/>
    <w:rsid w:val="00630B70"/>
    <w:rsid w:val="006321DD"/>
    <w:rsid w:val="0063630F"/>
    <w:rsid w:val="00637730"/>
    <w:rsid w:val="00637731"/>
    <w:rsid w:val="00637F2D"/>
    <w:rsid w:val="006430A5"/>
    <w:rsid w:val="00643ECB"/>
    <w:rsid w:val="00643F21"/>
    <w:rsid w:val="0064416F"/>
    <w:rsid w:val="00653181"/>
    <w:rsid w:val="00653E70"/>
    <w:rsid w:val="006561B1"/>
    <w:rsid w:val="00660FAA"/>
    <w:rsid w:val="0066393A"/>
    <w:rsid w:val="00667B3A"/>
    <w:rsid w:val="0067024D"/>
    <w:rsid w:val="00670E10"/>
    <w:rsid w:val="0067140E"/>
    <w:rsid w:val="0067587D"/>
    <w:rsid w:val="0067771D"/>
    <w:rsid w:val="00682D41"/>
    <w:rsid w:val="00684114"/>
    <w:rsid w:val="0068486B"/>
    <w:rsid w:val="0069161B"/>
    <w:rsid w:val="00693D05"/>
    <w:rsid w:val="00694A92"/>
    <w:rsid w:val="0069521A"/>
    <w:rsid w:val="006A0318"/>
    <w:rsid w:val="006A1ACE"/>
    <w:rsid w:val="006A35EF"/>
    <w:rsid w:val="006A3F90"/>
    <w:rsid w:val="006A64F6"/>
    <w:rsid w:val="006B10C8"/>
    <w:rsid w:val="006B4386"/>
    <w:rsid w:val="006C01DB"/>
    <w:rsid w:val="006C21DD"/>
    <w:rsid w:val="006C2249"/>
    <w:rsid w:val="006C6C6A"/>
    <w:rsid w:val="006D066B"/>
    <w:rsid w:val="006D06C5"/>
    <w:rsid w:val="006D4829"/>
    <w:rsid w:val="006E0A8E"/>
    <w:rsid w:val="006E2590"/>
    <w:rsid w:val="006E2A32"/>
    <w:rsid w:val="006E4AB5"/>
    <w:rsid w:val="006F0F49"/>
    <w:rsid w:val="006F51C1"/>
    <w:rsid w:val="00702E0D"/>
    <w:rsid w:val="00707CDE"/>
    <w:rsid w:val="00710DF9"/>
    <w:rsid w:val="00711553"/>
    <w:rsid w:val="00711CB1"/>
    <w:rsid w:val="00712CA0"/>
    <w:rsid w:val="0071410C"/>
    <w:rsid w:val="0071651B"/>
    <w:rsid w:val="0071757B"/>
    <w:rsid w:val="00717BF7"/>
    <w:rsid w:val="00721A79"/>
    <w:rsid w:val="00722BC2"/>
    <w:rsid w:val="007245A4"/>
    <w:rsid w:val="00725690"/>
    <w:rsid w:val="0072764A"/>
    <w:rsid w:val="00731110"/>
    <w:rsid w:val="00734962"/>
    <w:rsid w:val="00736F63"/>
    <w:rsid w:val="007371A2"/>
    <w:rsid w:val="0074013B"/>
    <w:rsid w:val="00741CD9"/>
    <w:rsid w:val="00743FC2"/>
    <w:rsid w:val="00744257"/>
    <w:rsid w:val="00746FCF"/>
    <w:rsid w:val="00747ACA"/>
    <w:rsid w:val="007535FE"/>
    <w:rsid w:val="007537EB"/>
    <w:rsid w:val="007562C8"/>
    <w:rsid w:val="007608FF"/>
    <w:rsid w:val="007628BB"/>
    <w:rsid w:val="007670C4"/>
    <w:rsid w:val="0077570C"/>
    <w:rsid w:val="0078223F"/>
    <w:rsid w:val="007860F0"/>
    <w:rsid w:val="007879E4"/>
    <w:rsid w:val="00790A4A"/>
    <w:rsid w:val="0079112E"/>
    <w:rsid w:val="0079599D"/>
    <w:rsid w:val="00797AD1"/>
    <w:rsid w:val="007A2878"/>
    <w:rsid w:val="007B1992"/>
    <w:rsid w:val="007B2140"/>
    <w:rsid w:val="007B46EC"/>
    <w:rsid w:val="007B5529"/>
    <w:rsid w:val="007B6125"/>
    <w:rsid w:val="007B696E"/>
    <w:rsid w:val="007B7FF7"/>
    <w:rsid w:val="007C034D"/>
    <w:rsid w:val="007C2A1C"/>
    <w:rsid w:val="007C2CF2"/>
    <w:rsid w:val="007C3414"/>
    <w:rsid w:val="007C5A72"/>
    <w:rsid w:val="007C623A"/>
    <w:rsid w:val="007D097D"/>
    <w:rsid w:val="007D0FDB"/>
    <w:rsid w:val="007D3F08"/>
    <w:rsid w:val="007D78EE"/>
    <w:rsid w:val="007E004A"/>
    <w:rsid w:val="007E4E27"/>
    <w:rsid w:val="007F0F26"/>
    <w:rsid w:val="007F10D1"/>
    <w:rsid w:val="007F705D"/>
    <w:rsid w:val="0080299A"/>
    <w:rsid w:val="00805E0D"/>
    <w:rsid w:val="00811FD2"/>
    <w:rsid w:val="0081246A"/>
    <w:rsid w:val="008163E3"/>
    <w:rsid w:val="008165F7"/>
    <w:rsid w:val="00817F1D"/>
    <w:rsid w:val="008237D0"/>
    <w:rsid w:val="008238C2"/>
    <w:rsid w:val="00824518"/>
    <w:rsid w:val="008268F2"/>
    <w:rsid w:val="00831321"/>
    <w:rsid w:val="00831BAC"/>
    <w:rsid w:val="00832121"/>
    <w:rsid w:val="00832A13"/>
    <w:rsid w:val="00833871"/>
    <w:rsid w:val="00836DFD"/>
    <w:rsid w:val="00840336"/>
    <w:rsid w:val="00840D27"/>
    <w:rsid w:val="00841143"/>
    <w:rsid w:val="008459D6"/>
    <w:rsid w:val="00845D18"/>
    <w:rsid w:val="00846B0A"/>
    <w:rsid w:val="00847EE6"/>
    <w:rsid w:val="00850182"/>
    <w:rsid w:val="008534E7"/>
    <w:rsid w:val="0085455E"/>
    <w:rsid w:val="008558EC"/>
    <w:rsid w:val="008620EF"/>
    <w:rsid w:val="00864DEA"/>
    <w:rsid w:val="00866ABB"/>
    <w:rsid w:val="008674B8"/>
    <w:rsid w:val="00872D0D"/>
    <w:rsid w:val="00873611"/>
    <w:rsid w:val="008763D5"/>
    <w:rsid w:val="0087703B"/>
    <w:rsid w:val="00882B73"/>
    <w:rsid w:val="00884179"/>
    <w:rsid w:val="00885084"/>
    <w:rsid w:val="008851DF"/>
    <w:rsid w:val="0088620B"/>
    <w:rsid w:val="00892888"/>
    <w:rsid w:val="008954BD"/>
    <w:rsid w:val="008A1475"/>
    <w:rsid w:val="008A304F"/>
    <w:rsid w:val="008A5123"/>
    <w:rsid w:val="008B0009"/>
    <w:rsid w:val="008B17E0"/>
    <w:rsid w:val="008B390C"/>
    <w:rsid w:val="008B39C2"/>
    <w:rsid w:val="008B3C3C"/>
    <w:rsid w:val="008B5744"/>
    <w:rsid w:val="008B764F"/>
    <w:rsid w:val="008C0209"/>
    <w:rsid w:val="008C0492"/>
    <w:rsid w:val="008C164A"/>
    <w:rsid w:val="008C1E3B"/>
    <w:rsid w:val="008C22E6"/>
    <w:rsid w:val="008C5DCB"/>
    <w:rsid w:val="008C76F4"/>
    <w:rsid w:val="008C78D2"/>
    <w:rsid w:val="008D040B"/>
    <w:rsid w:val="008D70A7"/>
    <w:rsid w:val="008D77BB"/>
    <w:rsid w:val="008E3974"/>
    <w:rsid w:val="008E4E01"/>
    <w:rsid w:val="008E5A39"/>
    <w:rsid w:val="008E6AA4"/>
    <w:rsid w:val="008E6FD2"/>
    <w:rsid w:val="008E7844"/>
    <w:rsid w:val="008E7EBD"/>
    <w:rsid w:val="008F1DB4"/>
    <w:rsid w:val="008F3A96"/>
    <w:rsid w:val="008F475C"/>
    <w:rsid w:val="008F6E5C"/>
    <w:rsid w:val="00901323"/>
    <w:rsid w:val="009031F8"/>
    <w:rsid w:val="0090458C"/>
    <w:rsid w:val="00904ECE"/>
    <w:rsid w:val="00906598"/>
    <w:rsid w:val="00910D81"/>
    <w:rsid w:val="00911C78"/>
    <w:rsid w:val="00914869"/>
    <w:rsid w:val="009178AE"/>
    <w:rsid w:val="00922A94"/>
    <w:rsid w:val="00924D59"/>
    <w:rsid w:val="00930080"/>
    <w:rsid w:val="0093171D"/>
    <w:rsid w:val="00931A17"/>
    <w:rsid w:val="009320FD"/>
    <w:rsid w:val="00932929"/>
    <w:rsid w:val="00934544"/>
    <w:rsid w:val="00935352"/>
    <w:rsid w:val="009408DF"/>
    <w:rsid w:val="0094178A"/>
    <w:rsid w:val="00942AB6"/>
    <w:rsid w:val="00942EC1"/>
    <w:rsid w:val="00945079"/>
    <w:rsid w:val="0094618E"/>
    <w:rsid w:val="00947FF6"/>
    <w:rsid w:val="00951730"/>
    <w:rsid w:val="009527E1"/>
    <w:rsid w:val="009535EA"/>
    <w:rsid w:val="00954D41"/>
    <w:rsid w:val="009606BA"/>
    <w:rsid w:val="00961AB1"/>
    <w:rsid w:val="00964D13"/>
    <w:rsid w:val="00966688"/>
    <w:rsid w:val="00967926"/>
    <w:rsid w:val="0097144C"/>
    <w:rsid w:val="009720E0"/>
    <w:rsid w:val="0097287A"/>
    <w:rsid w:val="009775A6"/>
    <w:rsid w:val="009804BF"/>
    <w:rsid w:val="009816C7"/>
    <w:rsid w:val="00991F2A"/>
    <w:rsid w:val="009943E8"/>
    <w:rsid w:val="009946E2"/>
    <w:rsid w:val="009963D5"/>
    <w:rsid w:val="00996AC8"/>
    <w:rsid w:val="009A465B"/>
    <w:rsid w:val="009A506E"/>
    <w:rsid w:val="009A6301"/>
    <w:rsid w:val="009B32BF"/>
    <w:rsid w:val="009B3536"/>
    <w:rsid w:val="009C0977"/>
    <w:rsid w:val="009C358C"/>
    <w:rsid w:val="009C35F9"/>
    <w:rsid w:val="009C6990"/>
    <w:rsid w:val="009D19FC"/>
    <w:rsid w:val="009D2AD5"/>
    <w:rsid w:val="009D33B4"/>
    <w:rsid w:val="009D3772"/>
    <w:rsid w:val="009D564C"/>
    <w:rsid w:val="009D73D4"/>
    <w:rsid w:val="009E0386"/>
    <w:rsid w:val="009F008E"/>
    <w:rsid w:val="009F0F24"/>
    <w:rsid w:val="009F3396"/>
    <w:rsid w:val="009F6058"/>
    <w:rsid w:val="009F6ECF"/>
    <w:rsid w:val="00A00AA6"/>
    <w:rsid w:val="00A059E7"/>
    <w:rsid w:val="00A07B5C"/>
    <w:rsid w:val="00A11796"/>
    <w:rsid w:val="00A13DDD"/>
    <w:rsid w:val="00A14B38"/>
    <w:rsid w:val="00A15B6B"/>
    <w:rsid w:val="00A1681C"/>
    <w:rsid w:val="00A17076"/>
    <w:rsid w:val="00A21763"/>
    <w:rsid w:val="00A2191C"/>
    <w:rsid w:val="00A22DE0"/>
    <w:rsid w:val="00A23414"/>
    <w:rsid w:val="00A2453D"/>
    <w:rsid w:val="00A247D0"/>
    <w:rsid w:val="00A30B1B"/>
    <w:rsid w:val="00A31B49"/>
    <w:rsid w:val="00A33BA7"/>
    <w:rsid w:val="00A348F0"/>
    <w:rsid w:val="00A34BC6"/>
    <w:rsid w:val="00A42D61"/>
    <w:rsid w:val="00A468AB"/>
    <w:rsid w:val="00A4763B"/>
    <w:rsid w:val="00A47AC0"/>
    <w:rsid w:val="00A51191"/>
    <w:rsid w:val="00A5162F"/>
    <w:rsid w:val="00A51C6F"/>
    <w:rsid w:val="00A56582"/>
    <w:rsid w:val="00A57436"/>
    <w:rsid w:val="00A6079B"/>
    <w:rsid w:val="00A6299B"/>
    <w:rsid w:val="00A72D9A"/>
    <w:rsid w:val="00A72DFD"/>
    <w:rsid w:val="00A73C38"/>
    <w:rsid w:val="00A74D7C"/>
    <w:rsid w:val="00A82179"/>
    <w:rsid w:val="00A82B71"/>
    <w:rsid w:val="00A8419F"/>
    <w:rsid w:val="00A8793B"/>
    <w:rsid w:val="00A9002A"/>
    <w:rsid w:val="00A935E1"/>
    <w:rsid w:val="00A94A4E"/>
    <w:rsid w:val="00A96AF9"/>
    <w:rsid w:val="00AA5A72"/>
    <w:rsid w:val="00AB47D0"/>
    <w:rsid w:val="00AC75E1"/>
    <w:rsid w:val="00AD2D7B"/>
    <w:rsid w:val="00AD5C6E"/>
    <w:rsid w:val="00AD79CB"/>
    <w:rsid w:val="00AD7C42"/>
    <w:rsid w:val="00AD7E7F"/>
    <w:rsid w:val="00AE0946"/>
    <w:rsid w:val="00AE358C"/>
    <w:rsid w:val="00AE53CC"/>
    <w:rsid w:val="00AF542E"/>
    <w:rsid w:val="00AF5512"/>
    <w:rsid w:val="00AF5AE4"/>
    <w:rsid w:val="00AF6A0E"/>
    <w:rsid w:val="00AF7EB9"/>
    <w:rsid w:val="00B04CB4"/>
    <w:rsid w:val="00B05135"/>
    <w:rsid w:val="00B061AD"/>
    <w:rsid w:val="00B0668E"/>
    <w:rsid w:val="00B1025C"/>
    <w:rsid w:val="00B11DA6"/>
    <w:rsid w:val="00B14A63"/>
    <w:rsid w:val="00B208CF"/>
    <w:rsid w:val="00B239C5"/>
    <w:rsid w:val="00B2454F"/>
    <w:rsid w:val="00B25028"/>
    <w:rsid w:val="00B27F02"/>
    <w:rsid w:val="00B34FF2"/>
    <w:rsid w:val="00B42184"/>
    <w:rsid w:val="00B43656"/>
    <w:rsid w:val="00B4608E"/>
    <w:rsid w:val="00B466E0"/>
    <w:rsid w:val="00B47166"/>
    <w:rsid w:val="00B47513"/>
    <w:rsid w:val="00B51BEC"/>
    <w:rsid w:val="00B52E6B"/>
    <w:rsid w:val="00B53970"/>
    <w:rsid w:val="00B53E11"/>
    <w:rsid w:val="00B5406D"/>
    <w:rsid w:val="00B546AE"/>
    <w:rsid w:val="00B55F38"/>
    <w:rsid w:val="00B615C9"/>
    <w:rsid w:val="00B628FB"/>
    <w:rsid w:val="00B62BCD"/>
    <w:rsid w:val="00B647B0"/>
    <w:rsid w:val="00B65003"/>
    <w:rsid w:val="00B665AB"/>
    <w:rsid w:val="00B6789A"/>
    <w:rsid w:val="00B70373"/>
    <w:rsid w:val="00B71D63"/>
    <w:rsid w:val="00B725C2"/>
    <w:rsid w:val="00B76D29"/>
    <w:rsid w:val="00B809A4"/>
    <w:rsid w:val="00B822ED"/>
    <w:rsid w:val="00B83906"/>
    <w:rsid w:val="00B85F80"/>
    <w:rsid w:val="00B85FC8"/>
    <w:rsid w:val="00B92A70"/>
    <w:rsid w:val="00B93DBD"/>
    <w:rsid w:val="00B94C06"/>
    <w:rsid w:val="00BA05C9"/>
    <w:rsid w:val="00BA4559"/>
    <w:rsid w:val="00BA50E6"/>
    <w:rsid w:val="00BA5623"/>
    <w:rsid w:val="00BA5824"/>
    <w:rsid w:val="00BA7D25"/>
    <w:rsid w:val="00BB21AD"/>
    <w:rsid w:val="00BB5FD2"/>
    <w:rsid w:val="00BB5FF7"/>
    <w:rsid w:val="00BC3282"/>
    <w:rsid w:val="00BD4A38"/>
    <w:rsid w:val="00BD517B"/>
    <w:rsid w:val="00BD7E8B"/>
    <w:rsid w:val="00BE06F6"/>
    <w:rsid w:val="00BE4544"/>
    <w:rsid w:val="00BF300F"/>
    <w:rsid w:val="00BF41D6"/>
    <w:rsid w:val="00BF55A5"/>
    <w:rsid w:val="00BF64B7"/>
    <w:rsid w:val="00BF7375"/>
    <w:rsid w:val="00C01572"/>
    <w:rsid w:val="00C042D2"/>
    <w:rsid w:val="00C047EF"/>
    <w:rsid w:val="00C04B42"/>
    <w:rsid w:val="00C104C1"/>
    <w:rsid w:val="00C10993"/>
    <w:rsid w:val="00C1192B"/>
    <w:rsid w:val="00C12951"/>
    <w:rsid w:val="00C17A2E"/>
    <w:rsid w:val="00C24DC5"/>
    <w:rsid w:val="00C2649A"/>
    <w:rsid w:val="00C26623"/>
    <w:rsid w:val="00C26DF0"/>
    <w:rsid w:val="00C27FF0"/>
    <w:rsid w:val="00C30B53"/>
    <w:rsid w:val="00C329E0"/>
    <w:rsid w:val="00C33FF5"/>
    <w:rsid w:val="00C3409E"/>
    <w:rsid w:val="00C369F5"/>
    <w:rsid w:val="00C401E5"/>
    <w:rsid w:val="00C41AF9"/>
    <w:rsid w:val="00C41B3D"/>
    <w:rsid w:val="00C436F6"/>
    <w:rsid w:val="00C43863"/>
    <w:rsid w:val="00C46CC6"/>
    <w:rsid w:val="00C55F1E"/>
    <w:rsid w:val="00C610F4"/>
    <w:rsid w:val="00C6174D"/>
    <w:rsid w:val="00C64EFB"/>
    <w:rsid w:val="00C65CAD"/>
    <w:rsid w:val="00C705A1"/>
    <w:rsid w:val="00C70F88"/>
    <w:rsid w:val="00C72DC1"/>
    <w:rsid w:val="00C75E90"/>
    <w:rsid w:val="00C775CD"/>
    <w:rsid w:val="00C77B8F"/>
    <w:rsid w:val="00C801A7"/>
    <w:rsid w:val="00C802B4"/>
    <w:rsid w:val="00C80B67"/>
    <w:rsid w:val="00C813E0"/>
    <w:rsid w:val="00C82D60"/>
    <w:rsid w:val="00C85A18"/>
    <w:rsid w:val="00C90AD5"/>
    <w:rsid w:val="00C929E3"/>
    <w:rsid w:val="00C92BA1"/>
    <w:rsid w:val="00C92F8F"/>
    <w:rsid w:val="00C95744"/>
    <w:rsid w:val="00C97727"/>
    <w:rsid w:val="00CA048D"/>
    <w:rsid w:val="00CA57C7"/>
    <w:rsid w:val="00CA5D5F"/>
    <w:rsid w:val="00CA67BD"/>
    <w:rsid w:val="00CB04BB"/>
    <w:rsid w:val="00CB0DB8"/>
    <w:rsid w:val="00CB2BFB"/>
    <w:rsid w:val="00CB45FA"/>
    <w:rsid w:val="00CB6E10"/>
    <w:rsid w:val="00CB7177"/>
    <w:rsid w:val="00CC1317"/>
    <w:rsid w:val="00CC16D9"/>
    <w:rsid w:val="00CC3E36"/>
    <w:rsid w:val="00CC5401"/>
    <w:rsid w:val="00CC686C"/>
    <w:rsid w:val="00CC7FDA"/>
    <w:rsid w:val="00CD0CCF"/>
    <w:rsid w:val="00CD37B6"/>
    <w:rsid w:val="00CE2795"/>
    <w:rsid w:val="00CE3890"/>
    <w:rsid w:val="00CE65B1"/>
    <w:rsid w:val="00CF027E"/>
    <w:rsid w:val="00CF20D7"/>
    <w:rsid w:val="00CF416B"/>
    <w:rsid w:val="00CF5E4A"/>
    <w:rsid w:val="00D05CF4"/>
    <w:rsid w:val="00D07301"/>
    <w:rsid w:val="00D07C63"/>
    <w:rsid w:val="00D10F72"/>
    <w:rsid w:val="00D128A7"/>
    <w:rsid w:val="00D135A4"/>
    <w:rsid w:val="00D200BE"/>
    <w:rsid w:val="00D243E6"/>
    <w:rsid w:val="00D25167"/>
    <w:rsid w:val="00D26C11"/>
    <w:rsid w:val="00D27BF2"/>
    <w:rsid w:val="00D31864"/>
    <w:rsid w:val="00D32C95"/>
    <w:rsid w:val="00D33025"/>
    <w:rsid w:val="00D3482C"/>
    <w:rsid w:val="00D34A58"/>
    <w:rsid w:val="00D35074"/>
    <w:rsid w:val="00D35431"/>
    <w:rsid w:val="00D44354"/>
    <w:rsid w:val="00D45138"/>
    <w:rsid w:val="00D46E86"/>
    <w:rsid w:val="00D471ED"/>
    <w:rsid w:val="00D515FD"/>
    <w:rsid w:val="00D52661"/>
    <w:rsid w:val="00D533A5"/>
    <w:rsid w:val="00D53D35"/>
    <w:rsid w:val="00D56E8B"/>
    <w:rsid w:val="00D613F7"/>
    <w:rsid w:val="00D618D5"/>
    <w:rsid w:val="00D619B0"/>
    <w:rsid w:val="00D63D86"/>
    <w:rsid w:val="00D642F4"/>
    <w:rsid w:val="00D67EB7"/>
    <w:rsid w:val="00D7494E"/>
    <w:rsid w:val="00D833E5"/>
    <w:rsid w:val="00D83660"/>
    <w:rsid w:val="00D846B6"/>
    <w:rsid w:val="00D877D1"/>
    <w:rsid w:val="00D878EA"/>
    <w:rsid w:val="00D87CE4"/>
    <w:rsid w:val="00D87D64"/>
    <w:rsid w:val="00D92D19"/>
    <w:rsid w:val="00D93828"/>
    <w:rsid w:val="00D93851"/>
    <w:rsid w:val="00D946B3"/>
    <w:rsid w:val="00D94768"/>
    <w:rsid w:val="00D94D26"/>
    <w:rsid w:val="00D952C2"/>
    <w:rsid w:val="00D957E7"/>
    <w:rsid w:val="00DA26C0"/>
    <w:rsid w:val="00DB4998"/>
    <w:rsid w:val="00DB7A97"/>
    <w:rsid w:val="00DB7C27"/>
    <w:rsid w:val="00DC002E"/>
    <w:rsid w:val="00DC33D1"/>
    <w:rsid w:val="00DC34AA"/>
    <w:rsid w:val="00DC433F"/>
    <w:rsid w:val="00DD046D"/>
    <w:rsid w:val="00DD5A30"/>
    <w:rsid w:val="00DE1A33"/>
    <w:rsid w:val="00DE3F7D"/>
    <w:rsid w:val="00DE5F05"/>
    <w:rsid w:val="00DE6511"/>
    <w:rsid w:val="00DE6580"/>
    <w:rsid w:val="00DE6694"/>
    <w:rsid w:val="00DF4B0F"/>
    <w:rsid w:val="00DF7A5D"/>
    <w:rsid w:val="00E037F5"/>
    <w:rsid w:val="00E076C2"/>
    <w:rsid w:val="00E079B2"/>
    <w:rsid w:val="00E10579"/>
    <w:rsid w:val="00E11042"/>
    <w:rsid w:val="00E11C2F"/>
    <w:rsid w:val="00E12268"/>
    <w:rsid w:val="00E141E1"/>
    <w:rsid w:val="00E14579"/>
    <w:rsid w:val="00E15EAD"/>
    <w:rsid w:val="00E174D1"/>
    <w:rsid w:val="00E17546"/>
    <w:rsid w:val="00E21456"/>
    <w:rsid w:val="00E21FE8"/>
    <w:rsid w:val="00E2580F"/>
    <w:rsid w:val="00E31D6B"/>
    <w:rsid w:val="00E32A17"/>
    <w:rsid w:val="00E335EE"/>
    <w:rsid w:val="00E4503D"/>
    <w:rsid w:val="00E47573"/>
    <w:rsid w:val="00E568E0"/>
    <w:rsid w:val="00E57087"/>
    <w:rsid w:val="00E60C0B"/>
    <w:rsid w:val="00E61ABE"/>
    <w:rsid w:val="00E61B61"/>
    <w:rsid w:val="00E624D4"/>
    <w:rsid w:val="00E65BA3"/>
    <w:rsid w:val="00E668F3"/>
    <w:rsid w:val="00E67BCB"/>
    <w:rsid w:val="00E70C00"/>
    <w:rsid w:val="00E76458"/>
    <w:rsid w:val="00E77B53"/>
    <w:rsid w:val="00E80BE6"/>
    <w:rsid w:val="00E80D0D"/>
    <w:rsid w:val="00E87910"/>
    <w:rsid w:val="00E87A68"/>
    <w:rsid w:val="00E90B1C"/>
    <w:rsid w:val="00E92B15"/>
    <w:rsid w:val="00E94412"/>
    <w:rsid w:val="00E945F2"/>
    <w:rsid w:val="00E94FFA"/>
    <w:rsid w:val="00EB0B47"/>
    <w:rsid w:val="00EB5464"/>
    <w:rsid w:val="00EB5D14"/>
    <w:rsid w:val="00EC28D2"/>
    <w:rsid w:val="00EC2D1C"/>
    <w:rsid w:val="00EC5F2B"/>
    <w:rsid w:val="00ED0EC6"/>
    <w:rsid w:val="00ED28A0"/>
    <w:rsid w:val="00ED3954"/>
    <w:rsid w:val="00ED7A62"/>
    <w:rsid w:val="00EE012E"/>
    <w:rsid w:val="00EE2909"/>
    <w:rsid w:val="00EE3770"/>
    <w:rsid w:val="00EE3E6A"/>
    <w:rsid w:val="00EE7DD1"/>
    <w:rsid w:val="00EF2431"/>
    <w:rsid w:val="00EF3270"/>
    <w:rsid w:val="00EF50D4"/>
    <w:rsid w:val="00EF7241"/>
    <w:rsid w:val="00F01D80"/>
    <w:rsid w:val="00F07CC0"/>
    <w:rsid w:val="00F11379"/>
    <w:rsid w:val="00F149EE"/>
    <w:rsid w:val="00F17508"/>
    <w:rsid w:val="00F210CD"/>
    <w:rsid w:val="00F257B7"/>
    <w:rsid w:val="00F267DF"/>
    <w:rsid w:val="00F30435"/>
    <w:rsid w:val="00F349E8"/>
    <w:rsid w:val="00F34D5A"/>
    <w:rsid w:val="00F37D87"/>
    <w:rsid w:val="00F4357D"/>
    <w:rsid w:val="00F43BBF"/>
    <w:rsid w:val="00F43D3B"/>
    <w:rsid w:val="00F51303"/>
    <w:rsid w:val="00F53D3F"/>
    <w:rsid w:val="00F5462D"/>
    <w:rsid w:val="00F5643A"/>
    <w:rsid w:val="00F56F3F"/>
    <w:rsid w:val="00F6638B"/>
    <w:rsid w:val="00F6647B"/>
    <w:rsid w:val="00F749DD"/>
    <w:rsid w:val="00F756BF"/>
    <w:rsid w:val="00F77CFE"/>
    <w:rsid w:val="00F803EF"/>
    <w:rsid w:val="00F8142A"/>
    <w:rsid w:val="00F86831"/>
    <w:rsid w:val="00F86A6C"/>
    <w:rsid w:val="00F8714D"/>
    <w:rsid w:val="00F87BFD"/>
    <w:rsid w:val="00F91828"/>
    <w:rsid w:val="00F962DA"/>
    <w:rsid w:val="00FA087E"/>
    <w:rsid w:val="00FA623E"/>
    <w:rsid w:val="00FB07B6"/>
    <w:rsid w:val="00FB465D"/>
    <w:rsid w:val="00FC081A"/>
    <w:rsid w:val="00FC11F9"/>
    <w:rsid w:val="00FC3159"/>
    <w:rsid w:val="00FC3214"/>
    <w:rsid w:val="00FC5889"/>
    <w:rsid w:val="00FC7DA5"/>
    <w:rsid w:val="00FD1AD2"/>
    <w:rsid w:val="00FD28AE"/>
    <w:rsid w:val="00FE0931"/>
    <w:rsid w:val="00FE2BDC"/>
    <w:rsid w:val="00FE3566"/>
    <w:rsid w:val="00FE60BA"/>
    <w:rsid w:val="00FF4F40"/>
    <w:rsid w:val="00FF6F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42B059"/>
  <w15:chartTrackingRefBased/>
  <w15:docId w15:val="{9E20143D-BB75-48BB-A86E-ABD7322D2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750E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5F4852"/>
    <w:pPr>
      <w:spacing w:after="0"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924D5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D78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95E8A"/>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CC5401"/>
    <w:rPr>
      <w:strike w:val="0"/>
      <w:dstrike w:val="0"/>
      <w:color w:val="0C648C"/>
      <w:u w:val="none"/>
      <w:effect w:val="none"/>
      <w:shd w:val="clear" w:color="auto" w:fill="auto"/>
    </w:rPr>
  </w:style>
  <w:style w:type="paragraph" w:styleId="NormalWeb">
    <w:name w:val="Normal (Web)"/>
    <w:basedOn w:val="Normal"/>
    <w:uiPriority w:val="99"/>
    <w:unhideWhenUsed/>
    <w:rsid w:val="00CC5401"/>
    <w:pPr>
      <w:spacing w:after="300"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347BD7"/>
    <w:rPr>
      <w:color w:val="954F72" w:themeColor="followedHyperlink"/>
      <w:u w:val="single"/>
    </w:rPr>
  </w:style>
  <w:style w:type="paragraph" w:styleId="ListParagraph">
    <w:name w:val="List Paragraph"/>
    <w:basedOn w:val="Normal"/>
    <w:uiPriority w:val="34"/>
    <w:qFormat/>
    <w:rsid w:val="00103748"/>
    <w:pPr>
      <w:ind w:left="720"/>
      <w:contextualSpacing/>
    </w:pPr>
  </w:style>
  <w:style w:type="paragraph" w:styleId="BalloonText">
    <w:name w:val="Balloon Text"/>
    <w:basedOn w:val="Normal"/>
    <w:link w:val="BalloonTextChar"/>
    <w:uiPriority w:val="99"/>
    <w:semiHidden/>
    <w:unhideWhenUsed/>
    <w:rsid w:val="004439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39C1"/>
    <w:rPr>
      <w:rFonts w:ascii="Segoe UI" w:hAnsi="Segoe UI" w:cs="Segoe UI"/>
      <w:sz w:val="18"/>
      <w:szCs w:val="18"/>
    </w:rPr>
  </w:style>
  <w:style w:type="character" w:styleId="CommentReference">
    <w:name w:val="annotation reference"/>
    <w:basedOn w:val="DefaultParagraphFont"/>
    <w:uiPriority w:val="99"/>
    <w:semiHidden/>
    <w:unhideWhenUsed/>
    <w:rsid w:val="00932929"/>
    <w:rPr>
      <w:sz w:val="16"/>
      <w:szCs w:val="16"/>
    </w:rPr>
  </w:style>
  <w:style w:type="paragraph" w:styleId="CommentText">
    <w:name w:val="annotation text"/>
    <w:basedOn w:val="Normal"/>
    <w:link w:val="CommentTextChar"/>
    <w:uiPriority w:val="99"/>
    <w:semiHidden/>
    <w:unhideWhenUsed/>
    <w:rsid w:val="00932929"/>
    <w:pPr>
      <w:spacing w:line="240" w:lineRule="auto"/>
    </w:pPr>
    <w:rPr>
      <w:sz w:val="20"/>
      <w:szCs w:val="20"/>
    </w:rPr>
  </w:style>
  <w:style w:type="character" w:customStyle="1" w:styleId="CommentTextChar">
    <w:name w:val="Comment Text Char"/>
    <w:basedOn w:val="DefaultParagraphFont"/>
    <w:link w:val="CommentText"/>
    <w:uiPriority w:val="99"/>
    <w:semiHidden/>
    <w:rsid w:val="00932929"/>
    <w:rPr>
      <w:sz w:val="20"/>
      <w:szCs w:val="20"/>
    </w:rPr>
  </w:style>
  <w:style w:type="paragraph" w:styleId="CommentSubject">
    <w:name w:val="annotation subject"/>
    <w:basedOn w:val="CommentText"/>
    <w:next w:val="CommentText"/>
    <w:link w:val="CommentSubjectChar"/>
    <w:uiPriority w:val="99"/>
    <w:semiHidden/>
    <w:unhideWhenUsed/>
    <w:rsid w:val="00932929"/>
    <w:rPr>
      <w:b/>
      <w:bCs/>
    </w:rPr>
  </w:style>
  <w:style w:type="character" w:customStyle="1" w:styleId="CommentSubjectChar">
    <w:name w:val="Comment Subject Char"/>
    <w:basedOn w:val="CommentTextChar"/>
    <w:link w:val="CommentSubject"/>
    <w:uiPriority w:val="99"/>
    <w:semiHidden/>
    <w:rsid w:val="00932929"/>
    <w:rPr>
      <w:b/>
      <w:bCs/>
      <w:sz w:val="20"/>
      <w:szCs w:val="20"/>
    </w:rPr>
  </w:style>
  <w:style w:type="character" w:customStyle="1" w:styleId="Heading2Char">
    <w:name w:val="Heading 2 Char"/>
    <w:basedOn w:val="DefaultParagraphFont"/>
    <w:link w:val="Heading2"/>
    <w:uiPriority w:val="9"/>
    <w:rsid w:val="005F4852"/>
    <w:rPr>
      <w:rFonts w:ascii="Times New Roman" w:eastAsia="Times New Roman" w:hAnsi="Times New Roman" w:cs="Times New Roman"/>
      <w:b/>
      <w:bCs/>
      <w:sz w:val="36"/>
      <w:szCs w:val="36"/>
    </w:rPr>
  </w:style>
  <w:style w:type="paragraph" w:styleId="Header">
    <w:name w:val="header"/>
    <w:basedOn w:val="Normal"/>
    <w:link w:val="HeaderChar"/>
    <w:uiPriority w:val="99"/>
    <w:unhideWhenUsed/>
    <w:rsid w:val="00340C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0CB3"/>
  </w:style>
  <w:style w:type="paragraph" w:styleId="Footer">
    <w:name w:val="footer"/>
    <w:basedOn w:val="Normal"/>
    <w:link w:val="FooterChar"/>
    <w:uiPriority w:val="99"/>
    <w:unhideWhenUsed/>
    <w:rsid w:val="004B0C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0C8D"/>
  </w:style>
  <w:style w:type="character" w:customStyle="1" w:styleId="Heading3Char">
    <w:name w:val="Heading 3 Char"/>
    <w:basedOn w:val="DefaultParagraphFont"/>
    <w:link w:val="Heading3"/>
    <w:uiPriority w:val="9"/>
    <w:semiHidden/>
    <w:rsid w:val="00924D59"/>
    <w:rPr>
      <w:rFonts w:asciiTheme="majorHAnsi" w:eastAsiaTheme="majorEastAsia" w:hAnsiTheme="majorHAnsi" w:cstheme="majorBidi"/>
      <w:color w:val="1F4D78" w:themeColor="accent1" w:themeShade="7F"/>
      <w:sz w:val="24"/>
      <w:szCs w:val="24"/>
    </w:rPr>
  </w:style>
  <w:style w:type="paragraph" w:styleId="NoSpacing">
    <w:name w:val="No Spacing"/>
    <w:uiPriority w:val="1"/>
    <w:qFormat/>
    <w:rsid w:val="00EE7DD1"/>
    <w:pPr>
      <w:spacing w:after="0" w:line="240" w:lineRule="auto"/>
    </w:pPr>
  </w:style>
  <w:style w:type="character" w:customStyle="1" w:styleId="Heading1Char">
    <w:name w:val="Heading 1 Char"/>
    <w:basedOn w:val="DefaultParagraphFont"/>
    <w:link w:val="Heading1"/>
    <w:uiPriority w:val="9"/>
    <w:rsid w:val="000750EB"/>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34188">
      <w:bodyDiv w:val="1"/>
      <w:marLeft w:val="0"/>
      <w:marRight w:val="0"/>
      <w:marTop w:val="0"/>
      <w:marBottom w:val="0"/>
      <w:divBdr>
        <w:top w:val="none" w:sz="0" w:space="0" w:color="auto"/>
        <w:left w:val="none" w:sz="0" w:space="0" w:color="auto"/>
        <w:bottom w:val="none" w:sz="0" w:space="0" w:color="auto"/>
        <w:right w:val="none" w:sz="0" w:space="0" w:color="auto"/>
      </w:divBdr>
      <w:divsChild>
        <w:div w:id="1425418433">
          <w:marLeft w:val="0"/>
          <w:marRight w:val="0"/>
          <w:marTop w:val="0"/>
          <w:marBottom w:val="0"/>
          <w:divBdr>
            <w:top w:val="none" w:sz="0" w:space="0" w:color="auto"/>
            <w:left w:val="none" w:sz="0" w:space="0" w:color="auto"/>
            <w:bottom w:val="none" w:sz="0" w:space="0" w:color="auto"/>
            <w:right w:val="none" w:sz="0" w:space="0" w:color="auto"/>
          </w:divBdr>
          <w:divsChild>
            <w:div w:id="106313350">
              <w:marLeft w:val="0"/>
              <w:marRight w:val="0"/>
              <w:marTop w:val="0"/>
              <w:marBottom w:val="0"/>
              <w:divBdr>
                <w:top w:val="none" w:sz="0" w:space="0" w:color="auto"/>
                <w:left w:val="none" w:sz="0" w:space="0" w:color="auto"/>
                <w:bottom w:val="none" w:sz="0" w:space="0" w:color="auto"/>
                <w:right w:val="none" w:sz="0" w:space="0" w:color="auto"/>
              </w:divBdr>
              <w:divsChild>
                <w:div w:id="1092512382">
                  <w:marLeft w:val="0"/>
                  <w:marRight w:val="0"/>
                  <w:marTop w:val="0"/>
                  <w:marBottom w:val="0"/>
                  <w:divBdr>
                    <w:top w:val="none" w:sz="0" w:space="12" w:color="auto"/>
                    <w:left w:val="none" w:sz="0" w:space="12" w:color="auto"/>
                    <w:bottom w:val="none" w:sz="0" w:space="12" w:color="auto"/>
                    <w:right w:val="none" w:sz="0" w:space="12" w:color="auto"/>
                  </w:divBdr>
                  <w:divsChild>
                    <w:div w:id="1638103951">
                      <w:marLeft w:val="0"/>
                      <w:marRight w:val="0"/>
                      <w:marTop w:val="0"/>
                      <w:marBottom w:val="0"/>
                      <w:divBdr>
                        <w:top w:val="none" w:sz="0" w:space="12" w:color="auto"/>
                        <w:left w:val="none" w:sz="0" w:space="12" w:color="auto"/>
                        <w:bottom w:val="none" w:sz="0" w:space="12" w:color="auto"/>
                        <w:right w:val="none" w:sz="0" w:space="12" w:color="auto"/>
                      </w:divBdr>
                      <w:divsChild>
                        <w:div w:id="1704474036">
                          <w:marLeft w:val="0"/>
                          <w:marRight w:val="0"/>
                          <w:marTop w:val="0"/>
                          <w:marBottom w:val="0"/>
                          <w:divBdr>
                            <w:top w:val="none" w:sz="0" w:space="0" w:color="auto"/>
                            <w:left w:val="none" w:sz="0" w:space="0" w:color="auto"/>
                            <w:bottom w:val="none" w:sz="0" w:space="0" w:color="auto"/>
                            <w:right w:val="none" w:sz="0" w:space="0" w:color="auto"/>
                          </w:divBdr>
                          <w:divsChild>
                            <w:div w:id="772289382">
                              <w:marLeft w:val="-225"/>
                              <w:marRight w:val="-225"/>
                              <w:marTop w:val="0"/>
                              <w:marBottom w:val="0"/>
                              <w:divBdr>
                                <w:top w:val="none" w:sz="0" w:space="0" w:color="auto"/>
                                <w:left w:val="none" w:sz="0" w:space="0" w:color="auto"/>
                                <w:bottom w:val="none" w:sz="0" w:space="0" w:color="auto"/>
                                <w:right w:val="none" w:sz="0" w:space="0" w:color="auto"/>
                              </w:divBdr>
                              <w:divsChild>
                                <w:div w:id="1790276684">
                                  <w:marLeft w:val="0"/>
                                  <w:marRight w:val="0"/>
                                  <w:marTop w:val="0"/>
                                  <w:marBottom w:val="0"/>
                                  <w:divBdr>
                                    <w:top w:val="none" w:sz="0" w:space="0" w:color="auto"/>
                                    <w:left w:val="none" w:sz="0" w:space="0" w:color="auto"/>
                                    <w:bottom w:val="none" w:sz="0" w:space="0" w:color="auto"/>
                                    <w:right w:val="none" w:sz="0" w:space="0" w:color="auto"/>
                                  </w:divBdr>
                                  <w:divsChild>
                                    <w:div w:id="28729837">
                                      <w:marLeft w:val="0"/>
                                      <w:marRight w:val="0"/>
                                      <w:marTop w:val="0"/>
                                      <w:marBottom w:val="0"/>
                                      <w:divBdr>
                                        <w:top w:val="none" w:sz="0" w:space="0" w:color="auto"/>
                                        <w:left w:val="none" w:sz="0" w:space="0" w:color="auto"/>
                                        <w:bottom w:val="none" w:sz="0" w:space="0" w:color="auto"/>
                                        <w:right w:val="none" w:sz="0" w:space="0" w:color="auto"/>
                                      </w:divBdr>
                                      <w:divsChild>
                                        <w:div w:id="1907452491">
                                          <w:marLeft w:val="0"/>
                                          <w:marRight w:val="0"/>
                                          <w:marTop w:val="0"/>
                                          <w:marBottom w:val="0"/>
                                          <w:divBdr>
                                            <w:top w:val="none" w:sz="0" w:space="0" w:color="auto"/>
                                            <w:left w:val="none" w:sz="0" w:space="0" w:color="auto"/>
                                            <w:bottom w:val="none" w:sz="0" w:space="0" w:color="auto"/>
                                            <w:right w:val="none" w:sz="0" w:space="0" w:color="auto"/>
                                          </w:divBdr>
                                        </w:div>
                                        <w:div w:id="1640188569">
                                          <w:marLeft w:val="0"/>
                                          <w:marRight w:val="0"/>
                                          <w:marTop w:val="0"/>
                                          <w:marBottom w:val="0"/>
                                          <w:divBdr>
                                            <w:top w:val="none" w:sz="0" w:space="0" w:color="auto"/>
                                            <w:left w:val="none" w:sz="0" w:space="0" w:color="auto"/>
                                            <w:bottom w:val="none" w:sz="0" w:space="0" w:color="auto"/>
                                            <w:right w:val="none" w:sz="0" w:space="0" w:color="auto"/>
                                          </w:divBdr>
                                        </w:div>
                                        <w:div w:id="1878736826">
                                          <w:marLeft w:val="0"/>
                                          <w:marRight w:val="0"/>
                                          <w:marTop w:val="0"/>
                                          <w:marBottom w:val="0"/>
                                          <w:divBdr>
                                            <w:top w:val="none" w:sz="0" w:space="0" w:color="auto"/>
                                            <w:left w:val="none" w:sz="0" w:space="0" w:color="auto"/>
                                            <w:bottom w:val="none" w:sz="0" w:space="0" w:color="auto"/>
                                            <w:right w:val="none" w:sz="0" w:space="0" w:color="auto"/>
                                          </w:divBdr>
                                        </w:div>
                                        <w:div w:id="1322005077">
                                          <w:marLeft w:val="0"/>
                                          <w:marRight w:val="0"/>
                                          <w:marTop w:val="0"/>
                                          <w:marBottom w:val="0"/>
                                          <w:divBdr>
                                            <w:top w:val="none" w:sz="0" w:space="0" w:color="auto"/>
                                            <w:left w:val="none" w:sz="0" w:space="0" w:color="auto"/>
                                            <w:bottom w:val="none" w:sz="0" w:space="0" w:color="auto"/>
                                            <w:right w:val="none" w:sz="0" w:space="0" w:color="auto"/>
                                          </w:divBdr>
                                        </w:div>
                                        <w:div w:id="1949895760">
                                          <w:marLeft w:val="0"/>
                                          <w:marRight w:val="0"/>
                                          <w:marTop w:val="0"/>
                                          <w:marBottom w:val="0"/>
                                          <w:divBdr>
                                            <w:top w:val="none" w:sz="0" w:space="0" w:color="auto"/>
                                            <w:left w:val="none" w:sz="0" w:space="0" w:color="auto"/>
                                            <w:bottom w:val="none" w:sz="0" w:space="0" w:color="auto"/>
                                            <w:right w:val="none" w:sz="0" w:space="0" w:color="auto"/>
                                          </w:divBdr>
                                        </w:div>
                                        <w:div w:id="1874657541">
                                          <w:marLeft w:val="0"/>
                                          <w:marRight w:val="0"/>
                                          <w:marTop w:val="0"/>
                                          <w:marBottom w:val="0"/>
                                          <w:divBdr>
                                            <w:top w:val="none" w:sz="0" w:space="0" w:color="auto"/>
                                            <w:left w:val="none" w:sz="0" w:space="0" w:color="auto"/>
                                            <w:bottom w:val="none" w:sz="0" w:space="0" w:color="auto"/>
                                            <w:right w:val="none" w:sz="0" w:space="0" w:color="auto"/>
                                          </w:divBdr>
                                        </w:div>
                                        <w:div w:id="508911009">
                                          <w:marLeft w:val="0"/>
                                          <w:marRight w:val="0"/>
                                          <w:marTop w:val="0"/>
                                          <w:marBottom w:val="0"/>
                                          <w:divBdr>
                                            <w:top w:val="none" w:sz="0" w:space="0" w:color="auto"/>
                                            <w:left w:val="none" w:sz="0" w:space="0" w:color="auto"/>
                                            <w:bottom w:val="none" w:sz="0" w:space="0" w:color="auto"/>
                                            <w:right w:val="none" w:sz="0" w:space="0" w:color="auto"/>
                                          </w:divBdr>
                                        </w:div>
                                        <w:div w:id="87777833">
                                          <w:marLeft w:val="0"/>
                                          <w:marRight w:val="0"/>
                                          <w:marTop w:val="0"/>
                                          <w:marBottom w:val="0"/>
                                          <w:divBdr>
                                            <w:top w:val="none" w:sz="0" w:space="0" w:color="auto"/>
                                            <w:left w:val="none" w:sz="0" w:space="0" w:color="auto"/>
                                            <w:bottom w:val="none" w:sz="0" w:space="0" w:color="auto"/>
                                            <w:right w:val="none" w:sz="0" w:space="0" w:color="auto"/>
                                          </w:divBdr>
                                        </w:div>
                                        <w:div w:id="137654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42687">
      <w:bodyDiv w:val="1"/>
      <w:marLeft w:val="0"/>
      <w:marRight w:val="0"/>
      <w:marTop w:val="0"/>
      <w:marBottom w:val="0"/>
      <w:divBdr>
        <w:top w:val="none" w:sz="0" w:space="0" w:color="auto"/>
        <w:left w:val="none" w:sz="0" w:space="0" w:color="auto"/>
        <w:bottom w:val="none" w:sz="0" w:space="0" w:color="auto"/>
        <w:right w:val="none" w:sz="0" w:space="0" w:color="auto"/>
      </w:divBdr>
      <w:divsChild>
        <w:div w:id="1906722584">
          <w:marLeft w:val="0"/>
          <w:marRight w:val="0"/>
          <w:marTop w:val="0"/>
          <w:marBottom w:val="0"/>
          <w:divBdr>
            <w:top w:val="none" w:sz="0" w:space="0" w:color="auto"/>
            <w:left w:val="none" w:sz="0" w:space="0" w:color="auto"/>
            <w:bottom w:val="none" w:sz="0" w:space="0" w:color="auto"/>
            <w:right w:val="none" w:sz="0" w:space="0" w:color="auto"/>
          </w:divBdr>
          <w:divsChild>
            <w:div w:id="1485320011">
              <w:marLeft w:val="0"/>
              <w:marRight w:val="0"/>
              <w:marTop w:val="0"/>
              <w:marBottom w:val="0"/>
              <w:divBdr>
                <w:top w:val="none" w:sz="0" w:space="0" w:color="auto"/>
                <w:left w:val="none" w:sz="0" w:space="0" w:color="auto"/>
                <w:bottom w:val="none" w:sz="0" w:space="0" w:color="auto"/>
                <w:right w:val="none" w:sz="0" w:space="0" w:color="auto"/>
              </w:divBdr>
              <w:divsChild>
                <w:div w:id="1785076069">
                  <w:marLeft w:val="0"/>
                  <w:marRight w:val="0"/>
                  <w:marTop w:val="0"/>
                  <w:marBottom w:val="0"/>
                  <w:divBdr>
                    <w:top w:val="none" w:sz="0" w:space="12" w:color="auto"/>
                    <w:left w:val="none" w:sz="0" w:space="12" w:color="auto"/>
                    <w:bottom w:val="none" w:sz="0" w:space="12" w:color="auto"/>
                    <w:right w:val="none" w:sz="0" w:space="12" w:color="auto"/>
                  </w:divBdr>
                  <w:divsChild>
                    <w:div w:id="186413023">
                      <w:marLeft w:val="0"/>
                      <w:marRight w:val="0"/>
                      <w:marTop w:val="0"/>
                      <w:marBottom w:val="0"/>
                      <w:divBdr>
                        <w:top w:val="none" w:sz="0" w:space="12" w:color="auto"/>
                        <w:left w:val="none" w:sz="0" w:space="12" w:color="auto"/>
                        <w:bottom w:val="none" w:sz="0" w:space="12" w:color="auto"/>
                        <w:right w:val="none" w:sz="0" w:space="12" w:color="auto"/>
                      </w:divBdr>
                      <w:divsChild>
                        <w:div w:id="18816483">
                          <w:marLeft w:val="0"/>
                          <w:marRight w:val="0"/>
                          <w:marTop w:val="0"/>
                          <w:marBottom w:val="0"/>
                          <w:divBdr>
                            <w:top w:val="none" w:sz="0" w:space="0" w:color="auto"/>
                            <w:left w:val="none" w:sz="0" w:space="0" w:color="auto"/>
                            <w:bottom w:val="none" w:sz="0" w:space="0" w:color="auto"/>
                            <w:right w:val="none" w:sz="0" w:space="0" w:color="auto"/>
                          </w:divBdr>
                          <w:divsChild>
                            <w:div w:id="1869415161">
                              <w:marLeft w:val="-225"/>
                              <w:marRight w:val="-225"/>
                              <w:marTop w:val="0"/>
                              <w:marBottom w:val="0"/>
                              <w:divBdr>
                                <w:top w:val="none" w:sz="0" w:space="0" w:color="auto"/>
                                <w:left w:val="none" w:sz="0" w:space="0" w:color="auto"/>
                                <w:bottom w:val="none" w:sz="0" w:space="0" w:color="auto"/>
                                <w:right w:val="none" w:sz="0" w:space="0" w:color="auto"/>
                              </w:divBdr>
                              <w:divsChild>
                                <w:div w:id="1705137724">
                                  <w:marLeft w:val="0"/>
                                  <w:marRight w:val="0"/>
                                  <w:marTop w:val="0"/>
                                  <w:marBottom w:val="0"/>
                                  <w:divBdr>
                                    <w:top w:val="none" w:sz="0" w:space="0" w:color="auto"/>
                                    <w:left w:val="none" w:sz="0" w:space="0" w:color="auto"/>
                                    <w:bottom w:val="none" w:sz="0" w:space="0" w:color="auto"/>
                                    <w:right w:val="none" w:sz="0" w:space="0" w:color="auto"/>
                                  </w:divBdr>
                                  <w:divsChild>
                                    <w:div w:id="2080521119">
                                      <w:marLeft w:val="0"/>
                                      <w:marRight w:val="0"/>
                                      <w:marTop w:val="0"/>
                                      <w:marBottom w:val="0"/>
                                      <w:divBdr>
                                        <w:top w:val="none" w:sz="0" w:space="0" w:color="auto"/>
                                        <w:left w:val="none" w:sz="0" w:space="0" w:color="auto"/>
                                        <w:bottom w:val="none" w:sz="0" w:space="0" w:color="auto"/>
                                        <w:right w:val="none" w:sz="0" w:space="0" w:color="auto"/>
                                      </w:divBdr>
                                      <w:divsChild>
                                        <w:div w:id="929389531">
                                          <w:marLeft w:val="0"/>
                                          <w:marRight w:val="0"/>
                                          <w:marTop w:val="0"/>
                                          <w:marBottom w:val="0"/>
                                          <w:divBdr>
                                            <w:top w:val="none" w:sz="0" w:space="0" w:color="auto"/>
                                            <w:left w:val="none" w:sz="0" w:space="0" w:color="auto"/>
                                            <w:bottom w:val="none" w:sz="0" w:space="0" w:color="auto"/>
                                            <w:right w:val="none" w:sz="0" w:space="0" w:color="auto"/>
                                          </w:divBdr>
                                          <w:divsChild>
                                            <w:div w:id="251089036">
                                              <w:marLeft w:val="0"/>
                                              <w:marRight w:val="0"/>
                                              <w:marTop w:val="0"/>
                                              <w:marBottom w:val="0"/>
                                              <w:divBdr>
                                                <w:top w:val="none" w:sz="0" w:space="0" w:color="auto"/>
                                                <w:left w:val="none" w:sz="0" w:space="0" w:color="auto"/>
                                                <w:bottom w:val="none" w:sz="0" w:space="0" w:color="auto"/>
                                                <w:right w:val="none" w:sz="0" w:space="0" w:color="auto"/>
                                              </w:divBdr>
                                            </w:div>
                                            <w:div w:id="573513236">
                                              <w:marLeft w:val="0"/>
                                              <w:marRight w:val="0"/>
                                              <w:marTop w:val="0"/>
                                              <w:marBottom w:val="0"/>
                                              <w:divBdr>
                                                <w:top w:val="none" w:sz="0" w:space="0" w:color="auto"/>
                                                <w:left w:val="none" w:sz="0" w:space="0" w:color="auto"/>
                                                <w:bottom w:val="none" w:sz="0" w:space="0" w:color="auto"/>
                                                <w:right w:val="none" w:sz="0" w:space="0" w:color="auto"/>
                                              </w:divBdr>
                                            </w:div>
                                            <w:div w:id="1743983342">
                                              <w:marLeft w:val="0"/>
                                              <w:marRight w:val="0"/>
                                              <w:marTop w:val="0"/>
                                              <w:marBottom w:val="0"/>
                                              <w:divBdr>
                                                <w:top w:val="none" w:sz="0" w:space="0" w:color="auto"/>
                                                <w:left w:val="none" w:sz="0" w:space="0" w:color="auto"/>
                                                <w:bottom w:val="none" w:sz="0" w:space="0" w:color="auto"/>
                                                <w:right w:val="none" w:sz="0" w:space="0" w:color="auto"/>
                                              </w:divBdr>
                                            </w:div>
                                            <w:div w:id="1375697047">
                                              <w:marLeft w:val="0"/>
                                              <w:marRight w:val="0"/>
                                              <w:marTop w:val="0"/>
                                              <w:marBottom w:val="0"/>
                                              <w:divBdr>
                                                <w:top w:val="none" w:sz="0" w:space="0" w:color="auto"/>
                                                <w:left w:val="none" w:sz="0" w:space="0" w:color="auto"/>
                                                <w:bottom w:val="none" w:sz="0" w:space="0" w:color="auto"/>
                                                <w:right w:val="none" w:sz="0" w:space="0" w:color="auto"/>
                                              </w:divBdr>
                                            </w:div>
                                            <w:div w:id="1584489298">
                                              <w:marLeft w:val="0"/>
                                              <w:marRight w:val="0"/>
                                              <w:marTop w:val="0"/>
                                              <w:marBottom w:val="0"/>
                                              <w:divBdr>
                                                <w:top w:val="none" w:sz="0" w:space="0" w:color="auto"/>
                                                <w:left w:val="none" w:sz="0" w:space="0" w:color="auto"/>
                                                <w:bottom w:val="none" w:sz="0" w:space="0" w:color="auto"/>
                                                <w:right w:val="none" w:sz="0" w:space="0" w:color="auto"/>
                                              </w:divBdr>
                                            </w:div>
                                            <w:div w:id="1572545681">
                                              <w:marLeft w:val="0"/>
                                              <w:marRight w:val="0"/>
                                              <w:marTop w:val="0"/>
                                              <w:marBottom w:val="0"/>
                                              <w:divBdr>
                                                <w:top w:val="none" w:sz="0" w:space="0" w:color="auto"/>
                                                <w:left w:val="none" w:sz="0" w:space="0" w:color="auto"/>
                                                <w:bottom w:val="none" w:sz="0" w:space="0" w:color="auto"/>
                                                <w:right w:val="none" w:sz="0" w:space="0" w:color="auto"/>
                                              </w:divBdr>
                                            </w:div>
                                            <w:div w:id="1433041993">
                                              <w:marLeft w:val="0"/>
                                              <w:marRight w:val="0"/>
                                              <w:marTop w:val="0"/>
                                              <w:marBottom w:val="0"/>
                                              <w:divBdr>
                                                <w:top w:val="none" w:sz="0" w:space="0" w:color="auto"/>
                                                <w:left w:val="none" w:sz="0" w:space="0" w:color="auto"/>
                                                <w:bottom w:val="none" w:sz="0" w:space="0" w:color="auto"/>
                                                <w:right w:val="none" w:sz="0" w:space="0" w:color="auto"/>
                                              </w:divBdr>
                                            </w:div>
                                            <w:div w:id="44442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211326">
      <w:bodyDiv w:val="1"/>
      <w:marLeft w:val="0"/>
      <w:marRight w:val="0"/>
      <w:marTop w:val="0"/>
      <w:marBottom w:val="0"/>
      <w:divBdr>
        <w:top w:val="none" w:sz="0" w:space="0" w:color="auto"/>
        <w:left w:val="none" w:sz="0" w:space="0" w:color="auto"/>
        <w:bottom w:val="none" w:sz="0" w:space="0" w:color="auto"/>
        <w:right w:val="none" w:sz="0" w:space="0" w:color="auto"/>
      </w:divBdr>
      <w:divsChild>
        <w:div w:id="49423169">
          <w:marLeft w:val="0"/>
          <w:marRight w:val="0"/>
          <w:marTop w:val="0"/>
          <w:marBottom w:val="0"/>
          <w:divBdr>
            <w:top w:val="none" w:sz="0" w:space="0" w:color="auto"/>
            <w:left w:val="none" w:sz="0" w:space="0" w:color="auto"/>
            <w:bottom w:val="none" w:sz="0" w:space="0" w:color="auto"/>
            <w:right w:val="none" w:sz="0" w:space="0" w:color="auto"/>
          </w:divBdr>
          <w:divsChild>
            <w:div w:id="777259022">
              <w:marLeft w:val="0"/>
              <w:marRight w:val="0"/>
              <w:marTop w:val="0"/>
              <w:marBottom w:val="0"/>
              <w:divBdr>
                <w:top w:val="none" w:sz="0" w:space="0" w:color="auto"/>
                <w:left w:val="none" w:sz="0" w:space="0" w:color="auto"/>
                <w:bottom w:val="none" w:sz="0" w:space="0" w:color="auto"/>
                <w:right w:val="none" w:sz="0" w:space="0" w:color="auto"/>
              </w:divBdr>
              <w:divsChild>
                <w:div w:id="2047827709">
                  <w:marLeft w:val="0"/>
                  <w:marRight w:val="0"/>
                  <w:marTop w:val="0"/>
                  <w:marBottom w:val="0"/>
                  <w:divBdr>
                    <w:top w:val="none" w:sz="0" w:space="0" w:color="auto"/>
                    <w:left w:val="none" w:sz="0" w:space="0" w:color="auto"/>
                    <w:bottom w:val="none" w:sz="0" w:space="0" w:color="auto"/>
                    <w:right w:val="none" w:sz="0" w:space="0" w:color="auto"/>
                  </w:divBdr>
                  <w:divsChild>
                    <w:div w:id="1405183263">
                      <w:marLeft w:val="0"/>
                      <w:marRight w:val="0"/>
                      <w:marTop w:val="0"/>
                      <w:marBottom w:val="0"/>
                      <w:divBdr>
                        <w:top w:val="none" w:sz="0" w:space="0" w:color="auto"/>
                        <w:left w:val="none" w:sz="0" w:space="0" w:color="auto"/>
                        <w:bottom w:val="none" w:sz="0" w:space="0" w:color="auto"/>
                        <w:right w:val="none" w:sz="0" w:space="0" w:color="auto"/>
                      </w:divBdr>
                      <w:divsChild>
                        <w:div w:id="1863860631">
                          <w:marLeft w:val="-60"/>
                          <w:marRight w:val="-60"/>
                          <w:marTop w:val="0"/>
                          <w:marBottom w:val="0"/>
                          <w:divBdr>
                            <w:top w:val="none" w:sz="0" w:space="0" w:color="auto"/>
                            <w:left w:val="none" w:sz="0" w:space="0" w:color="auto"/>
                            <w:bottom w:val="none" w:sz="0" w:space="0" w:color="auto"/>
                            <w:right w:val="none" w:sz="0" w:space="0" w:color="auto"/>
                          </w:divBdr>
                          <w:divsChild>
                            <w:div w:id="1965232472">
                              <w:marLeft w:val="0"/>
                              <w:marRight w:val="0"/>
                              <w:marTop w:val="0"/>
                              <w:marBottom w:val="0"/>
                              <w:divBdr>
                                <w:top w:val="none" w:sz="0" w:space="0" w:color="auto"/>
                                <w:left w:val="none" w:sz="0" w:space="0" w:color="auto"/>
                                <w:bottom w:val="none" w:sz="0" w:space="0" w:color="auto"/>
                                <w:right w:val="none" w:sz="0" w:space="0" w:color="auto"/>
                              </w:divBdr>
                              <w:divsChild>
                                <w:div w:id="208876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912754">
      <w:bodyDiv w:val="1"/>
      <w:marLeft w:val="0"/>
      <w:marRight w:val="0"/>
      <w:marTop w:val="0"/>
      <w:marBottom w:val="0"/>
      <w:divBdr>
        <w:top w:val="none" w:sz="0" w:space="0" w:color="auto"/>
        <w:left w:val="none" w:sz="0" w:space="0" w:color="auto"/>
        <w:bottom w:val="none" w:sz="0" w:space="0" w:color="auto"/>
        <w:right w:val="none" w:sz="0" w:space="0" w:color="auto"/>
      </w:divBdr>
      <w:divsChild>
        <w:div w:id="1651128708">
          <w:marLeft w:val="0"/>
          <w:marRight w:val="0"/>
          <w:marTop w:val="0"/>
          <w:marBottom w:val="0"/>
          <w:divBdr>
            <w:top w:val="none" w:sz="0" w:space="0" w:color="auto"/>
            <w:left w:val="none" w:sz="0" w:space="0" w:color="auto"/>
            <w:bottom w:val="none" w:sz="0" w:space="0" w:color="auto"/>
            <w:right w:val="none" w:sz="0" w:space="0" w:color="auto"/>
          </w:divBdr>
          <w:divsChild>
            <w:div w:id="374500402">
              <w:marLeft w:val="0"/>
              <w:marRight w:val="0"/>
              <w:marTop w:val="0"/>
              <w:marBottom w:val="0"/>
              <w:divBdr>
                <w:top w:val="none" w:sz="0" w:space="0" w:color="auto"/>
                <w:left w:val="none" w:sz="0" w:space="0" w:color="auto"/>
                <w:bottom w:val="none" w:sz="0" w:space="0" w:color="auto"/>
                <w:right w:val="none" w:sz="0" w:space="0" w:color="auto"/>
              </w:divBdr>
              <w:divsChild>
                <w:div w:id="384833695">
                  <w:marLeft w:val="0"/>
                  <w:marRight w:val="0"/>
                  <w:marTop w:val="0"/>
                  <w:marBottom w:val="0"/>
                  <w:divBdr>
                    <w:top w:val="none" w:sz="0" w:space="12" w:color="auto"/>
                    <w:left w:val="none" w:sz="0" w:space="12" w:color="auto"/>
                    <w:bottom w:val="none" w:sz="0" w:space="12" w:color="auto"/>
                    <w:right w:val="none" w:sz="0" w:space="12" w:color="auto"/>
                  </w:divBdr>
                  <w:divsChild>
                    <w:div w:id="105589937">
                      <w:marLeft w:val="0"/>
                      <w:marRight w:val="0"/>
                      <w:marTop w:val="0"/>
                      <w:marBottom w:val="0"/>
                      <w:divBdr>
                        <w:top w:val="none" w:sz="0" w:space="12" w:color="auto"/>
                        <w:left w:val="none" w:sz="0" w:space="12" w:color="auto"/>
                        <w:bottom w:val="none" w:sz="0" w:space="12" w:color="auto"/>
                        <w:right w:val="none" w:sz="0" w:space="12" w:color="auto"/>
                      </w:divBdr>
                      <w:divsChild>
                        <w:div w:id="1898929702">
                          <w:marLeft w:val="0"/>
                          <w:marRight w:val="0"/>
                          <w:marTop w:val="0"/>
                          <w:marBottom w:val="0"/>
                          <w:divBdr>
                            <w:top w:val="none" w:sz="0" w:space="0" w:color="auto"/>
                            <w:left w:val="none" w:sz="0" w:space="0" w:color="auto"/>
                            <w:bottom w:val="none" w:sz="0" w:space="0" w:color="auto"/>
                            <w:right w:val="none" w:sz="0" w:space="0" w:color="auto"/>
                          </w:divBdr>
                          <w:divsChild>
                            <w:div w:id="2005932537">
                              <w:marLeft w:val="-225"/>
                              <w:marRight w:val="-225"/>
                              <w:marTop w:val="0"/>
                              <w:marBottom w:val="0"/>
                              <w:divBdr>
                                <w:top w:val="none" w:sz="0" w:space="0" w:color="auto"/>
                                <w:left w:val="none" w:sz="0" w:space="0" w:color="auto"/>
                                <w:bottom w:val="none" w:sz="0" w:space="0" w:color="auto"/>
                                <w:right w:val="none" w:sz="0" w:space="0" w:color="auto"/>
                              </w:divBdr>
                              <w:divsChild>
                                <w:div w:id="1006976187">
                                  <w:marLeft w:val="0"/>
                                  <w:marRight w:val="0"/>
                                  <w:marTop w:val="0"/>
                                  <w:marBottom w:val="0"/>
                                  <w:divBdr>
                                    <w:top w:val="none" w:sz="0" w:space="0" w:color="auto"/>
                                    <w:left w:val="none" w:sz="0" w:space="0" w:color="auto"/>
                                    <w:bottom w:val="none" w:sz="0" w:space="0" w:color="auto"/>
                                    <w:right w:val="none" w:sz="0" w:space="0" w:color="auto"/>
                                  </w:divBdr>
                                  <w:divsChild>
                                    <w:div w:id="21593986">
                                      <w:marLeft w:val="0"/>
                                      <w:marRight w:val="0"/>
                                      <w:marTop w:val="0"/>
                                      <w:marBottom w:val="0"/>
                                      <w:divBdr>
                                        <w:top w:val="none" w:sz="0" w:space="0" w:color="auto"/>
                                        <w:left w:val="none" w:sz="0" w:space="0" w:color="auto"/>
                                        <w:bottom w:val="none" w:sz="0" w:space="0" w:color="auto"/>
                                        <w:right w:val="none" w:sz="0" w:space="0" w:color="auto"/>
                                      </w:divBdr>
                                      <w:divsChild>
                                        <w:div w:id="417823943">
                                          <w:marLeft w:val="-225"/>
                                          <w:marRight w:val="-225"/>
                                          <w:marTop w:val="0"/>
                                          <w:marBottom w:val="0"/>
                                          <w:divBdr>
                                            <w:top w:val="none" w:sz="0" w:space="0" w:color="auto"/>
                                            <w:left w:val="none" w:sz="0" w:space="0" w:color="auto"/>
                                            <w:bottom w:val="none" w:sz="0" w:space="0" w:color="auto"/>
                                            <w:right w:val="none" w:sz="0" w:space="0" w:color="auto"/>
                                          </w:divBdr>
                                          <w:divsChild>
                                            <w:div w:id="2012098611">
                                              <w:marLeft w:val="0"/>
                                              <w:marRight w:val="0"/>
                                              <w:marTop w:val="0"/>
                                              <w:marBottom w:val="0"/>
                                              <w:divBdr>
                                                <w:top w:val="none" w:sz="0" w:space="0" w:color="auto"/>
                                                <w:left w:val="none" w:sz="0" w:space="0" w:color="auto"/>
                                                <w:bottom w:val="none" w:sz="0" w:space="0" w:color="auto"/>
                                                <w:right w:val="none" w:sz="0" w:space="0" w:color="auto"/>
                                              </w:divBdr>
                                            </w:div>
                                          </w:divsChild>
                                        </w:div>
                                        <w:div w:id="717314561">
                                          <w:marLeft w:val="0"/>
                                          <w:marRight w:val="0"/>
                                          <w:marTop w:val="0"/>
                                          <w:marBottom w:val="0"/>
                                          <w:divBdr>
                                            <w:top w:val="none" w:sz="0" w:space="0" w:color="auto"/>
                                            <w:left w:val="none" w:sz="0" w:space="0" w:color="auto"/>
                                            <w:bottom w:val="none" w:sz="0" w:space="0" w:color="auto"/>
                                            <w:right w:val="none" w:sz="0" w:space="0" w:color="auto"/>
                                          </w:divBdr>
                                          <w:divsChild>
                                            <w:div w:id="2025739659">
                                              <w:marLeft w:val="0"/>
                                              <w:marRight w:val="0"/>
                                              <w:marTop w:val="0"/>
                                              <w:marBottom w:val="0"/>
                                              <w:divBdr>
                                                <w:top w:val="none" w:sz="0" w:space="0" w:color="auto"/>
                                                <w:left w:val="none" w:sz="0" w:space="0" w:color="auto"/>
                                                <w:bottom w:val="none" w:sz="0" w:space="0" w:color="auto"/>
                                                <w:right w:val="none" w:sz="0" w:space="0" w:color="auto"/>
                                              </w:divBdr>
                                            </w:div>
                                            <w:div w:id="1223062966">
                                              <w:marLeft w:val="0"/>
                                              <w:marRight w:val="0"/>
                                              <w:marTop w:val="0"/>
                                              <w:marBottom w:val="0"/>
                                              <w:divBdr>
                                                <w:top w:val="none" w:sz="0" w:space="0" w:color="auto"/>
                                                <w:left w:val="none" w:sz="0" w:space="0" w:color="auto"/>
                                                <w:bottom w:val="none" w:sz="0" w:space="0" w:color="auto"/>
                                                <w:right w:val="none" w:sz="0" w:space="0" w:color="auto"/>
                                              </w:divBdr>
                                            </w:div>
                                            <w:div w:id="2099013071">
                                              <w:marLeft w:val="0"/>
                                              <w:marRight w:val="0"/>
                                              <w:marTop w:val="0"/>
                                              <w:marBottom w:val="0"/>
                                              <w:divBdr>
                                                <w:top w:val="none" w:sz="0" w:space="0" w:color="auto"/>
                                                <w:left w:val="none" w:sz="0" w:space="0" w:color="auto"/>
                                                <w:bottom w:val="none" w:sz="0" w:space="0" w:color="auto"/>
                                                <w:right w:val="none" w:sz="0" w:space="0" w:color="auto"/>
                                              </w:divBdr>
                                            </w:div>
                                            <w:div w:id="1544906794">
                                              <w:marLeft w:val="0"/>
                                              <w:marRight w:val="0"/>
                                              <w:marTop w:val="0"/>
                                              <w:marBottom w:val="0"/>
                                              <w:divBdr>
                                                <w:top w:val="none" w:sz="0" w:space="0" w:color="auto"/>
                                                <w:left w:val="none" w:sz="0" w:space="0" w:color="auto"/>
                                                <w:bottom w:val="none" w:sz="0" w:space="0" w:color="auto"/>
                                                <w:right w:val="none" w:sz="0" w:space="0" w:color="auto"/>
                                              </w:divBdr>
                                            </w:div>
                                            <w:div w:id="1260530519">
                                              <w:marLeft w:val="0"/>
                                              <w:marRight w:val="0"/>
                                              <w:marTop w:val="0"/>
                                              <w:marBottom w:val="0"/>
                                              <w:divBdr>
                                                <w:top w:val="none" w:sz="0" w:space="0" w:color="auto"/>
                                                <w:left w:val="none" w:sz="0" w:space="0" w:color="auto"/>
                                                <w:bottom w:val="none" w:sz="0" w:space="0" w:color="auto"/>
                                                <w:right w:val="none" w:sz="0" w:space="0" w:color="auto"/>
                                              </w:divBdr>
                                            </w:div>
                                            <w:div w:id="930243148">
                                              <w:marLeft w:val="0"/>
                                              <w:marRight w:val="0"/>
                                              <w:marTop w:val="0"/>
                                              <w:marBottom w:val="0"/>
                                              <w:divBdr>
                                                <w:top w:val="none" w:sz="0" w:space="0" w:color="auto"/>
                                                <w:left w:val="none" w:sz="0" w:space="0" w:color="auto"/>
                                                <w:bottom w:val="none" w:sz="0" w:space="0" w:color="auto"/>
                                                <w:right w:val="none" w:sz="0" w:space="0" w:color="auto"/>
                                              </w:divBdr>
                                            </w:div>
                                            <w:div w:id="482742272">
                                              <w:marLeft w:val="0"/>
                                              <w:marRight w:val="0"/>
                                              <w:marTop w:val="0"/>
                                              <w:marBottom w:val="0"/>
                                              <w:divBdr>
                                                <w:top w:val="none" w:sz="0" w:space="0" w:color="auto"/>
                                                <w:left w:val="none" w:sz="0" w:space="0" w:color="auto"/>
                                                <w:bottom w:val="none" w:sz="0" w:space="0" w:color="auto"/>
                                                <w:right w:val="none" w:sz="0" w:space="0" w:color="auto"/>
                                              </w:divBdr>
                                            </w:div>
                                            <w:div w:id="1850169412">
                                              <w:marLeft w:val="0"/>
                                              <w:marRight w:val="0"/>
                                              <w:marTop w:val="0"/>
                                              <w:marBottom w:val="0"/>
                                              <w:divBdr>
                                                <w:top w:val="none" w:sz="0" w:space="0" w:color="auto"/>
                                                <w:left w:val="none" w:sz="0" w:space="0" w:color="auto"/>
                                                <w:bottom w:val="none" w:sz="0" w:space="0" w:color="auto"/>
                                                <w:right w:val="none" w:sz="0" w:space="0" w:color="auto"/>
                                              </w:divBdr>
                                            </w:div>
                                            <w:div w:id="1360011334">
                                              <w:marLeft w:val="0"/>
                                              <w:marRight w:val="0"/>
                                              <w:marTop w:val="0"/>
                                              <w:marBottom w:val="0"/>
                                              <w:divBdr>
                                                <w:top w:val="none" w:sz="0" w:space="0" w:color="auto"/>
                                                <w:left w:val="none" w:sz="0" w:space="0" w:color="auto"/>
                                                <w:bottom w:val="none" w:sz="0" w:space="0" w:color="auto"/>
                                                <w:right w:val="none" w:sz="0" w:space="0" w:color="auto"/>
                                              </w:divBdr>
                                            </w:div>
                                            <w:div w:id="547840500">
                                              <w:marLeft w:val="0"/>
                                              <w:marRight w:val="0"/>
                                              <w:marTop w:val="0"/>
                                              <w:marBottom w:val="0"/>
                                              <w:divBdr>
                                                <w:top w:val="none" w:sz="0" w:space="0" w:color="auto"/>
                                                <w:left w:val="none" w:sz="0" w:space="0" w:color="auto"/>
                                                <w:bottom w:val="none" w:sz="0" w:space="0" w:color="auto"/>
                                                <w:right w:val="none" w:sz="0" w:space="0" w:color="auto"/>
                                              </w:divBdr>
                                            </w:div>
                                            <w:div w:id="1746106729">
                                              <w:marLeft w:val="0"/>
                                              <w:marRight w:val="0"/>
                                              <w:marTop w:val="0"/>
                                              <w:marBottom w:val="0"/>
                                              <w:divBdr>
                                                <w:top w:val="none" w:sz="0" w:space="0" w:color="auto"/>
                                                <w:left w:val="none" w:sz="0" w:space="0" w:color="auto"/>
                                                <w:bottom w:val="none" w:sz="0" w:space="0" w:color="auto"/>
                                                <w:right w:val="none" w:sz="0" w:space="0" w:color="auto"/>
                                              </w:divBdr>
                                            </w:div>
                                            <w:div w:id="1635523319">
                                              <w:marLeft w:val="0"/>
                                              <w:marRight w:val="0"/>
                                              <w:marTop w:val="0"/>
                                              <w:marBottom w:val="0"/>
                                              <w:divBdr>
                                                <w:top w:val="none" w:sz="0" w:space="0" w:color="auto"/>
                                                <w:left w:val="none" w:sz="0" w:space="0" w:color="auto"/>
                                                <w:bottom w:val="none" w:sz="0" w:space="0" w:color="auto"/>
                                                <w:right w:val="none" w:sz="0" w:space="0" w:color="auto"/>
                                              </w:divBdr>
                                            </w:div>
                                            <w:div w:id="40255383">
                                              <w:marLeft w:val="0"/>
                                              <w:marRight w:val="0"/>
                                              <w:marTop w:val="0"/>
                                              <w:marBottom w:val="0"/>
                                              <w:divBdr>
                                                <w:top w:val="none" w:sz="0" w:space="0" w:color="auto"/>
                                                <w:left w:val="none" w:sz="0" w:space="0" w:color="auto"/>
                                                <w:bottom w:val="none" w:sz="0" w:space="0" w:color="auto"/>
                                                <w:right w:val="none" w:sz="0" w:space="0" w:color="auto"/>
                                              </w:divBdr>
                                            </w:div>
                                            <w:div w:id="580338822">
                                              <w:marLeft w:val="0"/>
                                              <w:marRight w:val="0"/>
                                              <w:marTop w:val="0"/>
                                              <w:marBottom w:val="0"/>
                                              <w:divBdr>
                                                <w:top w:val="none" w:sz="0" w:space="0" w:color="auto"/>
                                                <w:left w:val="none" w:sz="0" w:space="0" w:color="auto"/>
                                                <w:bottom w:val="none" w:sz="0" w:space="0" w:color="auto"/>
                                                <w:right w:val="none" w:sz="0" w:space="0" w:color="auto"/>
                                              </w:divBdr>
                                            </w:div>
                                            <w:div w:id="1426540232">
                                              <w:marLeft w:val="0"/>
                                              <w:marRight w:val="0"/>
                                              <w:marTop w:val="0"/>
                                              <w:marBottom w:val="0"/>
                                              <w:divBdr>
                                                <w:top w:val="none" w:sz="0" w:space="0" w:color="auto"/>
                                                <w:left w:val="none" w:sz="0" w:space="0" w:color="auto"/>
                                                <w:bottom w:val="none" w:sz="0" w:space="0" w:color="auto"/>
                                                <w:right w:val="none" w:sz="0" w:space="0" w:color="auto"/>
                                              </w:divBdr>
                                            </w:div>
                                            <w:div w:id="3754637">
                                              <w:marLeft w:val="0"/>
                                              <w:marRight w:val="0"/>
                                              <w:marTop w:val="0"/>
                                              <w:marBottom w:val="0"/>
                                              <w:divBdr>
                                                <w:top w:val="none" w:sz="0" w:space="0" w:color="auto"/>
                                                <w:left w:val="none" w:sz="0" w:space="0" w:color="auto"/>
                                                <w:bottom w:val="none" w:sz="0" w:space="0" w:color="auto"/>
                                                <w:right w:val="none" w:sz="0" w:space="0" w:color="auto"/>
                                              </w:divBdr>
                                            </w:div>
                                            <w:div w:id="56303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6468517">
      <w:bodyDiv w:val="1"/>
      <w:marLeft w:val="0"/>
      <w:marRight w:val="0"/>
      <w:marTop w:val="0"/>
      <w:marBottom w:val="0"/>
      <w:divBdr>
        <w:top w:val="none" w:sz="0" w:space="0" w:color="auto"/>
        <w:left w:val="none" w:sz="0" w:space="0" w:color="auto"/>
        <w:bottom w:val="none" w:sz="0" w:space="0" w:color="auto"/>
        <w:right w:val="none" w:sz="0" w:space="0" w:color="auto"/>
      </w:divBdr>
      <w:divsChild>
        <w:div w:id="431239469">
          <w:marLeft w:val="0"/>
          <w:marRight w:val="0"/>
          <w:marTop w:val="0"/>
          <w:marBottom w:val="0"/>
          <w:divBdr>
            <w:top w:val="none" w:sz="0" w:space="0" w:color="auto"/>
            <w:left w:val="none" w:sz="0" w:space="0" w:color="auto"/>
            <w:bottom w:val="none" w:sz="0" w:space="0" w:color="auto"/>
            <w:right w:val="none" w:sz="0" w:space="0" w:color="auto"/>
          </w:divBdr>
          <w:divsChild>
            <w:div w:id="597762861">
              <w:marLeft w:val="0"/>
              <w:marRight w:val="0"/>
              <w:marTop w:val="0"/>
              <w:marBottom w:val="0"/>
              <w:divBdr>
                <w:top w:val="none" w:sz="0" w:space="0" w:color="auto"/>
                <w:left w:val="none" w:sz="0" w:space="0" w:color="auto"/>
                <w:bottom w:val="none" w:sz="0" w:space="0" w:color="auto"/>
                <w:right w:val="none" w:sz="0" w:space="0" w:color="auto"/>
              </w:divBdr>
              <w:divsChild>
                <w:div w:id="818229426">
                  <w:marLeft w:val="0"/>
                  <w:marRight w:val="0"/>
                  <w:marTop w:val="0"/>
                  <w:marBottom w:val="0"/>
                  <w:divBdr>
                    <w:top w:val="none" w:sz="0" w:space="12" w:color="auto"/>
                    <w:left w:val="none" w:sz="0" w:space="12" w:color="auto"/>
                    <w:bottom w:val="none" w:sz="0" w:space="12" w:color="auto"/>
                    <w:right w:val="none" w:sz="0" w:space="12" w:color="auto"/>
                  </w:divBdr>
                  <w:divsChild>
                    <w:div w:id="191383265">
                      <w:marLeft w:val="0"/>
                      <w:marRight w:val="0"/>
                      <w:marTop w:val="0"/>
                      <w:marBottom w:val="0"/>
                      <w:divBdr>
                        <w:top w:val="none" w:sz="0" w:space="12" w:color="auto"/>
                        <w:left w:val="none" w:sz="0" w:space="12" w:color="auto"/>
                        <w:bottom w:val="none" w:sz="0" w:space="12" w:color="auto"/>
                        <w:right w:val="none" w:sz="0" w:space="12" w:color="auto"/>
                      </w:divBdr>
                      <w:divsChild>
                        <w:div w:id="997732853">
                          <w:marLeft w:val="0"/>
                          <w:marRight w:val="0"/>
                          <w:marTop w:val="0"/>
                          <w:marBottom w:val="0"/>
                          <w:divBdr>
                            <w:top w:val="none" w:sz="0" w:space="0" w:color="auto"/>
                            <w:left w:val="none" w:sz="0" w:space="0" w:color="auto"/>
                            <w:bottom w:val="none" w:sz="0" w:space="0" w:color="auto"/>
                            <w:right w:val="none" w:sz="0" w:space="0" w:color="auto"/>
                          </w:divBdr>
                          <w:divsChild>
                            <w:div w:id="606273841">
                              <w:marLeft w:val="-225"/>
                              <w:marRight w:val="-225"/>
                              <w:marTop w:val="0"/>
                              <w:marBottom w:val="0"/>
                              <w:divBdr>
                                <w:top w:val="none" w:sz="0" w:space="0" w:color="auto"/>
                                <w:left w:val="none" w:sz="0" w:space="0" w:color="auto"/>
                                <w:bottom w:val="none" w:sz="0" w:space="0" w:color="auto"/>
                                <w:right w:val="none" w:sz="0" w:space="0" w:color="auto"/>
                              </w:divBdr>
                              <w:divsChild>
                                <w:div w:id="1160542344">
                                  <w:marLeft w:val="0"/>
                                  <w:marRight w:val="0"/>
                                  <w:marTop w:val="0"/>
                                  <w:marBottom w:val="0"/>
                                  <w:divBdr>
                                    <w:top w:val="none" w:sz="0" w:space="0" w:color="auto"/>
                                    <w:left w:val="none" w:sz="0" w:space="0" w:color="auto"/>
                                    <w:bottom w:val="none" w:sz="0" w:space="0" w:color="auto"/>
                                    <w:right w:val="none" w:sz="0" w:space="0" w:color="auto"/>
                                  </w:divBdr>
                                  <w:divsChild>
                                    <w:div w:id="451480392">
                                      <w:marLeft w:val="0"/>
                                      <w:marRight w:val="0"/>
                                      <w:marTop w:val="0"/>
                                      <w:marBottom w:val="0"/>
                                      <w:divBdr>
                                        <w:top w:val="none" w:sz="0" w:space="0" w:color="auto"/>
                                        <w:left w:val="none" w:sz="0" w:space="0" w:color="auto"/>
                                        <w:bottom w:val="none" w:sz="0" w:space="0" w:color="auto"/>
                                        <w:right w:val="none" w:sz="0" w:space="0" w:color="auto"/>
                                      </w:divBdr>
                                      <w:divsChild>
                                        <w:div w:id="1778913378">
                                          <w:marLeft w:val="0"/>
                                          <w:marRight w:val="0"/>
                                          <w:marTop w:val="0"/>
                                          <w:marBottom w:val="0"/>
                                          <w:divBdr>
                                            <w:top w:val="none" w:sz="0" w:space="0" w:color="auto"/>
                                            <w:left w:val="none" w:sz="0" w:space="0" w:color="auto"/>
                                            <w:bottom w:val="none" w:sz="0" w:space="0" w:color="auto"/>
                                            <w:right w:val="none" w:sz="0" w:space="0" w:color="auto"/>
                                          </w:divBdr>
                                          <w:divsChild>
                                            <w:div w:id="1257785167">
                                              <w:marLeft w:val="0"/>
                                              <w:marRight w:val="0"/>
                                              <w:marTop w:val="0"/>
                                              <w:marBottom w:val="0"/>
                                              <w:divBdr>
                                                <w:top w:val="none" w:sz="0" w:space="0" w:color="auto"/>
                                                <w:left w:val="none" w:sz="0" w:space="0" w:color="auto"/>
                                                <w:bottom w:val="none" w:sz="0" w:space="0" w:color="auto"/>
                                                <w:right w:val="none" w:sz="0" w:space="0" w:color="auto"/>
                                              </w:divBdr>
                                            </w:div>
                                            <w:div w:id="1036932730">
                                              <w:marLeft w:val="0"/>
                                              <w:marRight w:val="0"/>
                                              <w:marTop w:val="0"/>
                                              <w:marBottom w:val="0"/>
                                              <w:divBdr>
                                                <w:top w:val="none" w:sz="0" w:space="0" w:color="auto"/>
                                                <w:left w:val="none" w:sz="0" w:space="0" w:color="auto"/>
                                                <w:bottom w:val="none" w:sz="0" w:space="0" w:color="auto"/>
                                                <w:right w:val="none" w:sz="0" w:space="0" w:color="auto"/>
                                              </w:divBdr>
                                            </w:div>
                                            <w:div w:id="574705303">
                                              <w:marLeft w:val="0"/>
                                              <w:marRight w:val="0"/>
                                              <w:marTop w:val="0"/>
                                              <w:marBottom w:val="0"/>
                                              <w:divBdr>
                                                <w:top w:val="none" w:sz="0" w:space="0" w:color="auto"/>
                                                <w:left w:val="none" w:sz="0" w:space="0" w:color="auto"/>
                                                <w:bottom w:val="none" w:sz="0" w:space="0" w:color="auto"/>
                                                <w:right w:val="none" w:sz="0" w:space="0" w:color="auto"/>
                                              </w:divBdr>
                                            </w:div>
                                            <w:div w:id="159783452">
                                              <w:marLeft w:val="0"/>
                                              <w:marRight w:val="0"/>
                                              <w:marTop w:val="0"/>
                                              <w:marBottom w:val="0"/>
                                              <w:divBdr>
                                                <w:top w:val="none" w:sz="0" w:space="0" w:color="auto"/>
                                                <w:left w:val="none" w:sz="0" w:space="0" w:color="auto"/>
                                                <w:bottom w:val="none" w:sz="0" w:space="0" w:color="auto"/>
                                                <w:right w:val="none" w:sz="0" w:space="0" w:color="auto"/>
                                              </w:divBdr>
                                            </w:div>
                                            <w:div w:id="1168210091">
                                              <w:marLeft w:val="0"/>
                                              <w:marRight w:val="0"/>
                                              <w:marTop w:val="0"/>
                                              <w:marBottom w:val="0"/>
                                              <w:divBdr>
                                                <w:top w:val="none" w:sz="0" w:space="0" w:color="auto"/>
                                                <w:left w:val="none" w:sz="0" w:space="0" w:color="auto"/>
                                                <w:bottom w:val="none" w:sz="0" w:space="0" w:color="auto"/>
                                                <w:right w:val="none" w:sz="0" w:space="0" w:color="auto"/>
                                              </w:divBdr>
                                            </w:div>
                                            <w:div w:id="1392263827">
                                              <w:marLeft w:val="0"/>
                                              <w:marRight w:val="0"/>
                                              <w:marTop w:val="0"/>
                                              <w:marBottom w:val="0"/>
                                              <w:divBdr>
                                                <w:top w:val="none" w:sz="0" w:space="0" w:color="auto"/>
                                                <w:left w:val="none" w:sz="0" w:space="0" w:color="auto"/>
                                                <w:bottom w:val="none" w:sz="0" w:space="0" w:color="auto"/>
                                                <w:right w:val="none" w:sz="0" w:space="0" w:color="auto"/>
                                              </w:divBdr>
                                            </w:div>
                                            <w:div w:id="50451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4990188">
      <w:bodyDiv w:val="1"/>
      <w:marLeft w:val="0"/>
      <w:marRight w:val="0"/>
      <w:marTop w:val="0"/>
      <w:marBottom w:val="0"/>
      <w:divBdr>
        <w:top w:val="none" w:sz="0" w:space="0" w:color="auto"/>
        <w:left w:val="none" w:sz="0" w:space="0" w:color="auto"/>
        <w:bottom w:val="none" w:sz="0" w:space="0" w:color="auto"/>
        <w:right w:val="none" w:sz="0" w:space="0" w:color="auto"/>
      </w:divBdr>
      <w:divsChild>
        <w:div w:id="1608270540">
          <w:marLeft w:val="0"/>
          <w:marRight w:val="0"/>
          <w:marTop w:val="0"/>
          <w:marBottom w:val="0"/>
          <w:divBdr>
            <w:top w:val="none" w:sz="0" w:space="0" w:color="auto"/>
            <w:left w:val="none" w:sz="0" w:space="0" w:color="auto"/>
            <w:bottom w:val="none" w:sz="0" w:space="0" w:color="auto"/>
            <w:right w:val="none" w:sz="0" w:space="0" w:color="auto"/>
          </w:divBdr>
          <w:divsChild>
            <w:div w:id="898052829">
              <w:marLeft w:val="0"/>
              <w:marRight w:val="0"/>
              <w:marTop w:val="0"/>
              <w:marBottom w:val="0"/>
              <w:divBdr>
                <w:top w:val="none" w:sz="0" w:space="0" w:color="auto"/>
                <w:left w:val="none" w:sz="0" w:space="0" w:color="auto"/>
                <w:bottom w:val="none" w:sz="0" w:space="0" w:color="auto"/>
                <w:right w:val="none" w:sz="0" w:space="0" w:color="auto"/>
              </w:divBdr>
              <w:divsChild>
                <w:div w:id="709771019">
                  <w:marLeft w:val="0"/>
                  <w:marRight w:val="0"/>
                  <w:marTop w:val="0"/>
                  <w:marBottom w:val="0"/>
                  <w:divBdr>
                    <w:top w:val="none" w:sz="0" w:space="12" w:color="auto"/>
                    <w:left w:val="none" w:sz="0" w:space="12" w:color="auto"/>
                    <w:bottom w:val="none" w:sz="0" w:space="12" w:color="auto"/>
                    <w:right w:val="none" w:sz="0" w:space="12" w:color="auto"/>
                  </w:divBdr>
                  <w:divsChild>
                    <w:div w:id="1046100600">
                      <w:marLeft w:val="0"/>
                      <w:marRight w:val="0"/>
                      <w:marTop w:val="0"/>
                      <w:marBottom w:val="0"/>
                      <w:divBdr>
                        <w:top w:val="none" w:sz="0" w:space="12" w:color="auto"/>
                        <w:left w:val="none" w:sz="0" w:space="12" w:color="auto"/>
                        <w:bottom w:val="none" w:sz="0" w:space="12" w:color="auto"/>
                        <w:right w:val="none" w:sz="0" w:space="12" w:color="auto"/>
                      </w:divBdr>
                      <w:divsChild>
                        <w:div w:id="129128976">
                          <w:marLeft w:val="0"/>
                          <w:marRight w:val="0"/>
                          <w:marTop w:val="0"/>
                          <w:marBottom w:val="0"/>
                          <w:divBdr>
                            <w:top w:val="none" w:sz="0" w:space="0" w:color="auto"/>
                            <w:left w:val="none" w:sz="0" w:space="0" w:color="auto"/>
                            <w:bottom w:val="none" w:sz="0" w:space="0" w:color="auto"/>
                            <w:right w:val="none" w:sz="0" w:space="0" w:color="auto"/>
                          </w:divBdr>
                          <w:divsChild>
                            <w:div w:id="301427136">
                              <w:marLeft w:val="-225"/>
                              <w:marRight w:val="-225"/>
                              <w:marTop w:val="0"/>
                              <w:marBottom w:val="0"/>
                              <w:divBdr>
                                <w:top w:val="none" w:sz="0" w:space="0" w:color="auto"/>
                                <w:left w:val="none" w:sz="0" w:space="0" w:color="auto"/>
                                <w:bottom w:val="none" w:sz="0" w:space="0" w:color="auto"/>
                                <w:right w:val="none" w:sz="0" w:space="0" w:color="auto"/>
                              </w:divBdr>
                              <w:divsChild>
                                <w:div w:id="209346584">
                                  <w:marLeft w:val="0"/>
                                  <w:marRight w:val="0"/>
                                  <w:marTop w:val="0"/>
                                  <w:marBottom w:val="0"/>
                                  <w:divBdr>
                                    <w:top w:val="none" w:sz="0" w:space="0" w:color="auto"/>
                                    <w:left w:val="none" w:sz="0" w:space="0" w:color="auto"/>
                                    <w:bottom w:val="none" w:sz="0" w:space="0" w:color="auto"/>
                                    <w:right w:val="none" w:sz="0" w:space="0" w:color="auto"/>
                                  </w:divBdr>
                                  <w:divsChild>
                                    <w:div w:id="978805413">
                                      <w:marLeft w:val="0"/>
                                      <w:marRight w:val="0"/>
                                      <w:marTop w:val="0"/>
                                      <w:marBottom w:val="0"/>
                                      <w:divBdr>
                                        <w:top w:val="none" w:sz="0" w:space="0" w:color="auto"/>
                                        <w:left w:val="none" w:sz="0" w:space="0" w:color="auto"/>
                                        <w:bottom w:val="none" w:sz="0" w:space="0" w:color="auto"/>
                                        <w:right w:val="none" w:sz="0" w:space="0" w:color="auto"/>
                                      </w:divBdr>
                                      <w:divsChild>
                                        <w:div w:id="1614289720">
                                          <w:marLeft w:val="0"/>
                                          <w:marRight w:val="0"/>
                                          <w:marTop w:val="0"/>
                                          <w:marBottom w:val="0"/>
                                          <w:divBdr>
                                            <w:top w:val="none" w:sz="0" w:space="0" w:color="auto"/>
                                            <w:left w:val="none" w:sz="0" w:space="0" w:color="auto"/>
                                            <w:bottom w:val="none" w:sz="0" w:space="0" w:color="auto"/>
                                            <w:right w:val="none" w:sz="0" w:space="0" w:color="auto"/>
                                          </w:divBdr>
                                          <w:divsChild>
                                            <w:div w:id="1131051027">
                                              <w:marLeft w:val="0"/>
                                              <w:marRight w:val="0"/>
                                              <w:marTop w:val="0"/>
                                              <w:marBottom w:val="0"/>
                                              <w:divBdr>
                                                <w:top w:val="none" w:sz="0" w:space="0" w:color="auto"/>
                                                <w:left w:val="none" w:sz="0" w:space="0" w:color="auto"/>
                                                <w:bottom w:val="none" w:sz="0" w:space="0" w:color="auto"/>
                                                <w:right w:val="none" w:sz="0" w:space="0" w:color="auto"/>
                                              </w:divBdr>
                                            </w:div>
                                            <w:div w:id="511605740">
                                              <w:marLeft w:val="0"/>
                                              <w:marRight w:val="0"/>
                                              <w:marTop w:val="0"/>
                                              <w:marBottom w:val="0"/>
                                              <w:divBdr>
                                                <w:top w:val="none" w:sz="0" w:space="0" w:color="auto"/>
                                                <w:left w:val="none" w:sz="0" w:space="0" w:color="auto"/>
                                                <w:bottom w:val="none" w:sz="0" w:space="0" w:color="auto"/>
                                                <w:right w:val="none" w:sz="0" w:space="0" w:color="auto"/>
                                              </w:divBdr>
                                            </w:div>
                                            <w:div w:id="1092317704">
                                              <w:marLeft w:val="0"/>
                                              <w:marRight w:val="0"/>
                                              <w:marTop w:val="0"/>
                                              <w:marBottom w:val="0"/>
                                              <w:divBdr>
                                                <w:top w:val="none" w:sz="0" w:space="0" w:color="auto"/>
                                                <w:left w:val="none" w:sz="0" w:space="0" w:color="auto"/>
                                                <w:bottom w:val="none" w:sz="0" w:space="0" w:color="auto"/>
                                                <w:right w:val="none" w:sz="0" w:space="0" w:color="auto"/>
                                              </w:divBdr>
                                            </w:div>
                                            <w:div w:id="126623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2053220">
      <w:bodyDiv w:val="1"/>
      <w:marLeft w:val="0"/>
      <w:marRight w:val="0"/>
      <w:marTop w:val="0"/>
      <w:marBottom w:val="0"/>
      <w:divBdr>
        <w:top w:val="none" w:sz="0" w:space="0" w:color="auto"/>
        <w:left w:val="none" w:sz="0" w:space="0" w:color="auto"/>
        <w:bottom w:val="none" w:sz="0" w:space="0" w:color="auto"/>
        <w:right w:val="none" w:sz="0" w:space="0" w:color="auto"/>
      </w:divBdr>
      <w:divsChild>
        <w:div w:id="1521121009">
          <w:marLeft w:val="0"/>
          <w:marRight w:val="0"/>
          <w:marTop w:val="0"/>
          <w:marBottom w:val="0"/>
          <w:divBdr>
            <w:top w:val="none" w:sz="0" w:space="0" w:color="auto"/>
            <w:left w:val="none" w:sz="0" w:space="0" w:color="auto"/>
            <w:bottom w:val="none" w:sz="0" w:space="0" w:color="auto"/>
            <w:right w:val="none" w:sz="0" w:space="0" w:color="auto"/>
          </w:divBdr>
          <w:divsChild>
            <w:div w:id="854153952">
              <w:marLeft w:val="0"/>
              <w:marRight w:val="0"/>
              <w:marTop w:val="0"/>
              <w:marBottom w:val="0"/>
              <w:divBdr>
                <w:top w:val="none" w:sz="0" w:space="0" w:color="auto"/>
                <w:left w:val="none" w:sz="0" w:space="0" w:color="auto"/>
                <w:bottom w:val="none" w:sz="0" w:space="0" w:color="auto"/>
                <w:right w:val="none" w:sz="0" w:space="0" w:color="auto"/>
              </w:divBdr>
              <w:divsChild>
                <w:div w:id="700401797">
                  <w:marLeft w:val="0"/>
                  <w:marRight w:val="0"/>
                  <w:marTop w:val="0"/>
                  <w:marBottom w:val="0"/>
                  <w:divBdr>
                    <w:top w:val="none" w:sz="0" w:space="12" w:color="auto"/>
                    <w:left w:val="none" w:sz="0" w:space="12" w:color="auto"/>
                    <w:bottom w:val="none" w:sz="0" w:space="12" w:color="auto"/>
                    <w:right w:val="none" w:sz="0" w:space="12" w:color="auto"/>
                  </w:divBdr>
                  <w:divsChild>
                    <w:div w:id="2058165935">
                      <w:marLeft w:val="0"/>
                      <w:marRight w:val="0"/>
                      <w:marTop w:val="0"/>
                      <w:marBottom w:val="0"/>
                      <w:divBdr>
                        <w:top w:val="none" w:sz="0" w:space="12" w:color="auto"/>
                        <w:left w:val="none" w:sz="0" w:space="12" w:color="auto"/>
                        <w:bottom w:val="none" w:sz="0" w:space="12" w:color="auto"/>
                        <w:right w:val="none" w:sz="0" w:space="12" w:color="auto"/>
                      </w:divBdr>
                      <w:divsChild>
                        <w:div w:id="250821996">
                          <w:marLeft w:val="0"/>
                          <w:marRight w:val="0"/>
                          <w:marTop w:val="0"/>
                          <w:marBottom w:val="0"/>
                          <w:divBdr>
                            <w:top w:val="none" w:sz="0" w:space="0" w:color="auto"/>
                            <w:left w:val="none" w:sz="0" w:space="0" w:color="auto"/>
                            <w:bottom w:val="none" w:sz="0" w:space="0" w:color="auto"/>
                            <w:right w:val="none" w:sz="0" w:space="0" w:color="auto"/>
                          </w:divBdr>
                          <w:divsChild>
                            <w:div w:id="808091163">
                              <w:marLeft w:val="-225"/>
                              <w:marRight w:val="-225"/>
                              <w:marTop w:val="0"/>
                              <w:marBottom w:val="0"/>
                              <w:divBdr>
                                <w:top w:val="none" w:sz="0" w:space="0" w:color="auto"/>
                                <w:left w:val="none" w:sz="0" w:space="0" w:color="auto"/>
                                <w:bottom w:val="none" w:sz="0" w:space="0" w:color="auto"/>
                                <w:right w:val="none" w:sz="0" w:space="0" w:color="auto"/>
                              </w:divBdr>
                              <w:divsChild>
                                <w:div w:id="664280584">
                                  <w:marLeft w:val="0"/>
                                  <w:marRight w:val="0"/>
                                  <w:marTop w:val="0"/>
                                  <w:marBottom w:val="0"/>
                                  <w:divBdr>
                                    <w:top w:val="none" w:sz="0" w:space="0" w:color="auto"/>
                                    <w:left w:val="none" w:sz="0" w:space="0" w:color="auto"/>
                                    <w:bottom w:val="none" w:sz="0" w:space="0" w:color="auto"/>
                                    <w:right w:val="none" w:sz="0" w:space="0" w:color="auto"/>
                                  </w:divBdr>
                                  <w:divsChild>
                                    <w:div w:id="1575973470">
                                      <w:marLeft w:val="0"/>
                                      <w:marRight w:val="0"/>
                                      <w:marTop w:val="0"/>
                                      <w:marBottom w:val="0"/>
                                      <w:divBdr>
                                        <w:top w:val="none" w:sz="0" w:space="0" w:color="auto"/>
                                        <w:left w:val="none" w:sz="0" w:space="0" w:color="auto"/>
                                        <w:bottom w:val="none" w:sz="0" w:space="0" w:color="auto"/>
                                        <w:right w:val="none" w:sz="0" w:space="0" w:color="auto"/>
                                      </w:divBdr>
                                      <w:divsChild>
                                        <w:div w:id="1258251824">
                                          <w:marLeft w:val="0"/>
                                          <w:marRight w:val="0"/>
                                          <w:marTop w:val="0"/>
                                          <w:marBottom w:val="0"/>
                                          <w:divBdr>
                                            <w:top w:val="none" w:sz="0" w:space="0" w:color="auto"/>
                                            <w:left w:val="none" w:sz="0" w:space="0" w:color="auto"/>
                                            <w:bottom w:val="none" w:sz="0" w:space="0" w:color="auto"/>
                                            <w:right w:val="none" w:sz="0" w:space="0" w:color="auto"/>
                                          </w:divBdr>
                                        </w:div>
                                        <w:div w:id="1441872928">
                                          <w:marLeft w:val="0"/>
                                          <w:marRight w:val="0"/>
                                          <w:marTop w:val="0"/>
                                          <w:marBottom w:val="0"/>
                                          <w:divBdr>
                                            <w:top w:val="none" w:sz="0" w:space="0" w:color="auto"/>
                                            <w:left w:val="none" w:sz="0" w:space="0" w:color="auto"/>
                                            <w:bottom w:val="none" w:sz="0" w:space="0" w:color="auto"/>
                                            <w:right w:val="none" w:sz="0" w:space="0" w:color="auto"/>
                                          </w:divBdr>
                                        </w:div>
                                        <w:div w:id="52405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7081523">
      <w:bodyDiv w:val="1"/>
      <w:marLeft w:val="0"/>
      <w:marRight w:val="0"/>
      <w:marTop w:val="0"/>
      <w:marBottom w:val="0"/>
      <w:divBdr>
        <w:top w:val="none" w:sz="0" w:space="0" w:color="auto"/>
        <w:left w:val="none" w:sz="0" w:space="0" w:color="auto"/>
        <w:bottom w:val="none" w:sz="0" w:space="0" w:color="auto"/>
        <w:right w:val="none" w:sz="0" w:space="0" w:color="auto"/>
      </w:divBdr>
      <w:divsChild>
        <w:div w:id="140467437">
          <w:marLeft w:val="0"/>
          <w:marRight w:val="0"/>
          <w:marTop w:val="0"/>
          <w:marBottom w:val="0"/>
          <w:divBdr>
            <w:top w:val="none" w:sz="0" w:space="0" w:color="auto"/>
            <w:left w:val="none" w:sz="0" w:space="0" w:color="auto"/>
            <w:bottom w:val="none" w:sz="0" w:space="0" w:color="auto"/>
            <w:right w:val="none" w:sz="0" w:space="0" w:color="auto"/>
          </w:divBdr>
          <w:divsChild>
            <w:div w:id="969897675">
              <w:marLeft w:val="0"/>
              <w:marRight w:val="0"/>
              <w:marTop w:val="0"/>
              <w:marBottom w:val="0"/>
              <w:divBdr>
                <w:top w:val="none" w:sz="0" w:space="0" w:color="auto"/>
                <w:left w:val="none" w:sz="0" w:space="0" w:color="auto"/>
                <w:bottom w:val="none" w:sz="0" w:space="0" w:color="auto"/>
                <w:right w:val="none" w:sz="0" w:space="0" w:color="auto"/>
              </w:divBdr>
              <w:divsChild>
                <w:div w:id="1612275710">
                  <w:marLeft w:val="0"/>
                  <w:marRight w:val="0"/>
                  <w:marTop w:val="0"/>
                  <w:marBottom w:val="0"/>
                  <w:divBdr>
                    <w:top w:val="none" w:sz="0" w:space="12" w:color="auto"/>
                    <w:left w:val="none" w:sz="0" w:space="12" w:color="auto"/>
                    <w:bottom w:val="none" w:sz="0" w:space="12" w:color="auto"/>
                    <w:right w:val="none" w:sz="0" w:space="12" w:color="auto"/>
                  </w:divBdr>
                  <w:divsChild>
                    <w:div w:id="806555051">
                      <w:marLeft w:val="0"/>
                      <w:marRight w:val="0"/>
                      <w:marTop w:val="0"/>
                      <w:marBottom w:val="0"/>
                      <w:divBdr>
                        <w:top w:val="none" w:sz="0" w:space="12" w:color="auto"/>
                        <w:left w:val="none" w:sz="0" w:space="12" w:color="auto"/>
                        <w:bottom w:val="none" w:sz="0" w:space="12" w:color="auto"/>
                        <w:right w:val="none" w:sz="0" w:space="12" w:color="auto"/>
                      </w:divBdr>
                      <w:divsChild>
                        <w:div w:id="105009469">
                          <w:marLeft w:val="0"/>
                          <w:marRight w:val="0"/>
                          <w:marTop w:val="0"/>
                          <w:marBottom w:val="0"/>
                          <w:divBdr>
                            <w:top w:val="none" w:sz="0" w:space="0" w:color="auto"/>
                            <w:left w:val="none" w:sz="0" w:space="0" w:color="auto"/>
                            <w:bottom w:val="none" w:sz="0" w:space="0" w:color="auto"/>
                            <w:right w:val="none" w:sz="0" w:space="0" w:color="auto"/>
                          </w:divBdr>
                          <w:divsChild>
                            <w:div w:id="1882207743">
                              <w:marLeft w:val="-225"/>
                              <w:marRight w:val="-225"/>
                              <w:marTop w:val="0"/>
                              <w:marBottom w:val="0"/>
                              <w:divBdr>
                                <w:top w:val="none" w:sz="0" w:space="0" w:color="auto"/>
                                <w:left w:val="none" w:sz="0" w:space="0" w:color="auto"/>
                                <w:bottom w:val="none" w:sz="0" w:space="0" w:color="auto"/>
                                <w:right w:val="none" w:sz="0" w:space="0" w:color="auto"/>
                              </w:divBdr>
                              <w:divsChild>
                                <w:div w:id="1564412141">
                                  <w:marLeft w:val="0"/>
                                  <w:marRight w:val="0"/>
                                  <w:marTop w:val="0"/>
                                  <w:marBottom w:val="0"/>
                                  <w:divBdr>
                                    <w:top w:val="none" w:sz="0" w:space="0" w:color="auto"/>
                                    <w:left w:val="none" w:sz="0" w:space="0" w:color="auto"/>
                                    <w:bottom w:val="none" w:sz="0" w:space="0" w:color="auto"/>
                                    <w:right w:val="none" w:sz="0" w:space="0" w:color="auto"/>
                                  </w:divBdr>
                                  <w:divsChild>
                                    <w:div w:id="718167079">
                                      <w:marLeft w:val="0"/>
                                      <w:marRight w:val="0"/>
                                      <w:marTop w:val="0"/>
                                      <w:marBottom w:val="0"/>
                                      <w:divBdr>
                                        <w:top w:val="none" w:sz="0" w:space="0" w:color="auto"/>
                                        <w:left w:val="none" w:sz="0" w:space="0" w:color="auto"/>
                                        <w:bottom w:val="none" w:sz="0" w:space="0" w:color="auto"/>
                                        <w:right w:val="none" w:sz="0" w:space="0" w:color="auto"/>
                                      </w:divBdr>
                                      <w:divsChild>
                                        <w:div w:id="128012495">
                                          <w:marLeft w:val="0"/>
                                          <w:marRight w:val="0"/>
                                          <w:marTop w:val="0"/>
                                          <w:marBottom w:val="0"/>
                                          <w:divBdr>
                                            <w:top w:val="none" w:sz="0" w:space="0" w:color="auto"/>
                                            <w:left w:val="none" w:sz="0" w:space="0" w:color="auto"/>
                                            <w:bottom w:val="none" w:sz="0" w:space="0" w:color="auto"/>
                                            <w:right w:val="none" w:sz="0" w:space="0" w:color="auto"/>
                                          </w:divBdr>
                                          <w:divsChild>
                                            <w:div w:id="534467656">
                                              <w:marLeft w:val="0"/>
                                              <w:marRight w:val="0"/>
                                              <w:marTop w:val="0"/>
                                              <w:marBottom w:val="0"/>
                                              <w:divBdr>
                                                <w:top w:val="none" w:sz="0" w:space="0" w:color="auto"/>
                                                <w:left w:val="none" w:sz="0" w:space="0" w:color="auto"/>
                                                <w:bottom w:val="none" w:sz="0" w:space="0" w:color="auto"/>
                                                <w:right w:val="none" w:sz="0" w:space="0" w:color="auto"/>
                                              </w:divBdr>
                                            </w:div>
                                            <w:div w:id="176005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4786561">
      <w:bodyDiv w:val="1"/>
      <w:marLeft w:val="0"/>
      <w:marRight w:val="0"/>
      <w:marTop w:val="0"/>
      <w:marBottom w:val="0"/>
      <w:divBdr>
        <w:top w:val="none" w:sz="0" w:space="0" w:color="auto"/>
        <w:left w:val="none" w:sz="0" w:space="0" w:color="auto"/>
        <w:bottom w:val="none" w:sz="0" w:space="0" w:color="auto"/>
        <w:right w:val="none" w:sz="0" w:space="0" w:color="auto"/>
      </w:divBdr>
      <w:divsChild>
        <w:div w:id="1085373596">
          <w:marLeft w:val="0"/>
          <w:marRight w:val="0"/>
          <w:marTop w:val="0"/>
          <w:marBottom w:val="0"/>
          <w:divBdr>
            <w:top w:val="none" w:sz="0" w:space="0" w:color="auto"/>
            <w:left w:val="none" w:sz="0" w:space="0" w:color="auto"/>
            <w:bottom w:val="none" w:sz="0" w:space="0" w:color="auto"/>
            <w:right w:val="none" w:sz="0" w:space="0" w:color="auto"/>
          </w:divBdr>
          <w:divsChild>
            <w:div w:id="1744452727">
              <w:marLeft w:val="0"/>
              <w:marRight w:val="0"/>
              <w:marTop w:val="0"/>
              <w:marBottom w:val="0"/>
              <w:divBdr>
                <w:top w:val="none" w:sz="0" w:space="0" w:color="auto"/>
                <w:left w:val="none" w:sz="0" w:space="0" w:color="auto"/>
                <w:bottom w:val="none" w:sz="0" w:space="0" w:color="auto"/>
                <w:right w:val="none" w:sz="0" w:space="0" w:color="auto"/>
              </w:divBdr>
              <w:divsChild>
                <w:div w:id="1163278659">
                  <w:marLeft w:val="0"/>
                  <w:marRight w:val="0"/>
                  <w:marTop w:val="0"/>
                  <w:marBottom w:val="0"/>
                  <w:divBdr>
                    <w:top w:val="none" w:sz="0" w:space="12" w:color="auto"/>
                    <w:left w:val="none" w:sz="0" w:space="12" w:color="auto"/>
                    <w:bottom w:val="none" w:sz="0" w:space="12" w:color="auto"/>
                    <w:right w:val="none" w:sz="0" w:space="12" w:color="auto"/>
                  </w:divBdr>
                  <w:divsChild>
                    <w:div w:id="910314319">
                      <w:marLeft w:val="0"/>
                      <w:marRight w:val="0"/>
                      <w:marTop w:val="0"/>
                      <w:marBottom w:val="0"/>
                      <w:divBdr>
                        <w:top w:val="none" w:sz="0" w:space="12" w:color="auto"/>
                        <w:left w:val="none" w:sz="0" w:space="12" w:color="auto"/>
                        <w:bottom w:val="none" w:sz="0" w:space="12" w:color="auto"/>
                        <w:right w:val="none" w:sz="0" w:space="12" w:color="auto"/>
                      </w:divBdr>
                      <w:divsChild>
                        <w:div w:id="1758477788">
                          <w:marLeft w:val="0"/>
                          <w:marRight w:val="0"/>
                          <w:marTop w:val="0"/>
                          <w:marBottom w:val="0"/>
                          <w:divBdr>
                            <w:top w:val="none" w:sz="0" w:space="0" w:color="auto"/>
                            <w:left w:val="none" w:sz="0" w:space="0" w:color="auto"/>
                            <w:bottom w:val="none" w:sz="0" w:space="0" w:color="auto"/>
                            <w:right w:val="none" w:sz="0" w:space="0" w:color="auto"/>
                          </w:divBdr>
                          <w:divsChild>
                            <w:div w:id="616106598">
                              <w:marLeft w:val="-225"/>
                              <w:marRight w:val="-225"/>
                              <w:marTop w:val="0"/>
                              <w:marBottom w:val="0"/>
                              <w:divBdr>
                                <w:top w:val="none" w:sz="0" w:space="0" w:color="auto"/>
                                <w:left w:val="none" w:sz="0" w:space="0" w:color="auto"/>
                                <w:bottom w:val="none" w:sz="0" w:space="0" w:color="auto"/>
                                <w:right w:val="none" w:sz="0" w:space="0" w:color="auto"/>
                              </w:divBdr>
                              <w:divsChild>
                                <w:div w:id="461074731">
                                  <w:marLeft w:val="0"/>
                                  <w:marRight w:val="0"/>
                                  <w:marTop w:val="0"/>
                                  <w:marBottom w:val="0"/>
                                  <w:divBdr>
                                    <w:top w:val="none" w:sz="0" w:space="0" w:color="auto"/>
                                    <w:left w:val="none" w:sz="0" w:space="0" w:color="auto"/>
                                    <w:bottom w:val="none" w:sz="0" w:space="0" w:color="auto"/>
                                    <w:right w:val="none" w:sz="0" w:space="0" w:color="auto"/>
                                  </w:divBdr>
                                  <w:divsChild>
                                    <w:div w:id="950211983">
                                      <w:marLeft w:val="0"/>
                                      <w:marRight w:val="0"/>
                                      <w:marTop w:val="0"/>
                                      <w:marBottom w:val="0"/>
                                      <w:divBdr>
                                        <w:top w:val="none" w:sz="0" w:space="0" w:color="auto"/>
                                        <w:left w:val="none" w:sz="0" w:space="0" w:color="auto"/>
                                        <w:bottom w:val="none" w:sz="0" w:space="0" w:color="auto"/>
                                        <w:right w:val="none" w:sz="0" w:space="0" w:color="auto"/>
                                      </w:divBdr>
                                      <w:divsChild>
                                        <w:div w:id="470025024">
                                          <w:marLeft w:val="0"/>
                                          <w:marRight w:val="0"/>
                                          <w:marTop w:val="0"/>
                                          <w:marBottom w:val="0"/>
                                          <w:divBdr>
                                            <w:top w:val="none" w:sz="0" w:space="0" w:color="auto"/>
                                            <w:left w:val="none" w:sz="0" w:space="0" w:color="auto"/>
                                            <w:bottom w:val="none" w:sz="0" w:space="0" w:color="auto"/>
                                            <w:right w:val="none" w:sz="0" w:space="0" w:color="auto"/>
                                          </w:divBdr>
                                        </w:div>
                                        <w:div w:id="1002662145">
                                          <w:marLeft w:val="0"/>
                                          <w:marRight w:val="0"/>
                                          <w:marTop w:val="0"/>
                                          <w:marBottom w:val="0"/>
                                          <w:divBdr>
                                            <w:top w:val="none" w:sz="0" w:space="0" w:color="auto"/>
                                            <w:left w:val="none" w:sz="0" w:space="0" w:color="auto"/>
                                            <w:bottom w:val="none" w:sz="0" w:space="0" w:color="auto"/>
                                            <w:right w:val="none" w:sz="0" w:space="0" w:color="auto"/>
                                          </w:divBdr>
                                        </w:div>
                                        <w:div w:id="1925920799">
                                          <w:marLeft w:val="0"/>
                                          <w:marRight w:val="0"/>
                                          <w:marTop w:val="0"/>
                                          <w:marBottom w:val="0"/>
                                          <w:divBdr>
                                            <w:top w:val="none" w:sz="0" w:space="0" w:color="auto"/>
                                            <w:left w:val="none" w:sz="0" w:space="0" w:color="auto"/>
                                            <w:bottom w:val="none" w:sz="0" w:space="0" w:color="auto"/>
                                            <w:right w:val="none" w:sz="0" w:space="0" w:color="auto"/>
                                          </w:divBdr>
                                        </w:div>
                                        <w:div w:id="552541005">
                                          <w:marLeft w:val="0"/>
                                          <w:marRight w:val="0"/>
                                          <w:marTop w:val="0"/>
                                          <w:marBottom w:val="0"/>
                                          <w:divBdr>
                                            <w:top w:val="none" w:sz="0" w:space="0" w:color="auto"/>
                                            <w:left w:val="none" w:sz="0" w:space="0" w:color="auto"/>
                                            <w:bottom w:val="none" w:sz="0" w:space="0" w:color="auto"/>
                                            <w:right w:val="none" w:sz="0" w:space="0" w:color="auto"/>
                                          </w:divBdr>
                                        </w:div>
                                        <w:div w:id="171946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4501984">
      <w:bodyDiv w:val="1"/>
      <w:marLeft w:val="0"/>
      <w:marRight w:val="0"/>
      <w:marTop w:val="0"/>
      <w:marBottom w:val="0"/>
      <w:divBdr>
        <w:top w:val="none" w:sz="0" w:space="0" w:color="auto"/>
        <w:left w:val="none" w:sz="0" w:space="0" w:color="auto"/>
        <w:bottom w:val="none" w:sz="0" w:space="0" w:color="auto"/>
        <w:right w:val="none" w:sz="0" w:space="0" w:color="auto"/>
      </w:divBdr>
      <w:divsChild>
        <w:div w:id="1325628372">
          <w:marLeft w:val="0"/>
          <w:marRight w:val="0"/>
          <w:marTop w:val="0"/>
          <w:marBottom w:val="0"/>
          <w:divBdr>
            <w:top w:val="none" w:sz="0" w:space="0" w:color="auto"/>
            <w:left w:val="none" w:sz="0" w:space="0" w:color="auto"/>
            <w:bottom w:val="none" w:sz="0" w:space="0" w:color="auto"/>
            <w:right w:val="none" w:sz="0" w:space="0" w:color="auto"/>
          </w:divBdr>
          <w:divsChild>
            <w:div w:id="1369602522">
              <w:marLeft w:val="0"/>
              <w:marRight w:val="0"/>
              <w:marTop w:val="0"/>
              <w:marBottom w:val="0"/>
              <w:divBdr>
                <w:top w:val="none" w:sz="0" w:space="0" w:color="auto"/>
                <w:left w:val="none" w:sz="0" w:space="0" w:color="auto"/>
                <w:bottom w:val="none" w:sz="0" w:space="0" w:color="auto"/>
                <w:right w:val="none" w:sz="0" w:space="0" w:color="auto"/>
              </w:divBdr>
              <w:divsChild>
                <w:div w:id="1899628183">
                  <w:marLeft w:val="0"/>
                  <w:marRight w:val="0"/>
                  <w:marTop w:val="0"/>
                  <w:marBottom w:val="0"/>
                  <w:divBdr>
                    <w:top w:val="none" w:sz="0" w:space="12" w:color="auto"/>
                    <w:left w:val="none" w:sz="0" w:space="12" w:color="auto"/>
                    <w:bottom w:val="none" w:sz="0" w:space="12" w:color="auto"/>
                    <w:right w:val="none" w:sz="0" w:space="12" w:color="auto"/>
                  </w:divBdr>
                  <w:divsChild>
                    <w:div w:id="2034532197">
                      <w:marLeft w:val="0"/>
                      <w:marRight w:val="0"/>
                      <w:marTop w:val="0"/>
                      <w:marBottom w:val="0"/>
                      <w:divBdr>
                        <w:top w:val="none" w:sz="0" w:space="12" w:color="auto"/>
                        <w:left w:val="none" w:sz="0" w:space="12" w:color="auto"/>
                        <w:bottom w:val="none" w:sz="0" w:space="12" w:color="auto"/>
                        <w:right w:val="none" w:sz="0" w:space="12" w:color="auto"/>
                      </w:divBdr>
                      <w:divsChild>
                        <w:div w:id="131020583">
                          <w:marLeft w:val="0"/>
                          <w:marRight w:val="0"/>
                          <w:marTop w:val="0"/>
                          <w:marBottom w:val="0"/>
                          <w:divBdr>
                            <w:top w:val="none" w:sz="0" w:space="0" w:color="auto"/>
                            <w:left w:val="none" w:sz="0" w:space="0" w:color="auto"/>
                            <w:bottom w:val="none" w:sz="0" w:space="0" w:color="auto"/>
                            <w:right w:val="none" w:sz="0" w:space="0" w:color="auto"/>
                          </w:divBdr>
                          <w:divsChild>
                            <w:div w:id="1287345211">
                              <w:marLeft w:val="-225"/>
                              <w:marRight w:val="-225"/>
                              <w:marTop w:val="0"/>
                              <w:marBottom w:val="0"/>
                              <w:divBdr>
                                <w:top w:val="none" w:sz="0" w:space="0" w:color="auto"/>
                                <w:left w:val="none" w:sz="0" w:space="0" w:color="auto"/>
                                <w:bottom w:val="none" w:sz="0" w:space="0" w:color="auto"/>
                                <w:right w:val="none" w:sz="0" w:space="0" w:color="auto"/>
                              </w:divBdr>
                              <w:divsChild>
                                <w:div w:id="1460340518">
                                  <w:marLeft w:val="0"/>
                                  <w:marRight w:val="0"/>
                                  <w:marTop w:val="0"/>
                                  <w:marBottom w:val="0"/>
                                  <w:divBdr>
                                    <w:top w:val="none" w:sz="0" w:space="0" w:color="auto"/>
                                    <w:left w:val="none" w:sz="0" w:space="0" w:color="auto"/>
                                    <w:bottom w:val="none" w:sz="0" w:space="0" w:color="auto"/>
                                    <w:right w:val="none" w:sz="0" w:space="0" w:color="auto"/>
                                  </w:divBdr>
                                  <w:divsChild>
                                    <w:div w:id="703798420">
                                      <w:marLeft w:val="0"/>
                                      <w:marRight w:val="0"/>
                                      <w:marTop w:val="0"/>
                                      <w:marBottom w:val="0"/>
                                      <w:divBdr>
                                        <w:top w:val="none" w:sz="0" w:space="0" w:color="auto"/>
                                        <w:left w:val="none" w:sz="0" w:space="0" w:color="auto"/>
                                        <w:bottom w:val="none" w:sz="0" w:space="0" w:color="auto"/>
                                        <w:right w:val="none" w:sz="0" w:space="0" w:color="auto"/>
                                      </w:divBdr>
                                      <w:divsChild>
                                        <w:div w:id="373194296">
                                          <w:marLeft w:val="0"/>
                                          <w:marRight w:val="0"/>
                                          <w:marTop w:val="0"/>
                                          <w:marBottom w:val="0"/>
                                          <w:divBdr>
                                            <w:top w:val="none" w:sz="0" w:space="0" w:color="auto"/>
                                            <w:left w:val="none" w:sz="0" w:space="0" w:color="auto"/>
                                            <w:bottom w:val="none" w:sz="0" w:space="0" w:color="auto"/>
                                            <w:right w:val="none" w:sz="0" w:space="0" w:color="auto"/>
                                          </w:divBdr>
                                        </w:div>
                                        <w:div w:id="1554846372">
                                          <w:marLeft w:val="0"/>
                                          <w:marRight w:val="0"/>
                                          <w:marTop w:val="0"/>
                                          <w:marBottom w:val="0"/>
                                          <w:divBdr>
                                            <w:top w:val="none" w:sz="0" w:space="0" w:color="auto"/>
                                            <w:left w:val="none" w:sz="0" w:space="0" w:color="auto"/>
                                            <w:bottom w:val="none" w:sz="0" w:space="0" w:color="auto"/>
                                            <w:right w:val="none" w:sz="0" w:space="0" w:color="auto"/>
                                          </w:divBdr>
                                        </w:div>
                                        <w:div w:id="417674699">
                                          <w:marLeft w:val="0"/>
                                          <w:marRight w:val="0"/>
                                          <w:marTop w:val="0"/>
                                          <w:marBottom w:val="0"/>
                                          <w:divBdr>
                                            <w:top w:val="none" w:sz="0" w:space="0" w:color="auto"/>
                                            <w:left w:val="none" w:sz="0" w:space="0" w:color="auto"/>
                                            <w:bottom w:val="none" w:sz="0" w:space="0" w:color="auto"/>
                                            <w:right w:val="none" w:sz="0" w:space="0" w:color="auto"/>
                                          </w:divBdr>
                                        </w:div>
                                        <w:div w:id="840462012">
                                          <w:marLeft w:val="0"/>
                                          <w:marRight w:val="0"/>
                                          <w:marTop w:val="0"/>
                                          <w:marBottom w:val="0"/>
                                          <w:divBdr>
                                            <w:top w:val="none" w:sz="0" w:space="0" w:color="auto"/>
                                            <w:left w:val="none" w:sz="0" w:space="0" w:color="auto"/>
                                            <w:bottom w:val="none" w:sz="0" w:space="0" w:color="auto"/>
                                            <w:right w:val="none" w:sz="0" w:space="0" w:color="auto"/>
                                          </w:divBdr>
                                        </w:div>
                                        <w:div w:id="1579099455">
                                          <w:marLeft w:val="0"/>
                                          <w:marRight w:val="0"/>
                                          <w:marTop w:val="0"/>
                                          <w:marBottom w:val="0"/>
                                          <w:divBdr>
                                            <w:top w:val="none" w:sz="0" w:space="0" w:color="auto"/>
                                            <w:left w:val="none" w:sz="0" w:space="0" w:color="auto"/>
                                            <w:bottom w:val="none" w:sz="0" w:space="0" w:color="auto"/>
                                            <w:right w:val="none" w:sz="0" w:space="0" w:color="auto"/>
                                          </w:divBdr>
                                        </w:div>
                                        <w:div w:id="1971398663">
                                          <w:marLeft w:val="0"/>
                                          <w:marRight w:val="0"/>
                                          <w:marTop w:val="0"/>
                                          <w:marBottom w:val="0"/>
                                          <w:divBdr>
                                            <w:top w:val="none" w:sz="0" w:space="0" w:color="auto"/>
                                            <w:left w:val="none" w:sz="0" w:space="0" w:color="auto"/>
                                            <w:bottom w:val="none" w:sz="0" w:space="0" w:color="auto"/>
                                            <w:right w:val="none" w:sz="0" w:space="0" w:color="auto"/>
                                          </w:divBdr>
                                        </w:div>
                                        <w:div w:id="365640010">
                                          <w:marLeft w:val="0"/>
                                          <w:marRight w:val="0"/>
                                          <w:marTop w:val="0"/>
                                          <w:marBottom w:val="0"/>
                                          <w:divBdr>
                                            <w:top w:val="none" w:sz="0" w:space="0" w:color="auto"/>
                                            <w:left w:val="none" w:sz="0" w:space="0" w:color="auto"/>
                                            <w:bottom w:val="none" w:sz="0" w:space="0" w:color="auto"/>
                                            <w:right w:val="none" w:sz="0" w:space="0" w:color="auto"/>
                                          </w:divBdr>
                                        </w:div>
                                        <w:div w:id="1903826683">
                                          <w:marLeft w:val="0"/>
                                          <w:marRight w:val="0"/>
                                          <w:marTop w:val="0"/>
                                          <w:marBottom w:val="0"/>
                                          <w:divBdr>
                                            <w:top w:val="none" w:sz="0" w:space="0" w:color="auto"/>
                                            <w:left w:val="none" w:sz="0" w:space="0" w:color="auto"/>
                                            <w:bottom w:val="none" w:sz="0" w:space="0" w:color="auto"/>
                                            <w:right w:val="none" w:sz="0" w:space="0" w:color="auto"/>
                                          </w:divBdr>
                                        </w:div>
                                        <w:div w:id="533077400">
                                          <w:marLeft w:val="0"/>
                                          <w:marRight w:val="0"/>
                                          <w:marTop w:val="0"/>
                                          <w:marBottom w:val="0"/>
                                          <w:divBdr>
                                            <w:top w:val="none" w:sz="0" w:space="0" w:color="auto"/>
                                            <w:left w:val="none" w:sz="0" w:space="0" w:color="auto"/>
                                            <w:bottom w:val="none" w:sz="0" w:space="0" w:color="auto"/>
                                            <w:right w:val="none" w:sz="0" w:space="0" w:color="auto"/>
                                          </w:divBdr>
                                        </w:div>
                                        <w:div w:id="1608849061">
                                          <w:marLeft w:val="0"/>
                                          <w:marRight w:val="0"/>
                                          <w:marTop w:val="0"/>
                                          <w:marBottom w:val="0"/>
                                          <w:divBdr>
                                            <w:top w:val="none" w:sz="0" w:space="0" w:color="auto"/>
                                            <w:left w:val="none" w:sz="0" w:space="0" w:color="auto"/>
                                            <w:bottom w:val="none" w:sz="0" w:space="0" w:color="auto"/>
                                            <w:right w:val="none" w:sz="0" w:space="0" w:color="auto"/>
                                          </w:divBdr>
                                        </w:div>
                                        <w:div w:id="87014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7295694">
      <w:bodyDiv w:val="1"/>
      <w:marLeft w:val="0"/>
      <w:marRight w:val="0"/>
      <w:marTop w:val="0"/>
      <w:marBottom w:val="0"/>
      <w:divBdr>
        <w:top w:val="none" w:sz="0" w:space="0" w:color="auto"/>
        <w:left w:val="none" w:sz="0" w:space="0" w:color="auto"/>
        <w:bottom w:val="none" w:sz="0" w:space="0" w:color="auto"/>
        <w:right w:val="none" w:sz="0" w:space="0" w:color="auto"/>
      </w:divBdr>
      <w:divsChild>
        <w:div w:id="830291930">
          <w:marLeft w:val="0"/>
          <w:marRight w:val="0"/>
          <w:marTop w:val="0"/>
          <w:marBottom w:val="0"/>
          <w:divBdr>
            <w:top w:val="none" w:sz="0" w:space="0" w:color="auto"/>
            <w:left w:val="none" w:sz="0" w:space="0" w:color="auto"/>
            <w:bottom w:val="none" w:sz="0" w:space="0" w:color="auto"/>
            <w:right w:val="none" w:sz="0" w:space="0" w:color="auto"/>
          </w:divBdr>
          <w:divsChild>
            <w:div w:id="653267403">
              <w:marLeft w:val="0"/>
              <w:marRight w:val="0"/>
              <w:marTop w:val="0"/>
              <w:marBottom w:val="0"/>
              <w:divBdr>
                <w:top w:val="none" w:sz="0" w:space="0" w:color="auto"/>
                <w:left w:val="none" w:sz="0" w:space="0" w:color="auto"/>
                <w:bottom w:val="none" w:sz="0" w:space="0" w:color="auto"/>
                <w:right w:val="none" w:sz="0" w:space="0" w:color="auto"/>
              </w:divBdr>
              <w:divsChild>
                <w:div w:id="821656385">
                  <w:marLeft w:val="0"/>
                  <w:marRight w:val="0"/>
                  <w:marTop w:val="0"/>
                  <w:marBottom w:val="0"/>
                  <w:divBdr>
                    <w:top w:val="none" w:sz="0" w:space="12" w:color="auto"/>
                    <w:left w:val="none" w:sz="0" w:space="12" w:color="auto"/>
                    <w:bottom w:val="none" w:sz="0" w:space="12" w:color="auto"/>
                    <w:right w:val="none" w:sz="0" w:space="12" w:color="auto"/>
                  </w:divBdr>
                  <w:divsChild>
                    <w:div w:id="678897721">
                      <w:marLeft w:val="0"/>
                      <w:marRight w:val="0"/>
                      <w:marTop w:val="0"/>
                      <w:marBottom w:val="0"/>
                      <w:divBdr>
                        <w:top w:val="none" w:sz="0" w:space="12" w:color="auto"/>
                        <w:left w:val="none" w:sz="0" w:space="12" w:color="auto"/>
                        <w:bottom w:val="none" w:sz="0" w:space="12" w:color="auto"/>
                        <w:right w:val="none" w:sz="0" w:space="12" w:color="auto"/>
                      </w:divBdr>
                      <w:divsChild>
                        <w:div w:id="20278704">
                          <w:marLeft w:val="0"/>
                          <w:marRight w:val="0"/>
                          <w:marTop w:val="0"/>
                          <w:marBottom w:val="0"/>
                          <w:divBdr>
                            <w:top w:val="none" w:sz="0" w:space="0" w:color="auto"/>
                            <w:left w:val="none" w:sz="0" w:space="0" w:color="auto"/>
                            <w:bottom w:val="none" w:sz="0" w:space="0" w:color="auto"/>
                            <w:right w:val="none" w:sz="0" w:space="0" w:color="auto"/>
                          </w:divBdr>
                          <w:divsChild>
                            <w:div w:id="1607151269">
                              <w:marLeft w:val="-225"/>
                              <w:marRight w:val="-225"/>
                              <w:marTop w:val="0"/>
                              <w:marBottom w:val="0"/>
                              <w:divBdr>
                                <w:top w:val="none" w:sz="0" w:space="0" w:color="auto"/>
                                <w:left w:val="none" w:sz="0" w:space="0" w:color="auto"/>
                                <w:bottom w:val="none" w:sz="0" w:space="0" w:color="auto"/>
                                <w:right w:val="none" w:sz="0" w:space="0" w:color="auto"/>
                              </w:divBdr>
                              <w:divsChild>
                                <w:div w:id="2046757184">
                                  <w:marLeft w:val="0"/>
                                  <w:marRight w:val="0"/>
                                  <w:marTop w:val="0"/>
                                  <w:marBottom w:val="0"/>
                                  <w:divBdr>
                                    <w:top w:val="none" w:sz="0" w:space="0" w:color="auto"/>
                                    <w:left w:val="none" w:sz="0" w:space="0" w:color="auto"/>
                                    <w:bottom w:val="none" w:sz="0" w:space="0" w:color="auto"/>
                                    <w:right w:val="none" w:sz="0" w:space="0" w:color="auto"/>
                                  </w:divBdr>
                                  <w:divsChild>
                                    <w:div w:id="871377439">
                                      <w:marLeft w:val="0"/>
                                      <w:marRight w:val="0"/>
                                      <w:marTop w:val="0"/>
                                      <w:marBottom w:val="0"/>
                                      <w:divBdr>
                                        <w:top w:val="none" w:sz="0" w:space="0" w:color="auto"/>
                                        <w:left w:val="none" w:sz="0" w:space="0" w:color="auto"/>
                                        <w:bottom w:val="none" w:sz="0" w:space="0" w:color="auto"/>
                                        <w:right w:val="none" w:sz="0" w:space="0" w:color="auto"/>
                                      </w:divBdr>
                                      <w:divsChild>
                                        <w:div w:id="193494840">
                                          <w:marLeft w:val="0"/>
                                          <w:marRight w:val="0"/>
                                          <w:marTop w:val="0"/>
                                          <w:marBottom w:val="0"/>
                                          <w:divBdr>
                                            <w:top w:val="none" w:sz="0" w:space="0" w:color="auto"/>
                                            <w:left w:val="none" w:sz="0" w:space="0" w:color="auto"/>
                                            <w:bottom w:val="none" w:sz="0" w:space="0" w:color="auto"/>
                                            <w:right w:val="none" w:sz="0" w:space="0" w:color="auto"/>
                                          </w:divBdr>
                                          <w:divsChild>
                                            <w:div w:id="2059741173">
                                              <w:marLeft w:val="0"/>
                                              <w:marRight w:val="0"/>
                                              <w:marTop w:val="0"/>
                                              <w:marBottom w:val="0"/>
                                              <w:divBdr>
                                                <w:top w:val="none" w:sz="0" w:space="0" w:color="auto"/>
                                                <w:left w:val="none" w:sz="0" w:space="0" w:color="auto"/>
                                                <w:bottom w:val="none" w:sz="0" w:space="0" w:color="auto"/>
                                                <w:right w:val="none" w:sz="0" w:space="0" w:color="auto"/>
                                              </w:divBdr>
                                            </w:div>
                                            <w:div w:id="1903176699">
                                              <w:marLeft w:val="0"/>
                                              <w:marRight w:val="0"/>
                                              <w:marTop w:val="0"/>
                                              <w:marBottom w:val="0"/>
                                              <w:divBdr>
                                                <w:top w:val="none" w:sz="0" w:space="0" w:color="auto"/>
                                                <w:left w:val="none" w:sz="0" w:space="0" w:color="auto"/>
                                                <w:bottom w:val="none" w:sz="0" w:space="0" w:color="auto"/>
                                                <w:right w:val="none" w:sz="0" w:space="0" w:color="auto"/>
                                              </w:divBdr>
                                            </w:div>
                                            <w:div w:id="150054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5078369">
      <w:bodyDiv w:val="1"/>
      <w:marLeft w:val="0"/>
      <w:marRight w:val="0"/>
      <w:marTop w:val="0"/>
      <w:marBottom w:val="0"/>
      <w:divBdr>
        <w:top w:val="none" w:sz="0" w:space="0" w:color="auto"/>
        <w:left w:val="none" w:sz="0" w:space="0" w:color="auto"/>
        <w:bottom w:val="none" w:sz="0" w:space="0" w:color="auto"/>
        <w:right w:val="none" w:sz="0" w:space="0" w:color="auto"/>
      </w:divBdr>
      <w:divsChild>
        <w:div w:id="1084567356">
          <w:marLeft w:val="0"/>
          <w:marRight w:val="0"/>
          <w:marTop w:val="0"/>
          <w:marBottom w:val="0"/>
          <w:divBdr>
            <w:top w:val="none" w:sz="0" w:space="0" w:color="auto"/>
            <w:left w:val="none" w:sz="0" w:space="0" w:color="auto"/>
            <w:bottom w:val="none" w:sz="0" w:space="0" w:color="auto"/>
            <w:right w:val="none" w:sz="0" w:space="0" w:color="auto"/>
          </w:divBdr>
          <w:divsChild>
            <w:div w:id="1728643994">
              <w:marLeft w:val="0"/>
              <w:marRight w:val="0"/>
              <w:marTop w:val="0"/>
              <w:marBottom w:val="0"/>
              <w:divBdr>
                <w:top w:val="none" w:sz="0" w:space="0" w:color="auto"/>
                <w:left w:val="none" w:sz="0" w:space="0" w:color="auto"/>
                <w:bottom w:val="none" w:sz="0" w:space="0" w:color="auto"/>
                <w:right w:val="none" w:sz="0" w:space="0" w:color="auto"/>
              </w:divBdr>
              <w:divsChild>
                <w:div w:id="1586185851">
                  <w:marLeft w:val="0"/>
                  <w:marRight w:val="0"/>
                  <w:marTop w:val="0"/>
                  <w:marBottom w:val="0"/>
                  <w:divBdr>
                    <w:top w:val="none" w:sz="0" w:space="12" w:color="auto"/>
                    <w:left w:val="none" w:sz="0" w:space="12" w:color="auto"/>
                    <w:bottom w:val="none" w:sz="0" w:space="12" w:color="auto"/>
                    <w:right w:val="none" w:sz="0" w:space="12" w:color="auto"/>
                  </w:divBdr>
                  <w:divsChild>
                    <w:div w:id="1566723150">
                      <w:marLeft w:val="0"/>
                      <w:marRight w:val="0"/>
                      <w:marTop w:val="0"/>
                      <w:marBottom w:val="0"/>
                      <w:divBdr>
                        <w:top w:val="none" w:sz="0" w:space="12" w:color="auto"/>
                        <w:left w:val="none" w:sz="0" w:space="12" w:color="auto"/>
                        <w:bottom w:val="none" w:sz="0" w:space="12" w:color="auto"/>
                        <w:right w:val="none" w:sz="0" w:space="12" w:color="auto"/>
                      </w:divBdr>
                      <w:divsChild>
                        <w:div w:id="1381395136">
                          <w:marLeft w:val="0"/>
                          <w:marRight w:val="0"/>
                          <w:marTop w:val="0"/>
                          <w:marBottom w:val="0"/>
                          <w:divBdr>
                            <w:top w:val="none" w:sz="0" w:space="0" w:color="auto"/>
                            <w:left w:val="none" w:sz="0" w:space="0" w:color="auto"/>
                            <w:bottom w:val="none" w:sz="0" w:space="0" w:color="auto"/>
                            <w:right w:val="none" w:sz="0" w:space="0" w:color="auto"/>
                          </w:divBdr>
                          <w:divsChild>
                            <w:div w:id="2136482240">
                              <w:marLeft w:val="-225"/>
                              <w:marRight w:val="-225"/>
                              <w:marTop w:val="0"/>
                              <w:marBottom w:val="0"/>
                              <w:divBdr>
                                <w:top w:val="none" w:sz="0" w:space="0" w:color="auto"/>
                                <w:left w:val="none" w:sz="0" w:space="0" w:color="auto"/>
                                <w:bottom w:val="none" w:sz="0" w:space="0" w:color="auto"/>
                                <w:right w:val="none" w:sz="0" w:space="0" w:color="auto"/>
                              </w:divBdr>
                              <w:divsChild>
                                <w:div w:id="1969578815">
                                  <w:marLeft w:val="0"/>
                                  <w:marRight w:val="0"/>
                                  <w:marTop w:val="0"/>
                                  <w:marBottom w:val="0"/>
                                  <w:divBdr>
                                    <w:top w:val="none" w:sz="0" w:space="0" w:color="auto"/>
                                    <w:left w:val="none" w:sz="0" w:space="0" w:color="auto"/>
                                    <w:bottom w:val="none" w:sz="0" w:space="0" w:color="auto"/>
                                    <w:right w:val="none" w:sz="0" w:space="0" w:color="auto"/>
                                  </w:divBdr>
                                  <w:divsChild>
                                    <w:div w:id="828444926">
                                      <w:marLeft w:val="0"/>
                                      <w:marRight w:val="0"/>
                                      <w:marTop w:val="0"/>
                                      <w:marBottom w:val="0"/>
                                      <w:divBdr>
                                        <w:top w:val="none" w:sz="0" w:space="0" w:color="auto"/>
                                        <w:left w:val="none" w:sz="0" w:space="0" w:color="auto"/>
                                        <w:bottom w:val="none" w:sz="0" w:space="0" w:color="auto"/>
                                        <w:right w:val="none" w:sz="0" w:space="0" w:color="auto"/>
                                      </w:divBdr>
                                      <w:divsChild>
                                        <w:div w:id="816536927">
                                          <w:marLeft w:val="0"/>
                                          <w:marRight w:val="0"/>
                                          <w:marTop w:val="0"/>
                                          <w:marBottom w:val="0"/>
                                          <w:divBdr>
                                            <w:top w:val="none" w:sz="0" w:space="0" w:color="auto"/>
                                            <w:left w:val="none" w:sz="0" w:space="0" w:color="auto"/>
                                            <w:bottom w:val="none" w:sz="0" w:space="0" w:color="auto"/>
                                            <w:right w:val="none" w:sz="0" w:space="0" w:color="auto"/>
                                          </w:divBdr>
                                        </w:div>
                                        <w:div w:id="375353259">
                                          <w:marLeft w:val="0"/>
                                          <w:marRight w:val="0"/>
                                          <w:marTop w:val="0"/>
                                          <w:marBottom w:val="0"/>
                                          <w:divBdr>
                                            <w:top w:val="none" w:sz="0" w:space="0" w:color="auto"/>
                                            <w:left w:val="none" w:sz="0" w:space="0" w:color="auto"/>
                                            <w:bottom w:val="none" w:sz="0" w:space="0" w:color="auto"/>
                                            <w:right w:val="none" w:sz="0" w:space="0" w:color="auto"/>
                                          </w:divBdr>
                                        </w:div>
                                        <w:div w:id="276451928">
                                          <w:marLeft w:val="0"/>
                                          <w:marRight w:val="0"/>
                                          <w:marTop w:val="0"/>
                                          <w:marBottom w:val="0"/>
                                          <w:divBdr>
                                            <w:top w:val="none" w:sz="0" w:space="0" w:color="auto"/>
                                            <w:left w:val="none" w:sz="0" w:space="0" w:color="auto"/>
                                            <w:bottom w:val="none" w:sz="0" w:space="0" w:color="auto"/>
                                            <w:right w:val="none" w:sz="0" w:space="0" w:color="auto"/>
                                          </w:divBdr>
                                        </w:div>
                                        <w:div w:id="43787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4993868">
      <w:bodyDiv w:val="1"/>
      <w:marLeft w:val="0"/>
      <w:marRight w:val="0"/>
      <w:marTop w:val="0"/>
      <w:marBottom w:val="0"/>
      <w:divBdr>
        <w:top w:val="none" w:sz="0" w:space="0" w:color="auto"/>
        <w:left w:val="none" w:sz="0" w:space="0" w:color="auto"/>
        <w:bottom w:val="none" w:sz="0" w:space="0" w:color="auto"/>
        <w:right w:val="none" w:sz="0" w:space="0" w:color="auto"/>
      </w:divBdr>
      <w:divsChild>
        <w:div w:id="1565989961">
          <w:marLeft w:val="0"/>
          <w:marRight w:val="0"/>
          <w:marTop w:val="0"/>
          <w:marBottom w:val="0"/>
          <w:divBdr>
            <w:top w:val="none" w:sz="0" w:space="0" w:color="auto"/>
            <w:left w:val="none" w:sz="0" w:space="0" w:color="auto"/>
            <w:bottom w:val="none" w:sz="0" w:space="0" w:color="auto"/>
            <w:right w:val="none" w:sz="0" w:space="0" w:color="auto"/>
          </w:divBdr>
          <w:divsChild>
            <w:div w:id="2087998299">
              <w:marLeft w:val="0"/>
              <w:marRight w:val="0"/>
              <w:marTop w:val="0"/>
              <w:marBottom w:val="0"/>
              <w:divBdr>
                <w:top w:val="none" w:sz="0" w:space="0" w:color="auto"/>
                <w:left w:val="none" w:sz="0" w:space="0" w:color="auto"/>
                <w:bottom w:val="none" w:sz="0" w:space="0" w:color="auto"/>
                <w:right w:val="none" w:sz="0" w:space="0" w:color="auto"/>
              </w:divBdr>
              <w:divsChild>
                <w:div w:id="74060614">
                  <w:marLeft w:val="0"/>
                  <w:marRight w:val="0"/>
                  <w:marTop w:val="0"/>
                  <w:marBottom w:val="0"/>
                  <w:divBdr>
                    <w:top w:val="none" w:sz="0" w:space="12" w:color="auto"/>
                    <w:left w:val="none" w:sz="0" w:space="12" w:color="auto"/>
                    <w:bottom w:val="none" w:sz="0" w:space="12" w:color="auto"/>
                    <w:right w:val="none" w:sz="0" w:space="12" w:color="auto"/>
                  </w:divBdr>
                  <w:divsChild>
                    <w:div w:id="1246919432">
                      <w:marLeft w:val="0"/>
                      <w:marRight w:val="0"/>
                      <w:marTop w:val="0"/>
                      <w:marBottom w:val="0"/>
                      <w:divBdr>
                        <w:top w:val="none" w:sz="0" w:space="12" w:color="auto"/>
                        <w:left w:val="none" w:sz="0" w:space="12" w:color="auto"/>
                        <w:bottom w:val="none" w:sz="0" w:space="12" w:color="auto"/>
                        <w:right w:val="none" w:sz="0" w:space="12" w:color="auto"/>
                      </w:divBdr>
                      <w:divsChild>
                        <w:div w:id="459034918">
                          <w:marLeft w:val="0"/>
                          <w:marRight w:val="0"/>
                          <w:marTop w:val="0"/>
                          <w:marBottom w:val="0"/>
                          <w:divBdr>
                            <w:top w:val="none" w:sz="0" w:space="0" w:color="auto"/>
                            <w:left w:val="none" w:sz="0" w:space="0" w:color="auto"/>
                            <w:bottom w:val="none" w:sz="0" w:space="0" w:color="auto"/>
                            <w:right w:val="none" w:sz="0" w:space="0" w:color="auto"/>
                          </w:divBdr>
                          <w:divsChild>
                            <w:div w:id="169762079">
                              <w:marLeft w:val="-225"/>
                              <w:marRight w:val="-225"/>
                              <w:marTop w:val="0"/>
                              <w:marBottom w:val="0"/>
                              <w:divBdr>
                                <w:top w:val="none" w:sz="0" w:space="0" w:color="auto"/>
                                <w:left w:val="none" w:sz="0" w:space="0" w:color="auto"/>
                                <w:bottom w:val="none" w:sz="0" w:space="0" w:color="auto"/>
                                <w:right w:val="none" w:sz="0" w:space="0" w:color="auto"/>
                              </w:divBdr>
                              <w:divsChild>
                                <w:div w:id="1304889488">
                                  <w:marLeft w:val="0"/>
                                  <w:marRight w:val="0"/>
                                  <w:marTop w:val="0"/>
                                  <w:marBottom w:val="0"/>
                                  <w:divBdr>
                                    <w:top w:val="none" w:sz="0" w:space="0" w:color="auto"/>
                                    <w:left w:val="none" w:sz="0" w:space="0" w:color="auto"/>
                                    <w:bottom w:val="none" w:sz="0" w:space="0" w:color="auto"/>
                                    <w:right w:val="none" w:sz="0" w:space="0" w:color="auto"/>
                                  </w:divBdr>
                                  <w:divsChild>
                                    <w:div w:id="1892302044">
                                      <w:marLeft w:val="0"/>
                                      <w:marRight w:val="0"/>
                                      <w:marTop w:val="0"/>
                                      <w:marBottom w:val="0"/>
                                      <w:divBdr>
                                        <w:top w:val="none" w:sz="0" w:space="0" w:color="auto"/>
                                        <w:left w:val="none" w:sz="0" w:space="0" w:color="auto"/>
                                        <w:bottom w:val="none" w:sz="0" w:space="0" w:color="auto"/>
                                        <w:right w:val="none" w:sz="0" w:space="0" w:color="auto"/>
                                      </w:divBdr>
                                      <w:divsChild>
                                        <w:div w:id="661130047">
                                          <w:marLeft w:val="0"/>
                                          <w:marRight w:val="0"/>
                                          <w:marTop w:val="0"/>
                                          <w:marBottom w:val="0"/>
                                          <w:divBdr>
                                            <w:top w:val="none" w:sz="0" w:space="0" w:color="auto"/>
                                            <w:left w:val="none" w:sz="0" w:space="0" w:color="auto"/>
                                            <w:bottom w:val="none" w:sz="0" w:space="0" w:color="auto"/>
                                            <w:right w:val="none" w:sz="0" w:space="0" w:color="auto"/>
                                          </w:divBdr>
                                          <w:divsChild>
                                            <w:div w:id="1477063879">
                                              <w:marLeft w:val="0"/>
                                              <w:marRight w:val="0"/>
                                              <w:marTop w:val="0"/>
                                              <w:marBottom w:val="0"/>
                                              <w:divBdr>
                                                <w:top w:val="none" w:sz="0" w:space="0" w:color="auto"/>
                                                <w:left w:val="none" w:sz="0" w:space="0" w:color="auto"/>
                                                <w:bottom w:val="none" w:sz="0" w:space="0" w:color="auto"/>
                                                <w:right w:val="none" w:sz="0" w:space="0" w:color="auto"/>
                                              </w:divBdr>
                                            </w:div>
                                            <w:div w:id="1469935776">
                                              <w:marLeft w:val="0"/>
                                              <w:marRight w:val="0"/>
                                              <w:marTop w:val="0"/>
                                              <w:marBottom w:val="0"/>
                                              <w:divBdr>
                                                <w:top w:val="none" w:sz="0" w:space="0" w:color="auto"/>
                                                <w:left w:val="none" w:sz="0" w:space="0" w:color="auto"/>
                                                <w:bottom w:val="none" w:sz="0" w:space="0" w:color="auto"/>
                                                <w:right w:val="none" w:sz="0" w:space="0" w:color="auto"/>
                                              </w:divBdr>
                                            </w:div>
                                            <w:div w:id="1287077881">
                                              <w:marLeft w:val="0"/>
                                              <w:marRight w:val="0"/>
                                              <w:marTop w:val="0"/>
                                              <w:marBottom w:val="0"/>
                                              <w:divBdr>
                                                <w:top w:val="none" w:sz="0" w:space="0" w:color="auto"/>
                                                <w:left w:val="none" w:sz="0" w:space="0" w:color="auto"/>
                                                <w:bottom w:val="none" w:sz="0" w:space="0" w:color="auto"/>
                                                <w:right w:val="none" w:sz="0" w:space="0" w:color="auto"/>
                                              </w:divBdr>
                                            </w:div>
                                            <w:div w:id="1341086555">
                                              <w:marLeft w:val="0"/>
                                              <w:marRight w:val="0"/>
                                              <w:marTop w:val="0"/>
                                              <w:marBottom w:val="0"/>
                                              <w:divBdr>
                                                <w:top w:val="none" w:sz="0" w:space="0" w:color="auto"/>
                                                <w:left w:val="none" w:sz="0" w:space="0" w:color="auto"/>
                                                <w:bottom w:val="none" w:sz="0" w:space="0" w:color="auto"/>
                                                <w:right w:val="none" w:sz="0" w:space="0" w:color="auto"/>
                                              </w:divBdr>
                                            </w:div>
                                            <w:div w:id="1633747581">
                                              <w:marLeft w:val="0"/>
                                              <w:marRight w:val="0"/>
                                              <w:marTop w:val="0"/>
                                              <w:marBottom w:val="0"/>
                                              <w:divBdr>
                                                <w:top w:val="none" w:sz="0" w:space="0" w:color="auto"/>
                                                <w:left w:val="none" w:sz="0" w:space="0" w:color="auto"/>
                                                <w:bottom w:val="none" w:sz="0" w:space="0" w:color="auto"/>
                                                <w:right w:val="none" w:sz="0" w:space="0" w:color="auto"/>
                                              </w:divBdr>
                                            </w:div>
                                            <w:div w:id="1976057368">
                                              <w:marLeft w:val="0"/>
                                              <w:marRight w:val="0"/>
                                              <w:marTop w:val="0"/>
                                              <w:marBottom w:val="0"/>
                                              <w:divBdr>
                                                <w:top w:val="none" w:sz="0" w:space="0" w:color="auto"/>
                                                <w:left w:val="none" w:sz="0" w:space="0" w:color="auto"/>
                                                <w:bottom w:val="none" w:sz="0" w:space="0" w:color="auto"/>
                                                <w:right w:val="none" w:sz="0" w:space="0" w:color="auto"/>
                                              </w:divBdr>
                                            </w:div>
                                            <w:div w:id="1241912611">
                                              <w:marLeft w:val="0"/>
                                              <w:marRight w:val="0"/>
                                              <w:marTop w:val="0"/>
                                              <w:marBottom w:val="0"/>
                                              <w:divBdr>
                                                <w:top w:val="none" w:sz="0" w:space="0" w:color="auto"/>
                                                <w:left w:val="none" w:sz="0" w:space="0" w:color="auto"/>
                                                <w:bottom w:val="none" w:sz="0" w:space="0" w:color="auto"/>
                                                <w:right w:val="none" w:sz="0" w:space="0" w:color="auto"/>
                                              </w:divBdr>
                                            </w:div>
                                            <w:div w:id="2060278783">
                                              <w:marLeft w:val="0"/>
                                              <w:marRight w:val="0"/>
                                              <w:marTop w:val="0"/>
                                              <w:marBottom w:val="0"/>
                                              <w:divBdr>
                                                <w:top w:val="none" w:sz="0" w:space="0" w:color="auto"/>
                                                <w:left w:val="none" w:sz="0" w:space="0" w:color="auto"/>
                                                <w:bottom w:val="none" w:sz="0" w:space="0" w:color="auto"/>
                                                <w:right w:val="none" w:sz="0" w:space="0" w:color="auto"/>
                                              </w:divBdr>
                                            </w:div>
                                            <w:div w:id="1543640255">
                                              <w:marLeft w:val="0"/>
                                              <w:marRight w:val="0"/>
                                              <w:marTop w:val="0"/>
                                              <w:marBottom w:val="0"/>
                                              <w:divBdr>
                                                <w:top w:val="none" w:sz="0" w:space="0" w:color="auto"/>
                                                <w:left w:val="none" w:sz="0" w:space="0" w:color="auto"/>
                                                <w:bottom w:val="none" w:sz="0" w:space="0" w:color="auto"/>
                                                <w:right w:val="none" w:sz="0" w:space="0" w:color="auto"/>
                                              </w:divBdr>
                                            </w:div>
                                            <w:div w:id="1755859002">
                                              <w:marLeft w:val="0"/>
                                              <w:marRight w:val="0"/>
                                              <w:marTop w:val="0"/>
                                              <w:marBottom w:val="0"/>
                                              <w:divBdr>
                                                <w:top w:val="none" w:sz="0" w:space="0" w:color="auto"/>
                                                <w:left w:val="none" w:sz="0" w:space="0" w:color="auto"/>
                                                <w:bottom w:val="none" w:sz="0" w:space="0" w:color="auto"/>
                                                <w:right w:val="none" w:sz="0" w:space="0" w:color="auto"/>
                                              </w:divBdr>
                                            </w:div>
                                            <w:div w:id="193963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3896986">
      <w:bodyDiv w:val="1"/>
      <w:marLeft w:val="0"/>
      <w:marRight w:val="0"/>
      <w:marTop w:val="0"/>
      <w:marBottom w:val="0"/>
      <w:divBdr>
        <w:top w:val="none" w:sz="0" w:space="0" w:color="auto"/>
        <w:left w:val="none" w:sz="0" w:space="0" w:color="auto"/>
        <w:bottom w:val="none" w:sz="0" w:space="0" w:color="auto"/>
        <w:right w:val="none" w:sz="0" w:space="0" w:color="auto"/>
      </w:divBdr>
      <w:divsChild>
        <w:div w:id="908002262">
          <w:marLeft w:val="0"/>
          <w:marRight w:val="0"/>
          <w:marTop w:val="0"/>
          <w:marBottom w:val="0"/>
          <w:divBdr>
            <w:top w:val="none" w:sz="0" w:space="0" w:color="auto"/>
            <w:left w:val="none" w:sz="0" w:space="0" w:color="auto"/>
            <w:bottom w:val="none" w:sz="0" w:space="0" w:color="auto"/>
            <w:right w:val="none" w:sz="0" w:space="0" w:color="auto"/>
          </w:divBdr>
          <w:divsChild>
            <w:div w:id="1509098387">
              <w:marLeft w:val="0"/>
              <w:marRight w:val="0"/>
              <w:marTop w:val="0"/>
              <w:marBottom w:val="0"/>
              <w:divBdr>
                <w:top w:val="none" w:sz="0" w:space="0" w:color="auto"/>
                <w:left w:val="none" w:sz="0" w:space="0" w:color="auto"/>
                <w:bottom w:val="none" w:sz="0" w:space="0" w:color="auto"/>
                <w:right w:val="none" w:sz="0" w:space="0" w:color="auto"/>
              </w:divBdr>
              <w:divsChild>
                <w:div w:id="1906799786">
                  <w:marLeft w:val="0"/>
                  <w:marRight w:val="0"/>
                  <w:marTop w:val="0"/>
                  <w:marBottom w:val="0"/>
                  <w:divBdr>
                    <w:top w:val="none" w:sz="0" w:space="12" w:color="auto"/>
                    <w:left w:val="none" w:sz="0" w:space="12" w:color="auto"/>
                    <w:bottom w:val="none" w:sz="0" w:space="12" w:color="auto"/>
                    <w:right w:val="none" w:sz="0" w:space="12" w:color="auto"/>
                  </w:divBdr>
                  <w:divsChild>
                    <w:div w:id="218324841">
                      <w:marLeft w:val="0"/>
                      <w:marRight w:val="0"/>
                      <w:marTop w:val="0"/>
                      <w:marBottom w:val="0"/>
                      <w:divBdr>
                        <w:top w:val="none" w:sz="0" w:space="12" w:color="auto"/>
                        <w:left w:val="none" w:sz="0" w:space="12" w:color="auto"/>
                        <w:bottom w:val="none" w:sz="0" w:space="12" w:color="auto"/>
                        <w:right w:val="none" w:sz="0" w:space="12" w:color="auto"/>
                      </w:divBdr>
                      <w:divsChild>
                        <w:div w:id="887643203">
                          <w:marLeft w:val="0"/>
                          <w:marRight w:val="0"/>
                          <w:marTop w:val="0"/>
                          <w:marBottom w:val="0"/>
                          <w:divBdr>
                            <w:top w:val="none" w:sz="0" w:space="0" w:color="auto"/>
                            <w:left w:val="none" w:sz="0" w:space="0" w:color="auto"/>
                            <w:bottom w:val="none" w:sz="0" w:space="0" w:color="auto"/>
                            <w:right w:val="none" w:sz="0" w:space="0" w:color="auto"/>
                          </w:divBdr>
                          <w:divsChild>
                            <w:div w:id="1406031115">
                              <w:marLeft w:val="-225"/>
                              <w:marRight w:val="-225"/>
                              <w:marTop w:val="0"/>
                              <w:marBottom w:val="0"/>
                              <w:divBdr>
                                <w:top w:val="none" w:sz="0" w:space="0" w:color="auto"/>
                                <w:left w:val="none" w:sz="0" w:space="0" w:color="auto"/>
                                <w:bottom w:val="none" w:sz="0" w:space="0" w:color="auto"/>
                                <w:right w:val="none" w:sz="0" w:space="0" w:color="auto"/>
                              </w:divBdr>
                              <w:divsChild>
                                <w:div w:id="739719020">
                                  <w:marLeft w:val="0"/>
                                  <w:marRight w:val="0"/>
                                  <w:marTop w:val="0"/>
                                  <w:marBottom w:val="0"/>
                                  <w:divBdr>
                                    <w:top w:val="none" w:sz="0" w:space="0" w:color="auto"/>
                                    <w:left w:val="none" w:sz="0" w:space="0" w:color="auto"/>
                                    <w:bottom w:val="none" w:sz="0" w:space="0" w:color="auto"/>
                                    <w:right w:val="none" w:sz="0" w:space="0" w:color="auto"/>
                                  </w:divBdr>
                                  <w:divsChild>
                                    <w:div w:id="2058505516">
                                      <w:marLeft w:val="0"/>
                                      <w:marRight w:val="0"/>
                                      <w:marTop w:val="0"/>
                                      <w:marBottom w:val="0"/>
                                      <w:divBdr>
                                        <w:top w:val="none" w:sz="0" w:space="0" w:color="auto"/>
                                        <w:left w:val="none" w:sz="0" w:space="0" w:color="auto"/>
                                        <w:bottom w:val="none" w:sz="0" w:space="0" w:color="auto"/>
                                        <w:right w:val="none" w:sz="0" w:space="0" w:color="auto"/>
                                      </w:divBdr>
                                      <w:divsChild>
                                        <w:div w:id="845560038">
                                          <w:marLeft w:val="0"/>
                                          <w:marRight w:val="0"/>
                                          <w:marTop w:val="0"/>
                                          <w:marBottom w:val="0"/>
                                          <w:divBdr>
                                            <w:top w:val="none" w:sz="0" w:space="0" w:color="auto"/>
                                            <w:left w:val="none" w:sz="0" w:space="0" w:color="auto"/>
                                            <w:bottom w:val="none" w:sz="0" w:space="0" w:color="auto"/>
                                            <w:right w:val="none" w:sz="0" w:space="0" w:color="auto"/>
                                          </w:divBdr>
                                        </w:div>
                                        <w:div w:id="161756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6254804">
      <w:bodyDiv w:val="1"/>
      <w:marLeft w:val="0"/>
      <w:marRight w:val="0"/>
      <w:marTop w:val="0"/>
      <w:marBottom w:val="0"/>
      <w:divBdr>
        <w:top w:val="none" w:sz="0" w:space="0" w:color="auto"/>
        <w:left w:val="none" w:sz="0" w:space="0" w:color="auto"/>
        <w:bottom w:val="none" w:sz="0" w:space="0" w:color="auto"/>
        <w:right w:val="none" w:sz="0" w:space="0" w:color="auto"/>
      </w:divBdr>
      <w:divsChild>
        <w:div w:id="1722707210">
          <w:marLeft w:val="0"/>
          <w:marRight w:val="0"/>
          <w:marTop w:val="0"/>
          <w:marBottom w:val="0"/>
          <w:divBdr>
            <w:top w:val="none" w:sz="0" w:space="0" w:color="auto"/>
            <w:left w:val="none" w:sz="0" w:space="0" w:color="auto"/>
            <w:bottom w:val="none" w:sz="0" w:space="0" w:color="auto"/>
            <w:right w:val="none" w:sz="0" w:space="0" w:color="auto"/>
          </w:divBdr>
          <w:divsChild>
            <w:div w:id="1262690519">
              <w:marLeft w:val="0"/>
              <w:marRight w:val="0"/>
              <w:marTop w:val="0"/>
              <w:marBottom w:val="0"/>
              <w:divBdr>
                <w:top w:val="none" w:sz="0" w:space="0" w:color="auto"/>
                <w:left w:val="none" w:sz="0" w:space="0" w:color="auto"/>
                <w:bottom w:val="none" w:sz="0" w:space="0" w:color="auto"/>
                <w:right w:val="none" w:sz="0" w:space="0" w:color="auto"/>
              </w:divBdr>
              <w:divsChild>
                <w:div w:id="1011176599">
                  <w:marLeft w:val="0"/>
                  <w:marRight w:val="0"/>
                  <w:marTop w:val="0"/>
                  <w:marBottom w:val="0"/>
                  <w:divBdr>
                    <w:top w:val="none" w:sz="0" w:space="12" w:color="auto"/>
                    <w:left w:val="none" w:sz="0" w:space="12" w:color="auto"/>
                    <w:bottom w:val="none" w:sz="0" w:space="12" w:color="auto"/>
                    <w:right w:val="none" w:sz="0" w:space="12" w:color="auto"/>
                  </w:divBdr>
                  <w:divsChild>
                    <w:div w:id="1784222873">
                      <w:marLeft w:val="0"/>
                      <w:marRight w:val="0"/>
                      <w:marTop w:val="0"/>
                      <w:marBottom w:val="0"/>
                      <w:divBdr>
                        <w:top w:val="none" w:sz="0" w:space="12" w:color="auto"/>
                        <w:left w:val="none" w:sz="0" w:space="12" w:color="auto"/>
                        <w:bottom w:val="none" w:sz="0" w:space="12" w:color="auto"/>
                        <w:right w:val="none" w:sz="0" w:space="12" w:color="auto"/>
                      </w:divBdr>
                      <w:divsChild>
                        <w:div w:id="753822003">
                          <w:marLeft w:val="0"/>
                          <w:marRight w:val="0"/>
                          <w:marTop w:val="0"/>
                          <w:marBottom w:val="0"/>
                          <w:divBdr>
                            <w:top w:val="none" w:sz="0" w:space="0" w:color="auto"/>
                            <w:left w:val="none" w:sz="0" w:space="0" w:color="auto"/>
                            <w:bottom w:val="none" w:sz="0" w:space="0" w:color="auto"/>
                            <w:right w:val="none" w:sz="0" w:space="0" w:color="auto"/>
                          </w:divBdr>
                          <w:divsChild>
                            <w:div w:id="2120180320">
                              <w:marLeft w:val="-225"/>
                              <w:marRight w:val="-225"/>
                              <w:marTop w:val="0"/>
                              <w:marBottom w:val="0"/>
                              <w:divBdr>
                                <w:top w:val="none" w:sz="0" w:space="0" w:color="auto"/>
                                <w:left w:val="none" w:sz="0" w:space="0" w:color="auto"/>
                                <w:bottom w:val="none" w:sz="0" w:space="0" w:color="auto"/>
                                <w:right w:val="none" w:sz="0" w:space="0" w:color="auto"/>
                              </w:divBdr>
                              <w:divsChild>
                                <w:div w:id="1250653636">
                                  <w:marLeft w:val="0"/>
                                  <w:marRight w:val="0"/>
                                  <w:marTop w:val="0"/>
                                  <w:marBottom w:val="0"/>
                                  <w:divBdr>
                                    <w:top w:val="none" w:sz="0" w:space="0" w:color="auto"/>
                                    <w:left w:val="none" w:sz="0" w:space="0" w:color="auto"/>
                                    <w:bottom w:val="none" w:sz="0" w:space="0" w:color="auto"/>
                                    <w:right w:val="none" w:sz="0" w:space="0" w:color="auto"/>
                                  </w:divBdr>
                                  <w:divsChild>
                                    <w:div w:id="433550169">
                                      <w:marLeft w:val="0"/>
                                      <w:marRight w:val="0"/>
                                      <w:marTop w:val="0"/>
                                      <w:marBottom w:val="0"/>
                                      <w:divBdr>
                                        <w:top w:val="none" w:sz="0" w:space="0" w:color="auto"/>
                                        <w:left w:val="none" w:sz="0" w:space="0" w:color="auto"/>
                                        <w:bottom w:val="none" w:sz="0" w:space="0" w:color="auto"/>
                                        <w:right w:val="none" w:sz="0" w:space="0" w:color="auto"/>
                                      </w:divBdr>
                                      <w:divsChild>
                                        <w:div w:id="1095394907">
                                          <w:marLeft w:val="0"/>
                                          <w:marRight w:val="0"/>
                                          <w:marTop w:val="0"/>
                                          <w:marBottom w:val="0"/>
                                          <w:divBdr>
                                            <w:top w:val="none" w:sz="0" w:space="0" w:color="auto"/>
                                            <w:left w:val="none" w:sz="0" w:space="0" w:color="auto"/>
                                            <w:bottom w:val="none" w:sz="0" w:space="0" w:color="auto"/>
                                            <w:right w:val="none" w:sz="0" w:space="0" w:color="auto"/>
                                          </w:divBdr>
                                        </w:div>
                                        <w:div w:id="1232354622">
                                          <w:marLeft w:val="0"/>
                                          <w:marRight w:val="0"/>
                                          <w:marTop w:val="0"/>
                                          <w:marBottom w:val="0"/>
                                          <w:divBdr>
                                            <w:top w:val="none" w:sz="0" w:space="0" w:color="auto"/>
                                            <w:left w:val="none" w:sz="0" w:space="0" w:color="auto"/>
                                            <w:bottom w:val="none" w:sz="0" w:space="0" w:color="auto"/>
                                            <w:right w:val="none" w:sz="0" w:space="0" w:color="auto"/>
                                          </w:divBdr>
                                        </w:div>
                                        <w:div w:id="8266545">
                                          <w:marLeft w:val="0"/>
                                          <w:marRight w:val="0"/>
                                          <w:marTop w:val="0"/>
                                          <w:marBottom w:val="0"/>
                                          <w:divBdr>
                                            <w:top w:val="none" w:sz="0" w:space="0" w:color="auto"/>
                                            <w:left w:val="none" w:sz="0" w:space="0" w:color="auto"/>
                                            <w:bottom w:val="none" w:sz="0" w:space="0" w:color="auto"/>
                                            <w:right w:val="none" w:sz="0" w:space="0" w:color="auto"/>
                                          </w:divBdr>
                                        </w:div>
                                        <w:div w:id="605500773">
                                          <w:marLeft w:val="0"/>
                                          <w:marRight w:val="0"/>
                                          <w:marTop w:val="0"/>
                                          <w:marBottom w:val="0"/>
                                          <w:divBdr>
                                            <w:top w:val="none" w:sz="0" w:space="0" w:color="auto"/>
                                            <w:left w:val="none" w:sz="0" w:space="0" w:color="auto"/>
                                            <w:bottom w:val="none" w:sz="0" w:space="0" w:color="auto"/>
                                            <w:right w:val="none" w:sz="0" w:space="0" w:color="auto"/>
                                          </w:divBdr>
                                        </w:div>
                                        <w:div w:id="44263162">
                                          <w:marLeft w:val="0"/>
                                          <w:marRight w:val="0"/>
                                          <w:marTop w:val="0"/>
                                          <w:marBottom w:val="0"/>
                                          <w:divBdr>
                                            <w:top w:val="none" w:sz="0" w:space="0" w:color="auto"/>
                                            <w:left w:val="none" w:sz="0" w:space="0" w:color="auto"/>
                                            <w:bottom w:val="none" w:sz="0" w:space="0" w:color="auto"/>
                                            <w:right w:val="none" w:sz="0" w:space="0" w:color="auto"/>
                                          </w:divBdr>
                                        </w:div>
                                        <w:div w:id="828447084">
                                          <w:marLeft w:val="0"/>
                                          <w:marRight w:val="0"/>
                                          <w:marTop w:val="0"/>
                                          <w:marBottom w:val="0"/>
                                          <w:divBdr>
                                            <w:top w:val="none" w:sz="0" w:space="0" w:color="auto"/>
                                            <w:left w:val="none" w:sz="0" w:space="0" w:color="auto"/>
                                            <w:bottom w:val="none" w:sz="0" w:space="0" w:color="auto"/>
                                            <w:right w:val="none" w:sz="0" w:space="0" w:color="auto"/>
                                          </w:divBdr>
                                        </w:div>
                                        <w:div w:id="1107038438">
                                          <w:marLeft w:val="0"/>
                                          <w:marRight w:val="0"/>
                                          <w:marTop w:val="0"/>
                                          <w:marBottom w:val="0"/>
                                          <w:divBdr>
                                            <w:top w:val="none" w:sz="0" w:space="0" w:color="auto"/>
                                            <w:left w:val="none" w:sz="0" w:space="0" w:color="auto"/>
                                            <w:bottom w:val="none" w:sz="0" w:space="0" w:color="auto"/>
                                            <w:right w:val="none" w:sz="0" w:space="0" w:color="auto"/>
                                          </w:divBdr>
                                        </w:div>
                                        <w:div w:id="1313483621">
                                          <w:marLeft w:val="0"/>
                                          <w:marRight w:val="0"/>
                                          <w:marTop w:val="0"/>
                                          <w:marBottom w:val="0"/>
                                          <w:divBdr>
                                            <w:top w:val="none" w:sz="0" w:space="0" w:color="auto"/>
                                            <w:left w:val="none" w:sz="0" w:space="0" w:color="auto"/>
                                            <w:bottom w:val="none" w:sz="0" w:space="0" w:color="auto"/>
                                            <w:right w:val="none" w:sz="0" w:space="0" w:color="auto"/>
                                          </w:divBdr>
                                        </w:div>
                                        <w:div w:id="1423379508">
                                          <w:marLeft w:val="0"/>
                                          <w:marRight w:val="0"/>
                                          <w:marTop w:val="0"/>
                                          <w:marBottom w:val="0"/>
                                          <w:divBdr>
                                            <w:top w:val="none" w:sz="0" w:space="0" w:color="auto"/>
                                            <w:left w:val="none" w:sz="0" w:space="0" w:color="auto"/>
                                            <w:bottom w:val="none" w:sz="0" w:space="0" w:color="auto"/>
                                            <w:right w:val="none" w:sz="0" w:space="0" w:color="auto"/>
                                          </w:divBdr>
                                        </w:div>
                                        <w:div w:id="810100565">
                                          <w:marLeft w:val="0"/>
                                          <w:marRight w:val="0"/>
                                          <w:marTop w:val="0"/>
                                          <w:marBottom w:val="0"/>
                                          <w:divBdr>
                                            <w:top w:val="none" w:sz="0" w:space="0" w:color="auto"/>
                                            <w:left w:val="none" w:sz="0" w:space="0" w:color="auto"/>
                                            <w:bottom w:val="none" w:sz="0" w:space="0" w:color="auto"/>
                                            <w:right w:val="none" w:sz="0" w:space="0" w:color="auto"/>
                                          </w:divBdr>
                                        </w:div>
                                        <w:div w:id="1886258468">
                                          <w:marLeft w:val="0"/>
                                          <w:marRight w:val="0"/>
                                          <w:marTop w:val="0"/>
                                          <w:marBottom w:val="0"/>
                                          <w:divBdr>
                                            <w:top w:val="none" w:sz="0" w:space="0" w:color="auto"/>
                                            <w:left w:val="none" w:sz="0" w:space="0" w:color="auto"/>
                                            <w:bottom w:val="none" w:sz="0" w:space="0" w:color="auto"/>
                                            <w:right w:val="none" w:sz="0" w:space="0" w:color="auto"/>
                                          </w:divBdr>
                                        </w:div>
                                        <w:div w:id="88259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1244451">
      <w:bodyDiv w:val="1"/>
      <w:marLeft w:val="0"/>
      <w:marRight w:val="0"/>
      <w:marTop w:val="0"/>
      <w:marBottom w:val="0"/>
      <w:divBdr>
        <w:top w:val="none" w:sz="0" w:space="0" w:color="auto"/>
        <w:left w:val="none" w:sz="0" w:space="0" w:color="auto"/>
        <w:bottom w:val="none" w:sz="0" w:space="0" w:color="auto"/>
        <w:right w:val="none" w:sz="0" w:space="0" w:color="auto"/>
      </w:divBdr>
      <w:divsChild>
        <w:div w:id="2131781314">
          <w:marLeft w:val="0"/>
          <w:marRight w:val="0"/>
          <w:marTop w:val="0"/>
          <w:marBottom w:val="0"/>
          <w:divBdr>
            <w:top w:val="none" w:sz="0" w:space="0" w:color="auto"/>
            <w:left w:val="none" w:sz="0" w:space="0" w:color="auto"/>
            <w:bottom w:val="none" w:sz="0" w:space="0" w:color="auto"/>
            <w:right w:val="none" w:sz="0" w:space="0" w:color="auto"/>
          </w:divBdr>
          <w:divsChild>
            <w:div w:id="1370377742">
              <w:marLeft w:val="0"/>
              <w:marRight w:val="0"/>
              <w:marTop w:val="0"/>
              <w:marBottom w:val="0"/>
              <w:divBdr>
                <w:top w:val="none" w:sz="0" w:space="0" w:color="auto"/>
                <w:left w:val="none" w:sz="0" w:space="0" w:color="auto"/>
                <w:bottom w:val="none" w:sz="0" w:space="0" w:color="auto"/>
                <w:right w:val="none" w:sz="0" w:space="0" w:color="auto"/>
              </w:divBdr>
              <w:divsChild>
                <w:div w:id="128600108">
                  <w:marLeft w:val="0"/>
                  <w:marRight w:val="0"/>
                  <w:marTop w:val="0"/>
                  <w:marBottom w:val="0"/>
                  <w:divBdr>
                    <w:top w:val="none" w:sz="0" w:space="12" w:color="auto"/>
                    <w:left w:val="none" w:sz="0" w:space="12" w:color="auto"/>
                    <w:bottom w:val="none" w:sz="0" w:space="12" w:color="auto"/>
                    <w:right w:val="none" w:sz="0" w:space="12" w:color="auto"/>
                  </w:divBdr>
                  <w:divsChild>
                    <w:div w:id="1594778491">
                      <w:marLeft w:val="0"/>
                      <w:marRight w:val="0"/>
                      <w:marTop w:val="0"/>
                      <w:marBottom w:val="0"/>
                      <w:divBdr>
                        <w:top w:val="none" w:sz="0" w:space="12" w:color="auto"/>
                        <w:left w:val="none" w:sz="0" w:space="12" w:color="auto"/>
                        <w:bottom w:val="none" w:sz="0" w:space="12" w:color="auto"/>
                        <w:right w:val="none" w:sz="0" w:space="12" w:color="auto"/>
                      </w:divBdr>
                      <w:divsChild>
                        <w:div w:id="592279656">
                          <w:marLeft w:val="0"/>
                          <w:marRight w:val="0"/>
                          <w:marTop w:val="0"/>
                          <w:marBottom w:val="0"/>
                          <w:divBdr>
                            <w:top w:val="none" w:sz="0" w:space="0" w:color="auto"/>
                            <w:left w:val="none" w:sz="0" w:space="0" w:color="auto"/>
                            <w:bottom w:val="none" w:sz="0" w:space="0" w:color="auto"/>
                            <w:right w:val="none" w:sz="0" w:space="0" w:color="auto"/>
                          </w:divBdr>
                          <w:divsChild>
                            <w:div w:id="186986584">
                              <w:marLeft w:val="-225"/>
                              <w:marRight w:val="-225"/>
                              <w:marTop w:val="0"/>
                              <w:marBottom w:val="0"/>
                              <w:divBdr>
                                <w:top w:val="none" w:sz="0" w:space="0" w:color="auto"/>
                                <w:left w:val="none" w:sz="0" w:space="0" w:color="auto"/>
                                <w:bottom w:val="none" w:sz="0" w:space="0" w:color="auto"/>
                                <w:right w:val="none" w:sz="0" w:space="0" w:color="auto"/>
                              </w:divBdr>
                              <w:divsChild>
                                <w:div w:id="679888214">
                                  <w:marLeft w:val="0"/>
                                  <w:marRight w:val="0"/>
                                  <w:marTop w:val="0"/>
                                  <w:marBottom w:val="0"/>
                                  <w:divBdr>
                                    <w:top w:val="none" w:sz="0" w:space="0" w:color="auto"/>
                                    <w:left w:val="none" w:sz="0" w:space="0" w:color="auto"/>
                                    <w:bottom w:val="none" w:sz="0" w:space="0" w:color="auto"/>
                                    <w:right w:val="none" w:sz="0" w:space="0" w:color="auto"/>
                                  </w:divBdr>
                                  <w:divsChild>
                                    <w:div w:id="1594976207">
                                      <w:marLeft w:val="0"/>
                                      <w:marRight w:val="0"/>
                                      <w:marTop w:val="0"/>
                                      <w:marBottom w:val="0"/>
                                      <w:divBdr>
                                        <w:top w:val="none" w:sz="0" w:space="0" w:color="auto"/>
                                        <w:left w:val="none" w:sz="0" w:space="0" w:color="auto"/>
                                        <w:bottom w:val="none" w:sz="0" w:space="0" w:color="auto"/>
                                        <w:right w:val="none" w:sz="0" w:space="0" w:color="auto"/>
                                      </w:divBdr>
                                      <w:divsChild>
                                        <w:div w:id="242841791">
                                          <w:marLeft w:val="0"/>
                                          <w:marRight w:val="0"/>
                                          <w:marTop w:val="240"/>
                                          <w:marBottom w:val="0"/>
                                          <w:divBdr>
                                            <w:top w:val="none" w:sz="0" w:space="0" w:color="auto"/>
                                            <w:left w:val="none" w:sz="0" w:space="0" w:color="auto"/>
                                            <w:bottom w:val="none" w:sz="0" w:space="0" w:color="auto"/>
                                            <w:right w:val="none" w:sz="0" w:space="0" w:color="auto"/>
                                          </w:divBdr>
                                        </w:div>
                                        <w:div w:id="1679430134">
                                          <w:marLeft w:val="0"/>
                                          <w:marRight w:val="0"/>
                                          <w:marTop w:val="0"/>
                                          <w:marBottom w:val="0"/>
                                          <w:divBdr>
                                            <w:top w:val="none" w:sz="0" w:space="0" w:color="auto"/>
                                            <w:left w:val="none" w:sz="0" w:space="0" w:color="auto"/>
                                            <w:bottom w:val="none" w:sz="0" w:space="0" w:color="auto"/>
                                            <w:right w:val="none" w:sz="0" w:space="0" w:color="auto"/>
                                          </w:divBdr>
                                        </w:div>
                                        <w:div w:id="400567123">
                                          <w:marLeft w:val="0"/>
                                          <w:marRight w:val="0"/>
                                          <w:marTop w:val="0"/>
                                          <w:marBottom w:val="0"/>
                                          <w:divBdr>
                                            <w:top w:val="none" w:sz="0" w:space="0" w:color="auto"/>
                                            <w:left w:val="none" w:sz="0" w:space="0" w:color="auto"/>
                                            <w:bottom w:val="none" w:sz="0" w:space="0" w:color="auto"/>
                                            <w:right w:val="none" w:sz="0" w:space="0" w:color="auto"/>
                                          </w:divBdr>
                                        </w:div>
                                        <w:div w:id="642736622">
                                          <w:marLeft w:val="0"/>
                                          <w:marRight w:val="0"/>
                                          <w:marTop w:val="0"/>
                                          <w:marBottom w:val="0"/>
                                          <w:divBdr>
                                            <w:top w:val="none" w:sz="0" w:space="0" w:color="auto"/>
                                            <w:left w:val="none" w:sz="0" w:space="0" w:color="auto"/>
                                            <w:bottom w:val="none" w:sz="0" w:space="0" w:color="auto"/>
                                            <w:right w:val="none" w:sz="0" w:space="0" w:color="auto"/>
                                          </w:divBdr>
                                        </w:div>
                                        <w:div w:id="375087844">
                                          <w:marLeft w:val="0"/>
                                          <w:marRight w:val="0"/>
                                          <w:marTop w:val="0"/>
                                          <w:marBottom w:val="0"/>
                                          <w:divBdr>
                                            <w:top w:val="none" w:sz="0" w:space="0" w:color="auto"/>
                                            <w:left w:val="none" w:sz="0" w:space="0" w:color="auto"/>
                                            <w:bottom w:val="none" w:sz="0" w:space="0" w:color="auto"/>
                                            <w:right w:val="none" w:sz="0" w:space="0" w:color="auto"/>
                                          </w:divBdr>
                                        </w:div>
                                        <w:div w:id="1728796310">
                                          <w:marLeft w:val="0"/>
                                          <w:marRight w:val="0"/>
                                          <w:marTop w:val="0"/>
                                          <w:marBottom w:val="0"/>
                                          <w:divBdr>
                                            <w:top w:val="none" w:sz="0" w:space="0" w:color="auto"/>
                                            <w:left w:val="none" w:sz="0" w:space="0" w:color="auto"/>
                                            <w:bottom w:val="none" w:sz="0" w:space="0" w:color="auto"/>
                                            <w:right w:val="none" w:sz="0" w:space="0" w:color="auto"/>
                                          </w:divBdr>
                                        </w:div>
                                        <w:div w:id="1625887403">
                                          <w:marLeft w:val="0"/>
                                          <w:marRight w:val="0"/>
                                          <w:marTop w:val="0"/>
                                          <w:marBottom w:val="0"/>
                                          <w:divBdr>
                                            <w:top w:val="none" w:sz="0" w:space="0" w:color="auto"/>
                                            <w:left w:val="none" w:sz="0" w:space="0" w:color="auto"/>
                                            <w:bottom w:val="none" w:sz="0" w:space="0" w:color="auto"/>
                                            <w:right w:val="none" w:sz="0" w:space="0" w:color="auto"/>
                                          </w:divBdr>
                                        </w:div>
                                        <w:div w:id="1230308579">
                                          <w:marLeft w:val="0"/>
                                          <w:marRight w:val="0"/>
                                          <w:marTop w:val="0"/>
                                          <w:marBottom w:val="0"/>
                                          <w:divBdr>
                                            <w:top w:val="none" w:sz="0" w:space="0" w:color="auto"/>
                                            <w:left w:val="none" w:sz="0" w:space="0" w:color="auto"/>
                                            <w:bottom w:val="none" w:sz="0" w:space="0" w:color="auto"/>
                                            <w:right w:val="none" w:sz="0" w:space="0" w:color="auto"/>
                                          </w:divBdr>
                                        </w:div>
                                        <w:div w:id="1995525613">
                                          <w:marLeft w:val="0"/>
                                          <w:marRight w:val="0"/>
                                          <w:marTop w:val="0"/>
                                          <w:marBottom w:val="0"/>
                                          <w:divBdr>
                                            <w:top w:val="none" w:sz="0" w:space="0" w:color="auto"/>
                                            <w:left w:val="none" w:sz="0" w:space="0" w:color="auto"/>
                                            <w:bottom w:val="none" w:sz="0" w:space="0" w:color="auto"/>
                                            <w:right w:val="none" w:sz="0" w:space="0" w:color="auto"/>
                                          </w:divBdr>
                                        </w:div>
                                        <w:div w:id="504590337">
                                          <w:marLeft w:val="0"/>
                                          <w:marRight w:val="0"/>
                                          <w:marTop w:val="0"/>
                                          <w:marBottom w:val="0"/>
                                          <w:divBdr>
                                            <w:top w:val="none" w:sz="0" w:space="0" w:color="auto"/>
                                            <w:left w:val="none" w:sz="0" w:space="0" w:color="auto"/>
                                            <w:bottom w:val="none" w:sz="0" w:space="0" w:color="auto"/>
                                            <w:right w:val="none" w:sz="0" w:space="0" w:color="auto"/>
                                          </w:divBdr>
                                        </w:div>
                                        <w:div w:id="208668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7840837">
      <w:bodyDiv w:val="1"/>
      <w:marLeft w:val="0"/>
      <w:marRight w:val="0"/>
      <w:marTop w:val="0"/>
      <w:marBottom w:val="0"/>
      <w:divBdr>
        <w:top w:val="none" w:sz="0" w:space="0" w:color="auto"/>
        <w:left w:val="none" w:sz="0" w:space="0" w:color="auto"/>
        <w:bottom w:val="none" w:sz="0" w:space="0" w:color="auto"/>
        <w:right w:val="none" w:sz="0" w:space="0" w:color="auto"/>
      </w:divBdr>
      <w:divsChild>
        <w:div w:id="1917083943">
          <w:marLeft w:val="0"/>
          <w:marRight w:val="0"/>
          <w:marTop w:val="0"/>
          <w:marBottom w:val="0"/>
          <w:divBdr>
            <w:top w:val="none" w:sz="0" w:space="0" w:color="auto"/>
            <w:left w:val="none" w:sz="0" w:space="0" w:color="auto"/>
            <w:bottom w:val="none" w:sz="0" w:space="0" w:color="auto"/>
            <w:right w:val="none" w:sz="0" w:space="0" w:color="auto"/>
          </w:divBdr>
          <w:divsChild>
            <w:div w:id="107359945">
              <w:marLeft w:val="0"/>
              <w:marRight w:val="0"/>
              <w:marTop w:val="0"/>
              <w:marBottom w:val="0"/>
              <w:divBdr>
                <w:top w:val="none" w:sz="0" w:space="0" w:color="auto"/>
                <w:left w:val="none" w:sz="0" w:space="0" w:color="auto"/>
                <w:bottom w:val="none" w:sz="0" w:space="0" w:color="auto"/>
                <w:right w:val="none" w:sz="0" w:space="0" w:color="auto"/>
              </w:divBdr>
              <w:divsChild>
                <w:div w:id="1853253399">
                  <w:marLeft w:val="0"/>
                  <w:marRight w:val="0"/>
                  <w:marTop w:val="0"/>
                  <w:marBottom w:val="0"/>
                  <w:divBdr>
                    <w:top w:val="none" w:sz="0" w:space="12" w:color="auto"/>
                    <w:left w:val="none" w:sz="0" w:space="12" w:color="auto"/>
                    <w:bottom w:val="none" w:sz="0" w:space="12" w:color="auto"/>
                    <w:right w:val="none" w:sz="0" w:space="12" w:color="auto"/>
                  </w:divBdr>
                  <w:divsChild>
                    <w:div w:id="995230062">
                      <w:marLeft w:val="0"/>
                      <w:marRight w:val="0"/>
                      <w:marTop w:val="0"/>
                      <w:marBottom w:val="0"/>
                      <w:divBdr>
                        <w:top w:val="none" w:sz="0" w:space="12" w:color="auto"/>
                        <w:left w:val="none" w:sz="0" w:space="12" w:color="auto"/>
                        <w:bottom w:val="none" w:sz="0" w:space="12" w:color="auto"/>
                        <w:right w:val="none" w:sz="0" w:space="12" w:color="auto"/>
                      </w:divBdr>
                      <w:divsChild>
                        <w:div w:id="1523545037">
                          <w:marLeft w:val="0"/>
                          <w:marRight w:val="0"/>
                          <w:marTop w:val="0"/>
                          <w:marBottom w:val="0"/>
                          <w:divBdr>
                            <w:top w:val="none" w:sz="0" w:space="0" w:color="auto"/>
                            <w:left w:val="none" w:sz="0" w:space="0" w:color="auto"/>
                            <w:bottom w:val="none" w:sz="0" w:space="0" w:color="auto"/>
                            <w:right w:val="none" w:sz="0" w:space="0" w:color="auto"/>
                          </w:divBdr>
                          <w:divsChild>
                            <w:div w:id="1782454783">
                              <w:marLeft w:val="-225"/>
                              <w:marRight w:val="-225"/>
                              <w:marTop w:val="0"/>
                              <w:marBottom w:val="0"/>
                              <w:divBdr>
                                <w:top w:val="none" w:sz="0" w:space="0" w:color="auto"/>
                                <w:left w:val="none" w:sz="0" w:space="0" w:color="auto"/>
                                <w:bottom w:val="none" w:sz="0" w:space="0" w:color="auto"/>
                                <w:right w:val="none" w:sz="0" w:space="0" w:color="auto"/>
                              </w:divBdr>
                              <w:divsChild>
                                <w:div w:id="1662663397">
                                  <w:marLeft w:val="0"/>
                                  <w:marRight w:val="0"/>
                                  <w:marTop w:val="0"/>
                                  <w:marBottom w:val="0"/>
                                  <w:divBdr>
                                    <w:top w:val="none" w:sz="0" w:space="0" w:color="auto"/>
                                    <w:left w:val="none" w:sz="0" w:space="0" w:color="auto"/>
                                    <w:bottom w:val="none" w:sz="0" w:space="0" w:color="auto"/>
                                    <w:right w:val="none" w:sz="0" w:space="0" w:color="auto"/>
                                  </w:divBdr>
                                  <w:divsChild>
                                    <w:div w:id="1070737607">
                                      <w:marLeft w:val="0"/>
                                      <w:marRight w:val="0"/>
                                      <w:marTop w:val="0"/>
                                      <w:marBottom w:val="0"/>
                                      <w:divBdr>
                                        <w:top w:val="none" w:sz="0" w:space="0" w:color="auto"/>
                                        <w:left w:val="none" w:sz="0" w:space="0" w:color="auto"/>
                                        <w:bottom w:val="none" w:sz="0" w:space="0" w:color="auto"/>
                                        <w:right w:val="none" w:sz="0" w:space="0" w:color="auto"/>
                                      </w:divBdr>
                                      <w:divsChild>
                                        <w:div w:id="1280986045">
                                          <w:marLeft w:val="0"/>
                                          <w:marRight w:val="0"/>
                                          <w:marTop w:val="0"/>
                                          <w:marBottom w:val="0"/>
                                          <w:divBdr>
                                            <w:top w:val="none" w:sz="0" w:space="0" w:color="auto"/>
                                            <w:left w:val="none" w:sz="0" w:space="0" w:color="auto"/>
                                            <w:bottom w:val="none" w:sz="0" w:space="0" w:color="auto"/>
                                            <w:right w:val="none" w:sz="0" w:space="0" w:color="auto"/>
                                          </w:divBdr>
                                          <w:divsChild>
                                            <w:div w:id="1119033177">
                                              <w:marLeft w:val="0"/>
                                              <w:marRight w:val="0"/>
                                              <w:marTop w:val="0"/>
                                              <w:marBottom w:val="0"/>
                                              <w:divBdr>
                                                <w:top w:val="none" w:sz="0" w:space="0" w:color="auto"/>
                                                <w:left w:val="none" w:sz="0" w:space="0" w:color="auto"/>
                                                <w:bottom w:val="none" w:sz="0" w:space="0" w:color="auto"/>
                                                <w:right w:val="none" w:sz="0" w:space="0" w:color="auto"/>
                                              </w:divBdr>
                                            </w:div>
                                            <w:div w:id="89031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8659986">
      <w:bodyDiv w:val="1"/>
      <w:marLeft w:val="0"/>
      <w:marRight w:val="0"/>
      <w:marTop w:val="0"/>
      <w:marBottom w:val="0"/>
      <w:divBdr>
        <w:top w:val="none" w:sz="0" w:space="0" w:color="auto"/>
        <w:left w:val="none" w:sz="0" w:space="0" w:color="auto"/>
        <w:bottom w:val="none" w:sz="0" w:space="0" w:color="auto"/>
        <w:right w:val="none" w:sz="0" w:space="0" w:color="auto"/>
      </w:divBdr>
      <w:divsChild>
        <w:div w:id="63188023">
          <w:marLeft w:val="0"/>
          <w:marRight w:val="0"/>
          <w:marTop w:val="0"/>
          <w:marBottom w:val="0"/>
          <w:divBdr>
            <w:top w:val="none" w:sz="0" w:space="0" w:color="auto"/>
            <w:left w:val="none" w:sz="0" w:space="0" w:color="auto"/>
            <w:bottom w:val="none" w:sz="0" w:space="0" w:color="auto"/>
            <w:right w:val="none" w:sz="0" w:space="0" w:color="auto"/>
          </w:divBdr>
          <w:divsChild>
            <w:div w:id="1621108175">
              <w:marLeft w:val="0"/>
              <w:marRight w:val="0"/>
              <w:marTop w:val="0"/>
              <w:marBottom w:val="0"/>
              <w:divBdr>
                <w:top w:val="none" w:sz="0" w:space="0" w:color="auto"/>
                <w:left w:val="none" w:sz="0" w:space="0" w:color="auto"/>
                <w:bottom w:val="none" w:sz="0" w:space="0" w:color="auto"/>
                <w:right w:val="none" w:sz="0" w:space="0" w:color="auto"/>
              </w:divBdr>
              <w:divsChild>
                <w:div w:id="2099520897">
                  <w:marLeft w:val="0"/>
                  <w:marRight w:val="0"/>
                  <w:marTop w:val="0"/>
                  <w:marBottom w:val="0"/>
                  <w:divBdr>
                    <w:top w:val="none" w:sz="0" w:space="12" w:color="auto"/>
                    <w:left w:val="none" w:sz="0" w:space="12" w:color="auto"/>
                    <w:bottom w:val="none" w:sz="0" w:space="12" w:color="auto"/>
                    <w:right w:val="none" w:sz="0" w:space="12" w:color="auto"/>
                  </w:divBdr>
                  <w:divsChild>
                    <w:div w:id="1866478205">
                      <w:marLeft w:val="0"/>
                      <w:marRight w:val="0"/>
                      <w:marTop w:val="0"/>
                      <w:marBottom w:val="0"/>
                      <w:divBdr>
                        <w:top w:val="none" w:sz="0" w:space="12" w:color="auto"/>
                        <w:left w:val="none" w:sz="0" w:space="12" w:color="auto"/>
                        <w:bottom w:val="none" w:sz="0" w:space="12" w:color="auto"/>
                        <w:right w:val="none" w:sz="0" w:space="12" w:color="auto"/>
                      </w:divBdr>
                      <w:divsChild>
                        <w:div w:id="1945185539">
                          <w:marLeft w:val="0"/>
                          <w:marRight w:val="0"/>
                          <w:marTop w:val="0"/>
                          <w:marBottom w:val="0"/>
                          <w:divBdr>
                            <w:top w:val="none" w:sz="0" w:space="0" w:color="auto"/>
                            <w:left w:val="none" w:sz="0" w:space="0" w:color="auto"/>
                            <w:bottom w:val="none" w:sz="0" w:space="0" w:color="auto"/>
                            <w:right w:val="none" w:sz="0" w:space="0" w:color="auto"/>
                          </w:divBdr>
                          <w:divsChild>
                            <w:div w:id="1578785775">
                              <w:marLeft w:val="-225"/>
                              <w:marRight w:val="-225"/>
                              <w:marTop w:val="0"/>
                              <w:marBottom w:val="0"/>
                              <w:divBdr>
                                <w:top w:val="none" w:sz="0" w:space="0" w:color="auto"/>
                                <w:left w:val="none" w:sz="0" w:space="0" w:color="auto"/>
                                <w:bottom w:val="none" w:sz="0" w:space="0" w:color="auto"/>
                                <w:right w:val="none" w:sz="0" w:space="0" w:color="auto"/>
                              </w:divBdr>
                              <w:divsChild>
                                <w:div w:id="1794902022">
                                  <w:marLeft w:val="0"/>
                                  <w:marRight w:val="0"/>
                                  <w:marTop w:val="0"/>
                                  <w:marBottom w:val="0"/>
                                  <w:divBdr>
                                    <w:top w:val="none" w:sz="0" w:space="0" w:color="auto"/>
                                    <w:left w:val="none" w:sz="0" w:space="0" w:color="auto"/>
                                    <w:bottom w:val="none" w:sz="0" w:space="0" w:color="auto"/>
                                    <w:right w:val="none" w:sz="0" w:space="0" w:color="auto"/>
                                  </w:divBdr>
                                  <w:divsChild>
                                    <w:div w:id="1110971126">
                                      <w:marLeft w:val="0"/>
                                      <w:marRight w:val="0"/>
                                      <w:marTop w:val="0"/>
                                      <w:marBottom w:val="0"/>
                                      <w:divBdr>
                                        <w:top w:val="none" w:sz="0" w:space="0" w:color="auto"/>
                                        <w:left w:val="none" w:sz="0" w:space="0" w:color="auto"/>
                                        <w:bottom w:val="none" w:sz="0" w:space="0" w:color="auto"/>
                                        <w:right w:val="none" w:sz="0" w:space="0" w:color="auto"/>
                                      </w:divBdr>
                                      <w:divsChild>
                                        <w:div w:id="449474289">
                                          <w:marLeft w:val="0"/>
                                          <w:marRight w:val="0"/>
                                          <w:marTop w:val="0"/>
                                          <w:marBottom w:val="0"/>
                                          <w:divBdr>
                                            <w:top w:val="none" w:sz="0" w:space="0" w:color="auto"/>
                                            <w:left w:val="none" w:sz="0" w:space="0" w:color="auto"/>
                                            <w:bottom w:val="none" w:sz="0" w:space="0" w:color="auto"/>
                                            <w:right w:val="none" w:sz="0" w:space="0" w:color="auto"/>
                                          </w:divBdr>
                                          <w:divsChild>
                                            <w:div w:id="555556804">
                                              <w:marLeft w:val="0"/>
                                              <w:marRight w:val="0"/>
                                              <w:marTop w:val="0"/>
                                              <w:marBottom w:val="0"/>
                                              <w:divBdr>
                                                <w:top w:val="none" w:sz="0" w:space="0" w:color="auto"/>
                                                <w:left w:val="none" w:sz="0" w:space="0" w:color="auto"/>
                                                <w:bottom w:val="none" w:sz="0" w:space="0" w:color="auto"/>
                                                <w:right w:val="none" w:sz="0" w:space="0" w:color="auto"/>
                                              </w:divBdr>
                                            </w:div>
                                            <w:div w:id="1073894543">
                                              <w:marLeft w:val="0"/>
                                              <w:marRight w:val="0"/>
                                              <w:marTop w:val="0"/>
                                              <w:marBottom w:val="0"/>
                                              <w:divBdr>
                                                <w:top w:val="none" w:sz="0" w:space="0" w:color="auto"/>
                                                <w:left w:val="none" w:sz="0" w:space="0" w:color="auto"/>
                                                <w:bottom w:val="none" w:sz="0" w:space="0" w:color="auto"/>
                                                <w:right w:val="none" w:sz="0" w:space="0" w:color="auto"/>
                                              </w:divBdr>
                                            </w:div>
                                            <w:div w:id="634065448">
                                              <w:marLeft w:val="0"/>
                                              <w:marRight w:val="0"/>
                                              <w:marTop w:val="0"/>
                                              <w:marBottom w:val="0"/>
                                              <w:divBdr>
                                                <w:top w:val="none" w:sz="0" w:space="0" w:color="auto"/>
                                                <w:left w:val="none" w:sz="0" w:space="0" w:color="auto"/>
                                                <w:bottom w:val="none" w:sz="0" w:space="0" w:color="auto"/>
                                                <w:right w:val="none" w:sz="0" w:space="0" w:color="auto"/>
                                              </w:divBdr>
                                            </w:div>
                                            <w:div w:id="5617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4820930">
      <w:bodyDiv w:val="1"/>
      <w:marLeft w:val="0"/>
      <w:marRight w:val="0"/>
      <w:marTop w:val="0"/>
      <w:marBottom w:val="0"/>
      <w:divBdr>
        <w:top w:val="none" w:sz="0" w:space="0" w:color="auto"/>
        <w:left w:val="none" w:sz="0" w:space="0" w:color="auto"/>
        <w:bottom w:val="none" w:sz="0" w:space="0" w:color="auto"/>
        <w:right w:val="none" w:sz="0" w:space="0" w:color="auto"/>
      </w:divBdr>
      <w:divsChild>
        <w:div w:id="728918075">
          <w:marLeft w:val="0"/>
          <w:marRight w:val="0"/>
          <w:marTop w:val="0"/>
          <w:marBottom w:val="0"/>
          <w:divBdr>
            <w:top w:val="none" w:sz="0" w:space="0" w:color="auto"/>
            <w:left w:val="none" w:sz="0" w:space="0" w:color="auto"/>
            <w:bottom w:val="none" w:sz="0" w:space="0" w:color="auto"/>
            <w:right w:val="none" w:sz="0" w:space="0" w:color="auto"/>
          </w:divBdr>
          <w:divsChild>
            <w:div w:id="759788890">
              <w:marLeft w:val="0"/>
              <w:marRight w:val="0"/>
              <w:marTop w:val="0"/>
              <w:marBottom w:val="0"/>
              <w:divBdr>
                <w:top w:val="none" w:sz="0" w:space="0" w:color="auto"/>
                <w:left w:val="none" w:sz="0" w:space="0" w:color="auto"/>
                <w:bottom w:val="none" w:sz="0" w:space="0" w:color="auto"/>
                <w:right w:val="none" w:sz="0" w:space="0" w:color="auto"/>
              </w:divBdr>
              <w:divsChild>
                <w:div w:id="964434176">
                  <w:marLeft w:val="0"/>
                  <w:marRight w:val="0"/>
                  <w:marTop w:val="0"/>
                  <w:marBottom w:val="0"/>
                  <w:divBdr>
                    <w:top w:val="none" w:sz="0" w:space="12" w:color="auto"/>
                    <w:left w:val="none" w:sz="0" w:space="12" w:color="auto"/>
                    <w:bottom w:val="none" w:sz="0" w:space="12" w:color="auto"/>
                    <w:right w:val="none" w:sz="0" w:space="12" w:color="auto"/>
                  </w:divBdr>
                  <w:divsChild>
                    <w:div w:id="874081356">
                      <w:marLeft w:val="0"/>
                      <w:marRight w:val="0"/>
                      <w:marTop w:val="0"/>
                      <w:marBottom w:val="0"/>
                      <w:divBdr>
                        <w:top w:val="none" w:sz="0" w:space="12" w:color="auto"/>
                        <w:left w:val="none" w:sz="0" w:space="12" w:color="auto"/>
                        <w:bottom w:val="none" w:sz="0" w:space="12" w:color="auto"/>
                        <w:right w:val="none" w:sz="0" w:space="12" w:color="auto"/>
                      </w:divBdr>
                      <w:divsChild>
                        <w:div w:id="312874394">
                          <w:marLeft w:val="0"/>
                          <w:marRight w:val="0"/>
                          <w:marTop w:val="0"/>
                          <w:marBottom w:val="0"/>
                          <w:divBdr>
                            <w:top w:val="none" w:sz="0" w:space="0" w:color="auto"/>
                            <w:left w:val="none" w:sz="0" w:space="0" w:color="auto"/>
                            <w:bottom w:val="none" w:sz="0" w:space="0" w:color="auto"/>
                            <w:right w:val="none" w:sz="0" w:space="0" w:color="auto"/>
                          </w:divBdr>
                          <w:divsChild>
                            <w:div w:id="155340369">
                              <w:marLeft w:val="-225"/>
                              <w:marRight w:val="-225"/>
                              <w:marTop w:val="0"/>
                              <w:marBottom w:val="0"/>
                              <w:divBdr>
                                <w:top w:val="none" w:sz="0" w:space="0" w:color="auto"/>
                                <w:left w:val="none" w:sz="0" w:space="0" w:color="auto"/>
                                <w:bottom w:val="none" w:sz="0" w:space="0" w:color="auto"/>
                                <w:right w:val="none" w:sz="0" w:space="0" w:color="auto"/>
                              </w:divBdr>
                              <w:divsChild>
                                <w:div w:id="1114249318">
                                  <w:marLeft w:val="0"/>
                                  <w:marRight w:val="0"/>
                                  <w:marTop w:val="0"/>
                                  <w:marBottom w:val="0"/>
                                  <w:divBdr>
                                    <w:top w:val="none" w:sz="0" w:space="0" w:color="auto"/>
                                    <w:left w:val="none" w:sz="0" w:space="0" w:color="auto"/>
                                    <w:bottom w:val="none" w:sz="0" w:space="0" w:color="auto"/>
                                    <w:right w:val="none" w:sz="0" w:space="0" w:color="auto"/>
                                  </w:divBdr>
                                  <w:divsChild>
                                    <w:div w:id="1033579815">
                                      <w:marLeft w:val="0"/>
                                      <w:marRight w:val="0"/>
                                      <w:marTop w:val="0"/>
                                      <w:marBottom w:val="0"/>
                                      <w:divBdr>
                                        <w:top w:val="none" w:sz="0" w:space="0" w:color="auto"/>
                                        <w:left w:val="none" w:sz="0" w:space="0" w:color="auto"/>
                                        <w:bottom w:val="none" w:sz="0" w:space="0" w:color="auto"/>
                                        <w:right w:val="none" w:sz="0" w:space="0" w:color="auto"/>
                                      </w:divBdr>
                                      <w:divsChild>
                                        <w:div w:id="259871045">
                                          <w:marLeft w:val="0"/>
                                          <w:marRight w:val="0"/>
                                          <w:marTop w:val="0"/>
                                          <w:marBottom w:val="0"/>
                                          <w:divBdr>
                                            <w:top w:val="none" w:sz="0" w:space="0" w:color="auto"/>
                                            <w:left w:val="none" w:sz="0" w:space="0" w:color="auto"/>
                                            <w:bottom w:val="none" w:sz="0" w:space="0" w:color="auto"/>
                                            <w:right w:val="none" w:sz="0" w:space="0" w:color="auto"/>
                                          </w:divBdr>
                                        </w:div>
                                        <w:div w:id="1387490827">
                                          <w:marLeft w:val="0"/>
                                          <w:marRight w:val="0"/>
                                          <w:marTop w:val="0"/>
                                          <w:marBottom w:val="0"/>
                                          <w:divBdr>
                                            <w:top w:val="none" w:sz="0" w:space="0" w:color="auto"/>
                                            <w:left w:val="none" w:sz="0" w:space="0" w:color="auto"/>
                                            <w:bottom w:val="none" w:sz="0" w:space="0" w:color="auto"/>
                                            <w:right w:val="none" w:sz="0" w:space="0" w:color="auto"/>
                                          </w:divBdr>
                                        </w:div>
                                        <w:div w:id="1083795359">
                                          <w:marLeft w:val="0"/>
                                          <w:marRight w:val="0"/>
                                          <w:marTop w:val="0"/>
                                          <w:marBottom w:val="0"/>
                                          <w:divBdr>
                                            <w:top w:val="none" w:sz="0" w:space="0" w:color="auto"/>
                                            <w:left w:val="none" w:sz="0" w:space="0" w:color="auto"/>
                                            <w:bottom w:val="none" w:sz="0" w:space="0" w:color="auto"/>
                                            <w:right w:val="none" w:sz="0" w:space="0" w:color="auto"/>
                                          </w:divBdr>
                                        </w:div>
                                        <w:div w:id="1529370578">
                                          <w:marLeft w:val="0"/>
                                          <w:marRight w:val="0"/>
                                          <w:marTop w:val="0"/>
                                          <w:marBottom w:val="0"/>
                                          <w:divBdr>
                                            <w:top w:val="none" w:sz="0" w:space="0" w:color="auto"/>
                                            <w:left w:val="none" w:sz="0" w:space="0" w:color="auto"/>
                                            <w:bottom w:val="none" w:sz="0" w:space="0" w:color="auto"/>
                                            <w:right w:val="none" w:sz="0" w:space="0" w:color="auto"/>
                                          </w:divBdr>
                                        </w:div>
                                        <w:div w:id="1015619395">
                                          <w:marLeft w:val="0"/>
                                          <w:marRight w:val="0"/>
                                          <w:marTop w:val="0"/>
                                          <w:marBottom w:val="0"/>
                                          <w:divBdr>
                                            <w:top w:val="none" w:sz="0" w:space="0" w:color="auto"/>
                                            <w:left w:val="none" w:sz="0" w:space="0" w:color="auto"/>
                                            <w:bottom w:val="none" w:sz="0" w:space="0" w:color="auto"/>
                                            <w:right w:val="none" w:sz="0" w:space="0" w:color="auto"/>
                                          </w:divBdr>
                                        </w:div>
                                        <w:div w:id="1456288155">
                                          <w:marLeft w:val="0"/>
                                          <w:marRight w:val="0"/>
                                          <w:marTop w:val="0"/>
                                          <w:marBottom w:val="0"/>
                                          <w:divBdr>
                                            <w:top w:val="none" w:sz="0" w:space="0" w:color="auto"/>
                                            <w:left w:val="none" w:sz="0" w:space="0" w:color="auto"/>
                                            <w:bottom w:val="none" w:sz="0" w:space="0" w:color="auto"/>
                                            <w:right w:val="none" w:sz="0" w:space="0" w:color="auto"/>
                                          </w:divBdr>
                                        </w:div>
                                        <w:div w:id="223444873">
                                          <w:marLeft w:val="0"/>
                                          <w:marRight w:val="0"/>
                                          <w:marTop w:val="0"/>
                                          <w:marBottom w:val="0"/>
                                          <w:divBdr>
                                            <w:top w:val="none" w:sz="0" w:space="0" w:color="auto"/>
                                            <w:left w:val="none" w:sz="0" w:space="0" w:color="auto"/>
                                            <w:bottom w:val="none" w:sz="0" w:space="0" w:color="auto"/>
                                            <w:right w:val="none" w:sz="0" w:space="0" w:color="auto"/>
                                          </w:divBdr>
                                        </w:div>
                                        <w:div w:id="1211303271">
                                          <w:marLeft w:val="0"/>
                                          <w:marRight w:val="0"/>
                                          <w:marTop w:val="0"/>
                                          <w:marBottom w:val="0"/>
                                          <w:divBdr>
                                            <w:top w:val="none" w:sz="0" w:space="0" w:color="auto"/>
                                            <w:left w:val="none" w:sz="0" w:space="0" w:color="auto"/>
                                            <w:bottom w:val="none" w:sz="0" w:space="0" w:color="auto"/>
                                            <w:right w:val="none" w:sz="0" w:space="0" w:color="auto"/>
                                          </w:divBdr>
                                        </w:div>
                                        <w:div w:id="1383603162">
                                          <w:marLeft w:val="0"/>
                                          <w:marRight w:val="0"/>
                                          <w:marTop w:val="0"/>
                                          <w:marBottom w:val="0"/>
                                          <w:divBdr>
                                            <w:top w:val="none" w:sz="0" w:space="0" w:color="auto"/>
                                            <w:left w:val="none" w:sz="0" w:space="0" w:color="auto"/>
                                            <w:bottom w:val="none" w:sz="0" w:space="0" w:color="auto"/>
                                            <w:right w:val="none" w:sz="0" w:space="0" w:color="auto"/>
                                          </w:divBdr>
                                        </w:div>
                                        <w:div w:id="206720614">
                                          <w:marLeft w:val="0"/>
                                          <w:marRight w:val="0"/>
                                          <w:marTop w:val="0"/>
                                          <w:marBottom w:val="0"/>
                                          <w:divBdr>
                                            <w:top w:val="none" w:sz="0" w:space="0" w:color="auto"/>
                                            <w:left w:val="none" w:sz="0" w:space="0" w:color="auto"/>
                                            <w:bottom w:val="none" w:sz="0" w:space="0" w:color="auto"/>
                                            <w:right w:val="none" w:sz="0" w:space="0" w:color="auto"/>
                                          </w:divBdr>
                                        </w:div>
                                        <w:div w:id="831412376">
                                          <w:marLeft w:val="0"/>
                                          <w:marRight w:val="0"/>
                                          <w:marTop w:val="0"/>
                                          <w:marBottom w:val="0"/>
                                          <w:divBdr>
                                            <w:top w:val="none" w:sz="0" w:space="0" w:color="auto"/>
                                            <w:left w:val="none" w:sz="0" w:space="0" w:color="auto"/>
                                            <w:bottom w:val="none" w:sz="0" w:space="0" w:color="auto"/>
                                            <w:right w:val="none" w:sz="0" w:space="0" w:color="auto"/>
                                          </w:divBdr>
                                        </w:div>
                                        <w:div w:id="1899855070">
                                          <w:marLeft w:val="0"/>
                                          <w:marRight w:val="0"/>
                                          <w:marTop w:val="0"/>
                                          <w:marBottom w:val="0"/>
                                          <w:divBdr>
                                            <w:top w:val="none" w:sz="0" w:space="0" w:color="auto"/>
                                            <w:left w:val="none" w:sz="0" w:space="0" w:color="auto"/>
                                            <w:bottom w:val="none" w:sz="0" w:space="0" w:color="auto"/>
                                            <w:right w:val="none" w:sz="0" w:space="0" w:color="auto"/>
                                          </w:divBdr>
                                        </w:div>
                                        <w:div w:id="268392242">
                                          <w:marLeft w:val="0"/>
                                          <w:marRight w:val="0"/>
                                          <w:marTop w:val="0"/>
                                          <w:marBottom w:val="0"/>
                                          <w:divBdr>
                                            <w:top w:val="none" w:sz="0" w:space="0" w:color="auto"/>
                                            <w:left w:val="none" w:sz="0" w:space="0" w:color="auto"/>
                                            <w:bottom w:val="none" w:sz="0" w:space="0" w:color="auto"/>
                                            <w:right w:val="none" w:sz="0" w:space="0" w:color="auto"/>
                                          </w:divBdr>
                                        </w:div>
                                        <w:div w:id="767889934">
                                          <w:marLeft w:val="0"/>
                                          <w:marRight w:val="0"/>
                                          <w:marTop w:val="0"/>
                                          <w:marBottom w:val="0"/>
                                          <w:divBdr>
                                            <w:top w:val="none" w:sz="0" w:space="0" w:color="auto"/>
                                            <w:left w:val="none" w:sz="0" w:space="0" w:color="auto"/>
                                            <w:bottom w:val="none" w:sz="0" w:space="0" w:color="auto"/>
                                            <w:right w:val="none" w:sz="0" w:space="0" w:color="auto"/>
                                          </w:divBdr>
                                        </w:div>
                                        <w:div w:id="740446172">
                                          <w:marLeft w:val="0"/>
                                          <w:marRight w:val="0"/>
                                          <w:marTop w:val="0"/>
                                          <w:marBottom w:val="0"/>
                                          <w:divBdr>
                                            <w:top w:val="none" w:sz="0" w:space="0" w:color="auto"/>
                                            <w:left w:val="none" w:sz="0" w:space="0" w:color="auto"/>
                                            <w:bottom w:val="none" w:sz="0" w:space="0" w:color="auto"/>
                                            <w:right w:val="none" w:sz="0" w:space="0" w:color="auto"/>
                                          </w:divBdr>
                                        </w:div>
                                        <w:div w:id="1263996145">
                                          <w:marLeft w:val="0"/>
                                          <w:marRight w:val="0"/>
                                          <w:marTop w:val="0"/>
                                          <w:marBottom w:val="0"/>
                                          <w:divBdr>
                                            <w:top w:val="none" w:sz="0" w:space="0" w:color="auto"/>
                                            <w:left w:val="none" w:sz="0" w:space="0" w:color="auto"/>
                                            <w:bottom w:val="none" w:sz="0" w:space="0" w:color="auto"/>
                                            <w:right w:val="none" w:sz="0" w:space="0" w:color="auto"/>
                                          </w:divBdr>
                                        </w:div>
                                        <w:div w:id="257371379">
                                          <w:marLeft w:val="0"/>
                                          <w:marRight w:val="0"/>
                                          <w:marTop w:val="0"/>
                                          <w:marBottom w:val="0"/>
                                          <w:divBdr>
                                            <w:top w:val="none" w:sz="0" w:space="0" w:color="auto"/>
                                            <w:left w:val="none" w:sz="0" w:space="0" w:color="auto"/>
                                            <w:bottom w:val="none" w:sz="0" w:space="0" w:color="auto"/>
                                            <w:right w:val="none" w:sz="0" w:space="0" w:color="auto"/>
                                          </w:divBdr>
                                        </w:div>
                                        <w:div w:id="2134638885">
                                          <w:marLeft w:val="0"/>
                                          <w:marRight w:val="0"/>
                                          <w:marTop w:val="0"/>
                                          <w:marBottom w:val="0"/>
                                          <w:divBdr>
                                            <w:top w:val="none" w:sz="0" w:space="0" w:color="auto"/>
                                            <w:left w:val="none" w:sz="0" w:space="0" w:color="auto"/>
                                            <w:bottom w:val="none" w:sz="0" w:space="0" w:color="auto"/>
                                            <w:right w:val="none" w:sz="0" w:space="0" w:color="auto"/>
                                          </w:divBdr>
                                        </w:div>
                                        <w:div w:id="2047481879">
                                          <w:marLeft w:val="0"/>
                                          <w:marRight w:val="0"/>
                                          <w:marTop w:val="0"/>
                                          <w:marBottom w:val="0"/>
                                          <w:divBdr>
                                            <w:top w:val="none" w:sz="0" w:space="0" w:color="auto"/>
                                            <w:left w:val="none" w:sz="0" w:space="0" w:color="auto"/>
                                            <w:bottom w:val="none" w:sz="0" w:space="0" w:color="auto"/>
                                            <w:right w:val="none" w:sz="0" w:space="0" w:color="auto"/>
                                          </w:divBdr>
                                        </w:div>
                                        <w:div w:id="725955972">
                                          <w:marLeft w:val="0"/>
                                          <w:marRight w:val="0"/>
                                          <w:marTop w:val="0"/>
                                          <w:marBottom w:val="0"/>
                                          <w:divBdr>
                                            <w:top w:val="none" w:sz="0" w:space="0" w:color="auto"/>
                                            <w:left w:val="none" w:sz="0" w:space="0" w:color="auto"/>
                                            <w:bottom w:val="none" w:sz="0" w:space="0" w:color="auto"/>
                                            <w:right w:val="none" w:sz="0" w:space="0" w:color="auto"/>
                                          </w:divBdr>
                                        </w:div>
                                        <w:div w:id="513885252">
                                          <w:marLeft w:val="0"/>
                                          <w:marRight w:val="0"/>
                                          <w:marTop w:val="0"/>
                                          <w:marBottom w:val="0"/>
                                          <w:divBdr>
                                            <w:top w:val="none" w:sz="0" w:space="0" w:color="auto"/>
                                            <w:left w:val="none" w:sz="0" w:space="0" w:color="auto"/>
                                            <w:bottom w:val="none" w:sz="0" w:space="0" w:color="auto"/>
                                            <w:right w:val="none" w:sz="0" w:space="0" w:color="auto"/>
                                          </w:divBdr>
                                        </w:div>
                                        <w:div w:id="8795073">
                                          <w:marLeft w:val="0"/>
                                          <w:marRight w:val="0"/>
                                          <w:marTop w:val="0"/>
                                          <w:marBottom w:val="0"/>
                                          <w:divBdr>
                                            <w:top w:val="none" w:sz="0" w:space="0" w:color="auto"/>
                                            <w:left w:val="none" w:sz="0" w:space="0" w:color="auto"/>
                                            <w:bottom w:val="none" w:sz="0" w:space="0" w:color="auto"/>
                                            <w:right w:val="none" w:sz="0" w:space="0" w:color="auto"/>
                                          </w:divBdr>
                                        </w:div>
                                        <w:div w:id="341055858">
                                          <w:marLeft w:val="0"/>
                                          <w:marRight w:val="0"/>
                                          <w:marTop w:val="0"/>
                                          <w:marBottom w:val="0"/>
                                          <w:divBdr>
                                            <w:top w:val="none" w:sz="0" w:space="0" w:color="auto"/>
                                            <w:left w:val="none" w:sz="0" w:space="0" w:color="auto"/>
                                            <w:bottom w:val="none" w:sz="0" w:space="0" w:color="auto"/>
                                            <w:right w:val="none" w:sz="0" w:space="0" w:color="auto"/>
                                          </w:divBdr>
                                        </w:div>
                                        <w:div w:id="1115829102">
                                          <w:marLeft w:val="0"/>
                                          <w:marRight w:val="0"/>
                                          <w:marTop w:val="0"/>
                                          <w:marBottom w:val="0"/>
                                          <w:divBdr>
                                            <w:top w:val="none" w:sz="0" w:space="0" w:color="auto"/>
                                            <w:left w:val="none" w:sz="0" w:space="0" w:color="auto"/>
                                            <w:bottom w:val="none" w:sz="0" w:space="0" w:color="auto"/>
                                            <w:right w:val="none" w:sz="0" w:space="0" w:color="auto"/>
                                          </w:divBdr>
                                        </w:div>
                                        <w:div w:id="453452986">
                                          <w:marLeft w:val="0"/>
                                          <w:marRight w:val="0"/>
                                          <w:marTop w:val="0"/>
                                          <w:marBottom w:val="0"/>
                                          <w:divBdr>
                                            <w:top w:val="none" w:sz="0" w:space="0" w:color="auto"/>
                                            <w:left w:val="none" w:sz="0" w:space="0" w:color="auto"/>
                                            <w:bottom w:val="none" w:sz="0" w:space="0" w:color="auto"/>
                                            <w:right w:val="none" w:sz="0" w:space="0" w:color="auto"/>
                                          </w:divBdr>
                                        </w:div>
                                        <w:div w:id="1956936198">
                                          <w:marLeft w:val="0"/>
                                          <w:marRight w:val="0"/>
                                          <w:marTop w:val="0"/>
                                          <w:marBottom w:val="0"/>
                                          <w:divBdr>
                                            <w:top w:val="none" w:sz="0" w:space="0" w:color="auto"/>
                                            <w:left w:val="none" w:sz="0" w:space="0" w:color="auto"/>
                                            <w:bottom w:val="none" w:sz="0" w:space="0" w:color="auto"/>
                                            <w:right w:val="none" w:sz="0" w:space="0" w:color="auto"/>
                                          </w:divBdr>
                                        </w:div>
                                        <w:div w:id="1596016209">
                                          <w:marLeft w:val="0"/>
                                          <w:marRight w:val="0"/>
                                          <w:marTop w:val="0"/>
                                          <w:marBottom w:val="0"/>
                                          <w:divBdr>
                                            <w:top w:val="none" w:sz="0" w:space="0" w:color="auto"/>
                                            <w:left w:val="none" w:sz="0" w:space="0" w:color="auto"/>
                                            <w:bottom w:val="none" w:sz="0" w:space="0" w:color="auto"/>
                                            <w:right w:val="none" w:sz="0" w:space="0" w:color="auto"/>
                                          </w:divBdr>
                                        </w:div>
                                        <w:div w:id="932402044">
                                          <w:marLeft w:val="0"/>
                                          <w:marRight w:val="0"/>
                                          <w:marTop w:val="0"/>
                                          <w:marBottom w:val="0"/>
                                          <w:divBdr>
                                            <w:top w:val="none" w:sz="0" w:space="0" w:color="auto"/>
                                            <w:left w:val="none" w:sz="0" w:space="0" w:color="auto"/>
                                            <w:bottom w:val="none" w:sz="0" w:space="0" w:color="auto"/>
                                            <w:right w:val="none" w:sz="0" w:space="0" w:color="auto"/>
                                          </w:divBdr>
                                        </w:div>
                                        <w:div w:id="1624843415">
                                          <w:marLeft w:val="0"/>
                                          <w:marRight w:val="0"/>
                                          <w:marTop w:val="0"/>
                                          <w:marBottom w:val="0"/>
                                          <w:divBdr>
                                            <w:top w:val="none" w:sz="0" w:space="0" w:color="auto"/>
                                            <w:left w:val="none" w:sz="0" w:space="0" w:color="auto"/>
                                            <w:bottom w:val="none" w:sz="0" w:space="0" w:color="auto"/>
                                            <w:right w:val="none" w:sz="0" w:space="0" w:color="auto"/>
                                          </w:divBdr>
                                        </w:div>
                                        <w:div w:id="1502743201">
                                          <w:marLeft w:val="0"/>
                                          <w:marRight w:val="0"/>
                                          <w:marTop w:val="0"/>
                                          <w:marBottom w:val="0"/>
                                          <w:divBdr>
                                            <w:top w:val="none" w:sz="0" w:space="0" w:color="auto"/>
                                            <w:left w:val="none" w:sz="0" w:space="0" w:color="auto"/>
                                            <w:bottom w:val="none" w:sz="0" w:space="0" w:color="auto"/>
                                            <w:right w:val="none" w:sz="0" w:space="0" w:color="auto"/>
                                          </w:divBdr>
                                        </w:div>
                                        <w:div w:id="1592928013">
                                          <w:marLeft w:val="0"/>
                                          <w:marRight w:val="0"/>
                                          <w:marTop w:val="0"/>
                                          <w:marBottom w:val="0"/>
                                          <w:divBdr>
                                            <w:top w:val="none" w:sz="0" w:space="0" w:color="auto"/>
                                            <w:left w:val="none" w:sz="0" w:space="0" w:color="auto"/>
                                            <w:bottom w:val="none" w:sz="0" w:space="0" w:color="auto"/>
                                            <w:right w:val="none" w:sz="0" w:space="0" w:color="auto"/>
                                          </w:divBdr>
                                        </w:div>
                                        <w:div w:id="692465252">
                                          <w:marLeft w:val="0"/>
                                          <w:marRight w:val="0"/>
                                          <w:marTop w:val="0"/>
                                          <w:marBottom w:val="0"/>
                                          <w:divBdr>
                                            <w:top w:val="none" w:sz="0" w:space="0" w:color="auto"/>
                                            <w:left w:val="none" w:sz="0" w:space="0" w:color="auto"/>
                                            <w:bottom w:val="none" w:sz="0" w:space="0" w:color="auto"/>
                                            <w:right w:val="none" w:sz="0" w:space="0" w:color="auto"/>
                                          </w:divBdr>
                                        </w:div>
                                        <w:div w:id="1160996205">
                                          <w:marLeft w:val="0"/>
                                          <w:marRight w:val="0"/>
                                          <w:marTop w:val="0"/>
                                          <w:marBottom w:val="0"/>
                                          <w:divBdr>
                                            <w:top w:val="none" w:sz="0" w:space="0" w:color="auto"/>
                                            <w:left w:val="none" w:sz="0" w:space="0" w:color="auto"/>
                                            <w:bottom w:val="none" w:sz="0" w:space="0" w:color="auto"/>
                                            <w:right w:val="none" w:sz="0" w:space="0" w:color="auto"/>
                                          </w:divBdr>
                                        </w:div>
                                        <w:div w:id="747311452">
                                          <w:marLeft w:val="0"/>
                                          <w:marRight w:val="0"/>
                                          <w:marTop w:val="0"/>
                                          <w:marBottom w:val="0"/>
                                          <w:divBdr>
                                            <w:top w:val="none" w:sz="0" w:space="0" w:color="auto"/>
                                            <w:left w:val="none" w:sz="0" w:space="0" w:color="auto"/>
                                            <w:bottom w:val="none" w:sz="0" w:space="0" w:color="auto"/>
                                            <w:right w:val="none" w:sz="0" w:space="0" w:color="auto"/>
                                          </w:divBdr>
                                        </w:div>
                                        <w:div w:id="1948734098">
                                          <w:marLeft w:val="0"/>
                                          <w:marRight w:val="0"/>
                                          <w:marTop w:val="0"/>
                                          <w:marBottom w:val="0"/>
                                          <w:divBdr>
                                            <w:top w:val="none" w:sz="0" w:space="0" w:color="auto"/>
                                            <w:left w:val="none" w:sz="0" w:space="0" w:color="auto"/>
                                            <w:bottom w:val="none" w:sz="0" w:space="0" w:color="auto"/>
                                            <w:right w:val="none" w:sz="0" w:space="0" w:color="auto"/>
                                          </w:divBdr>
                                        </w:div>
                                        <w:div w:id="1264990765">
                                          <w:marLeft w:val="0"/>
                                          <w:marRight w:val="0"/>
                                          <w:marTop w:val="0"/>
                                          <w:marBottom w:val="0"/>
                                          <w:divBdr>
                                            <w:top w:val="none" w:sz="0" w:space="0" w:color="auto"/>
                                            <w:left w:val="none" w:sz="0" w:space="0" w:color="auto"/>
                                            <w:bottom w:val="none" w:sz="0" w:space="0" w:color="auto"/>
                                            <w:right w:val="none" w:sz="0" w:space="0" w:color="auto"/>
                                          </w:divBdr>
                                        </w:div>
                                        <w:div w:id="208964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6403475">
      <w:bodyDiv w:val="1"/>
      <w:marLeft w:val="0"/>
      <w:marRight w:val="0"/>
      <w:marTop w:val="0"/>
      <w:marBottom w:val="0"/>
      <w:divBdr>
        <w:top w:val="none" w:sz="0" w:space="0" w:color="auto"/>
        <w:left w:val="none" w:sz="0" w:space="0" w:color="auto"/>
        <w:bottom w:val="none" w:sz="0" w:space="0" w:color="auto"/>
        <w:right w:val="none" w:sz="0" w:space="0" w:color="auto"/>
      </w:divBdr>
      <w:divsChild>
        <w:div w:id="512959869">
          <w:marLeft w:val="0"/>
          <w:marRight w:val="0"/>
          <w:marTop w:val="0"/>
          <w:marBottom w:val="0"/>
          <w:divBdr>
            <w:top w:val="none" w:sz="0" w:space="0" w:color="auto"/>
            <w:left w:val="none" w:sz="0" w:space="0" w:color="auto"/>
            <w:bottom w:val="none" w:sz="0" w:space="0" w:color="auto"/>
            <w:right w:val="none" w:sz="0" w:space="0" w:color="auto"/>
          </w:divBdr>
          <w:divsChild>
            <w:div w:id="2051758767">
              <w:marLeft w:val="0"/>
              <w:marRight w:val="0"/>
              <w:marTop w:val="0"/>
              <w:marBottom w:val="0"/>
              <w:divBdr>
                <w:top w:val="none" w:sz="0" w:space="0" w:color="auto"/>
                <w:left w:val="none" w:sz="0" w:space="0" w:color="auto"/>
                <w:bottom w:val="none" w:sz="0" w:space="0" w:color="auto"/>
                <w:right w:val="none" w:sz="0" w:space="0" w:color="auto"/>
              </w:divBdr>
              <w:divsChild>
                <w:div w:id="1636327184">
                  <w:marLeft w:val="0"/>
                  <w:marRight w:val="0"/>
                  <w:marTop w:val="0"/>
                  <w:marBottom w:val="0"/>
                  <w:divBdr>
                    <w:top w:val="none" w:sz="0" w:space="12" w:color="auto"/>
                    <w:left w:val="none" w:sz="0" w:space="12" w:color="auto"/>
                    <w:bottom w:val="none" w:sz="0" w:space="12" w:color="auto"/>
                    <w:right w:val="none" w:sz="0" w:space="12" w:color="auto"/>
                  </w:divBdr>
                  <w:divsChild>
                    <w:div w:id="1323972334">
                      <w:marLeft w:val="0"/>
                      <w:marRight w:val="0"/>
                      <w:marTop w:val="0"/>
                      <w:marBottom w:val="0"/>
                      <w:divBdr>
                        <w:top w:val="none" w:sz="0" w:space="12" w:color="auto"/>
                        <w:left w:val="none" w:sz="0" w:space="12" w:color="auto"/>
                        <w:bottom w:val="none" w:sz="0" w:space="12" w:color="auto"/>
                        <w:right w:val="none" w:sz="0" w:space="12" w:color="auto"/>
                      </w:divBdr>
                      <w:divsChild>
                        <w:div w:id="795683204">
                          <w:marLeft w:val="0"/>
                          <w:marRight w:val="0"/>
                          <w:marTop w:val="0"/>
                          <w:marBottom w:val="0"/>
                          <w:divBdr>
                            <w:top w:val="none" w:sz="0" w:space="0" w:color="auto"/>
                            <w:left w:val="none" w:sz="0" w:space="0" w:color="auto"/>
                            <w:bottom w:val="none" w:sz="0" w:space="0" w:color="auto"/>
                            <w:right w:val="none" w:sz="0" w:space="0" w:color="auto"/>
                          </w:divBdr>
                          <w:divsChild>
                            <w:div w:id="1370761176">
                              <w:marLeft w:val="-225"/>
                              <w:marRight w:val="-225"/>
                              <w:marTop w:val="0"/>
                              <w:marBottom w:val="0"/>
                              <w:divBdr>
                                <w:top w:val="none" w:sz="0" w:space="0" w:color="auto"/>
                                <w:left w:val="none" w:sz="0" w:space="0" w:color="auto"/>
                                <w:bottom w:val="none" w:sz="0" w:space="0" w:color="auto"/>
                                <w:right w:val="none" w:sz="0" w:space="0" w:color="auto"/>
                              </w:divBdr>
                              <w:divsChild>
                                <w:div w:id="1527526119">
                                  <w:marLeft w:val="0"/>
                                  <w:marRight w:val="0"/>
                                  <w:marTop w:val="0"/>
                                  <w:marBottom w:val="0"/>
                                  <w:divBdr>
                                    <w:top w:val="none" w:sz="0" w:space="0" w:color="auto"/>
                                    <w:left w:val="none" w:sz="0" w:space="0" w:color="auto"/>
                                    <w:bottom w:val="none" w:sz="0" w:space="0" w:color="auto"/>
                                    <w:right w:val="none" w:sz="0" w:space="0" w:color="auto"/>
                                  </w:divBdr>
                                  <w:divsChild>
                                    <w:div w:id="1332029522">
                                      <w:marLeft w:val="0"/>
                                      <w:marRight w:val="0"/>
                                      <w:marTop w:val="0"/>
                                      <w:marBottom w:val="0"/>
                                      <w:divBdr>
                                        <w:top w:val="none" w:sz="0" w:space="0" w:color="auto"/>
                                        <w:left w:val="none" w:sz="0" w:space="0" w:color="auto"/>
                                        <w:bottom w:val="none" w:sz="0" w:space="0" w:color="auto"/>
                                        <w:right w:val="none" w:sz="0" w:space="0" w:color="auto"/>
                                      </w:divBdr>
                                      <w:divsChild>
                                        <w:div w:id="457533212">
                                          <w:marLeft w:val="0"/>
                                          <w:marRight w:val="0"/>
                                          <w:marTop w:val="0"/>
                                          <w:marBottom w:val="0"/>
                                          <w:divBdr>
                                            <w:top w:val="none" w:sz="0" w:space="0" w:color="auto"/>
                                            <w:left w:val="none" w:sz="0" w:space="0" w:color="auto"/>
                                            <w:bottom w:val="none" w:sz="0" w:space="0" w:color="auto"/>
                                            <w:right w:val="none" w:sz="0" w:space="0" w:color="auto"/>
                                          </w:divBdr>
                                        </w:div>
                                        <w:div w:id="1154763185">
                                          <w:marLeft w:val="0"/>
                                          <w:marRight w:val="0"/>
                                          <w:marTop w:val="0"/>
                                          <w:marBottom w:val="0"/>
                                          <w:divBdr>
                                            <w:top w:val="none" w:sz="0" w:space="0" w:color="auto"/>
                                            <w:left w:val="none" w:sz="0" w:space="0" w:color="auto"/>
                                            <w:bottom w:val="none" w:sz="0" w:space="0" w:color="auto"/>
                                            <w:right w:val="none" w:sz="0" w:space="0" w:color="auto"/>
                                          </w:divBdr>
                                        </w:div>
                                        <w:div w:id="708189922">
                                          <w:marLeft w:val="0"/>
                                          <w:marRight w:val="0"/>
                                          <w:marTop w:val="0"/>
                                          <w:marBottom w:val="0"/>
                                          <w:divBdr>
                                            <w:top w:val="none" w:sz="0" w:space="0" w:color="auto"/>
                                            <w:left w:val="none" w:sz="0" w:space="0" w:color="auto"/>
                                            <w:bottom w:val="none" w:sz="0" w:space="0" w:color="auto"/>
                                            <w:right w:val="none" w:sz="0" w:space="0" w:color="auto"/>
                                          </w:divBdr>
                                        </w:div>
                                        <w:div w:id="1390571905">
                                          <w:marLeft w:val="0"/>
                                          <w:marRight w:val="0"/>
                                          <w:marTop w:val="0"/>
                                          <w:marBottom w:val="0"/>
                                          <w:divBdr>
                                            <w:top w:val="none" w:sz="0" w:space="0" w:color="auto"/>
                                            <w:left w:val="none" w:sz="0" w:space="0" w:color="auto"/>
                                            <w:bottom w:val="none" w:sz="0" w:space="0" w:color="auto"/>
                                            <w:right w:val="none" w:sz="0" w:space="0" w:color="auto"/>
                                          </w:divBdr>
                                        </w:div>
                                        <w:div w:id="513693478">
                                          <w:marLeft w:val="0"/>
                                          <w:marRight w:val="0"/>
                                          <w:marTop w:val="0"/>
                                          <w:marBottom w:val="0"/>
                                          <w:divBdr>
                                            <w:top w:val="none" w:sz="0" w:space="0" w:color="auto"/>
                                            <w:left w:val="none" w:sz="0" w:space="0" w:color="auto"/>
                                            <w:bottom w:val="none" w:sz="0" w:space="0" w:color="auto"/>
                                            <w:right w:val="none" w:sz="0" w:space="0" w:color="auto"/>
                                          </w:divBdr>
                                        </w:div>
                                        <w:div w:id="9648558">
                                          <w:marLeft w:val="0"/>
                                          <w:marRight w:val="0"/>
                                          <w:marTop w:val="0"/>
                                          <w:marBottom w:val="0"/>
                                          <w:divBdr>
                                            <w:top w:val="none" w:sz="0" w:space="0" w:color="auto"/>
                                            <w:left w:val="none" w:sz="0" w:space="0" w:color="auto"/>
                                            <w:bottom w:val="none" w:sz="0" w:space="0" w:color="auto"/>
                                            <w:right w:val="none" w:sz="0" w:space="0" w:color="auto"/>
                                          </w:divBdr>
                                        </w:div>
                                        <w:div w:id="1886985464">
                                          <w:marLeft w:val="0"/>
                                          <w:marRight w:val="0"/>
                                          <w:marTop w:val="0"/>
                                          <w:marBottom w:val="0"/>
                                          <w:divBdr>
                                            <w:top w:val="none" w:sz="0" w:space="0" w:color="auto"/>
                                            <w:left w:val="none" w:sz="0" w:space="0" w:color="auto"/>
                                            <w:bottom w:val="none" w:sz="0" w:space="0" w:color="auto"/>
                                            <w:right w:val="none" w:sz="0" w:space="0" w:color="auto"/>
                                          </w:divBdr>
                                        </w:div>
                                        <w:div w:id="1775058305">
                                          <w:marLeft w:val="0"/>
                                          <w:marRight w:val="0"/>
                                          <w:marTop w:val="0"/>
                                          <w:marBottom w:val="0"/>
                                          <w:divBdr>
                                            <w:top w:val="none" w:sz="0" w:space="0" w:color="auto"/>
                                            <w:left w:val="none" w:sz="0" w:space="0" w:color="auto"/>
                                            <w:bottom w:val="none" w:sz="0" w:space="0" w:color="auto"/>
                                            <w:right w:val="none" w:sz="0" w:space="0" w:color="auto"/>
                                          </w:divBdr>
                                        </w:div>
                                        <w:div w:id="34112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6891208">
      <w:bodyDiv w:val="1"/>
      <w:marLeft w:val="0"/>
      <w:marRight w:val="0"/>
      <w:marTop w:val="0"/>
      <w:marBottom w:val="0"/>
      <w:divBdr>
        <w:top w:val="none" w:sz="0" w:space="0" w:color="auto"/>
        <w:left w:val="none" w:sz="0" w:space="0" w:color="auto"/>
        <w:bottom w:val="none" w:sz="0" w:space="0" w:color="auto"/>
        <w:right w:val="none" w:sz="0" w:space="0" w:color="auto"/>
      </w:divBdr>
      <w:divsChild>
        <w:div w:id="1965307063">
          <w:marLeft w:val="0"/>
          <w:marRight w:val="0"/>
          <w:marTop w:val="0"/>
          <w:marBottom w:val="0"/>
          <w:divBdr>
            <w:top w:val="none" w:sz="0" w:space="0" w:color="auto"/>
            <w:left w:val="none" w:sz="0" w:space="0" w:color="auto"/>
            <w:bottom w:val="none" w:sz="0" w:space="0" w:color="auto"/>
            <w:right w:val="none" w:sz="0" w:space="0" w:color="auto"/>
          </w:divBdr>
          <w:divsChild>
            <w:div w:id="1010529781">
              <w:marLeft w:val="0"/>
              <w:marRight w:val="0"/>
              <w:marTop w:val="0"/>
              <w:marBottom w:val="0"/>
              <w:divBdr>
                <w:top w:val="none" w:sz="0" w:space="0" w:color="auto"/>
                <w:left w:val="none" w:sz="0" w:space="0" w:color="auto"/>
                <w:bottom w:val="none" w:sz="0" w:space="0" w:color="auto"/>
                <w:right w:val="none" w:sz="0" w:space="0" w:color="auto"/>
              </w:divBdr>
              <w:divsChild>
                <w:div w:id="284238118">
                  <w:marLeft w:val="0"/>
                  <w:marRight w:val="0"/>
                  <w:marTop w:val="0"/>
                  <w:marBottom w:val="0"/>
                  <w:divBdr>
                    <w:top w:val="none" w:sz="0" w:space="12" w:color="auto"/>
                    <w:left w:val="none" w:sz="0" w:space="12" w:color="auto"/>
                    <w:bottom w:val="none" w:sz="0" w:space="12" w:color="auto"/>
                    <w:right w:val="none" w:sz="0" w:space="12" w:color="auto"/>
                  </w:divBdr>
                  <w:divsChild>
                    <w:div w:id="291912255">
                      <w:marLeft w:val="0"/>
                      <w:marRight w:val="0"/>
                      <w:marTop w:val="0"/>
                      <w:marBottom w:val="0"/>
                      <w:divBdr>
                        <w:top w:val="none" w:sz="0" w:space="12" w:color="auto"/>
                        <w:left w:val="none" w:sz="0" w:space="12" w:color="auto"/>
                        <w:bottom w:val="none" w:sz="0" w:space="12" w:color="auto"/>
                        <w:right w:val="none" w:sz="0" w:space="12" w:color="auto"/>
                      </w:divBdr>
                      <w:divsChild>
                        <w:div w:id="2123766426">
                          <w:marLeft w:val="0"/>
                          <w:marRight w:val="0"/>
                          <w:marTop w:val="0"/>
                          <w:marBottom w:val="0"/>
                          <w:divBdr>
                            <w:top w:val="none" w:sz="0" w:space="0" w:color="auto"/>
                            <w:left w:val="none" w:sz="0" w:space="0" w:color="auto"/>
                            <w:bottom w:val="none" w:sz="0" w:space="0" w:color="auto"/>
                            <w:right w:val="none" w:sz="0" w:space="0" w:color="auto"/>
                          </w:divBdr>
                          <w:divsChild>
                            <w:div w:id="1475833984">
                              <w:marLeft w:val="-225"/>
                              <w:marRight w:val="-225"/>
                              <w:marTop w:val="0"/>
                              <w:marBottom w:val="0"/>
                              <w:divBdr>
                                <w:top w:val="none" w:sz="0" w:space="0" w:color="auto"/>
                                <w:left w:val="none" w:sz="0" w:space="0" w:color="auto"/>
                                <w:bottom w:val="none" w:sz="0" w:space="0" w:color="auto"/>
                                <w:right w:val="none" w:sz="0" w:space="0" w:color="auto"/>
                              </w:divBdr>
                              <w:divsChild>
                                <w:div w:id="180516104">
                                  <w:marLeft w:val="0"/>
                                  <w:marRight w:val="0"/>
                                  <w:marTop w:val="0"/>
                                  <w:marBottom w:val="0"/>
                                  <w:divBdr>
                                    <w:top w:val="none" w:sz="0" w:space="0" w:color="auto"/>
                                    <w:left w:val="none" w:sz="0" w:space="0" w:color="auto"/>
                                    <w:bottom w:val="none" w:sz="0" w:space="0" w:color="auto"/>
                                    <w:right w:val="none" w:sz="0" w:space="0" w:color="auto"/>
                                  </w:divBdr>
                                  <w:divsChild>
                                    <w:div w:id="1298493868">
                                      <w:marLeft w:val="0"/>
                                      <w:marRight w:val="0"/>
                                      <w:marTop w:val="0"/>
                                      <w:marBottom w:val="0"/>
                                      <w:divBdr>
                                        <w:top w:val="none" w:sz="0" w:space="0" w:color="auto"/>
                                        <w:left w:val="none" w:sz="0" w:space="0" w:color="auto"/>
                                        <w:bottom w:val="none" w:sz="0" w:space="0" w:color="auto"/>
                                        <w:right w:val="none" w:sz="0" w:space="0" w:color="auto"/>
                                      </w:divBdr>
                                      <w:divsChild>
                                        <w:div w:id="1469395151">
                                          <w:marLeft w:val="0"/>
                                          <w:marRight w:val="0"/>
                                          <w:marTop w:val="0"/>
                                          <w:marBottom w:val="0"/>
                                          <w:divBdr>
                                            <w:top w:val="none" w:sz="0" w:space="0" w:color="auto"/>
                                            <w:left w:val="none" w:sz="0" w:space="0" w:color="auto"/>
                                            <w:bottom w:val="none" w:sz="0" w:space="0" w:color="auto"/>
                                            <w:right w:val="none" w:sz="0" w:space="0" w:color="auto"/>
                                          </w:divBdr>
                                        </w:div>
                                        <w:div w:id="2103141452">
                                          <w:marLeft w:val="0"/>
                                          <w:marRight w:val="0"/>
                                          <w:marTop w:val="0"/>
                                          <w:marBottom w:val="0"/>
                                          <w:divBdr>
                                            <w:top w:val="none" w:sz="0" w:space="0" w:color="auto"/>
                                            <w:left w:val="none" w:sz="0" w:space="0" w:color="auto"/>
                                            <w:bottom w:val="none" w:sz="0" w:space="0" w:color="auto"/>
                                            <w:right w:val="none" w:sz="0" w:space="0" w:color="auto"/>
                                          </w:divBdr>
                                        </w:div>
                                        <w:div w:id="1788507612">
                                          <w:marLeft w:val="0"/>
                                          <w:marRight w:val="0"/>
                                          <w:marTop w:val="0"/>
                                          <w:marBottom w:val="0"/>
                                          <w:divBdr>
                                            <w:top w:val="none" w:sz="0" w:space="0" w:color="auto"/>
                                            <w:left w:val="none" w:sz="0" w:space="0" w:color="auto"/>
                                            <w:bottom w:val="none" w:sz="0" w:space="0" w:color="auto"/>
                                            <w:right w:val="none" w:sz="0" w:space="0" w:color="auto"/>
                                          </w:divBdr>
                                        </w:div>
                                        <w:div w:id="746466099">
                                          <w:marLeft w:val="0"/>
                                          <w:marRight w:val="0"/>
                                          <w:marTop w:val="0"/>
                                          <w:marBottom w:val="0"/>
                                          <w:divBdr>
                                            <w:top w:val="none" w:sz="0" w:space="0" w:color="auto"/>
                                            <w:left w:val="none" w:sz="0" w:space="0" w:color="auto"/>
                                            <w:bottom w:val="none" w:sz="0" w:space="0" w:color="auto"/>
                                            <w:right w:val="none" w:sz="0" w:space="0" w:color="auto"/>
                                          </w:divBdr>
                                        </w:div>
                                        <w:div w:id="1441342160">
                                          <w:marLeft w:val="0"/>
                                          <w:marRight w:val="0"/>
                                          <w:marTop w:val="0"/>
                                          <w:marBottom w:val="0"/>
                                          <w:divBdr>
                                            <w:top w:val="none" w:sz="0" w:space="0" w:color="auto"/>
                                            <w:left w:val="none" w:sz="0" w:space="0" w:color="auto"/>
                                            <w:bottom w:val="none" w:sz="0" w:space="0" w:color="auto"/>
                                            <w:right w:val="none" w:sz="0" w:space="0" w:color="auto"/>
                                          </w:divBdr>
                                        </w:div>
                                        <w:div w:id="236205379">
                                          <w:marLeft w:val="0"/>
                                          <w:marRight w:val="0"/>
                                          <w:marTop w:val="0"/>
                                          <w:marBottom w:val="0"/>
                                          <w:divBdr>
                                            <w:top w:val="none" w:sz="0" w:space="0" w:color="auto"/>
                                            <w:left w:val="none" w:sz="0" w:space="0" w:color="auto"/>
                                            <w:bottom w:val="none" w:sz="0" w:space="0" w:color="auto"/>
                                            <w:right w:val="none" w:sz="0" w:space="0" w:color="auto"/>
                                          </w:divBdr>
                                        </w:div>
                                        <w:div w:id="146882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8229894">
      <w:bodyDiv w:val="1"/>
      <w:marLeft w:val="0"/>
      <w:marRight w:val="0"/>
      <w:marTop w:val="0"/>
      <w:marBottom w:val="0"/>
      <w:divBdr>
        <w:top w:val="none" w:sz="0" w:space="0" w:color="auto"/>
        <w:left w:val="none" w:sz="0" w:space="0" w:color="auto"/>
        <w:bottom w:val="none" w:sz="0" w:space="0" w:color="auto"/>
        <w:right w:val="none" w:sz="0" w:space="0" w:color="auto"/>
      </w:divBdr>
      <w:divsChild>
        <w:div w:id="609438264">
          <w:marLeft w:val="0"/>
          <w:marRight w:val="0"/>
          <w:marTop w:val="0"/>
          <w:marBottom w:val="0"/>
          <w:divBdr>
            <w:top w:val="none" w:sz="0" w:space="0" w:color="auto"/>
            <w:left w:val="none" w:sz="0" w:space="0" w:color="auto"/>
            <w:bottom w:val="none" w:sz="0" w:space="0" w:color="auto"/>
            <w:right w:val="none" w:sz="0" w:space="0" w:color="auto"/>
          </w:divBdr>
          <w:divsChild>
            <w:div w:id="859666665">
              <w:marLeft w:val="0"/>
              <w:marRight w:val="0"/>
              <w:marTop w:val="0"/>
              <w:marBottom w:val="0"/>
              <w:divBdr>
                <w:top w:val="none" w:sz="0" w:space="0" w:color="auto"/>
                <w:left w:val="none" w:sz="0" w:space="0" w:color="auto"/>
                <w:bottom w:val="none" w:sz="0" w:space="0" w:color="auto"/>
                <w:right w:val="none" w:sz="0" w:space="0" w:color="auto"/>
              </w:divBdr>
              <w:divsChild>
                <w:div w:id="1039626056">
                  <w:marLeft w:val="0"/>
                  <w:marRight w:val="0"/>
                  <w:marTop w:val="0"/>
                  <w:marBottom w:val="0"/>
                  <w:divBdr>
                    <w:top w:val="none" w:sz="0" w:space="12" w:color="auto"/>
                    <w:left w:val="none" w:sz="0" w:space="12" w:color="auto"/>
                    <w:bottom w:val="none" w:sz="0" w:space="12" w:color="auto"/>
                    <w:right w:val="none" w:sz="0" w:space="12" w:color="auto"/>
                  </w:divBdr>
                  <w:divsChild>
                    <w:div w:id="273758544">
                      <w:marLeft w:val="0"/>
                      <w:marRight w:val="0"/>
                      <w:marTop w:val="0"/>
                      <w:marBottom w:val="0"/>
                      <w:divBdr>
                        <w:top w:val="none" w:sz="0" w:space="12" w:color="auto"/>
                        <w:left w:val="none" w:sz="0" w:space="12" w:color="auto"/>
                        <w:bottom w:val="none" w:sz="0" w:space="12" w:color="auto"/>
                        <w:right w:val="none" w:sz="0" w:space="12" w:color="auto"/>
                      </w:divBdr>
                      <w:divsChild>
                        <w:div w:id="882015621">
                          <w:marLeft w:val="0"/>
                          <w:marRight w:val="0"/>
                          <w:marTop w:val="0"/>
                          <w:marBottom w:val="0"/>
                          <w:divBdr>
                            <w:top w:val="none" w:sz="0" w:space="0" w:color="auto"/>
                            <w:left w:val="none" w:sz="0" w:space="0" w:color="auto"/>
                            <w:bottom w:val="none" w:sz="0" w:space="0" w:color="auto"/>
                            <w:right w:val="none" w:sz="0" w:space="0" w:color="auto"/>
                          </w:divBdr>
                          <w:divsChild>
                            <w:div w:id="1600530753">
                              <w:marLeft w:val="-225"/>
                              <w:marRight w:val="-225"/>
                              <w:marTop w:val="0"/>
                              <w:marBottom w:val="0"/>
                              <w:divBdr>
                                <w:top w:val="none" w:sz="0" w:space="0" w:color="auto"/>
                                <w:left w:val="none" w:sz="0" w:space="0" w:color="auto"/>
                                <w:bottom w:val="none" w:sz="0" w:space="0" w:color="auto"/>
                                <w:right w:val="none" w:sz="0" w:space="0" w:color="auto"/>
                              </w:divBdr>
                              <w:divsChild>
                                <w:div w:id="1159997809">
                                  <w:marLeft w:val="0"/>
                                  <w:marRight w:val="0"/>
                                  <w:marTop w:val="0"/>
                                  <w:marBottom w:val="0"/>
                                  <w:divBdr>
                                    <w:top w:val="none" w:sz="0" w:space="0" w:color="auto"/>
                                    <w:left w:val="none" w:sz="0" w:space="0" w:color="auto"/>
                                    <w:bottom w:val="none" w:sz="0" w:space="0" w:color="auto"/>
                                    <w:right w:val="none" w:sz="0" w:space="0" w:color="auto"/>
                                  </w:divBdr>
                                  <w:divsChild>
                                    <w:div w:id="1531334583">
                                      <w:marLeft w:val="0"/>
                                      <w:marRight w:val="0"/>
                                      <w:marTop w:val="0"/>
                                      <w:marBottom w:val="0"/>
                                      <w:divBdr>
                                        <w:top w:val="none" w:sz="0" w:space="0" w:color="auto"/>
                                        <w:left w:val="none" w:sz="0" w:space="0" w:color="auto"/>
                                        <w:bottom w:val="none" w:sz="0" w:space="0" w:color="auto"/>
                                        <w:right w:val="none" w:sz="0" w:space="0" w:color="auto"/>
                                      </w:divBdr>
                                      <w:divsChild>
                                        <w:div w:id="1806850299">
                                          <w:marLeft w:val="0"/>
                                          <w:marRight w:val="0"/>
                                          <w:marTop w:val="0"/>
                                          <w:marBottom w:val="0"/>
                                          <w:divBdr>
                                            <w:top w:val="none" w:sz="0" w:space="0" w:color="auto"/>
                                            <w:left w:val="none" w:sz="0" w:space="0" w:color="auto"/>
                                            <w:bottom w:val="none" w:sz="0" w:space="0" w:color="auto"/>
                                            <w:right w:val="none" w:sz="0" w:space="0" w:color="auto"/>
                                          </w:divBdr>
                                        </w:div>
                                        <w:div w:id="937912849">
                                          <w:marLeft w:val="0"/>
                                          <w:marRight w:val="0"/>
                                          <w:marTop w:val="0"/>
                                          <w:marBottom w:val="0"/>
                                          <w:divBdr>
                                            <w:top w:val="none" w:sz="0" w:space="0" w:color="auto"/>
                                            <w:left w:val="none" w:sz="0" w:space="0" w:color="auto"/>
                                            <w:bottom w:val="none" w:sz="0" w:space="0" w:color="auto"/>
                                            <w:right w:val="none" w:sz="0" w:space="0" w:color="auto"/>
                                          </w:divBdr>
                                        </w:div>
                                        <w:div w:id="1206528218">
                                          <w:marLeft w:val="0"/>
                                          <w:marRight w:val="0"/>
                                          <w:marTop w:val="0"/>
                                          <w:marBottom w:val="0"/>
                                          <w:divBdr>
                                            <w:top w:val="none" w:sz="0" w:space="0" w:color="auto"/>
                                            <w:left w:val="none" w:sz="0" w:space="0" w:color="auto"/>
                                            <w:bottom w:val="none" w:sz="0" w:space="0" w:color="auto"/>
                                            <w:right w:val="none" w:sz="0" w:space="0" w:color="auto"/>
                                          </w:divBdr>
                                        </w:div>
                                        <w:div w:id="960965190">
                                          <w:marLeft w:val="0"/>
                                          <w:marRight w:val="0"/>
                                          <w:marTop w:val="0"/>
                                          <w:marBottom w:val="0"/>
                                          <w:divBdr>
                                            <w:top w:val="none" w:sz="0" w:space="0" w:color="auto"/>
                                            <w:left w:val="none" w:sz="0" w:space="0" w:color="auto"/>
                                            <w:bottom w:val="none" w:sz="0" w:space="0" w:color="auto"/>
                                            <w:right w:val="none" w:sz="0" w:space="0" w:color="auto"/>
                                          </w:divBdr>
                                        </w:div>
                                        <w:div w:id="1232813585">
                                          <w:marLeft w:val="0"/>
                                          <w:marRight w:val="0"/>
                                          <w:marTop w:val="0"/>
                                          <w:marBottom w:val="0"/>
                                          <w:divBdr>
                                            <w:top w:val="none" w:sz="0" w:space="0" w:color="auto"/>
                                            <w:left w:val="none" w:sz="0" w:space="0" w:color="auto"/>
                                            <w:bottom w:val="none" w:sz="0" w:space="0" w:color="auto"/>
                                            <w:right w:val="none" w:sz="0" w:space="0" w:color="auto"/>
                                          </w:divBdr>
                                        </w:div>
                                        <w:div w:id="768358671">
                                          <w:marLeft w:val="0"/>
                                          <w:marRight w:val="0"/>
                                          <w:marTop w:val="0"/>
                                          <w:marBottom w:val="0"/>
                                          <w:divBdr>
                                            <w:top w:val="none" w:sz="0" w:space="0" w:color="auto"/>
                                            <w:left w:val="none" w:sz="0" w:space="0" w:color="auto"/>
                                            <w:bottom w:val="none" w:sz="0" w:space="0" w:color="auto"/>
                                            <w:right w:val="none" w:sz="0" w:space="0" w:color="auto"/>
                                          </w:divBdr>
                                        </w:div>
                                        <w:div w:id="309949068">
                                          <w:marLeft w:val="0"/>
                                          <w:marRight w:val="0"/>
                                          <w:marTop w:val="0"/>
                                          <w:marBottom w:val="0"/>
                                          <w:divBdr>
                                            <w:top w:val="none" w:sz="0" w:space="0" w:color="auto"/>
                                            <w:left w:val="none" w:sz="0" w:space="0" w:color="auto"/>
                                            <w:bottom w:val="none" w:sz="0" w:space="0" w:color="auto"/>
                                            <w:right w:val="none" w:sz="0" w:space="0" w:color="auto"/>
                                          </w:divBdr>
                                        </w:div>
                                        <w:div w:id="430663817">
                                          <w:marLeft w:val="0"/>
                                          <w:marRight w:val="0"/>
                                          <w:marTop w:val="0"/>
                                          <w:marBottom w:val="0"/>
                                          <w:divBdr>
                                            <w:top w:val="none" w:sz="0" w:space="0" w:color="auto"/>
                                            <w:left w:val="none" w:sz="0" w:space="0" w:color="auto"/>
                                            <w:bottom w:val="none" w:sz="0" w:space="0" w:color="auto"/>
                                            <w:right w:val="none" w:sz="0" w:space="0" w:color="auto"/>
                                          </w:divBdr>
                                        </w:div>
                                        <w:div w:id="1127829">
                                          <w:marLeft w:val="0"/>
                                          <w:marRight w:val="0"/>
                                          <w:marTop w:val="0"/>
                                          <w:marBottom w:val="0"/>
                                          <w:divBdr>
                                            <w:top w:val="none" w:sz="0" w:space="0" w:color="auto"/>
                                            <w:left w:val="none" w:sz="0" w:space="0" w:color="auto"/>
                                            <w:bottom w:val="none" w:sz="0" w:space="0" w:color="auto"/>
                                            <w:right w:val="none" w:sz="0" w:space="0" w:color="auto"/>
                                          </w:divBdr>
                                        </w:div>
                                        <w:div w:id="585307016">
                                          <w:marLeft w:val="0"/>
                                          <w:marRight w:val="0"/>
                                          <w:marTop w:val="0"/>
                                          <w:marBottom w:val="0"/>
                                          <w:divBdr>
                                            <w:top w:val="none" w:sz="0" w:space="0" w:color="auto"/>
                                            <w:left w:val="none" w:sz="0" w:space="0" w:color="auto"/>
                                            <w:bottom w:val="none" w:sz="0" w:space="0" w:color="auto"/>
                                            <w:right w:val="none" w:sz="0" w:space="0" w:color="auto"/>
                                          </w:divBdr>
                                        </w:div>
                                        <w:div w:id="1142624347">
                                          <w:marLeft w:val="0"/>
                                          <w:marRight w:val="0"/>
                                          <w:marTop w:val="0"/>
                                          <w:marBottom w:val="0"/>
                                          <w:divBdr>
                                            <w:top w:val="none" w:sz="0" w:space="0" w:color="auto"/>
                                            <w:left w:val="none" w:sz="0" w:space="0" w:color="auto"/>
                                            <w:bottom w:val="none" w:sz="0" w:space="0" w:color="auto"/>
                                            <w:right w:val="none" w:sz="0" w:space="0" w:color="auto"/>
                                          </w:divBdr>
                                        </w:div>
                                        <w:div w:id="1849640606">
                                          <w:marLeft w:val="0"/>
                                          <w:marRight w:val="0"/>
                                          <w:marTop w:val="0"/>
                                          <w:marBottom w:val="0"/>
                                          <w:divBdr>
                                            <w:top w:val="none" w:sz="0" w:space="0" w:color="auto"/>
                                            <w:left w:val="none" w:sz="0" w:space="0" w:color="auto"/>
                                            <w:bottom w:val="none" w:sz="0" w:space="0" w:color="auto"/>
                                            <w:right w:val="none" w:sz="0" w:space="0" w:color="auto"/>
                                          </w:divBdr>
                                        </w:div>
                                        <w:div w:id="1133399974">
                                          <w:marLeft w:val="0"/>
                                          <w:marRight w:val="0"/>
                                          <w:marTop w:val="0"/>
                                          <w:marBottom w:val="0"/>
                                          <w:divBdr>
                                            <w:top w:val="none" w:sz="0" w:space="0" w:color="auto"/>
                                            <w:left w:val="none" w:sz="0" w:space="0" w:color="auto"/>
                                            <w:bottom w:val="none" w:sz="0" w:space="0" w:color="auto"/>
                                            <w:right w:val="none" w:sz="0" w:space="0" w:color="auto"/>
                                          </w:divBdr>
                                        </w:div>
                                        <w:div w:id="1040399465">
                                          <w:marLeft w:val="0"/>
                                          <w:marRight w:val="0"/>
                                          <w:marTop w:val="0"/>
                                          <w:marBottom w:val="0"/>
                                          <w:divBdr>
                                            <w:top w:val="none" w:sz="0" w:space="0" w:color="auto"/>
                                            <w:left w:val="none" w:sz="0" w:space="0" w:color="auto"/>
                                            <w:bottom w:val="none" w:sz="0" w:space="0" w:color="auto"/>
                                            <w:right w:val="none" w:sz="0" w:space="0" w:color="auto"/>
                                          </w:divBdr>
                                        </w:div>
                                        <w:div w:id="758985982">
                                          <w:marLeft w:val="0"/>
                                          <w:marRight w:val="0"/>
                                          <w:marTop w:val="0"/>
                                          <w:marBottom w:val="0"/>
                                          <w:divBdr>
                                            <w:top w:val="none" w:sz="0" w:space="0" w:color="auto"/>
                                            <w:left w:val="none" w:sz="0" w:space="0" w:color="auto"/>
                                            <w:bottom w:val="none" w:sz="0" w:space="0" w:color="auto"/>
                                            <w:right w:val="none" w:sz="0" w:space="0" w:color="auto"/>
                                          </w:divBdr>
                                        </w:div>
                                        <w:div w:id="118110204">
                                          <w:marLeft w:val="0"/>
                                          <w:marRight w:val="0"/>
                                          <w:marTop w:val="0"/>
                                          <w:marBottom w:val="0"/>
                                          <w:divBdr>
                                            <w:top w:val="none" w:sz="0" w:space="0" w:color="auto"/>
                                            <w:left w:val="none" w:sz="0" w:space="0" w:color="auto"/>
                                            <w:bottom w:val="none" w:sz="0" w:space="0" w:color="auto"/>
                                            <w:right w:val="none" w:sz="0" w:space="0" w:color="auto"/>
                                          </w:divBdr>
                                        </w:div>
                                        <w:div w:id="1744833382">
                                          <w:marLeft w:val="0"/>
                                          <w:marRight w:val="0"/>
                                          <w:marTop w:val="0"/>
                                          <w:marBottom w:val="0"/>
                                          <w:divBdr>
                                            <w:top w:val="none" w:sz="0" w:space="0" w:color="auto"/>
                                            <w:left w:val="none" w:sz="0" w:space="0" w:color="auto"/>
                                            <w:bottom w:val="none" w:sz="0" w:space="0" w:color="auto"/>
                                            <w:right w:val="none" w:sz="0" w:space="0" w:color="auto"/>
                                          </w:divBdr>
                                        </w:div>
                                        <w:div w:id="1374958514">
                                          <w:marLeft w:val="0"/>
                                          <w:marRight w:val="0"/>
                                          <w:marTop w:val="0"/>
                                          <w:marBottom w:val="0"/>
                                          <w:divBdr>
                                            <w:top w:val="none" w:sz="0" w:space="0" w:color="auto"/>
                                            <w:left w:val="none" w:sz="0" w:space="0" w:color="auto"/>
                                            <w:bottom w:val="none" w:sz="0" w:space="0" w:color="auto"/>
                                            <w:right w:val="none" w:sz="0" w:space="0" w:color="auto"/>
                                          </w:divBdr>
                                        </w:div>
                                        <w:div w:id="994601358">
                                          <w:marLeft w:val="0"/>
                                          <w:marRight w:val="0"/>
                                          <w:marTop w:val="0"/>
                                          <w:marBottom w:val="0"/>
                                          <w:divBdr>
                                            <w:top w:val="none" w:sz="0" w:space="0" w:color="auto"/>
                                            <w:left w:val="none" w:sz="0" w:space="0" w:color="auto"/>
                                            <w:bottom w:val="none" w:sz="0" w:space="0" w:color="auto"/>
                                            <w:right w:val="none" w:sz="0" w:space="0" w:color="auto"/>
                                          </w:divBdr>
                                        </w:div>
                                        <w:div w:id="436412575">
                                          <w:marLeft w:val="0"/>
                                          <w:marRight w:val="0"/>
                                          <w:marTop w:val="0"/>
                                          <w:marBottom w:val="0"/>
                                          <w:divBdr>
                                            <w:top w:val="none" w:sz="0" w:space="0" w:color="auto"/>
                                            <w:left w:val="none" w:sz="0" w:space="0" w:color="auto"/>
                                            <w:bottom w:val="none" w:sz="0" w:space="0" w:color="auto"/>
                                            <w:right w:val="none" w:sz="0" w:space="0" w:color="auto"/>
                                          </w:divBdr>
                                        </w:div>
                                        <w:div w:id="132409790">
                                          <w:marLeft w:val="0"/>
                                          <w:marRight w:val="0"/>
                                          <w:marTop w:val="0"/>
                                          <w:marBottom w:val="0"/>
                                          <w:divBdr>
                                            <w:top w:val="none" w:sz="0" w:space="0" w:color="auto"/>
                                            <w:left w:val="none" w:sz="0" w:space="0" w:color="auto"/>
                                            <w:bottom w:val="none" w:sz="0" w:space="0" w:color="auto"/>
                                            <w:right w:val="none" w:sz="0" w:space="0" w:color="auto"/>
                                          </w:divBdr>
                                        </w:div>
                                        <w:div w:id="1252200485">
                                          <w:marLeft w:val="0"/>
                                          <w:marRight w:val="0"/>
                                          <w:marTop w:val="0"/>
                                          <w:marBottom w:val="0"/>
                                          <w:divBdr>
                                            <w:top w:val="none" w:sz="0" w:space="0" w:color="auto"/>
                                            <w:left w:val="none" w:sz="0" w:space="0" w:color="auto"/>
                                            <w:bottom w:val="none" w:sz="0" w:space="0" w:color="auto"/>
                                            <w:right w:val="none" w:sz="0" w:space="0" w:color="auto"/>
                                          </w:divBdr>
                                        </w:div>
                                        <w:div w:id="2041780100">
                                          <w:marLeft w:val="0"/>
                                          <w:marRight w:val="0"/>
                                          <w:marTop w:val="0"/>
                                          <w:marBottom w:val="0"/>
                                          <w:divBdr>
                                            <w:top w:val="none" w:sz="0" w:space="0" w:color="auto"/>
                                            <w:left w:val="none" w:sz="0" w:space="0" w:color="auto"/>
                                            <w:bottom w:val="none" w:sz="0" w:space="0" w:color="auto"/>
                                            <w:right w:val="none" w:sz="0" w:space="0" w:color="auto"/>
                                          </w:divBdr>
                                        </w:div>
                                        <w:div w:id="532811949">
                                          <w:marLeft w:val="0"/>
                                          <w:marRight w:val="0"/>
                                          <w:marTop w:val="0"/>
                                          <w:marBottom w:val="0"/>
                                          <w:divBdr>
                                            <w:top w:val="none" w:sz="0" w:space="0" w:color="auto"/>
                                            <w:left w:val="none" w:sz="0" w:space="0" w:color="auto"/>
                                            <w:bottom w:val="none" w:sz="0" w:space="0" w:color="auto"/>
                                            <w:right w:val="none" w:sz="0" w:space="0" w:color="auto"/>
                                          </w:divBdr>
                                        </w:div>
                                        <w:div w:id="1505700556">
                                          <w:marLeft w:val="0"/>
                                          <w:marRight w:val="0"/>
                                          <w:marTop w:val="0"/>
                                          <w:marBottom w:val="0"/>
                                          <w:divBdr>
                                            <w:top w:val="none" w:sz="0" w:space="0" w:color="auto"/>
                                            <w:left w:val="none" w:sz="0" w:space="0" w:color="auto"/>
                                            <w:bottom w:val="none" w:sz="0" w:space="0" w:color="auto"/>
                                            <w:right w:val="none" w:sz="0" w:space="0" w:color="auto"/>
                                          </w:divBdr>
                                        </w:div>
                                        <w:div w:id="2016878443">
                                          <w:marLeft w:val="0"/>
                                          <w:marRight w:val="0"/>
                                          <w:marTop w:val="0"/>
                                          <w:marBottom w:val="0"/>
                                          <w:divBdr>
                                            <w:top w:val="none" w:sz="0" w:space="0" w:color="auto"/>
                                            <w:left w:val="none" w:sz="0" w:space="0" w:color="auto"/>
                                            <w:bottom w:val="none" w:sz="0" w:space="0" w:color="auto"/>
                                            <w:right w:val="none" w:sz="0" w:space="0" w:color="auto"/>
                                          </w:divBdr>
                                        </w:div>
                                        <w:div w:id="1513497255">
                                          <w:marLeft w:val="0"/>
                                          <w:marRight w:val="0"/>
                                          <w:marTop w:val="0"/>
                                          <w:marBottom w:val="0"/>
                                          <w:divBdr>
                                            <w:top w:val="none" w:sz="0" w:space="0" w:color="auto"/>
                                            <w:left w:val="none" w:sz="0" w:space="0" w:color="auto"/>
                                            <w:bottom w:val="none" w:sz="0" w:space="0" w:color="auto"/>
                                            <w:right w:val="none" w:sz="0" w:space="0" w:color="auto"/>
                                          </w:divBdr>
                                        </w:div>
                                        <w:div w:id="1890873385">
                                          <w:marLeft w:val="0"/>
                                          <w:marRight w:val="0"/>
                                          <w:marTop w:val="0"/>
                                          <w:marBottom w:val="0"/>
                                          <w:divBdr>
                                            <w:top w:val="none" w:sz="0" w:space="0" w:color="auto"/>
                                            <w:left w:val="none" w:sz="0" w:space="0" w:color="auto"/>
                                            <w:bottom w:val="none" w:sz="0" w:space="0" w:color="auto"/>
                                            <w:right w:val="none" w:sz="0" w:space="0" w:color="auto"/>
                                          </w:divBdr>
                                        </w:div>
                                        <w:div w:id="2008483719">
                                          <w:marLeft w:val="0"/>
                                          <w:marRight w:val="0"/>
                                          <w:marTop w:val="0"/>
                                          <w:marBottom w:val="0"/>
                                          <w:divBdr>
                                            <w:top w:val="none" w:sz="0" w:space="0" w:color="auto"/>
                                            <w:left w:val="none" w:sz="0" w:space="0" w:color="auto"/>
                                            <w:bottom w:val="none" w:sz="0" w:space="0" w:color="auto"/>
                                            <w:right w:val="none" w:sz="0" w:space="0" w:color="auto"/>
                                          </w:divBdr>
                                        </w:div>
                                        <w:div w:id="1309936559">
                                          <w:marLeft w:val="0"/>
                                          <w:marRight w:val="0"/>
                                          <w:marTop w:val="0"/>
                                          <w:marBottom w:val="0"/>
                                          <w:divBdr>
                                            <w:top w:val="none" w:sz="0" w:space="0" w:color="auto"/>
                                            <w:left w:val="none" w:sz="0" w:space="0" w:color="auto"/>
                                            <w:bottom w:val="none" w:sz="0" w:space="0" w:color="auto"/>
                                            <w:right w:val="none" w:sz="0" w:space="0" w:color="auto"/>
                                          </w:divBdr>
                                        </w:div>
                                        <w:div w:id="1098479119">
                                          <w:marLeft w:val="0"/>
                                          <w:marRight w:val="0"/>
                                          <w:marTop w:val="0"/>
                                          <w:marBottom w:val="0"/>
                                          <w:divBdr>
                                            <w:top w:val="none" w:sz="0" w:space="0" w:color="auto"/>
                                            <w:left w:val="none" w:sz="0" w:space="0" w:color="auto"/>
                                            <w:bottom w:val="none" w:sz="0" w:space="0" w:color="auto"/>
                                            <w:right w:val="none" w:sz="0" w:space="0" w:color="auto"/>
                                          </w:divBdr>
                                        </w:div>
                                        <w:div w:id="1463382032">
                                          <w:marLeft w:val="0"/>
                                          <w:marRight w:val="0"/>
                                          <w:marTop w:val="0"/>
                                          <w:marBottom w:val="0"/>
                                          <w:divBdr>
                                            <w:top w:val="none" w:sz="0" w:space="0" w:color="auto"/>
                                            <w:left w:val="none" w:sz="0" w:space="0" w:color="auto"/>
                                            <w:bottom w:val="none" w:sz="0" w:space="0" w:color="auto"/>
                                            <w:right w:val="none" w:sz="0" w:space="0" w:color="auto"/>
                                          </w:divBdr>
                                        </w:div>
                                        <w:div w:id="84019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57814474">
      <w:bodyDiv w:val="1"/>
      <w:marLeft w:val="0"/>
      <w:marRight w:val="0"/>
      <w:marTop w:val="0"/>
      <w:marBottom w:val="0"/>
      <w:divBdr>
        <w:top w:val="none" w:sz="0" w:space="0" w:color="auto"/>
        <w:left w:val="none" w:sz="0" w:space="0" w:color="auto"/>
        <w:bottom w:val="none" w:sz="0" w:space="0" w:color="auto"/>
        <w:right w:val="none" w:sz="0" w:space="0" w:color="auto"/>
      </w:divBdr>
      <w:divsChild>
        <w:div w:id="1608541477">
          <w:marLeft w:val="0"/>
          <w:marRight w:val="0"/>
          <w:marTop w:val="0"/>
          <w:marBottom w:val="0"/>
          <w:divBdr>
            <w:top w:val="none" w:sz="0" w:space="0" w:color="auto"/>
            <w:left w:val="none" w:sz="0" w:space="0" w:color="auto"/>
            <w:bottom w:val="none" w:sz="0" w:space="0" w:color="auto"/>
            <w:right w:val="none" w:sz="0" w:space="0" w:color="auto"/>
          </w:divBdr>
          <w:divsChild>
            <w:div w:id="1953243114">
              <w:marLeft w:val="0"/>
              <w:marRight w:val="0"/>
              <w:marTop w:val="0"/>
              <w:marBottom w:val="0"/>
              <w:divBdr>
                <w:top w:val="none" w:sz="0" w:space="0" w:color="auto"/>
                <w:left w:val="none" w:sz="0" w:space="0" w:color="auto"/>
                <w:bottom w:val="none" w:sz="0" w:space="0" w:color="auto"/>
                <w:right w:val="none" w:sz="0" w:space="0" w:color="auto"/>
              </w:divBdr>
              <w:divsChild>
                <w:div w:id="1457875294">
                  <w:marLeft w:val="0"/>
                  <w:marRight w:val="0"/>
                  <w:marTop w:val="0"/>
                  <w:marBottom w:val="0"/>
                  <w:divBdr>
                    <w:top w:val="none" w:sz="0" w:space="12" w:color="auto"/>
                    <w:left w:val="none" w:sz="0" w:space="12" w:color="auto"/>
                    <w:bottom w:val="none" w:sz="0" w:space="12" w:color="auto"/>
                    <w:right w:val="none" w:sz="0" w:space="12" w:color="auto"/>
                  </w:divBdr>
                  <w:divsChild>
                    <w:div w:id="1339887299">
                      <w:marLeft w:val="0"/>
                      <w:marRight w:val="0"/>
                      <w:marTop w:val="0"/>
                      <w:marBottom w:val="0"/>
                      <w:divBdr>
                        <w:top w:val="none" w:sz="0" w:space="12" w:color="auto"/>
                        <w:left w:val="none" w:sz="0" w:space="12" w:color="auto"/>
                        <w:bottom w:val="none" w:sz="0" w:space="12" w:color="auto"/>
                        <w:right w:val="none" w:sz="0" w:space="12" w:color="auto"/>
                      </w:divBdr>
                      <w:divsChild>
                        <w:div w:id="1663389910">
                          <w:marLeft w:val="0"/>
                          <w:marRight w:val="0"/>
                          <w:marTop w:val="0"/>
                          <w:marBottom w:val="0"/>
                          <w:divBdr>
                            <w:top w:val="none" w:sz="0" w:space="0" w:color="auto"/>
                            <w:left w:val="none" w:sz="0" w:space="0" w:color="auto"/>
                            <w:bottom w:val="none" w:sz="0" w:space="0" w:color="auto"/>
                            <w:right w:val="none" w:sz="0" w:space="0" w:color="auto"/>
                          </w:divBdr>
                          <w:divsChild>
                            <w:div w:id="852113835">
                              <w:marLeft w:val="-225"/>
                              <w:marRight w:val="-225"/>
                              <w:marTop w:val="0"/>
                              <w:marBottom w:val="0"/>
                              <w:divBdr>
                                <w:top w:val="none" w:sz="0" w:space="0" w:color="auto"/>
                                <w:left w:val="none" w:sz="0" w:space="0" w:color="auto"/>
                                <w:bottom w:val="none" w:sz="0" w:space="0" w:color="auto"/>
                                <w:right w:val="none" w:sz="0" w:space="0" w:color="auto"/>
                              </w:divBdr>
                              <w:divsChild>
                                <w:div w:id="213733303">
                                  <w:marLeft w:val="0"/>
                                  <w:marRight w:val="0"/>
                                  <w:marTop w:val="0"/>
                                  <w:marBottom w:val="0"/>
                                  <w:divBdr>
                                    <w:top w:val="none" w:sz="0" w:space="0" w:color="auto"/>
                                    <w:left w:val="none" w:sz="0" w:space="0" w:color="auto"/>
                                    <w:bottom w:val="none" w:sz="0" w:space="0" w:color="auto"/>
                                    <w:right w:val="none" w:sz="0" w:space="0" w:color="auto"/>
                                  </w:divBdr>
                                  <w:divsChild>
                                    <w:div w:id="1951620233">
                                      <w:marLeft w:val="0"/>
                                      <w:marRight w:val="0"/>
                                      <w:marTop w:val="0"/>
                                      <w:marBottom w:val="0"/>
                                      <w:divBdr>
                                        <w:top w:val="none" w:sz="0" w:space="0" w:color="auto"/>
                                        <w:left w:val="none" w:sz="0" w:space="0" w:color="auto"/>
                                        <w:bottom w:val="none" w:sz="0" w:space="0" w:color="auto"/>
                                        <w:right w:val="none" w:sz="0" w:space="0" w:color="auto"/>
                                      </w:divBdr>
                                      <w:divsChild>
                                        <w:div w:id="1989090292">
                                          <w:marLeft w:val="0"/>
                                          <w:marRight w:val="0"/>
                                          <w:marTop w:val="0"/>
                                          <w:marBottom w:val="0"/>
                                          <w:divBdr>
                                            <w:top w:val="none" w:sz="0" w:space="0" w:color="auto"/>
                                            <w:left w:val="none" w:sz="0" w:space="0" w:color="auto"/>
                                            <w:bottom w:val="none" w:sz="0" w:space="0" w:color="auto"/>
                                            <w:right w:val="none" w:sz="0" w:space="0" w:color="auto"/>
                                          </w:divBdr>
                                          <w:divsChild>
                                            <w:div w:id="200829490">
                                              <w:marLeft w:val="0"/>
                                              <w:marRight w:val="0"/>
                                              <w:marTop w:val="0"/>
                                              <w:marBottom w:val="0"/>
                                              <w:divBdr>
                                                <w:top w:val="none" w:sz="0" w:space="0" w:color="auto"/>
                                                <w:left w:val="none" w:sz="0" w:space="0" w:color="auto"/>
                                                <w:bottom w:val="none" w:sz="0" w:space="0" w:color="auto"/>
                                                <w:right w:val="none" w:sz="0" w:space="0" w:color="auto"/>
                                              </w:divBdr>
                                            </w:div>
                                            <w:div w:id="829835627">
                                              <w:marLeft w:val="0"/>
                                              <w:marRight w:val="0"/>
                                              <w:marTop w:val="0"/>
                                              <w:marBottom w:val="0"/>
                                              <w:divBdr>
                                                <w:top w:val="none" w:sz="0" w:space="0" w:color="auto"/>
                                                <w:left w:val="none" w:sz="0" w:space="0" w:color="auto"/>
                                                <w:bottom w:val="none" w:sz="0" w:space="0" w:color="auto"/>
                                                <w:right w:val="none" w:sz="0" w:space="0" w:color="auto"/>
                                              </w:divBdr>
                                            </w:div>
                                            <w:div w:id="103882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4826499">
      <w:bodyDiv w:val="1"/>
      <w:marLeft w:val="0"/>
      <w:marRight w:val="0"/>
      <w:marTop w:val="0"/>
      <w:marBottom w:val="0"/>
      <w:divBdr>
        <w:top w:val="none" w:sz="0" w:space="0" w:color="auto"/>
        <w:left w:val="none" w:sz="0" w:space="0" w:color="auto"/>
        <w:bottom w:val="none" w:sz="0" w:space="0" w:color="auto"/>
        <w:right w:val="none" w:sz="0" w:space="0" w:color="auto"/>
      </w:divBdr>
      <w:divsChild>
        <w:div w:id="690378240">
          <w:marLeft w:val="0"/>
          <w:marRight w:val="0"/>
          <w:marTop w:val="0"/>
          <w:marBottom w:val="0"/>
          <w:divBdr>
            <w:top w:val="none" w:sz="0" w:space="0" w:color="auto"/>
            <w:left w:val="none" w:sz="0" w:space="0" w:color="auto"/>
            <w:bottom w:val="none" w:sz="0" w:space="0" w:color="auto"/>
            <w:right w:val="none" w:sz="0" w:space="0" w:color="auto"/>
          </w:divBdr>
          <w:divsChild>
            <w:div w:id="1702172868">
              <w:marLeft w:val="0"/>
              <w:marRight w:val="0"/>
              <w:marTop w:val="0"/>
              <w:marBottom w:val="0"/>
              <w:divBdr>
                <w:top w:val="none" w:sz="0" w:space="0" w:color="auto"/>
                <w:left w:val="none" w:sz="0" w:space="0" w:color="auto"/>
                <w:bottom w:val="none" w:sz="0" w:space="0" w:color="auto"/>
                <w:right w:val="none" w:sz="0" w:space="0" w:color="auto"/>
              </w:divBdr>
              <w:divsChild>
                <w:div w:id="1725569258">
                  <w:marLeft w:val="0"/>
                  <w:marRight w:val="0"/>
                  <w:marTop w:val="0"/>
                  <w:marBottom w:val="0"/>
                  <w:divBdr>
                    <w:top w:val="none" w:sz="0" w:space="12" w:color="auto"/>
                    <w:left w:val="none" w:sz="0" w:space="12" w:color="auto"/>
                    <w:bottom w:val="none" w:sz="0" w:space="12" w:color="auto"/>
                    <w:right w:val="none" w:sz="0" w:space="12" w:color="auto"/>
                  </w:divBdr>
                  <w:divsChild>
                    <w:div w:id="1646935474">
                      <w:marLeft w:val="0"/>
                      <w:marRight w:val="0"/>
                      <w:marTop w:val="0"/>
                      <w:marBottom w:val="0"/>
                      <w:divBdr>
                        <w:top w:val="none" w:sz="0" w:space="12" w:color="auto"/>
                        <w:left w:val="none" w:sz="0" w:space="12" w:color="auto"/>
                        <w:bottom w:val="none" w:sz="0" w:space="12" w:color="auto"/>
                        <w:right w:val="none" w:sz="0" w:space="12" w:color="auto"/>
                      </w:divBdr>
                      <w:divsChild>
                        <w:div w:id="919829705">
                          <w:marLeft w:val="0"/>
                          <w:marRight w:val="0"/>
                          <w:marTop w:val="0"/>
                          <w:marBottom w:val="0"/>
                          <w:divBdr>
                            <w:top w:val="none" w:sz="0" w:space="0" w:color="auto"/>
                            <w:left w:val="none" w:sz="0" w:space="0" w:color="auto"/>
                            <w:bottom w:val="none" w:sz="0" w:space="0" w:color="auto"/>
                            <w:right w:val="none" w:sz="0" w:space="0" w:color="auto"/>
                          </w:divBdr>
                          <w:divsChild>
                            <w:div w:id="1447963572">
                              <w:marLeft w:val="-225"/>
                              <w:marRight w:val="-225"/>
                              <w:marTop w:val="0"/>
                              <w:marBottom w:val="0"/>
                              <w:divBdr>
                                <w:top w:val="none" w:sz="0" w:space="0" w:color="auto"/>
                                <w:left w:val="none" w:sz="0" w:space="0" w:color="auto"/>
                                <w:bottom w:val="none" w:sz="0" w:space="0" w:color="auto"/>
                                <w:right w:val="none" w:sz="0" w:space="0" w:color="auto"/>
                              </w:divBdr>
                              <w:divsChild>
                                <w:div w:id="1819958644">
                                  <w:marLeft w:val="0"/>
                                  <w:marRight w:val="0"/>
                                  <w:marTop w:val="0"/>
                                  <w:marBottom w:val="0"/>
                                  <w:divBdr>
                                    <w:top w:val="none" w:sz="0" w:space="0" w:color="auto"/>
                                    <w:left w:val="none" w:sz="0" w:space="0" w:color="auto"/>
                                    <w:bottom w:val="none" w:sz="0" w:space="0" w:color="auto"/>
                                    <w:right w:val="none" w:sz="0" w:space="0" w:color="auto"/>
                                  </w:divBdr>
                                  <w:divsChild>
                                    <w:div w:id="606742804">
                                      <w:marLeft w:val="0"/>
                                      <w:marRight w:val="0"/>
                                      <w:marTop w:val="0"/>
                                      <w:marBottom w:val="0"/>
                                      <w:divBdr>
                                        <w:top w:val="none" w:sz="0" w:space="0" w:color="auto"/>
                                        <w:left w:val="none" w:sz="0" w:space="0" w:color="auto"/>
                                        <w:bottom w:val="none" w:sz="0" w:space="0" w:color="auto"/>
                                        <w:right w:val="none" w:sz="0" w:space="0" w:color="auto"/>
                                      </w:divBdr>
                                      <w:divsChild>
                                        <w:div w:id="956134296">
                                          <w:marLeft w:val="0"/>
                                          <w:marRight w:val="0"/>
                                          <w:marTop w:val="0"/>
                                          <w:marBottom w:val="0"/>
                                          <w:divBdr>
                                            <w:top w:val="none" w:sz="0" w:space="0" w:color="auto"/>
                                            <w:left w:val="none" w:sz="0" w:space="0" w:color="auto"/>
                                            <w:bottom w:val="none" w:sz="0" w:space="0" w:color="auto"/>
                                            <w:right w:val="none" w:sz="0" w:space="0" w:color="auto"/>
                                          </w:divBdr>
                                        </w:div>
                                        <w:div w:id="1014917300">
                                          <w:marLeft w:val="0"/>
                                          <w:marRight w:val="0"/>
                                          <w:marTop w:val="0"/>
                                          <w:marBottom w:val="0"/>
                                          <w:divBdr>
                                            <w:top w:val="none" w:sz="0" w:space="0" w:color="auto"/>
                                            <w:left w:val="none" w:sz="0" w:space="0" w:color="auto"/>
                                            <w:bottom w:val="none" w:sz="0" w:space="0" w:color="auto"/>
                                            <w:right w:val="none" w:sz="0" w:space="0" w:color="auto"/>
                                          </w:divBdr>
                                        </w:div>
                                        <w:div w:id="1989243060">
                                          <w:marLeft w:val="0"/>
                                          <w:marRight w:val="0"/>
                                          <w:marTop w:val="0"/>
                                          <w:marBottom w:val="0"/>
                                          <w:divBdr>
                                            <w:top w:val="none" w:sz="0" w:space="0" w:color="auto"/>
                                            <w:left w:val="none" w:sz="0" w:space="0" w:color="auto"/>
                                            <w:bottom w:val="none" w:sz="0" w:space="0" w:color="auto"/>
                                            <w:right w:val="none" w:sz="0" w:space="0" w:color="auto"/>
                                          </w:divBdr>
                                        </w:div>
                                        <w:div w:id="117253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6211054">
      <w:bodyDiv w:val="1"/>
      <w:marLeft w:val="0"/>
      <w:marRight w:val="0"/>
      <w:marTop w:val="0"/>
      <w:marBottom w:val="0"/>
      <w:divBdr>
        <w:top w:val="none" w:sz="0" w:space="0" w:color="auto"/>
        <w:left w:val="none" w:sz="0" w:space="0" w:color="auto"/>
        <w:bottom w:val="none" w:sz="0" w:space="0" w:color="auto"/>
        <w:right w:val="none" w:sz="0" w:space="0" w:color="auto"/>
      </w:divBdr>
      <w:divsChild>
        <w:div w:id="662776000">
          <w:marLeft w:val="0"/>
          <w:marRight w:val="0"/>
          <w:marTop w:val="0"/>
          <w:marBottom w:val="0"/>
          <w:divBdr>
            <w:top w:val="none" w:sz="0" w:space="0" w:color="auto"/>
            <w:left w:val="none" w:sz="0" w:space="0" w:color="auto"/>
            <w:bottom w:val="none" w:sz="0" w:space="0" w:color="auto"/>
            <w:right w:val="none" w:sz="0" w:space="0" w:color="auto"/>
          </w:divBdr>
          <w:divsChild>
            <w:div w:id="1453748470">
              <w:marLeft w:val="0"/>
              <w:marRight w:val="0"/>
              <w:marTop w:val="0"/>
              <w:marBottom w:val="0"/>
              <w:divBdr>
                <w:top w:val="none" w:sz="0" w:space="0" w:color="auto"/>
                <w:left w:val="none" w:sz="0" w:space="0" w:color="auto"/>
                <w:bottom w:val="none" w:sz="0" w:space="0" w:color="auto"/>
                <w:right w:val="none" w:sz="0" w:space="0" w:color="auto"/>
              </w:divBdr>
              <w:divsChild>
                <w:div w:id="317539925">
                  <w:marLeft w:val="0"/>
                  <w:marRight w:val="0"/>
                  <w:marTop w:val="0"/>
                  <w:marBottom w:val="0"/>
                  <w:divBdr>
                    <w:top w:val="none" w:sz="0" w:space="12" w:color="auto"/>
                    <w:left w:val="none" w:sz="0" w:space="12" w:color="auto"/>
                    <w:bottom w:val="none" w:sz="0" w:space="12" w:color="auto"/>
                    <w:right w:val="none" w:sz="0" w:space="12" w:color="auto"/>
                  </w:divBdr>
                  <w:divsChild>
                    <w:div w:id="37977491">
                      <w:marLeft w:val="0"/>
                      <w:marRight w:val="0"/>
                      <w:marTop w:val="0"/>
                      <w:marBottom w:val="0"/>
                      <w:divBdr>
                        <w:top w:val="none" w:sz="0" w:space="12" w:color="auto"/>
                        <w:left w:val="none" w:sz="0" w:space="12" w:color="auto"/>
                        <w:bottom w:val="none" w:sz="0" w:space="12" w:color="auto"/>
                        <w:right w:val="none" w:sz="0" w:space="12" w:color="auto"/>
                      </w:divBdr>
                      <w:divsChild>
                        <w:div w:id="1422145159">
                          <w:marLeft w:val="0"/>
                          <w:marRight w:val="0"/>
                          <w:marTop w:val="0"/>
                          <w:marBottom w:val="0"/>
                          <w:divBdr>
                            <w:top w:val="none" w:sz="0" w:space="0" w:color="auto"/>
                            <w:left w:val="none" w:sz="0" w:space="0" w:color="auto"/>
                            <w:bottom w:val="none" w:sz="0" w:space="0" w:color="auto"/>
                            <w:right w:val="none" w:sz="0" w:space="0" w:color="auto"/>
                          </w:divBdr>
                          <w:divsChild>
                            <w:div w:id="782576248">
                              <w:marLeft w:val="-225"/>
                              <w:marRight w:val="-225"/>
                              <w:marTop w:val="0"/>
                              <w:marBottom w:val="0"/>
                              <w:divBdr>
                                <w:top w:val="none" w:sz="0" w:space="0" w:color="auto"/>
                                <w:left w:val="none" w:sz="0" w:space="0" w:color="auto"/>
                                <w:bottom w:val="none" w:sz="0" w:space="0" w:color="auto"/>
                                <w:right w:val="none" w:sz="0" w:space="0" w:color="auto"/>
                              </w:divBdr>
                              <w:divsChild>
                                <w:div w:id="558904872">
                                  <w:marLeft w:val="0"/>
                                  <w:marRight w:val="0"/>
                                  <w:marTop w:val="0"/>
                                  <w:marBottom w:val="0"/>
                                  <w:divBdr>
                                    <w:top w:val="none" w:sz="0" w:space="0" w:color="auto"/>
                                    <w:left w:val="none" w:sz="0" w:space="0" w:color="auto"/>
                                    <w:bottom w:val="none" w:sz="0" w:space="0" w:color="auto"/>
                                    <w:right w:val="none" w:sz="0" w:space="0" w:color="auto"/>
                                  </w:divBdr>
                                  <w:divsChild>
                                    <w:div w:id="147744492">
                                      <w:marLeft w:val="0"/>
                                      <w:marRight w:val="0"/>
                                      <w:marTop w:val="0"/>
                                      <w:marBottom w:val="0"/>
                                      <w:divBdr>
                                        <w:top w:val="none" w:sz="0" w:space="0" w:color="auto"/>
                                        <w:left w:val="none" w:sz="0" w:space="0" w:color="auto"/>
                                        <w:bottom w:val="none" w:sz="0" w:space="0" w:color="auto"/>
                                        <w:right w:val="none" w:sz="0" w:space="0" w:color="auto"/>
                                      </w:divBdr>
                                      <w:divsChild>
                                        <w:div w:id="454258884">
                                          <w:marLeft w:val="0"/>
                                          <w:marRight w:val="0"/>
                                          <w:marTop w:val="0"/>
                                          <w:marBottom w:val="0"/>
                                          <w:divBdr>
                                            <w:top w:val="none" w:sz="0" w:space="0" w:color="auto"/>
                                            <w:left w:val="none" w:sz="0" w:space="0" w:color="auto"/>
                                            <w:bottom w:val="none" w:sz="0" w:space="0" w:color="auto"/>
                                            <w:right w:val="none" w:sz="0" w:space="0" w:color="auto"/>
                                          </w:divBdr>
                                        </w:div>
                                        <w:div w:id="92622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6016467">
      <w:bodyDiv w:val="1"/>
      <w:marLeft w:val="0"/>
      <w:marRight w:val="0"/>
      <w:marTop w:val="0"/>
      <w:marBottom w:val="0"/>
      <w:divBdr>
        <w:top w:val="none" w:sz="0" w:space="0" w:color="auto"/>
        <w:left w:val="none" w:sz="0" w:space="0" w:color="auto"/>
        <w:bottom w:val="none" w:sz="0" w:space="0" w:color="auto"/>
        <w:right w:val="none" w:sz="0" w:space="0" w:color="auto"/>
      </w:divBdr>
      <w:divsChild>
        <w:div w:id="1408260168">
          <w:marLeft w:val="0"/>
          <w:marRight w:val="0"/>
          <w:marTop w:val="0"/>
          <w:marBottom w:val="0"/>
          <w:divBdr>
            <w:top w:val="none" w:sz="0" w:space="0" w:color="auto"/>
            <w:left w:val="none" w:sz="0" w:space="0" w:color="auto"/>
            <w:bottom w:val="none" w:sz="0" w:space="0" w:color="auto"/>
            <w:right w:val="none" w:sz="0" w:space="0" w:color="auto"/>
          </w:divBdr>
          <w:divsChild>
            <w:div w:id="554394530">
              <w:marLeft w:val="0"/>
              <w:marRight w:val="0"/>
              <w:marTop w:val="0"/>
              <w:marBottom w:val="0"/>
              <w:divBdr>
                <w:top w:val="none" w:sz="0" w:space="0" w:color="auto"/>
                <w:left w:val="none" w:sz="0" w:space="0" w:color="auto"/>
                <w:bottom w:val="none" w:sz="0" w:space="0" w:color="auto"/>
                <w:right w:val="none" w:sz="0" w:space="0" w:color="auto"/>
              </w:divBdr>
              <w:divsChild>
                <w:div w:id="739600312">
                  <w:marLeft w:val="0"/>
                  <w:marRight w:val="0"/>
                  <w:marTop w:val="0"/>
                  <w:marBottom w:val="0"/>
                  <w:divBdr>
                    <w:top w:val="none" w:sz="0" w:space="12" w:color="auto"/>
                    <w:left w:val="none" w:sz="0" w:space="12" w:color="auto"/>
                    <w:bottom w:val="none" w:sz="0" w:space="12" w:color="auto"/>
                    <w:right w:val="none" w:sz="0" w:space="12" w:color="auto"/>
                  </w:divBdr>
                  <w:divsChild>
                    <w:div w:id="755244896">
                      <w:marLeft w:val="0"/>
                      <w:marRight w:val="0"/>
                      <w:marTop w:val="0"/>
                      <w:marBottom w:val="0"/>
                      <w:divBdr>
                        <w:top w:val="none" w:sz="0" w:space="12" w:color="auto"/>
                        <w:left w:val="none" w:sz="0" w:space="12" w:color="auto"/>
                        <w:bottom w:val="none" w:sz="0" w:space="12" w:color="auto"/>
                        <w:right w:val="none" w:sz="0" w:space="12" w:color="auto"/>
                      </w:divBdr>
                      <w:divsChild>
                        <w:div w:id="1153331993">
                          <w:marLeft w:val="0"/>
                          <w:marRight w:val="0"/>
                          <w:marTop w:val="0"/>
                          <w:marBottom w:val="0"/>
                          <w:divBdr>
                            <w:top w:val="none" w:sz="0" w:space="0" w:color="auto"/>
                            <w:left w:val="none" w:sz="0" w:space="0" w:color="auto"/>
                            <w:bottom w:val="none" w:sz="0" w:space="0" w:color="auto"/>
                            <w:right w:val="none" w:sz="0" w:space="0" w:color="auto"/>
                          </w:divBdr>
                          <w:divsChild>
                            <w:div w:id="926380135">
                              <w:marLeft w:val="-225"/>
                              <w:marRight w:val="-225"/>
                              <w:marTop w:val="0"/>
                              <w:marBottom w:val="0"/>
                              <w:divBdr>
                                <w:top w:val="none" w:sz="0" w:space="0" w:color="auto"/>
                                <w:left w:val="none" w:sz="0" w:space="0" w:color="auto"/>
                                <w:bottom w:val="none" w:sz="0" w:space="0" w:color="auto"/>
                                <w:right w:val="none" w:sz="0" w:space="0" w:color="auto"/>
                              </w:divBdr>
                              <w:divsChild>
                                <w:div w:id="2122722735">
                                  <w:marLeft w:val="0"/>
                                  <w:marRight w:val="0"/>
                                  <w:marTop w:val="0"/>
                                  <w:marBottom w:val="0"/>
                                  <w:divBdr>
                                    <w:top w:val="none" w:sz="0" w:space="0" w:color="auto"/>
                                    <w:left w:val="none" w:sz="0" w:space="0" w:color="auto"/>
                                    <w:bottom w:val="none" w:sz="0" w:space="0" w:color="auto"/>
                                    <w:right w:val="none" w:sz="0" w:space="0" w:color="auto"/>
                                  </w:divBdr>
                                  <w:divsChild>
                                    <w:div w:id="946733513">
                                      <w:marLeft w:val="0"/>
                                      <w:marRight w:val="0"/>
                                      <w:marTop w:val="0"/>
                                      <w:marBottom w:val="0"/>
                                      <w:divBdr>
                                        <w:top w:val="none" w:sz="0" w:space="0" w:color="auto"/>
                                        <w:left w:val="none" w:sz="0" w:space="0" w:color="auto"/>
                                        <w:bottom w:val="none" w:sz="0" w:space="0" w:color="auto"/>
                                        <w:right w:val="none" w:sz="0" w:space="0" w:color="auto"/>
                                      </w:divBdr>
                                      <w:divsChild>
                                        <w:div w:id="426271928">
                                          <w:marLeft w:val="-225"/>
                                          <w:marRight w:val="-225"/>
                                          <w:marTop w:val="0"/>
                                          <w:marBottom w:val="0"/>
                                          <w:divBdr>
                                            <w:top w:val="none" w:sz="0" w:space="0" w:color="auto"/>
                                            <w:left w:val="none" w:sz="0" w:space="0" w:color="auto"/>
                                            <w:bottom w:val="none" w:sz="0" w:space="0" w:color="auto"/>
                                            <w:right w:val="none" w:sz="0" w:space="0" w:color="auto"/>
                                          </w:divBdr>
                                          <w:divsChild>
                                            <w:div w:id="357045370">
                                              <w:marLeft w:val="0"/>
                                              <w:marRight w:val="0"/>
                                              <w:marTop w:val="0"/>
                                              <w:marBottom w:val="0"/>
                                              <w:divBdr>
                                                <w:top w:val="none" w:sz="0" w:space="0" w:color="auto"/>
                                                <w:left w:val="none" w:sz="0" w:space="0" w:color="auto"/>
                                                <w:bottom w:val="none" w:sz="0" w:space="0" w:color="auto"/>
                                                <w:right w:val="none" w:sz="0" w:space="0" w:color="auto"/>
                                              </w:divBdr>
                                            </w:div>
                                          </w:divsChild>
                                        </w:div>
                                        <w:div w:id="293371232">
                                          <w:marLeft w:val="0"/>
                                          <w:marRight w:val="0"/>
                                          <w:marTop w:val="0"/>
                                          <w:marBottom w:val="0"/>
                                          <w:divBdr>
                                            <w:top w:val="none" w:sz="0" w:space="0" w:color="auto"/>
                                            <w:left w:val="none" w:sz="0" w:space="0" w:color="auto"/>
                                            <w:bottom w:val="none" w:sz="0" w:space="0" w:color="auto"/>
                                            <w:right w:val="none" w:sz="0" w:space="0" w:color="auto"/>
                                          </w:divBdr>
                                        </w:div>
                                        <w:div w:id="1280188365">
                                          <w:marLeft w:val="0"/>
                                          <w:marRight w:val="0"/>
                                          <w:marTop w:val="0"/>
                                          <w:marBottom w:val="0"/>
                                          <w:divBdr>
                                            <w:top w:val="none" w:sz="0" w:space="0" w:color="auto"/>
                                            <w:left w:val="none" w:sz="0" w:space="0" w:color="auto"/>
                                            <w:bottom w:val="none" w:sz="0" w:space="0" w:color="auto"/>
                                            <w:right w:val="none" w:sz="0" w:space="0" w:color="auto"/>
                                          </w:divBdr>
                                          <w:divsChild>
                                            <w:div w:id="1864053316">
                                              <w:marLeft w:val="0"/>
                                              <w:marRight w:val="0"/>
                                              <w:marTop w:val="0"/>
                                              <w:marBottom w:val="0"/>
                                              <w:divBdr>
                                                <w:top w:val="none" w:sz="0" w:space="0" w:color="auto"/>
                                                <w:left w:val="none" w:sz="0" w:space="0" w:color="auto"/>
                                                <w:bottom w:val="none" w:sz="0" w:space="0" w:color="auto"/>
                                                <w:right w:val="none" w:sz="0" w:space="0" w:color="auto"/>
                                              </w:divBdr>
                                            </w:div>
                                            <w:div w:id="2034190150">
                                              <w:marLeft w:val="0"/>
                                              <w:marRight w:val="0"/>
                                              <w:marTop w:val="0"/>
                                              <w:marBottom w:val="0"/>
                                              <w:divBdr>
                                                <w:top w:val="none" w:sz="0" w:space="0" w:color="auto"/>
                                                <w:left w:val="none" w:sz="0" w:space="0" w:color="auto"/>
                                                <w:bottom w:val="none" w:sz="0" w:space="0" w:color="auto"/>
                                                <w:right w:val="none" w:sz="0" w:space="0" w:color="auto"/>
                                              </w:divBdr>
                                            </w:div>
                                            <w:div w:id="1449273229">
                                              <w:marLeft w:val="0"/>
                                              <w:marRight w:val="0"/>
                                              <w:marTop w:val="0"/>
                                              <w:marBottom w:val="0"/>
                                              <w:divBdr>
                                                <w:top w:val="none" w:sz="0" w:space="0" w:color="auto"/>
                                                <w:left w:val="none" w:sz="0" w:space="0" w:color="auto"/>
                                                <w:bottom w:val="none" w:sz="0" w:space="0" w:color="auto"/>
                                                <w:right w:val="none" w:sz="0" w:space="0" w:color="auto"/>
                                              </w:divBdr>
                                            </w:div>
                                          </w:divsChild>
                                        </w:div>
                                        <w:div w:id="312150314">
                                          <w:marLeft w:val="0"/>
                                          <w:marRight w:val="0"/>
                                          <w:marTop w:val="0"/>
                                          <w:marBottom w:val="0"/>
                                          <w:divBdr>
                                            <w:top w:val="none" w:sz="0" w:space="0" w:color="auto"/>
                                            <w:left w:val="none" w:sz="0" w:space="0" w:color="auto"/>
                                            <w:bottom w:val="none" w:sz="0" w:space="0" w:color="auto"/>
                                            <w:right w:val="none" w:sz="0" w:space="0" w:color="auto"/>
                                          </w:divBdr>
                                        </w:div>
                                        <w:div w:id="183055585">
                                          <w:marLeft w:val="0"/>
                                          <w:marRight w:val="0"/>
                                          <w:marTop w:val="0"/>
                                          <w:marBottom w:val="0"/>
                                          <w:divBdr>
                                            <w:top w:val="none" w:sz="0" w:space="0" w:color="auto"/>
                                            <w:left w:val="none" w:sz="0" w:space="0" w:color="auto"/>
                                            <w:bottom w:val="none" w:sz="0" w:space="0" w:color="auto"/>
                                            <w:right w:val="none" w:sz="0" w:space="0" w:color="auto"/>
                                          </w:divBdr>
                                        </w:div>
                                        <w:div w:id="549077206">
                                          <w:marLeft w:val="0"/>
                                          <w:marRight w:val="0"/>
                                          <w:marTop w:val="0"/>
                                          <w:marBottom w:val="0"/>
                                          <w:divBdr>
                                            <w:top w:val="none" w:sz="0" w:space="0" w:color="auto"/>
                                            <w:left w:val="none" w:sz="0" w:space="0" w:color="auto"/>
                                            <w:bottom w:val="none" w:sz="0" w:space="0" w:color="auto"/>
                                            <w:right w:val="none" w:sz="0" w:space="0" w:color="auto"/>
                                          </w:divBdr>
                                        </w:div>
                                        <w:div w:id="1226841918">
                                          <w:marLeft w:val="0"/>
                                          <w:marRight w:val="0"/>
                                          <w:marTop w:val="0"/>
                                          <w:marBottom w:val="0"/>
                                          <w:divBdr>
                                            <w:top w:val="none" w:sz="0" w:space="0" w:color="auto"/>
                                            <w:left w:val="none" w:sz="0" w:space="0" w:color="auto"/>
                                            <w:bottom w:val="none" w:sz="0" w:space="0" w:color="auto"/>
                                            <w:right w:val="none" w:sz="0" w:space="0" w:color="auto"/>
                                          </w:divBdr>
                                          <w:divsChild>
                                            <w:div w:id="1955207719">
                                              <w:marLeft w:val="0"/>
                                              <w:marRight w:val="0"/>
                                              <w:marTop w:val="0"/>
                                              <w:marBottom w:val="0"/>
                                              <w:divBdr>
                                                <w:top w:val="none" w:sz="0" w:space="0" w:color="auto"/>
                                                <w:left w:val="none" w:sz="0" w:space="0" w:color="auto"/>
                                                <w:bottom w:val="none" w:sz="0" w:space="0" w:color="auto"/>
                                                <w:right w:val="none" w:sz="0" w:space="0" w:color="auto"/>
                                              </w:divBdr>
                                              <w:divsChild>
                                                <w:div w:id="1867060918">
                                                  <w:marLeft w:val="0"/>
                                                  <w:marRight w:val="0"/>
                                                  <w:marTop w:val="0"/>
                                                  <w:marBottom w:val="0"/>
                                                  <w:divBdr>
                                                    <w:top w:val="none" w:sz="0" w:space="0" w:color="auto"/>
                                                    <w:left w:val="none" w:sz="0" w:space="0" w:color="auto"/>
                                                    <w:bottom w:val="none" w:sz="0" w:space="0" w:color="auto"/>
                                                    <w:right w:val="none" w:sz="0" w:space="0" w:color="auto"/>
                                                  </w:divBdr>
                                                </w:div>
                                                <w:div w:id="121184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222536">
                                          <w:marLeft w:val="0"/>
                                          <w:marRight w:val="0"/>
                                          <w:marTop w:val="0"/>
                                          <w:marBottom w:val="0"/>
                                          <w:divBdr>
                                            <w:top w:val="none" w:sz="0" w:space="0" w:color="auto"/>
                                            <w:left w:val="none" w:sz="0" w:space="0" w:color="auto"/>
                                            <w:bottom w:val="none" w:sz="0" w:space="0" w:color="auto"/>
                                            <w:right w:val="none" w:sz="0" w:space="0" w:color="auto"/>
                                          </w:divBdr>
                                        </w:div>
                                        <w:div w:id="130620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9306703">
      <w:bodyDiv w:val="1"/>
      <w:marLeft w:val="0"/>
      <w:marRight w:val="0"/>
      <w:marTop w:val="0"/>
      <w:marBottom w:val="0"/>
      <w:divBdr>
        <w:top w:val="none" w:sz="0" w:space="0" w:color="auto"/>
        <w:left w:val="none" w:sz="0" w:space="0" w:color="auto"/>
        <w:bottom w:val="none" w:sz="0" w:space="0" w:color="auto"/>
        <w:right w:val="none" w:sz="0" w:space="0" w:color="auto"/>
      </w:divBdr>
      <w:divsChild>
        <w:div w:id="912664828">
          <w:marLeft w:val="0"/>
          <w:marRight w:val="0"/>
          <w:marTop w:val="0"/>
          <w:marBottom w:val="0"/>
          <w:divBdr>
            <w:top w:val="none" w:sz="0" w:space="0" w:color="auto"/>
            <w:left w:val="none" w:sz="0" w:space="0" w:color="auto"/>
            <w:bottom w:val="none" w:sz="0" w:space="0" w:color="auto"/>
            <w:right w:val="none" w:sz="0" w:space="0" w:color="auto"/>
          </w:divBdr>
          <w:divsChild>
            <w:div w:id="1775981959">
              <w:marLeft w:val="0"/>
              <w:marRight w:val="0"/>
              <w:marTop w:val="0"/>
              <w:marBottom w:val="0"/>
              <w:divBdr>
                <w:top w:val="none" w:sz="0" w:space="0" w:color="auto"/>
                <w:left w:val="none" w:sz="0" w:space="0" w:color="auto"/>
                <w:bottom w:val="none" w:sz="0" w:space="0" w:color="auto"/>
                <w:right w:val="none" w:sz="0" w:space="0" w:color="auto"/>
              </w:divBdr>
              <w:divsChild>
                <w:div w:id="645546485">
                  <w:marLeft w:val="0"/>
                  <w:marRight w:val="0"/>
                  <w:marTop w:val="0"/>
                  <w:marBottom w:val="0"/>
                  <w:divBdr>
                    <w:top w:val="none" w:sz="0" w:space="12" w:color="auto"/>
                    <w:left w:val="none" w:sz="0" w:space="12" w:color="auto"/>
                    <w:bottom w:val="none" w:sz="0" w:space="12" w:color="auto"/>
                    <w:right w:val="none" w:sz="0" w:space="12" w:color="auto"/>
                  </w:divBdr>
                  <w:divsChild>
                    <w:div w:id="573970364">
                      <w:marLeft w:val="0"/>
                      <w:marRight w:val="0"/>
                      <w:marTop w:val="0"/>
                      <w:marBottom w:val="0"/>
                      <w:divBdr>
                        <w:top w:val="none" w:sz="0" w:space="12" w:color="auto"/>
                        <w:left w:val="none" w:sz="0" w:space="12" w:color="auto"/>
                        <w:bottom w:val="none" w:sz="0" w:space="12" w:color="auto"/>
                        <w:right w:val="none" w:sz="0" w:space="12" w:color="auto"/>
                      </w:divBdr>
                      <w:divsChild>
                        <w:div w:id="1259481392">
                          <w:marLeft w:val="0"/>
                          <w:marRight w:val="0"/>
                          <w:marTop w:val="0"/>
                          <w:marBottom w:val="0"/>
                          <w:divBdr>
                            <w:top w:val="none" w:sz="0" w:space="0" w:color="auto"/>
                            <w:left w:val="none" w:sz="0" w:space="0" w:color="auto"/>
                            <w:bottom w:val="none" w:sz="0" w:space="0" w:color="auto"/>
                            <w:right w:val="none" w:sz="0" w:space="0" w:color="auto"/>
                          </w:divBdr>
                          <w:divsChild>
                            <w:div w:id="193005300">
                              <w:marLeft w:val="-225"/>
                              <w:marRight w:val="-225"/>
                              <w:marTop w:val="0"/>
                              <w:marBottom w:val="0"/>
                              <w:divBdr>
                                <w:top w:val="none" w:sz="0" w:space="0" w:color="auto"/>
                                <w:left w:val="none" w:sz="0" w:space="0" w:color="auto"/>
                                <w:bottom w:val="none" w:sz="0" w:space="0" w:color="auto"/>
                                <w:right w:val="none" w:sz="0" w:space="0" w:color="auto"/>
                              </w:divBdr>
                              <w:divsChild>
                                <w:div w:id="42170270">
                                  <w:marLeft w:val="0"/>
                                  <w:marRight w:val="0"/>
                                  <w:marTop w:val="0"/>
                                  <w:marBottom w:val="0"/>
                                  <w:divBdr>
                                    <w:top w:val="none" w:sz="0" w:space="0" w:color="auto"/>
                                    <w:left w:val="none" w:sz="0" w:space="0" w:color="auto"/>
                                    <w:bottom w:val="none" w:sz="0" w:space="0" w:color="auto"/>
                                    <w:right w:val="none" w:sz="0" w:space="0" w:color="auto"/>
                                  </w:divBdr>
                                  <w:divsChild>
                                    <w:div w:id="986402444">
                                      <w:marLeft w:val="0"/>
                                      <w:marRight w:val="0"/>
                                      <w:marTop w:val="0"/>
                                      <w:marBottom w:val="0"/>
                                      <w:divBdr>
                                        <w:top w:val="none" w:sz="0" w:space="0" w:color="auto"/>
                                        <w:left w:val="none" w:sz="0" w:space="0" w:color="auto"/>
                                        <w:bottom w:val="none" w:sz="0" w:space="0" w:color="auto"/>
                                        <w:right w:val="none" w:sz="0" w:space="0" w:color="auto"/>
                                      </w:divBdr>
                                      <w:divsChild>
                                        <w:div w:id="1268467542">
                                          <w:marLeft w:val="0"/>
                                          <w:marRight w:val="0"/>
                                          <w:marTop w:val="0"/>
                                          <w:marBottom w:val="0"/>
                                          <w:divBdr>
                                            <w:top w:val="none" w:sz="0" w:space="0" w:color="auto"/>
                                            <w:left w:val="none" w:sz="0" w:space="0" w:color="auto"/>
                                            <w:bottom w:val="none" w:sz="0" w:space="0" w:color="auto"/>
                                            <w:right w:val="none" w:sz="0" w:space="0" w:color="auto"/>
                                          </w:divBdr>
                                          <w:divsChild>
                                            <w:div w:id="1432312515">
                                              <w:marLeft w:val="0"/>
                                              <w:marRight w:val="0"/>
                                              <w:marTop w:val="0"/>
                                              <w:marBottom w:val="0"/>
                                              <w:divBdr>
                                                <w:top w:val="none" w:sz="0" w:space="0" w:color="auto"/>
                                                <w:left w:val="none" w:sz="0" w:space="0" w:color="auto"/>
                                                <w:bottom w:val="none" w:sz="0" w:space="0" w:color="auto"/>
                                                <w:right w:val="none" w:sz="0" w:space="0" w:color="auto"/>
                                              </w:divBdr>
                                            </w:div>
                                            <w:div w:id="2097356634">
                                              <w:marLeft w:val="0"/>
                                              <w:marRight w:val="0"/>
                                              <w:marTop w:val="0"/>
                                              <w:marBottom w:val="0"/>
                                              <w:divBdr>
                                                <w:top w:val="none" w:sz="0" w:space="0" w:color="auto"/>
                                                <w:left w:val="none" w:sz="0" w:space="0" w:color="auto"/>
                                                <w:bottom w:val="none" w:sz="0" w:space="0" w:color="auto"/>
                                                <w:right w:val="none" w:sz="0" w:space="0" w:color="auto"/>
                                              </w:divBdr>
                                            </w:div>
                                            <w:div w:id="167754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3462392">
      <w:bodyDiv w:val="1"/>
      <w:marLeft w:val="0"/>
      <w:marRight w:val="0"/>
      <w:marTop w:val="0"/>
      <w:marBottom w:val="0"/>
      <w:divBdr>
        <w:top w:val="none" w:sz="0" w:space="0" w:color="auto"/>
        <w:left w:val="none" w:sz="0" w:space="0" w:color="auto"/>
        <w:bottom w:val="none" w:sz="0" w:space="0" w:color="auto"/>
        <w:right w:val="none" w:sz="0" w:space="0" w:color="auto"/>
      </w:divBdr>
      <w:divsChild>
        <w:div w:id="155263761">
          <w:marLeft w:val="0"/>
          <w:marRight w:val="0"/>
          <w:marTop w:val="0"/>
          <w:marBottom w:val="0"/>
          <w:divBdr>
            <w:top w:val="none" w:sz="0" w:space="0" w:color="auto"/>
            <w:left w:val="none" w:sz="0" w:space="0" w:color="auto"/>
            <w:bottom w:val="none" w:sz="0" w:space="0" w:color="auto"/>
            <w:right w:val="none" w:sz="0" w:space="0" w:color="auto"/>
          </w:divBdr>
          <w:divsChild>
            <w:div w:id="1742368319">
              <w:marLeft w:val="0"/>
              <w:marRight w:val="0"/>
              <w:marTop w:val="0"/>
              <w:marBottom w:val="0"/>
              <w:divBdr>
                <w:top w:val="none" w:sz="0" w:space="0" w:color="auto"/>
                <w:left w:val="none" w:sz="0" w:space="0" w:color="auto"/>
                <w:bottom w:val="none" w:sz="0" w:space="0" w:color="auto"/>
                <w:right w:val="none" w:sz="0" w:space="0" w:color="auto"/>
              </w:divBdr>
              <w:divsChild>
                <w:div w:id="1392076456">
                  <w:marLeft w:val="0"/>
                  <w:marRight w:val="0"/>
                  <w:marTop w:val="0"/>
                  <w:marBottom w:val="0"/>
                  <w:divBdr>
                    <w:top w:val="none" w:sz="0" w:space="12" w:color="auto"/>
                    <w:left w:val="none" w:sz="0" w:space="12" w:color="auto"/>
                    <w:bottom w:val="none" w:sz="0" w:space="12" w:color="auto"/>
                    <w:right w:val="none" w:sz="0" w:space="12" w:color="auto"/>
                  </w:divBdr>
                  <w:divsChild>
                    <w:div w:id="307518930">
                      <w:marLeft w:val="0"/>
                      <w:marRight w:val="0"/>
                      <w:marTop w:val="0"/>
                      <w:marBottom w:val="0"/>
                      <w:divBdr>
                        <w:top w:val="none" w:sz="0" w:space="12" w:color="auto"/>
                        <w:left w:val="none" w:sz="0" w:space="12" w:color="auto"/>
                        <w:bottom w:val="none" w:sz="0" w:space="12" w:color="auto"/>
                        <w:right w:val="none" w:sz="0" w:space="12" w:color="auto"/>
                      </w:divBdr>
                      <w:divsChild>
                        <w:div w:id="704017880">
                          <w:marLeft w:val="0"/>
                          <w:marRight w:val="0"/>
                          <w:marTop w:val="0"/>
                          <w:marBottom w:val="0"/>
                          <w:divBdr>
                            <w:top w:val="none" w:sz="0" w:space="0" w:color="auto"/>
                            <w:left w:val="none" w:sz="0" w:space="0" w:color="auto"/>
                            <w:bottom w:val="none" w:sz="0" w:space="0" w:color="auto"/>
                            <w:right w:val="none" w:sz="0" w:space="0" w:color="auto"/>
                          </w:divBdr>
                          <w:divsChild>
                            <w:div w:id="2043245761">
                              <w:marLeft w:val="-225"/>
                              <w:marRight w:val="-225"/>
                              <w:marTop w:val="0"/>
                              <w:marBottom w:val="0"/>
                              <w:divBdr>
                                <w:top w:val="none" w:sz="0" w:space="0" w:color="auto"/>
                                <w:left w:val="none" w:sz="0" w:space="0" w:color="auto"/>
                                <w:bottom w:val="none" w:sz="0" w:space="0" w:color="auto"/>
                                <w:right w:val="none" w:sz="0" w:space="0" w:color="auto"/>
                              </w:divBdr>
                              <w:divsChild>
                                <w:div w:id="1678540342">
                                  <w:marLeft w:val="0"/>
                                  <w:marRight w:val="0"/>
                                  <w:marTop w:val="0"/>
                                  <w:marBottom w:val="0"/>
                                  <w:divBdr>
                                    <w:top w:val="none" w:sz="0" w:space="0" w:color="auto"/>
                                    <w:left w:val="none" w:sz="0" w:space="0" w:color="auto"/>
                                    <w:bottom w:val="none" w:sz="0" w:space="0" w:color="auto"/>
                                    <w:right w:val="none" w:sz="0" w:space="0" w:color="auto"/>
                                  </w:divBdr>
                                  <w:divsChild>
                                    <w:div w:id="200897456">
                                      <w:marLeft w:val="0"/>
                                      <w:marRight w:val="0"/>
                                      <w:marTop w:val="0"/>
                                      <w:marBottom w:val="0"/>
                                      <w:divBdr>
                                        <w:top w:val="none" w:sz="0" w:space="0" w:color="auto"/>
                                        <w:left w:val="none" w:sz="0" w:space="0" w:color="auto"/>
                                        <w:bottom w:val="none" w:sz="0" w:space="0" w:color="auto"/>
                                        <w:right w:val="none" w:sz="0" w:space="0" w:color="auto"/>
                                      </w:divBdr>
                                      <w:divsChild>
                                        <w:div w:id="1011642856">
                                          <w:marLeft w:val="0"/>
                                          <w:marRight w:val="0"/>
                                          <w:marTop w:val="0"/>
                                          <w:marBottom w:val="0"/>
                                          <w:divBdr>
                                            <w:top w:val="none" w:sz="0" w:space="0" w:color="auto"/>
                                            <w:left w:val="none" w:sz="0" w:space="0" w:color="auto"/>
                                            <w:bottom w:val="none" w:sz="0" w:space="0" w:color="auto"/>
                                            <w:right w:val="none" w:sz="0" w:space="0" w:color="auto"/>
                                          </w:divBdr>
                                          <w:divsChild>
                                            <w:div w:id="700058656">
                                              <w:marLeft w:val="0"/>
                                              <w:marRight w:val="0"/>
                                              <w:marTop w:val="0"/>
                                              <w:marBottom w:val="0"/>
                                              <w:divBdr>
                                                <w:top w:val="none" w:sz="0" w:space="0" w:color="auto"/>
                                                <w:left w:val="none" w:sz="0" w:space="0" w:color="auto"/>
                                                <w:bottom w:val="none" w:sz="0" w:space="0" w:color="auto"/>
                                                <w:right w:val="none" w:sz="0" w:space="0" w:color="auto"/>
                                              </w:divBdr>
                                            </w:div>
                                            <w:div w:id="573780948">
                                              <w:marLeft w:val="0"/>
                                              <w:marRight w:val="0"/>
                                              <w:marTop w:val="0"/>
                                              <w:marBottom w:val="0"/>
                                              <w:divBdr>
                                                <w:top w:val="none" w:sz="0" w:space="0" w:color="auto"/>
                                                <w:left w:val="none" w:sz="0" w:space="0" w:color="auto"/>
                                                <w:bottom w:val="none" w:sz="0" w:space="0" w:color="auto"/>
                                                <w:right w:val="none" w:sz="0" w:space="0" w:color="auto"/>
                                              </w:divBdr>
                                            </w:div>
                                            <w:div w:id="195882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8154472">
      <w:bodyDiv w:val="1"/>
      <w:marLeft w:val="0"/>
      <w:marRight w:val="0"/>
      <w:marTop w:val="0"/>
      <w:marBottom w:val="0"/>
      <w:divBdr>
        <w:top w:val="none" w:sz="0" w:space="0" w:color="auto"/>
        <w:left w:val="none" w:sz="0" w:space="0" w:color="auto"/>
        <w:bottom w:val="none" w:sz="0" w:space="0" w:color="auto"/>
        <w:right w:val="none" w:sz="0" w:space="0" w:color="auto"/>
      </w:divBdr>
      <w:divsChild>
        <w:div w:id="1970549980">
          <w:marLeft w:val="0"/>
          <w:marRight w:val="0"/>
          <w:marTop w:val="0"/>
          <w:marBottom w:val="0"/>
          <w:divBdr>
            <w:top w:val="none" w:sz="0" w:space="0" w:color="auto"/>
            <w:left w:val="none" w:sz="0" w:space="0" w:color="auto"/>
            <w:bottom w:val="none" w:sz="0" w:space="0" w:color="auto"/>
            <w:right w:val="none" w:sz="0" w:space="0" w:color="auto"/>
          </w:divBdr>
          <w:divsChild>
            <w:div w:id="330645998">
              <w:marLeft w:val="0"/>
              <w:marRight w:val="0"/>
              <w:marTop w:val="0"/>
              <w:marBottom w:val="0"/>
              <w:divBdr>
                <w:top w:val="none" w:sz="0" w:space="0" w:color="auto"/>
                <w:left w:val="none" w:sz="0" w:space="0" w:color="auto"/>
                <w:bottom w:val="none" w:sz="0" w:space="0" w:color="auto"/>
                <w:right w:val="none" w:sz="0" w:space="0" w:color="auto"/>
              </w:divBdr>
              <w:divsChild>
                <w:div w:id="640232965">
                  <w:marLeft w:val="0"/>
                  <w:marRight w:val="0"/>
                  <w:marTop w:val="0"/>
                  <w:marBottom w:val="0"/>
                  <w:divBdr>
                    <w:top w:val="none" w:sz="0" w:space="12" w:color="auto"/>
                    <w:left w:val="none" w:sz="0" w:space="12" w:color="auto"/>
                    <w:bottom w:val="none" w:sz="0" w:space="12" w:color="auto"/>
                    <w:right w:val="none" w:sz="0" w:space="12" w:color="auto"/>
                  </w:divBdr>
                  <w:divsChild>
                    <w:div w:id="2104062501">
                      <w:marLeft w:val="0"/>
                      <w:marRight w:val="0"/>
                      <w:marTop w:val="0"/>
                      <w:marBottom w:val="0"/>
                      <w:divBdr>
                        <w:top w:val="none" w:sz="0" w:space="12" w:color="auto"/>
                        <w:left w:val="none" w:sz="0" w:space="12" w:color="auto"/>
                        <w:bottom w:val="none" w:sz="0" w:space="12" w:color="auto"/>
                        <w:right w:val="none" w:sz="0" w:space="12" w:color="auto"/>
                      </w:divBdr>
                      <w:divsChild>
                        <w:div w:id="721832628">
                          <w:marLeft w:val="0"/>
                          <w:marRight w:val="0"/>
                          <w:marTop w:val="0"/>
                          <w:marBottom w:val="0"/>
                          <w:divBdr>
                            <w:top w:val="none" w:sz="0" w:space="0" w:color="auto"/>
                            <w:left w:val="none" w:sz="0" w:space="0" w:color="auto"/>
                            <w:bottom w:val="none" w:sz="0" w:space="0" w:color="auto"/>
                            <w:right w:val="none" w:sz="0" w:space="0" w:color="auto"/>
                          </w:divBdr>
                          <w:divsChild>
                            <w:div w:id="1670333439">
                              <w:marLeft w:val="-225"/>
                              <w:marRight w:val="-225"/>
                              <w:marTop w:val="0"/>
                              <w:marBottom w:val="0"/>
                              <w:divBdr>
                                <w:top w:val="none" w:sz="0" w:space="0" w:color="auto"/>
                                <w:left w:val="none" w:sz="0" w:space="0" w:color="auto"/>
                                <w:bottom w:val="none" w:sz="0" w:space="0" w:color="auto"/>
                                <w:right w:val="none" w:sz="0" w:space="0" w:color="auto"/>
                              </w:divBdr>
                              <w:divsChild>
                                <w:div w:id="294219299">
                                  <w:marLeft w:val="0"/>
                                  <w:marRight w:val="0"/>
                                  <w:marTop w:val="0"/>
                                  <w:marBottom w:val="0"/>
                                  <w:divBdr>
                                    <w:top w:val="none" w:sz="0" w:space="0" w:color="auto"/>
                                    <w:left w:val="none" w:sz="0" w:space="0" w:color="auto"/>
                                    <w:bottom w:val="none" w:sz="0" w:space="0" w:color="auto"/>
                                    <w:right w:val="none" w:sz="0" w:space="0" w:color="auto"/>
                                  </w:divBdr>
                                  <w:divsChild>
                                    <w:div w:id="1419407752">
                                      <w:marLeft w:val="0"/>
                                      <w:marRight w:val="0"/>
                                      <w:marTop w:val="0"/>
                                      <w:marBottom w:val="0"/>
                                      <w:divBdr>
                                        <w:top w:val="none" w:sz="0" w:space="0" w:color="auto"/>
                                        <w:left w:val="none" w:sz="0" w:space="0" w:color="auto"/>
                                        <w:bottom w:val="none" w:sz="0" w:space="0" w:color="auto"/>
                                        <w:right w:val="none" w:sz="0" w:space="0" w:color="auto"/>
                                      </w:divBdr>
                                      <w:divsChild>
                                        <w:div w:id="1057581956">
                                          <w:marLeft w:val="0"/>
                                          <w:marRight w:val="0"/>
                                          <w:marTop w:val="0"/>
                                          <w:marBottom w:val="0"/>
                                          <w:divBdr>
                                            <w:top w:val="none" w:sz="0" w:space="0" w:color="auto"/>
                                            <w:left w:val="none" w:sz="0" w:space="0" w:color="auto"/>
                                            <w:bottom w:val="none" w:sz="0" w:space="0" w:color="auto"/>
                                            <w:right w:val="none" w:sz="0" w:space="0" w:color="auto"/>
                                          </w:divBdr>
                                          <w:divsChild>
                                            <w:div w:id="245186893">
                                              <w:marLeft w:val="0"/>
                                              <w:marRight w:val="0"/>
                                              <w:marTop w:val="0"/>
                                              <w:marBottom w:val="0"/>
                                              <w:divBdr>
                                                <w:top w:val="none" w:sz="0" w:space="0" w:color="auto"/>
                                                <w:left w:val="none" w:sz="0" w:space="0" w:color="auto"/>
                                                <w:bottom w:val="none" w:sz="0" w:space="0" w:color="auto"/>
                                                <w:right w:val="none" w:sz="0" w:space="0" w:color="auto"/>
                                              </w:divBdr>
                                            </w:div>
                                            <w:div w:id="1215116178">
                                              <w:marLeft w:val="0"/>
                                              <w:marRight w:val="0"/>
                                              <w:marTop w:val="0"/>
                                              <w:marBottom w:val="0"/>
                                              <w:divBdr>
                                                <w:top w:val="none" w:sz="0" w:space="0" w:color="auto"/>
                                                <w:left w:val="none" w:sz="0" w:space="0" w:color="auto"/>
                                                <w:bottom w:val="none" w:sz="0" w:space="0" w:color="auto"/>
                                                <w:right w:val="none" w:sz="0" w:space="0" w:color="auto"/>
                                              </w:divBdr>
                                            </w:div>
                                            <w:div w:id="12925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7828999">
      <w:bodyDiv w:val="1"/>
      <w:marLeft w:val="0"/>
      <w:marRight w:val="0"/>
      <w:marTop w:val="0"/>
      <w:marBottom w:val="0"/>
      <w:divBdr>
        <w:top w:val="none" w:sz="0" w:space="0" w:color="auto"/>
        <w:left w:val="none" w:sz="0" w:space="0" w:color="auto"/>
        <w:bottom w:val="none" w:sz="0" w:space="0" w:color="auto"/>
        <w:right w:val="none" w:sz="0" w:space="0" w:color="auto"/>
      </w:divBdr>
      <w:divsChild>
        <w:div w:id="1631933035">
          <w:marLeft w:val="0"/>
          <w:marRight w:val="0"/>
          <w:marTop w:val="0"/>
          <w:marBottom w:val="0"/>
          <w:divBdr>
            <w:top w:val="none" w:sz="0" w:space="0" w:color="auto"/>
            <w:left w:val="none" w:sz="0" w:space="0" w:color="auto"/>
            <w:bottom w:val="none" w:sz="0" w:space="0" w:color="auto"/>
            <w:right w:val="none" w:sz="0" w:space="0" w:color="auto"/>
          </w:divBdr>
          <w:divsChild>
            <w:div w:id="402727420">
              <w:marLeft w:val="0"/>
              <w:marRight w:val="0"/>
              <w:marTop w:val="0"/>
              <w:marBottom w:val="0"/>
              <w:divBdr>
                <w:top w:val="none" w:sz="0" w:space="0" w:color="auto"/>
                <w:left w:val="none" w:sz="0" w:space="0" w:color="auto"/>
                <w:bottom w:val="none" w:sz="0" w:space="0" w:color="auto"/>
                <w:right w:val="none" w:sz="0" w:space="0" w:color="auto"/>
              </w:divBdr>
              <w:divsChild>
                <w:div w:id="375739842">
                  <w:marLeft w:val="0"/>
                  <w:marRight w:val="0"/>
                  <w:marTop w:val="0"/>
                  <w:marBottom w:val="0"/>
                  <w:divBdr>
                    <w:top w:val="none" w:sz="0" w:space="12" w:color="auto"/>
                    <w:left w:val="none" w:sz="0" w:space="12" w:color="auto"/>
                    <w:bottom w:val="none" w:sz="0" w:space="12" w:color="auto"/>
                    <w:right w:val="none" w:sz="0" w:space="12" w:color="auto"/>
                  </w:divBdr>
                  <w:divsChild>
                    <w:div w:id="759065218">
                      <w:marLeft w:val="0"/>
                      <w:marRight w:val="0"/>
                      <w:marTop w:val="0"/>
                      <w:marBottom w:val="0"/>
                      <w:divBdr>
                        <w:top w:val="none" w:sz="0" w:space="12" w:color="auto"/>
                        <w:left w:val="none" w:sz="0" w:space="12" w:color="auto"/>
                        <w:bottom w:val="none" w:sz="0" w:space="12" w:color="auto"/>
                        <w:right w:val="none" w:sz="0" w:space="12" w:color="auto"/>
                      </w:divBdr>
                      <w:divsChild>
                        <w:div w:id="203100442">
                          <w:marLeft w:val="0"/>
                          <w:marRight w:val="0"/>
                          <w:marTop w:val="0"/>
                          <w:marBottom w:val="0"/>
                          <w:divBdr>
                            <w:top w:val="none" w:sz="0" w:space="0" w:color="auto"/>
                            <w:left w:val="none" w:sz="0" w:space="0" w:color="auto"/>
                            <w:bottom w:val="none" w:sz="0" w:space="0" w:color="auto"/>
                            <w:right w:val="none" w:sz="0" w:space="0" w:color="auto"/>
                          </w:divBdr>
                          <w:divsChild>
                            <w:div w:id="1132946846">
                              <w:marLeft w:val="-225"/>
                              <w:marRight w:val="-225"/>
                              <w:marTop w:val="0"/>
                              <w:marBottom w:val="0"/>
                              <w:divBdr>
                                <w:top w:val="none" w:sz="0" w:space="0" w:color="auto"/>
                                <w:left w:val="none" w:sz="0" w:space="0" w:color="auto"/>
                                <w:bottom w:val="none" w:sz="0" w:space="0" w:color="auto"/>
                                <w:right w:val="none" w:sz="0" w:space="0" w:color="auto"/>
                              </w:divBdr>
                              <w:divsChild>
                                <w:div w:id="554505623">
                                  <w:marLeft w:val="0"/>
                                  <w:marRight w:val="0"/>
                                  <w:marTop w:val="0"/>
                                  <w:marBottom w:val="0"/>
                                  <w:divBdr>
                                    <w:top w:val="none" w:sz="0" w:space="0" w:color="auto"/>
                                    <w:left w:val="none" w:sz="0" w:space="0" w:color="auto"/>
                                    <w:bottom w:val="none" w:sz="0" w:space="0" w:color="auto"/>
                                    <w:right w:val="none" w:sz="0" w:space="0" w:color="auto"/>
                                  </w:divBdr>
                                  <w:divsChild>
                                    <w:div w:id="1544096623">
                                      <w:marLeft w:val="0"/>
                                      <w:marRight w:val="0"/>
                                      <w:marTop w:val="0"/>
                                      <w:marBottom w:val="0"/>
                                      <w:divBdr>
                                        <w:top w:val="none" w:sz="0" w:space="0" w:color="auto"/>
                                        <w:left w:val="none" w:sz="0" w:space="0" w:color="auto"/>
                                        <w:bottom w:val="none" w:sz="0" w:space="0" w:color="auto"/>
                                        <w:right w:val="none" w:sz="0" w:space="0" w:color="auto"/>
                                      </w:divBdr>
                                      <w:divsChild>
                                        <w:div w:id="920215945">
                                          <w:marLeft w:val="0"/>
                                          <w:marRight w:val="0"/>
                                          <w:marTop w:val="0"/>
                                          <w:marBottom w:val="0"/>
                                          <w:divBdr>
                                            <w:top w:val="none" w:sz="0" w:space="0" w:color="auto"/>
                                            <w:left w:val="none" w:sz="0" w:space="0" w:color="auto"/>
                                            <w:bottom w:val="none" w:sz="0" w:space="0" w:color="auto"/>
                                            <w:right w:val="none" w:sz="0" w:space="0" w:color="auto"/>
                                          </w:divBdr>
                                          <w:divsChild>
                                            <w:div w:id="565266198">
                                              <w:marLeft w:val="0"/>
                                              <w:marRight w:val="0"/>
                                              <w:marTop w:val="0"/>
                                              <w:marBottom w:val="0"/>
                                              <w:divBdr>
                                                <w:top w:val="none" w:sz="0" w:space="0" w:color="auto"/>
                                                <w:left w:val="none" w:sz="0" w:space="0" w:color="auto"/>
                                                <w:bottom w:val="none" w:sz="0" w:space="0" w:color="auto"/>
                                                <w:right w:val="none" w:sz="0" w:space="0" w:color="auto"/>
                                              </w:divBdr>
                                            </w:div>
                                            <w:div w:id="106372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43036552">
      <w:bodyDiv w:val="1"/>
      <w:marLeft w:val="0"/>
      <w:marRight w:val="0"/>
      <w:marTop w:val="0"/>
      <w:marBottom w:val="0"/>
      <w:divBdr>
        <w:top w:val="none" w:sz="0" w:space="0" w:color="auto"/>
        <w:left w:val="none" w:sz="0" w:space="0" w:color="auto"/>
        <w:bottom w:val="none" w:sz="0" w:space="0" w:color="auto"/>
        <w:right w:val="none" w:sz="0" w:space="0" w:color="auto"/>
      </w:divBdr>
      <w:divsChild>
        <w:div w:id="1911887033">
          <w:marLeft w:val="0"/>
          <w:marRight w:val="0"/>
          <w:marTop w:val="0"/>
          <w:marBottom w:val="0"/>
          <w:divBdr>
            <w:top w:val="none" w:sz="0" w:space="0" w:color="auto"/>
            <w:left w:val="none" w:sz="0" w:space="0" w:color="auto"/>
            <w:bottom w:val="none" w:sz="0" w:space="0" w:color="auto"/>
            <w:right w:val="none" w:sz="0" w:space="0" w:color="auto"/>
          </w:divBdr>
          <w:divsChild>
            <w:div w:id="1221164057">
              <w:marLeft w:val="0"/>
              <w:marRight w:val="0"/>
              <w:marTop w:val="0"/>
              <w:marBottom w:val="0"/>
              <w:divBdr>
                <w:top w:val="none" w:sz="0" w:space="0" w:color="auto"/>
                <w:left w:val="none" w:sz="0" w:space="0" w:color="auto"/>
                <w:bottom w:val="none" w:sz="0" w:space="0" w:color="auto"/>
                <w:right w:val="none" w:sz="0" w:space="0" w:color="auto"/>
              </w:divBdr>
              <w:divsChild>
                <w:div w:id="1989941949">
                  <w:marLeft w:val="0"/>
                  <w:marRight w:val="0"/>
                  <w:marTop w:val="0"/>
                  <w:marBottom w:val="0"/>
                  <w:divBdr>
                    <w:top w:val="none" w:sz="0" w:space="12" w:color="auto"/>
                    <w:left w:val="none" w:sz="0" w:space="12" w:color="auto"/>
                    <w:bottom w:val="none" w:sz="0" w:space="12" w:color="auto"/>
                    <w:right w:val="none" w:sz="0" w:space="12" w:color="auto"/>
                  </w:divBdr>
                  <w:divsChild>
                    <w:div w:id="1031951012">
                      <w:marLeft w:val="0"/>
                      <w:marRight w:val="0"/>
                      <w:marTop w:val="0"/>
                      <w:marBottom w:val="0"/>
                      <w:divBdr>
                        <w:top w:val="none" w:sz="0" w:space="12" w:color="auto"/>
                        <w:left w:val="none" w:sz="0" w:space="12" w:color="auto"/>
                        <w:bottom w:val="none" w:sz="0" w:space="12" w:color="auto"/>
                        <w:right w:val="none" w:sz="0" w:space="12" w:color="auto"/>
                      </w:divBdr>
                      <w:divsChild>
                        <w:div w:id="545685054">
                          <w:marLeft w:val="0"/>
                          <w:marRight w:val="0"/>
                          <w:marTop w:val="0"/>
                          <w:marBottom w:val="0"/>
                          <w:divBdr>
                            <w:top w:val="none" w:sz="0" w:space="0" w:color="auto"/>
                            <w:left w:val="none" w:sz="0" w:space="0" w:color="auto"/>
                            <w:bottom w:val="none" w:sz="0" w:space="0" w:color="auto"/>
                            <w:right w:val="none" w:sz="0" w:space="0" w:color="auto"/>
                          </w:divBdr>
                          <w:divsChild>
                            <w:div w:id="1904368764">
                              <w:marLeft w:val="-225"/>
                              <w:marRight w:val="-225"/>
                              <w:marTop w:val="0"/>
                              <w:marBottom w:val="0"/>
                              <w:divBdr>
                                <w:top w:val="none" w:sz="0" w:space="0" w:color="auto"/>
                                <w:left w:val="none" w:sz="0" w:space="0" w:color="auto"/>
                                <w:bottom w:val="none" w:sz="0" w:space="0" w:color="auto"/>
                                <w:right w:val="none" w:sz="0" w:space="0" w:color="auto"/>
                              </w:divBdr>
                              <w:divsChild>
                                <w:div w:id="1671836815">
                                  <w:marLeft w:val="0"/>
                                  <w:marRight w:val="0"/>
                                  <w:marTop w:val="0"/>
                                  <w:marBottom w:val="0"/>
                                  <w:divBdr>
                                    <w:top w:val="none" w:sz="0" w:space="0" w:color="auto"/>
                                    <w:left w:val="none" w:sz="0" w:space="0" w:color="auto"/>
                                    <w:bottom w:val="none" w:sz="0" w:space="0" w:color="auto"/>
                                    <w:right w:val="none" w:sz="0" w:space="0" w:color="auto"/>
                                  </w:divBdr>
                                  <w:divsChild>
                                    <w:div w:id="253326984">
                                      <w:marLeft w:val="0"/>
                                      <w:marRight w:val="0"/>
                                      <w:marTop w:val="0"/>
                                      <w:marBottom w:val="0"/>
                                      <w:divBdr>
                                        <w:top w:val="none" w:sz="0" w:space="0" w:color="auto"/>
                                        <w:left w:val="none" w:sz="0" w:space="0" w:color="auto"/>
                                        <w:bottom w:val="none" w:sz="0" w:space="0" w:color="auto"/>
                                        <w:right w:val="none" w:sz="0" w:space="0" w:color="auto"/>
                                      </w:divBdr>
                                      <w:divsChild>
                                        <w:div w:id="1994600765">
                                          <w:marLeft w:val="0"/>
                                          <w:marRight w:val="0"/>
                                          <w:marTop w:val="0"/>
                                          <w:marBottom w:val="0"/>
                                          <w:divBdr>
                                            <w:top w:val="none" w:sz="0" w:space="0" w:color="auto"/>
                                            <w:left w:val="none" w:sz="0" w:space="0" w:color="auto"/>
                                            <w:bottom w:val="none" w:sz="0" w:space="0" w:color="auto"/>
                                            <w:right w:val="none" w:sz="0" w:space="0" w:color="auto"/>
                                          </w:divBdr>
                                          <w:divsChild>
                                            <w:div w:id="448814667">
                                              <w:marLeft w:val="0"/>
                                              <w:marRight w:val="0"/>
                                              <w:marTop w:val="0"/>
                                              <w:marBottom w:val="0"/>
                                              <w:divBdr>
                                                <w:top w:val="none" w:sz="0" w:space="0" w:color="auto"/>
                                                <w:left w:val="none" w:sz="0" w:space="0" w:color="auto"/>
                                                <w:bottom w:val="none" w:sz="0" w:space="0" w:color="auto"/>
                                                <w:right w:val="none" w:sz="0" w:space="0" w:color="auto"/>
                                              </w:divBdr>
                                            </w:div>
                                            <w:div w:id="2004965276">
                                              <w:marLeft w:val="0"/>
                                              <w:marRight w:val="0"/>
                                              <w:marTop w:val="0"/>
                                              <w:marBottom w:val="0"/>
                                              <w:divBdr>
                                                <w:top w:val="none" w:sz="0" w:space="0" w:color="auto"/>
                                                <w:left w:val="none" w:sz="0" w:space="0" w:color="auto"/>
                                                <w:bottom w:val="none" w:sz="0" w:space="0" w:color="auto"/>
                                                <w:right w:val="none" w:sz="0" w:space="0" w:color="auto"/>
                                              </w:divBdr>
                                            </w:div>
                                            <w:div w:id="611478541">
                                              <w:marLeft w:val="0"/>
                                              <w:marRight w:val="0"/>
                                              <w:marTop w:val="0"/>
                                              <w:marBottom w:val="0"/>
                                              <w:divBdr>
                                                <w:top w:val="none" w:sz="0" w:space="0" w:color="auto"/>
                                                <w:left w:val="none" w:sz="0" w:space="0" w:color="auto"/>
                                                <w:bottom w:val="none" w:sz="0" w:space="0" w:color="auto"/>
                                                <w:right w:val="none" w:sz="0" w:space="0" w:color="auto"/>
                                              </w:divBdr>
                                            </w:div>
                                            <w:div w:id="1501699300">
                                              <w:marLeft w:val="0"/>
                                              <w:marRight w:val="0"/>
                                              <w:marTop w:val="0"/>
                                              <w:marBottom w:val="0"/>
                                              <w:divBdr>
                                                <w:top w:val="none" w:sz="0" w:space="0" w:color="auto"/>
                                                <w:left w:val="none" w:sz="0" w:space="0" w:color="auto"/>
                                                <w:bottom w:val="none" w:sz="0" w:space="0" w:color="auto"/>
                                                <w:right w:val="none" w:sz="0" w:space="0" w:color="auto"/>
                                              </w:divBdr>
                                            </w:div>
                                            <w:div w:id="1795904016">
                                              <w:marLeft w:val="0"/>
                                              <w:marRight w:val="0"/>
                                              <w:marTop w:val="0"/>
                                              <w:marBottom w:val="0"/>
                                              <w:divBdr>
                                                <w:top w:val="none" w:sz="0" w:space="0" w:color="auto"/>
                                                <w:left w:val="none" w:sz="0" w:space="0" w:color="auto"/>
                                                <w:bottom w:val="none" w:sz="0" w:space="0" w:color="auto"/>
                                                <w:right w:val="none" w:sz="0" w:space="0" w:color="auto"/>
                                              </w:divBdr>
                                            </w:div>
                                            <w:div w:id="1081802964">
                                              <w:marLeft w:val="0"/>
                                              <w:marRight w:val="0"/>
                                              <w:marTop w:val="0"/>
                                              <w:marBottom w:val="0"/>
                                              <w:divBdr>
                                                <w:top w:val="none" w:sz="0" w:space="0" w:color="auto"/>
                                                <w:left w:val="none" w:sz="0" w:space="0" w:color="auto"/>
                                                <w:bottom w:val="none" w:sz="0" w:space="0" w:color="auto"/>
                                                <w:right w:val="none" w:sz="0" w:space="0" w:color="auto"/>
                                              </w:divBdr>
                                            </w:div>
                                            <w:div w:id="1180319137">
                                              <w:marLeft w:val="0"/>
                                              <w:marRight w:val="0"/>
                                              <w:marTop w:val="0"/>
                                              <w:marBottom w:val="0"/>
                                              <w:divBdr>
                                                <w:top w:val="none" w:sz="0" w:space="0" w:color="auto"/>
                                                <w:left w:val="none" w:sz="0" w:space="0" w:color="auto"/>
                                                <w:bottom w:val="none" w:sz="0" w:space="0" w:color="auto"/>
                                                <w:right w:val="none" w:sz="0" w:space="0" w:color="auto"/>
                                              </w:divBdr>
                                            </w:div>
                                            <w:div w:id="141377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app.leg.wa.gov/RCW/default.aspx?cite=18.32" TargetMode="External"/><Relationship Id="rId18" Type="http://schemas.openxmlformats.org/officeDocument/2006/relationships/hyperlink" Target="http://app.leg.wa.gov/RCW/default.aspx?cite=18.79"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app.leg.wa.gov/RCW/default.aspx?cite=18.30" TargetMode="External"/><Relationship Id="rId17" Type="http://schemas.openxmlformats.org/officeDocument/2006/relationships/hyperlink" Target="http://app.leg.wa.gov/RCW/default.aspx?cite=48.43.535"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app.leg.wa.gov/RCW/default.aspx?cite=48.43.530" TargetMode="External"/><Relationship Id="rId20" Type="http://schemas.openxmlformats.org/officeDocument/2006/relationships/hyperlink" Target="http://app.leg.wa.gov/RCW/default.aspx?cite=49.60.04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apps.leg.wa.gov/WAC/default.aspx?cite=284-170-330"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app.leg.wa.gov/billsummary?Year=2023&amp;BillNumber=5213"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app.leg.wa.gov/RCW/default.aspx?cite=18.7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awfilesext.leg.wa.gov/biennium/2023-24/Pdf/Bills/House%20Bills/1683-S.pdf?q=20230227153351" TargetMode="External"/><Relationship Id="rId22"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2CB5C8DFAC1044B9A621F15B159E198" ma:contentTypeVersion="6" ma:contentTypeDescription="Create a new document." ma:contentTypeScope="" ma:versionID="6b899266e8e47813bdfaedb971a844f9">
  <xsd:schema xmlns:xsd="http://www.w3.org/2001/XMLSchema" xmlns:xs="http://www.w3.org/2001/XMLSchema" xmlns:p="http://schemas.microsoft.com/office/2006/metadata/properties" xmlns:ns2="d29b2f69-de0f-4076-9bbb-633f62b9ee5f" targetNamespace="http://schemas.microsoft.com/office/2006/metadata/properties" ma:root="true" ma:fieldsID="a9494723420a235871d6e399aefdabd0" ns2:_="">
    <xsd:import namespace="d29b2f69-de0f-4076-9bbb-633f62b9ee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b2f69-de0f-4076-9bbb-633f62b9ee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B428A5-6E96-4A75-9904-2A92873ED430}">
  <ds:schemaRefs>
    <ds:schemaRef ds:uri="http://schemas.microsoft.com/sharepoint/v3/contenttype/forms"/>
  </ds:schemaRefs>
</ds:datastoreItem>
</file>

<file path=customXml/itemProps2.xml><?xml version="1.0" encoding="utf-8"?>
<ds:datastoreItem xmlns:ds="http://schemas.openxmlformats.org/officeDocument/2006/customXml" ds:itemID="{8EE4D4BE-6228-4B99-B089-D913099DCCC2}">
  <ds:schemaRefs>
    <ds:schemaRef ds:uri="http://schemas.openxmlformats.org/officeDocument/2006/bibliography"/>
  </ds:schemaRefs>
</ds:datastoreItem>
</file>

<file path=customXml/itemProps3.xml><?xml version="1.0" encoding="utf-8"?>
<ds:datastoreItem xmlns:ds="http://schemas.openxmlformats.org/officeDocument/2006/customXml" ds:itemID="{983B6004-AAA0-4BF5-89E7-EBD60490DB2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0C9CB10-ED08-4C8E-BE82-AC20FE0967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b2f69-de0f-4076-9bbb-633f62b9ee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39</Pages>
  <Words>10232</Words>
  <Characters>56382</Characters>
  <Application>Microsoft Office Word</Application>
  <DocSecurity>0</DocSecurity>
  <Lines>4337</Lines>
  <Paragraphs>925</Paragraphs>
  <ScaleCrop>false</ScaleCrop>
  <HeadingPairs>
    <vt:vector size="2" baseType="variant">
      <vt:variant>
        <vt:lpstr>Title</vt:lpstr>
      </vt:variant>
      <vt:variant>
        <vt:i4>1</vt:i4>
      </vt:variant>
    </vt:vector>
  </HeadingPairs>
  <TitlesOfParts>
    <vt:vector size="1" baseType="lpstr">
      <vt:lpstr>2024 Checklist for disabilty small or large group dental</vt:lpstr>
    </vt:vector>
  </TitlesOfParts>
  <Company>Office of the Insurance Commissioner</Company>
  <LinksUpToDate>false</LinksUpToDate>
  <CharactersWithSpaces>65689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Checklist for disabilty small or large group dental</dc:title>
  <dc:subject>Checklist for disabilitiy filers to use for large or small group dental</dc:subject>
  <dc:creator>WA OIC Rates and Forms</dc:creator>
  <cp:keywords/>
  <dc:description/>
  <cp:lastModifiedBy>Walker, Elizabeth (OIC)</cp:lastModifiedBy>
  <cp:revision>16</cp:revision>
  <cp:lastPrinted>2024-03-22T20:24:00Z</cp:lastPrinted>
  <dcterms:created xsi:type="dcterms:W3CDTF">2024-02-26T21:36:00Z</dcterms:created>
  <dcterms:modified xsi:type="dcterms:W3CDTF">2024-03-28T18:58:00Z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0x010100E2CB5C8DFAC1044B9A621F15B159E198</vt:lpwstr>
  </property>
</Properties>
</file>