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8501" w14:textId="77777777" w:rsidR="007F340A" w:rsidRPr="0002005C" w:rsidRDefault="007F340A">
      <w:pPr>
        <w:rPr>
          <w:rFonts w:ascii="Segoe UI" w:hAnsi="Segoe UI" w:cs="Segoe UI"/>
        </w:rPr>
      </w:pPr>
    </w:p>
    <w:p w14:paraId="355B6C07" w14:textId="77777777" w:rsidR="00442419" w:rsidRPr="0002005C" w:rsidRDefault="00442419" w:rsidP="003E3F85">
      <w:pPr>
        <w:pStyle w:val="Heading1"/>
        <w:jc w:val="center"/>
      </w:pPr>
      <w:r w:rsidRPr="0002005C">
        <w:t>ANALYST CHECKLIST</w:t>
      </w:r>
    </w:p>
    <w:p w14:paraId="0F4C1B58" w14:textId="77777777" w:rsidR="00442419" w:rsidRPr="003E3F85" w:rsidRDefault="00AD208A" w:rsidP="003E3F85">
      <w:pPr>
        <w:pStyle w:val="Heading2"/>
        <w:jc w:val="center"/>
        <w:rPr>
          <w:b/>
        </w:rPr>
      </w:pPr>
      <w:r w:rsidRPr="003E3F85">
        <w:rPr>
          <w:b/>
          <w:color w:val="auto"/>
        </w:rPr>
        <w:t xml:space="preserve">DISABILITY CARRIER – </w:t>
      </w:r>
      <w:r w:rsidR="002C3681" w:rsidRPr="003E3F85">
        <w:rPr>
          <w:b/>
          <w:color w:val="auto"/>
        </w:rPr>
        <w:t>GROUP</w:t>
      </w:r>
      <w:r w:rsidR="00442419" w:rsidRPr="003E3F85">
        <w:rPr>
          <w:b/>
          <w:color w:val="auto"/>
        </w:rPr>
        <w:t xml:space="preserve"> </w:t>
      </w:r>
      <w:r w:rsidR="001A50BB" w:rsidRPr="003E3F85">
        <w:rPr>
          <w:b/>
          <w:color w:val="auto"/>
        </w:rPr>
        <w:t>SHORT TERM</w:t>
      </w:r>
      <w:r w:rsidR="00442419" w:rsidRPr="003E3F85">
        <w:rPr>
          <w:b/>
          <w:color w:val="auto"/>
        </w:rPr>
        <w:t xml:space="preserve"> PLANS</w:t>
      </w:r>
    </w:p>
    <w:p w14:paraId="75C1A76D" w14:textId="77777777" w:rsidR="003E3F85" w:rsidRDefault="003E3F85" w:rsidP="001E734E">
      <w:pPr>
        <w:jc w:val="center"/>
        <w:rPr>
          <w:rFonts w:ascii="Segoe UI" w:hAnsi="Segoe UI" w:cs="Segoe UI"/>
          <w:b/>
        </w:rPr>
      </w:pPr>
    </w:p>
    <w:p w14:paraId="21410419" w14:textId="77777777" w:rsidR="003E3F85" w:rsidRDefault="003E3F85" w:rsidP="001E734E">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filing information"/>
        <w:tblDescription w:val="Network information for plan filing. "/>
      </w:tblPr>
      <w:tblGrid>
        <w:gridCol w:w="7427"/>
        <w:gridCol w:w="7549"/>
      </w:tblGrid>
      <w:tr w:rsidR="001E734E" w14:paraId="43B52849" w14:textId="77777777" w:rsidTr="001E734E">
        <w:tc>
          <w:tcPr>
            <w:tcW w:w="7427" w:type="dxa"/>
            <w:hideMark/>
          </w:tcPr>
          <w:p w14:paraId="56470487" w14:textId="77777777" w:rsidR="001E734E" w:rsidRDefault="001E734E">
            <w:pPr>
              <w:spacing w:line="480" w:lineRule="auto"/>
              <w:jc w:val="both"/>
              <w:rPr>
                <w:rFonts w:cs="Arial"/>
                <w:u w:val="single"/>
              </w:rPr>
            </w:pPr>
            <w:r>
              <w:rPr>
                <w:rFonts w:cs="Arial"/>
              </w:rPr>
              <w:t xml:space="preserve">Issuer:  </w:t>
            </w:r>
            <w:r>
              <w:rPr>
                <w:rFonts w:cs="Arial"/>
                <w:u w:val="single"/>
              </w:rPr>
              <w:t>___________________________________________</w:t>
            </w:r>
          </w:p>
          <w:p w14:paraId="7D8599E3" w14:textId="77777777" w:rsidR="001E734E" w:rsidRDefault="001E734E">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096D9A6C" w14:textId="77777777" w:rsidR="001E734E" w:rsidRDefault="001E734E">
            <w:pPr>
              <w:rPr>
                <w:u w:val="single"/>
              </w:rPr>
            </w:pPr>
            <w:r>
              <w:t xml:space="preserve">Network Name: ________________________________________        </w:t>
            </w:r>
            <w:r>
              <w:rPr>
                <w:u w:val="single"/>
              </w:rPr>
              <w:t xml:space="preserve">         </w:t>
            </w:r>
          </w:p>
          <w:p w14:paraId="4CC9C593" w14:textId="77777777" w:rsidR="001E734E" w:rsidRDefault="001E734E">
            <w:r>
              <w:t>Sub-networks: _________________________________________</w:t>
            </w:r>
          </w:p>
          <w:p w14:paraId="73AD75E9" w14:textId="77777777" w:rsidR="001E734E" w:rsidRDefault="001E734E">
            <w:r>
              <w:t>Provider Network Type (Single or Tiered*): ___________________</w:t>
            </w:r>
          </w:p>
          <w:p w14:paraId="60915FDB" w14:textId="77777777" w:rsidR="001E734E" w:rsidRDefault="001E734E">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44174A45" w14:textId="77777777" w:rsidR="001E734E" w:rsidRDefault="001E734E">
            <w:pPr>
              <w:rPr>
                <w:rFonts w:cs="Arial"/>
              </w:rPr>
            </w:pPr>
            <w:r>
              <w:rPr>
                <w:rFonts w:cs="Arial"/>
              </w:rPr>
              <w:t>Network Line of Business (dental, medical, medical and vision, vision):</w:t>
            </w:r>
          </w:p>
          <w:p w14:paraId="4C89209E" w14:textId="77777777" w:rsidR="001E734E" w:rsidRDefault="001E734E">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7D75F06" w14:textId="77777777" w:rsidR="00442419" w:rsidRPr="0002005C" w:rsidRDefault="001E734E" w:rsidP="001E734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Pr>
            <w:rStyle w:val="Hyperlink"/>
            <w:rFonts w:ascii="Segoe UI" w:hAnsi="Segoe UI" w:cs="Segoe UI"/>
          </w:rPr>
          <w:t>WAC 284-170-330</w:t>
        </w:r>
      </w:hyperlink>
    </w:p>
    <w:p w14:paraId="3C652F3D"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10D20AA2"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64EEA9AA" w14:textId="7BD30EAE"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w:t>
        </w:r>
        <w:r w:rsidR="00C63674">
          <w:rPr>
            <w:rStyle w:val="Hyperlink"/>
            <w:rFonts w:ascii="Segoe UI" w:hAnsi="Segoe UI" w:cs="Segoe UI"/>
          </w:rPr>
          <w:t>33</w:t>
        </w:r>
        <w:r w:rsidRPr="001F22A5">
          <w:rPr>
            <w:rStyle w:val="Hyperlink"/>
            <w:rFonts w:ascii="Segoe UI" w:hAnsi="Segoe UI" w:cs="Segoe UI"/>
          </w:rPr>
          <w:t>)(l)</w:t>
        </w:r>
      </w:hyperlink>
      <w:r w:rsidR="00D05482">
        <w:rPr>
          <w:rStyle w:val="Hyperlink"/>
          <w:rFonts w:ascii="Segoe UI" w:hAnsi="Segoe UI" w:cs="Segoe UI"/>
        </w:rPr>
        <w:t xml:space="preserve"> </w:t>
      </w:r>
    </w:p>
    <w:p w14:paraId="32EFBD2B" w14:textId="77777777" w:rsidR="006D7617" w:rsidRDefault="00D05482" w:rsidP="00442419">
      <w:pPr>
        <w:spacing w:after="0" w:line="240" w:lineRule="auto"/>
        <w:jc w:val="center"/>
        <w:rPr>
          <w:rFonts w:ascii="Segoe UI" w:hAnsi="Segoe UI" w:cs="Segoe UI"/>
        </w:rPr>
      </w:pPr>
      <w:hyperlink r:id="rId13" w:history="1">
        <w:r w:rsidRPr="00D05482">
          <w:rPr>
            <w:rStyle w:val="Hyperlink"/>
            <w:rFonts w:ascii="Segoe UI" w:hAnsi="Segoe UI" w:cs="Segoe UI"/>
          </w:rPr>
          <w:t>WAC 284-43-8020</w:t>
        </w:r>
      </w:hyperlink>
    </w:p>
    <w:p w14:paraId="3238EF5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800"/>
        <w:gridCol w:w="1530"/>
        <w:gridCol w:w="1440"/>
        <w:gridCol w:w="6750"/>
        <w:gridCol w:w="1260"/>
        <w:gridCol w:w="1530"/>
      </w:tblGrid>
      <w:tr w:rsidR="00574AED" w:rsidRPr="00807785" w14:paraId="63C55895" w14:textId="77777777" w:rsidTr="00F22594">
        <w:trPr>
          <w:tblHeader/>
        </w:trPr>
        <w:tc>
          <w:tcPr>
            <w:tcW w:w="1800" w:type="dxa"/>
          </w:tcPr>
          <w:p w14:paraId="4D43AD5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85D7AF5" w14:textId="22694316"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3257A6">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7542E41D"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223627F2"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2A728B0"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31D09D23"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2B29203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750983" w:rsidRPr="00807785" w14:paraId="0CE7DB75" w14:textId="77777777" w:rsidTr="00750983">
        <w:tc>
          <w:tcPr>
            <w:tcW w:w="1800" w:type="dxa"/>
            <w:vMerge w:val="restart"/>
          </w:tcPr>
          <w:p w14:paraId="24E44956" w14:textId="77777777" w:rsidR="00750983" w:rsidRPr="00807785" w:rsidRDefault="00750983"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4DE2FB9" w14:textId="77777777" w:rsidR="00750983" w:rsidRPr="00807785" w:rsidRDefault="00750983" w:rsidP="00720DCD">
            <w:pPr>
              <w:rPr>
                <w:rFonts w:ascii="Segoe UI" w:hAnsi="Segoe UI" w:cs="Segoe UI"/>
                <w:b/>
                <w:color w:val="000000" w:themeColor="text1"/>
              </w:rPr>
            </w:pPr>
          </w:p>
          <w:p w14:paraId="3AD9B0FC" w14:textId="77777777" w:rsidR="00750983" w:rsidRPr="00807785" w:rsidRDefault="00750983" w:rsidP="00720DCD">
            <w:pPr>
              <w:rPr>
                <w:rFonts w:ascii="Segoe UI" w:hAnsi="Segoe UI" w:cs="Segoe UI"/>
                <w:b/>
                <w:color w:val="000000" w:themeColor="text1"/>
              </w:rPr>
            </w:pPr>
          </w:p>
          <w:p w14:paraId="4C679926" w14:textId="77777777" w:rsidR="00750983" w:rsidRPr="00807785" w:rsidRDefault="00750983" w:rsidP="00720DCD">
            <w:pPr>
              <w:rPr>
                <w:rFonts w:ascii="Segoe UI" w:hAnsi="Segoe UI" w:cs="Segoe UI"/>
                <w:b/>
                <w:color w:val="000000" w:themeColor="text1"/>
              </w:rPr>
            </w:pPr>
          </w:p>
          <w:p w14:paraId="3D6B2C55" w14:textId="77777777" w:rsidR="00750983" w:rsidRDefault="00750983" w:rsidP="00720DCD">
            <w:pPr>
              <w:rPr>
                <w:rFonts w:ascii="Segoe UI" w:hAnsi="Segoe UI" w:cs="Segoe UI"/>
                <w:b/>
                <w:color w:val="000000" w:themeColor="text1"/>
              </w:rPr>
            </w:pPr>
          </w:p>
          <w:p w14:paraId="53909770" w14:textId="77777777" w:rsidR="002F49CE" w:rsidRPr="00807785" w:rsidRDefault="002F49CE" w:rsidP="00720DCD">
            <w:pPr>
              <w:rPr>
                <w:rFonts w:ascii="Segoe UI" w:hAnsi="Segoe UI" w:cs="Segoe UI"/>
                <w:b/>
                <w:color w:val="000000" w:themeColor="text1"/>
              </w:rPr>
            </w:pPr>
          </w:p>
          <w:p w14:paraId="6D0E865E"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6145A674" w14:textId="77777777" w:rsidR="00750983" w:rsidRPr="00807785" w:rsidRDefault="00750983"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480F95F8" w14:textId="77777777" w:rsidR="00750983" w:rsidRPr="00807785" w:rsidRDefault="00750983" w:rsidP="00720DCD">
            <w:pPr>
              <w:rPr>
                <w:rFonts w:ascii="Segoe UI" w:hAnsi="Segoe UI" w:cs="Segoe UI"/>
                <w:b/>
                <w:color w:val="000000" w:themeColor="text1"/>
              </w:rPr>
            </w:pPr>
          </w:p>
          <w:p w14:paraId="18F91F2A" w14:textId="77777777" w:rsidR="00750983" w:rsidRPr="00807785" w:rsidRDefault="00750983" w:rsidP="00EB035C">
            <w:pPr>
              <w:rPr>
                <w:rFonts w:ascii="Segoe UI" w:hAnsi="Segoe UI" w:cs="Segoe UI"/>
                <w:color w:val="000000" w:themeColor="text1"/>
              </w:rPr>
            </w:pPr>
          </w:p>
          <w:p w14:paraId="282D6075" w14:textId="77777777" w:rsidR="00750983" w:rsidRPr="00807785" w:rsidRDefault="00750983" w:rsidP="00EB035C">
            <w:pPr>
              <w:rPr>
                <w:rFonts w:ascii="Segoe UI" w:hAnsi="Segoe UI" w:cs="Segoe UI"/>
                <w:color w:val="000000" w:themeColor="text1"/>
              </w:rPr>
            </w:pPr>
          </w:p>
          <w:p w14:paraId="6FDA25F1" w14:textId="77777777" w:rsidR="00750983" w:rsidRPr="00807785" w:rsidRDefault="00750983"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1EEE8CA8" w14:textId="77777777" w:rsidR="00750983" w:rsidRPr="00807785" w:rsidRDefault="00750983"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4096D77B" w14:textId="77777777" w:rsidR="00750983" w:rsidRDefault="002F49CE" w:rsidP="0019465D">
            <w:pPr>
              <w:ind w:left="-108" w:right="-108"/>
              <w:jc w:val="center"/>
              <w:rPr>
                <w:rFonts w:ascii="Segoe UI" w:hAnsi="Segoe UI" w:cs="Segoe UI"/>
                <w:color w:val="000000" w:themeColor="text1"/>
              </w:rPr>
            </w:pPr>
            <w:r>
              <w:rPr>
                <w:rFonts w:ascii="Segoe UI" w:hAnsi="Segoe UI" w:cs="Segoe UI"/>
                <w:color w:val="000000" w:themeColor="text1"/>
              </w:rPr>
              <w:t>t</w:t>
            </w:r>
            <w:r w:rsidR="00750983" w:rsidRPr="00807785">
              <w:rPr>
                <w:rFonts w:ascii="Segoe UI" w:hAnsi="Segoe UI" w:cs="Segoe UI"/>
                <w:color w:val="000000" w:themeColor="text1"/>
              </w:rPr>
              <w:t>o cover home care in lieu of hospitalization</w:t>
            </w:r>
          </w:p>
          <w:p w14:paraId="75D56A57" w14:textId="77777777" w:rsidR="00750983" w:rsidRDefault="00750983" w:rsidP="0019465D">
            <w:pPr>
              <w:ind w:left="-108" w:right="-108"/>
              <w:jc w:val="center"/>
              <w:rPr>
                <w:rFonts w:ascii="Segoe UI" w:hAnsi="Segoe UI" w:cs="Segoe UI"/>
                <w:color w:val="000000" w:themeColor="text1"/>
              </w:rPr>
            </w:pPr>
          </w:p>
          <w:p w14:paraId="175D7196" w14:textId="77777777" w:rsidR="00750983" w:rsidRDefault="00750983" w:rsidP="0019465D">
            <w:pPr>
              <w:ind w:left="-108" w:right="-108"/>
              <w:jc w:val="center"/>
              <w:rPr>
                <w:rFonts w:ascii="Segoe UI" w:hAnsi="Segoe UI" w:cs="Segoe UI"/>
                <w:color w:val="000000" w:themeColor="text1"/>
              </w:rPr>
            </w:pPr>
          </w:p>
          <w:p w14:paraId="76DB4335" w14:textId="77777777" w:rsidR="002F49CE" w:rsidRDefault="002F49CE" w:rsidP="0019465D">
            <w:pPr>
              <w:ind w:left="-108" w:right="-108"/>
              <w:jc w:val="center"/>
              <w:rPr>
                <w:rFonts w:ascii="Segoe UI" w:hAnsi="Segoe UI" w:cs="Segoe UI"/>
                <w:color w:val="000000" w:themeColor="text1"/>
              </w:rPr>
            </w:pPr>
          </w:p>
          <w:p w14:paraId="54AE3F8A" w14:textId="77777777" w:rsidR="00750983" w:rsidRPr="00807785" w:rsidRDefault="00750983" w:rsidP="0019465D">
            <w:pPr>
              <w:ind w:left="-108" w:right="-108"/>
              <w:jc w:val="center"/>
              <w:rPr>
                <w:rFonts w:ascii="Segoe UI" w:hAnsi="Segoe UI" w:cs="Segoe UI"/>
                <w:color w:val="000000" w:themeColor="text1"/>
                <w:highlight w:val="green"/>
              </w:rPr>
            </w:pPr>
            <w:r w:rsidRPr="00807785">
              <w:rPr>
                <w:rFonts w:ascii="Segoe UI" w:hAnsi="Segoe UI" w:cs="Segoe UI"/>
                <w:color w:val="000000" w:themeColor="text1"/>
              </w:rPr>
              <w:lastRenderedPageBreak/>
              <w:t>Requirement to cover home care in Lieu of Hospitalization (Cont’d)</w:t>
            </w:r>
          </w:p>
        </w:tc>
        <w:tc>
          <w:tcPr>
            <w:tcW w:w="1440" w:type="dxa"/>
            <w:tcBorders>
              <w:bottom w:val="single" w:sz="4" w:space="0" w:color="auto"/>
              <w:right w:val="single" w:sz="4" w:space="0" w:color="auto"/>
            </w:tcBorders>
          </w:tcPr>
          <w:p w14:paraId="3BC87191" w14:textId="77777777" w:rsidR="00750983" w:rsidRPr="00807785" w:rsidRDefault="00750983" w:rsidP="00952AAC">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w:t>
            </w:r>
            <w:r>
              <w:rPr>
                <w:rFonts w:ascii="Segoe UI" w:hAnsi="Segoe UI" w:cs="Segoe UI"/>
                <w:color w:val="000000" w:themeColor="text1"/>
              </w:rPr>
              <w:t>(1)</w:t>
            </w:r>
          </w:p>
        </w:tc>
        <w:tc>
          <w:tcPr>
            <w:tcW w:w="6750" w:type="dxa"/>
            <w:tcBorders>
              <w:left w:val="single" w:sz="4" w:space="0" w:color="auto"/>
              <w:bottom w:val="single" w:sz="4" w:space="0" w:color="auto"/>
              <w:right w:val="single" w:sz="4" w:space="0" w:color="auto"/>
            </w:tcBorders>
          </w:tcPr>
          <w:p w14:paraId="13B998C0" w14:textId="77777777" w:rsidR="00750983" w:rsidRPr="00807785" w:rsidRDefault="00750983"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5225C5C1" w14:textId="77777777" w:rsidR="00750983" w:rsidRPr="00807785" w:rsidRDefault="00750983"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0E206C4F" w14:textId="77777777" w:rsidR="00750983" w:rsidRPr="00807785" w:rsidRDefault="00750983" w:rsidP="00720DCD">
            <w:pPr>
              <w:jc w:val="center"/>
              <w:rPr>
                <w:rFonts w:ascii="Segoe UI" w:hAnsi="Segoe UI" w:cs="Segoe UI"/>
                <w:color w:val="000000" w:themeColor="text1"/>
              </w:rPr>
            </w:pPr>
          </w:p>
        </w:tc>
      </w:tr>
      <w:tr w:rsidR="00750983" w:rsidRPr="00807785" w14:paraId="7FFF2854" w14:textId="77777777" w:rsidTr="001C704F">
        <w:tc>
          <w:tcPr>
            <w:tcW w:w="1800" w:type="dxa"/>
            <w:vMerge/>
          </w:tcPr>
          <w:p w14:paraId="35DAD94B"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27CED828"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5473C11"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500(2)</w:t>
            </w:r>
          </w:p>
        </w:tc>
        <w:tc>
          <w:tcPr>
            <w:tcW w:w="6750" w:type="dxa"/>
            <w:tcBorders>
              <w:top w:val="single" w:sz="4" w:space="0" w:color="auto"/>
              <w:left w:val="single" w:sz="4" w:space="0" w:color="auto"/>
              <w:bottom w:val="single" w:sz="4" w:space="0" w:color="auto"/>
              <w:right w:val="single" w:sz="4" w:space="0" w:color="auto"/>
            </w:tcBorders>
          </w:tcPr>
          <w:p w14:paraId="58D8213B"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w:t>
            </w:r>
            <w:r w:rsidRPr="00807785">
              <w:rPr>
                <w:rFonts w:ascii="Segoe UI" w:hAnsi="Segoe UI" w:cs="Segoe UI"/>
                <w:color w:val="000000" w:themeColor="text1"/>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767FB21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1BE01E82" w14:textId="77777777" w:rsidR="00750983" w:rsidRPr="00807785" w:rsidRDefault="00750983" w:rsidP="00720DCD">
            <w:pPr>
              <w:jc w:val="center"/>
              <w:rPr>
                <w:rFonts w:ascii="Segoe UI" w:hAnsi="Segoe UI" w:cs="Segoe UI"/>
                <w:color w:val="000000" w:themeColor="text1"/>
              </w:rPr>
            </w:pPr>
          </w:p>
        </w:tc>
      </w:tr>
      <w:tr w:rsidR="00750983" w:rsidRPr="00807785" w14:paraId="097EF7A4" w14:textId="77777777" w:rsidTr="001C704F">
        <w:tc>
          <w:tcPr>
            <w:tcW w:w="1800" w:type="dxa"/>
            <w:vMerge/>
          </w:tcPr>
          <w:p w14:paraId="7ABB2D2D"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9C1118D"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7ECB5850" w14:textId="77777777" w:rsidR="00750983" w:rsidRPr="00807785" w:rsidRDefault="00750983" w:rsidP="00952AAC">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6F091A">
              <w:rPr>
                <w:rFonts w:ascii="Segoe UI" w:hAnsi="Segoe UI" w:cs="Segoe UI"/>
                <w:color w:val="000000" w:themeColor="text1"/>
              </w:rPr>
              <w:t>50</w:t>
            </w:r>
            <w:r w:rsidR="00952AAC">
              <w:rPr>
                <w:rFonts w:ascii="Segoe UI" w:hAnsi="Segoe UI" w:cs="Segoe UI"/>
                <w:color w:val="000000" w:themeColor="text1"/>
              </w:rPr>
              <w:t>0(3)</w:t>
            </w:r>
          </w:p>
        </w:tc>
        <w:tc>
          <w:tcPr>
            <w:tcW w:w="6750" w:type="dxa"/>
            <w:tcBorders>
              <w:top w:val="single" w:sz="4" w:space="0" w:color="auto"/>
              <w:left w:val="single" w:sz="4" w:space="0" w:color="auto"/>
              <w:bottom w:val="single" w:sz="4" w:space="0" w:color="auto"/>
              <w:right w:val="single" w:sz="4" w:space="0" w:color="auto"/>
            </w:tcBorders>
          </w:tcPr>
          <w:p w14:paraId="5A07EC46" w14:textId="77777777" w:rsidR="00750983" w:rsidRPr="00807785" w:rsidRDefault="00750983"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D0012F7"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6E49042" w14:textId="77777777" w:rsidR="00750983" w:rsidRPr="00807785" w:rsidRDefault="00750983" w:rsidP="00720DCD">
            <w:pPr>
              <w:jc w:val="center"/>
              <w:rPr>
                <w:rFonts w:ascii="Segoe UI" w:hAnsi="Segoe UI" w:cs="Segoe UI"/>
                <w:color w:val="000000" w:themeColor="text1"/>
              </w:rPr>
            </w:pPr>
          </w:p>
        </w:tc>
      </w:tr>
      <w:tr w:rsidR="00750983" w:rsidRPr="00807785" w14:paraId="6DFFDD4F" w14:textId="77777777" w:rsidTr="00750983">
        <w:tc>
          <w:tcPr>
            <w:tcW w:w="1800" w:type="dxa"/>
            <w:vMerge/>
          </w:tcPr>
          <w:p w14:paraId="66EF02E0" w14:textId="77777777" w:rsidR="00750983" w:rsidRPr="00807785" w:rsidRDefault="00750983" w:rsidP="00EB035C">
            <w:pPr>
              <w:tabs>
                <w:tab w:val="left" w:pos="1323"/>
              </w:tabs>
              <w:rPr>
                <w:rFonts w:ascii="Segoe UI" w:hAnsi="Segoe UI" w:cs="Segoe UI"/>
                <w:b/>
                <w:color w:val="000000" w:themeColor="text1"/>
              </w:rPr>
            </w:pPr>
          </w:p>
        </w:tc>
        <w:tc>
          <w:tcPr>
            <w:tcW w:w="1530" w:type="dxa"/>
            <w:vMerge/>
          </w:tcPr>
          <w:p w14:paraId="7A4E4355" w14:textId="77777777" w:rsidR="00750983" w:rsidRPr="00807785" w:rsidRDefault="00750983"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77A0CAA" w14:textId="77777777" w:rsidR="00750983" w:rsidRPr="00807785" w:rsidRDefault="00952AAC" w:rsidP="00A7550B">
            <w:pPr>
              <w:ind w:left="-108" w:right="-108"/>
              <w:jc w:val="center"/>
              <w:rPr>
                <w:rFonts w:ascii="Segoe UI" w:hAnsi="Segoe UI" w:cs="Segoe UI"/>
                <w:color w:val="000000" w:themeColor="text1"/>
              </w:rPr>
            </w:pPr>
            <w:r>
              <w:rPr>
                <w:rFonts w:ascii="Segoe UI" w:hAnsi="Segoe UI" w:cs="Segoe UI"/>
                <w:color w:val="000000" w:themeColor="text1"/>
              </w:rPr>
              <w:t>WAC 284-96</w:t>
            </w:r>
            <w:r w:rsidR="00750983">
              <w:rPr>
                <w:rFonts w:ascii="Segoe UI" w:hAnsi="Segoe UI" w:cs="Segoe UI"/>
                <w:color w:val="000000" w:themeColor="text1"/>
              </w:rPr>
              <w:t>-</w:t>
            </w:r>
            <w:r>
              <w:rPr>
                <w:rFonts w:ascii="Segoe UI" w:hAnsi="Segoe UI" w:cs="Segoe UI"/>
                <w:color w:val="000000" w:themeColor="text1"/>
              </w:rPr>
              <w:t>5</w:t>
            </w:r>
            <w:r w:rsidR="00A7550B">
              <w:rPr>
                <w:rFonts w:ascii="Segoe UI" w:hAnsi="Segoe UI" w:cs="Segoe UI"/>
                <w:color w:val="000000" w:themeColor="text1"/>
              </w:rPr>
              <w:t>0</w:t>
            </w:r>
            <w:r>
              <w:rPr>
                <w:rFonts w:ascii="Segoe UI" w:hAnsi="Segoe UI" w:cs="Segoe UI"/>
                <w:color w:val="000000" w:themeColor="text1"/>
              </w:rPr>
              <w:t>0(4)</w:t>
            </w:r>
          </w:p>
        </w:tc>
        <w:tc>
          <w:tcPr>
            <w:tcW w:w="6750" w:type="dxa"/>
            <w:tcBorders>
              <w:top w:val="single" w:sz="4" w:space="0" w:color="auto"/>
              <w:left w:val="single" w:sz="4" w:space="0" w:color="auto"/>
              <w:bottom w:val="single" w:sz="4" w:space="0" w:color="auto"/>
              <w:right w:val="single" w:sz="4" w:space="0" w:color="auto"/>
            </w:tcBorders>
          </w:tcPr>
          <w:p w14:paraId="1044A81B" w14:textId="77777777" w:rsidR="00750983" w:rsidRPr="00807785" w:rsidRDefault="00750983"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34F1DF30"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E0C03F0" w14:textId="77777777" w:rsidR="00750983" w:rsidRPr="00807785" w:rsidRDefault="00750983" w:rsidP="00720DCD">
            <w:pPr>
              <w:jc w:val="center"/>
              <w:rPr>
                <w:rFonts w:ascii="Segoe UI" w:hAnsi="Segoe UI" w:cs="Segoe UI"/>
                <w:color w:val="000000" w:themeColor="text1"/>
              </w:rPr>
            </w:pPr>
          </w:p>
        </w:tc>
      </w:tr>
      <w:tr w:rsidR="00750983" w:rsidRPr="00807785" w14:paraId="55AD09E2" w14:textId="77777777" w:rsidTr="00750983">
        <w:tc>
          <w:tcPr>
            <w:tcW w:w="1800" w:type="dxa"/>
            <w:vMerge/>
          </w:tcPr>
          <w:p w14:paraId="0BDA18B6" w14:textId="77777777" w:rsidR="00750983" w:rsidRPr="00807785" w:rsidRDefault="00750983"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48F2BF14" w14:textId="77777777" w:rsidR="00750983" w:rsidRPr="00807785" w:rsidRDefault="00750983"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23994E9D" w14:textId="77777777" w:rsidR="00750983" w:rsidRPr="00807785" w:rsidRDefault="00750983" w:rsidP="00A7550B">
            <w:pPr>
              <w:ind w:left="-108" w:right="-108"/>
              <w:jc w:val="center"/>
              <w:rPr>
                <w:rFonts w:ascii="Segoe UI" w:hAnsi="Segoe UI" w:cs="Segoe UI"/>
                <w:color w:val="000000" w:themeColor="text1"/>
              </w:rPr>
            </w:pPr>
            <w:r>
              <w:rPr>
                <w:rFonts w:ascii="Segoe UI" w:hAnsi="Segoe UI" w:cs="Segoe UI"/>
                <w:color w:val="000000" w:themeColor="text1"/>
              </w:rPr>
              <w:t>WAC 284-</w:t>
            </w:r>
            <w:r w:rsidR="00952AAC">
              <w:rPr>
                <w:rFonts w:ascii="Segoe UI" w:hAnsi="Segoe UI" w:cs="Segoe UI"/>
                <w:color w:val="000000" w:themeColor="text1"/>
              </w:rPr>
              <w:t>96</w:t>
            </w:r>
            <w:r>
              <w:rPr>
                <w:rFonts w:ascii="Segoe UI" w:hAnsi="Segoe UI" w:cs="Segoe UI"/>
                <w:color w:val="000000" w:themeColor="text1"/>
              </w:rPr>
              <w:t>-</w:t>
            </w:r>
            <w:r w:rsidR="00952AAC">
              <w:rPr>
                <w:rFonts w:ascii="Segoe UI" w:hAnsi="Segoe UI" w:cs="Segoe UI"/>
                <w:color w:val="000000" w:themeColor="text1"/>
              </w:rPr>
              <w:t>5</w:t>
            </w:r>
            <w:r w:rsidR="00A7550B">
              <w:rPr>
                <w:rFonts w:ascii="Segoe UI" w:hAnsi="Segoe UI" w:cs="Segoe UI"/>
                <w:color w:val="000000" w:themeColor="text1"/>
              </w:rPr>
              <w:t>0</w:t>
            </w:r>
            <w:r w:rsidR="00952AAC">
              <w:rPr>
                <w:rFonts w:ascii="Segoe UI" w:hAnsi="Segoe UI" w:cs="Segoe UI"/>
                <w:color w:val="000000" w:themeColor="text1"/>
              </w:rPr>
              <w:t>0(5)</w:t>
            </w:r>
          </w:p>
        </w:tc>
        <w:tc>
          <w:tcPr>
            <w:tcW w:w="6750" w:type="dxa"/>
            <w:tcBorders>
              <w:top w:val="single" w:sz="4" w:space="0" w:color="auto"/>
              <w:left w:val="single" w:sz="4" w:space="0" w:color="auto"/>
              <w:bottom w:val="single" w:sz="4" w:space="0" w:color="auto"/>
              <w:right w:val="single" w:sz="4" w:space="0" w:color="auto"/>
            </w:tcBorders>
          </w:tcPr>
          <w:p w14:paraId="4B69A989" w14:textId="77777777" w:rsidR="00750983" w:rsidRPr="00807785" w:rsidRDefault="00750983"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2F99D811" w14:textId="77777777" w:rsidR="00750983" w:rsidRPr="00807785" w:rsidRDefault="00750983"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3C02E236" w14:textId="77777777" w:rsidR="00750983" w:rsidRPr="00807785" w:rsidRDefault="00750983" w:rsidP="00720DCD">
            <w:pPr>
              <w:jc w:val="center"/>
              <w:rPr>
                <w:rFonts w:ascii="Segoe UI" w:hAnsi="Segoe UI" w:cs="Segoe UI"/>
                <w:color w:val="000000" w:themeColor="text1"/>
              </w:rPr>
            </w:pPr>
          </w:p>
        </w:tc>
      </w:tr>
      <w:tr w:rsidR="001E1DD4" w:rsidRPr="00807785" w14:paraId="16E2099F" w14:textId="77777777" w:rsidTr="00F22594">
        <w:tc>
          <w:tcPr>
            <w:tcW w:w="1800" w:type="dxa"/>
            <w:shd w:val="clear" w:color="auto" w:fill="000000" w:themeFill="text1"/>
          </w:tcPr>
          <w:p w14:paraId="6A60FBE4"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5AC3D09"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BAE48A0"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825117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511BFF49"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A1D736E" w14:textId="77777777" w:rsidR="001E1DD4" w:rsidRPr="00807785" w:rsidRDefault="001E1DD4" w:rsidP="001E1DD4">
            <w:pPr>
              <w:jc w:val="center"/>
              <w:rPr>
                <w:rFonts w:ascii="Segoe UI" w:hAnsi="Segoe UI" w:cs="Segoe UI"/>
                <w:color w:val="000000" w:themeColor="text1"/>
              </w:rPr>
            </w:pPr>
          </w:p>
        </w:tc>
      </w:tr>
      <w:tr w:rsidR="001E1DD4" w:rsidRPr="00807785" w14:paraId="2566725F" w14:textId="77777777" w:rsidTr="00F22594">
        <w:tc>
          <w:tcPr>
            <w:tcW w:w="1800" w:type="dxa"/>
          </w:tcPr>
          <w:p w14:paraId="7897D740" w14:textId="52171868"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C96C51">
              <w:rPr>
                <w:rFonts w:ascii="Segoe UI" w:hAnsi="Segoe UI" w:cs="Segoe UI"/>
                <w:b/>
                <w:color w:val="000000" w:themeColor="text1"/>
              </w:rPr>
              <w:t>nomol</w:t>
            </w:r>
            <w:r w:rsidRPr="00807785">
              <w:rPr>
                <w:rFonts w:ascii="Segoe UI" w:hAnsi="Segoe UI" w:cs="Segoe UI"/>
                <w:b/>
                <w:color w:val="000000" w:themeColor="text1"/>
              </w:rPr>
              <w:t>ies</w:t>
            </w:r>
            <w:proofErr w:type="spellEnd"/>
          </w:p>
        </w:tc>
        <w:tc>
          <w:tcPr>
            <w:tcW w:w="1530" w:type="dxa"/>
            <w:tcBorders>
              <w:bottom w:val="nil"/>
            </w:tcBorders>
          </w:tcPr>
          <w:p w14:paraId="74299ED1"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7BBEBFC4" w14:textId="77777777" w:rsidR="001E1DD4" w:rsidRPr="00807785" w:rsidRDefault="00205A28" w:rsidP="00B04E51">
            <w:pPr>
              <w:ind w:left="-108" w:right="-108"/>
              <w:jc w:val="center"/>
              <w:rPr>
                <w:rFonts w:ascii="Segoe UI" w:hAnsi="Segoe UI" w:cs="Segoe UI"/>
                <w:color w:val="000000" w:themeColor="text1"/>
              </w:rPr>
            </w:pPr>
            <w:r w:rsidRPr="00807785">
              <w:rPr>
                <w:rFonts w:ascii="Segoe UI" w:hAnsi="Segoe UI" w:cs="Segoe UI"/>
                <w:color w:val="000000" w:themeColor="text1"/>
              </w:rPr>
              <w:t>RCW 48.2</w:t>
            </w:r>
            <w:r w:rsidR="00B04E51">
              <w:rPr>
                <w:rFonts w:ascii="Segoe UI" w:hAnsi="Segoe UI" w:cs="Segoe UI"/>
                <w:color w:val="000000" w:themeColor="text1"/>
              </w:rPr>
              <w:t>1</w:t>
            </w:r>
            <w:r w:rsidRPr="00807785">
              <w:rPr>
                <w:rFonts w:ascii="Segoe UI" w:hAnsi="Segoe UI" w:cs="Segoe UI"/>
                <w:color w:val="000000" w:themeColor="text1"/>
              </w:rPr>
              <w:t>.</w:t>
            </w:r>
            <w:r w:rsidR="00B04E51">
              <w:rPr>
                <w:rFonts w:ascii="Segoe UI" w:hAnsi="Segoe UI" w:cs="Segoe UI"/>
                <w:color w:val="000000" w:themeColor="text1"/>
              </w:rPr>
              <w:t>155</w:t>
            </w:r>
            <w:r w:rsidRPr="00807785">
              <w:rPr>
                <w:rFonts w:ascii="Segoe UI" w:hAnsi="Segoe UI" w:cs="Segoe UI"/>
                <w:color w:val="000000" w:themeColor="text1"/>
              </w:rPr>
              <w:t>(1)</w:t>
            </w:r>
          </w:p>
        </w:tc>
        <w:tc>
          <w:tcPr>
            <w:tcW w:w="6750" w:type="dxa"/>
            <w:tcBorders>
              <w:bottom w:val="nil"/>
            </w:tcBorders>
          </w:tcPr>
          <w:p w14:paraId="5FCFCE8B" w14:textId="77777777" w:rsidR="00750983" w:rsidRPr="00807785" w:rsidRDefault="001E1DD4" w:rsidP="001E734E">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42338C94"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4EA4DAB0"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167CDEF7" w14:textId="77777777" w:rsidTr="00B06096">
        <w:tc>
          <w:tcPr>
            <w:tcW w:w="1800" w:type="dxa"/>
            <w:tcBorders>
              <w:bottom w:val="single" w:sz="4" w:space="0" w:color="auto"/>
            </w:tcBorders>
            <w:shd w:val="clear" w:color="auto" w:fill="000000" w:themeFill="text1"/>
          </w:tcPr>
          <w:p w14:paraId="663E7795"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057E7D81"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60A16054"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9F965A3"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5FBCE000"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6BEA4C45" w14:textId="77777777" w:rsidR="001E1DD4" w:rsidRPr="00807785" w:rsidRDefault="001E1DD4" w:rsidP="001E1DD4">
            <w:pPr>
              <w:jc w:val="center"/>
              <w:rPr>
                <w:rFonts w:ascii="Segoe UI" w:hAnsi="Segoe UI" w:cs="Segoe UI"/>
                <w:color w:val="000000" w:themeColor="text1"/>
              </w:rPr>
            </w:pPr>
          </w:p>
        </w:tc>
      </w:tr>
      <w:tr w:rsidR="00EA6D8F" w:rsidRPr="00807785" w14:paraId="5BAAA760" w14:textId="77777777" w:rsidTr="00750983">
        <w:trPr>
          <w:trHeight w:val="629"/>
        </w:trPr>
        <w:tc>
          <w:tcPr>
            <w:tcW w:w="1800" w:type="dxa"/>
            <w:vMerge w:val="restart"/>
          </w:tcPr>
          <w:p w14:paraId="4F8272C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5A7A66AE" w14:textId="77777777" w:rsidR="00EA6D8F" w:rsidRPr="00807785" w:rsidRDefault="00EA6D8F" w:rsidP="001E1DD4">
            <w:pPr>
              <w:rPr>
                <w:rFonts w:ascii="Segoe UI" w:hAnsi="Segoe UI" w:cs="Segoe UI"/>
                <w:b/>
                <w:color w:val="000000" w:themeColor="text1"/>
              </w:rPr>
            </w:pPr>
          </w:p>
          <w:p w14:paraId="24C1FD00" w14:textId="77777777" w:rsidR="00EA6D8F" w:rsidRPr="00807785" w:rsidRDefault="00EA6D8F" w:rsidP="001E1DD4">
            <w:pPr>
              <w:rPr>
                <w:rFonts w:ascii="Segoe UI" w:hAnsi="Segoe UI" w:cs="Segoe UI"/>
                <w:b/>
                <w:color w:val="000000" w:themeColor="text1"/>
              </w:rPr>
            </w:pPr>
          </w:p>
          <w:p w14:paraId="4113B008" w14:textId="77777777" w:rsidR="00EA6D8F" w:rsidRPr="00807785" w:rsidRDefault="00EA6D8F" w:rsidP="001E1DD4">
            <w:pPr>
              <w:rPr>
                <w:rFonts w:ascii="Segoe UI" w:hAnsi="Segoe UI" w:cs="Segoe UI"/>
                <w:b/>
                <w:color w:val="000000" w:themeColor="text1"/>
              </w:rPr>
            </w:pPr>
          </w:p>
          <w:p w14:paraId="2B55043D" w14:textId="77777777" w:rsidR="00EA6D8F" w:rsidRPr="00807785" w:rsidRDefault="00EA6D8F" w:rsidP="001E1DD4">
            <w:pPr>
              <w:rPr>
                <w:rFonts w:ascii="Segoe UI" w:hAnsi="Segoe UI" w:cs="Segoe UI"/>
                <w:b/>
                <w:color w:val="000000" w:themeColor="text1"/>
              </w:rPr>
            </w:pPr>
          </w:p>
          <w:p w14:paraId="7790701F" w14:textId="77777777" w:rsidR="00EA6D8F" w:rsidRPr="00807785" w:rsidRDefault="00EA6D8F" w:rsidP="001E1DD4">
            <w:pPr>
              <w:rPr>
                <w:rFonts w:ascii="Segoe UI" w:hAnsi="Segoe UI" w:cs="Segoe UI"/>
                <w:b/>
                <w:color w:val="000000" w:themeColor="text1"/>
              </w:rPr>
            </w:pPr>
          </w:p>
          <w:p w14:paraId="7B2A5EE7" w14:textId="77777777" w:rsidR="00EA6D8F" w:rsidRPr="00807785" w:rsidRDefault="00EA6D8F" w:rsidP="001E1DD4">
            <w:pPr>
              <w:rPr>
                <w:rFonts w:ascii="Segoe UI" w:hAnsi="Segoe UI" w:cs="Segoe UI"/>
                <w:b/>
                <w:color w:val="000000" w:themeColor="text1"/>
              </w:rPr>
            </w:pPr>
          </w:p>
          <w:p w14:paraId="2387B7AF" w14:textId="77777777" w:rsidR="00EA6D8F" w:rsidRPr="00807785" w:rsidRDefault="00EA6D8F" w:rsidP="001E1DD4">
            <w:pPr>
              <w:rPr>
                <w:rFonts w:ascii="Segoe UI" w:hAnsi="Segoe UI" w:cs="Segoe UI"/>
                <w:b/>
                <w:color w:val="000000" w:themeColor="text1"/>
              </w:rPr>
            </w:pPr>
          </w:p>
          <w:p w14:paraId="289E807A" w14:textId="77777777" w:rsidR="00EA6D8F" w:rsidRPr="00807785" w:rsidRDefault="00EA6D8F" w:rsidP="001E1DD4">
            <w:pPr>
              <w:rPr>
                <w:rFonts w:ascii="Segoe UI" w:hAnsi="Segoe UI" w:cs="Segoe UI"/>
                <w:b/>
                <w:color w:val="000000" w:themeColor="text1"/>
              </w:rPr>
            </w:pPr>
          </w:p>
          <w:p w14:paraId="63B3A23B" w14:textId="77777777" w:rsidR="00EA6D8F" w:rsidRPr="00807785" w:rsidRDefault="00EA6D8F" w:rsidP="001E1DD4">
            <w:pPr>
              <w:rPr>
                <w:rFonts w:ascii="Segoe UI" w:hAnsi="Segoe UI" w:cs="Segoe UI"/>
                <w:b/>
                <w:color w:val="000000" w:themeColor="text1"/>
              </w:rPr>
            </w:pPr>
          </w:p>
          <w:p w14:paraId="7D63B06F" w14:textId="77777777" w:rsidR="00EA6D8F" w:rsidRPr="00807785" w:rsidRDefault="00EA6D8F" w:rsidP="001E1DD4">
            <w:pPr>
              <w:rPr>
                <w:rFonts w:ascii="Segoe UI" w:hAnsi="Segoe UI" w:cs="Segoe UI"/>
                <w:b/>
                <w:color w:val="000000" w:themeColor="text1"/>
              </w:rPr>
            </w:pPr>
          </w:p>
          <w:p w14:paraId="74748DF4" w14:textId="77777777" w:rsidR="00EA6D8F" w:rsidRPr="00807785" w:rsidRDefault="00EA6D8F" w:rsidP="001E1DD4">
            <w:pPr>
              <w:rPr>
                <w:rFonts w:ascii="Segoe UI" w:hAnsi="Segoe UI" w:cs="Segoe UI"/>
                <w:b/>
                <w:color w:val="000000" w:themeColor="text1"/>
              </w:rPr>
            </w:pPr>
          </w:p>
          <w:p w14:paraId="3676BEC1" w14:textId="77777777" w:rsidR="00EA6D8F" w:rsidRPr="00807785" w:rsidRDefault="00EA6D8F" w:rsidP="001E1DD4">
            <w:pPr>
              <w:rPr>
                <w:rFonts w:ascii="Segoe UI" w:hAnsi="Segoe UI" w:cs="Segoe UI"/>
                <w:b/>
                <w:color w:val="000000" w:themeColor="text1"/>
              </w:rPr>
            </w:pPr>
          </w:p>
          <w:p w14:paraId="0480C85C" w14:textId="77777777" w:rsidR="00EA6D8F" w:rsidRPr="00807785" w:rsidRDefault="00EA6D8F" w:rsidP="001E1DD4">
            <w:pPr>
              <w:rPr>
                <w:rFonts w:ascii="Segoe UI" w:hAnsi="Segoe UI" w:cs="Segoe UI"/>
                <w:b/>
                <w:color w:val="000000" w:themeColor="text1"/>
              </w:rPr>
            </w:pPr>
          </w:p>
          <w:p w14:paraId="5B932785" w14:textId="77777777" w:rsidR="00EA6D8F" w:rsidRPr="00807785" w:rsidRDefault="00EA6D8F" w:rsidP="001E1DD4">
            <w:pPr>
              <w:rPr>
                <w:rFonts w:ascii="Segoe UI" w:hAnsi="Segoe UI" w:cs="Segoe UI"/>
                <w:b/>
                <w:color w:val="000000" w:themeColor="text1"/>
              </w:rPr>
            </w:pPr>
          </w:p>
          <w:p w14:paraId="375FF8B3" w14:textId="77777777" w:rsidR="00EA6D8F" w:rsidRPr="00807785" w:rsidRDefault="00EA6D8F" w:rsidP="001E1DD4">
            <w:pPr>
              <w:rPr>
                <w:rFonts w:ascii="Segoe UI" w:hAnsi="Segoe UI" w:cs="Segoe UI"/>
                <w:b/>
                <w:color w:val="000000" w:themeColor="text1"/>
              </w:rPr>
            </w:pPr>
          </w:p>
          <w:p w14:paraId="77D4CDA1" w14:textId="77777777" w:rsidR="00EA6D8F" w:rsidRPr="00807785" w:rsidRDefault="00EA6D8F" w:rsidP="001E1DD4">
            <w:pPr>
              <w:rPr>
                <w:rFonts w:ascii="Segoe UI" w:hAnsi="Segoe UI" w:cs="Segoe UI"/>
                <w:b/>
                <w:color w:val="000000" w:themeColor="text1"/>
              </w:rPr>
            </w:pPr>
          </w:p>
          <w:p w14:paraId="39E19B31" w14:textId="77777777" w:rsidR="00EA6D8F" w:rsidRPr="00807785" w:rsidRDefault="00EA6D8F" w:rsidP="001E1DD4">
            <w:pPr>
              <w:rPr>
                <w:rFonts w:ascii="Segoe UI" w:hAnsi="Segoe UI" w:cs="Segoe UI"/>
                <w:b/>
                <w:color w:val="000000" w:themeColor="text1"/>
              </w:rPr>
            </w:pPr>
          </w:p>
          <w:p w14:paraId="1F0B6A77" w14:textId="77777777" w:rsidR="00EA6D8F" w:rsidRPr="00807785" w:rsidRDefault="00EA6D8F" w:rsidP="001E1DD4">
            <w:pPr>
              <w:rPr>
                <w:rFonts w:ascii="Segoe UI" w:hAnsi="Segoe UI" w:cs="Segoe UI"/>
                <w:b/>
                <w:color w:val="000000" w:themeColor="text1"/>
              </w:rPr>
            </w:pPr>
          </w:p>
          <w:p w14:paraId="14000B89" w14:textId="77777777" w:rsidR="00EA6D8F" w:rsidRPr="00807785" w:rsidRDefault="00EA6D8F" w:rsidP="001E1DD4">
            <w:pPr>
              <w:rPr>
                <w:rFonts w:ascii="Segoe UI" w:hAnsi="Segoe UI" w:cs="Segoe UI"/>
                <w:b/>
                <w:color w:val="000000" w:themeColor="text1"/>
              </w:rPr>
            </w:pPr>
          </w:p>
          <w:p w14:paraId="60C73200" w14:textId="77777777" w:rsidR="00EA6D8F" w:rsidRPr="00807785" w:rsidRDefault="00EA6D8F" w:rsidP="001E1DD4">
            <w:pPr>
              <w:rPr>
                <w:rFonts w:ascii="Segoe UI" w:hAnsi="Segoe UI" w:cs="Segoe UI"/>
                <w:b/>
                <w:color w:val="000000" w:themeColor="text1"/>
              </w:rPr>
            </w:pPr>
          </w:p>
          <w:p w14:paraId="54D622C9" w14:textId="77777777" w:rsidR="00EA6D8F" w:rsidRPr="00807785" w:rsidRDefault="00EA6D8F" w:rsidP="001E1DD4">
            <w:pPr>
              <w:rPr>
                <w:rFonts w:ascii="Segoe UI" w:hAnsi="Segoe UI" w:cs="Segoe UI"/>
                <w:b/>
                <w:color w:val="000000" w:themeColor="text1"/>
              </w:rPr>
            </w:pPr>
          </w:p>
          <w:p w14:paraId="36014B5E" w14:textId="77777777" w:rsidR="00750983" w:rsidRDefault="00750983" w:rsidP="00350416">
            <w:pPr>
              <w:jc w:val="center"/>
              <w:rPr>
                <w:rFonts w:ascii="Segoe UI" w:hAnsi="Segoe UI" w:cs="Segoe UI"/>
                <w:b/>
                <w:color w:val="000000" w:themeColor="text1"/>
              </w:rPr>
            </w:pPr>
          </w:p>
          <w:p w14:paraId="6AB52086" w14:textId="77777777" w:rsidR="00750983" w:rsidRDefault="00750983" w:rsidP="00350416">
            <w:pPr>
              <w:jc w:val="center"/>
              <w:rPr>
                <w:rFonts w:ascii="Segoe UI" w:hAnsi="Segoe UI" w:cs="Segoe UI"/>
                <w:b/>
                <w:color w:val="000000" w:themeColor="text1"/>
              </w:rPr>
            </w:pPr>
          </w:p>
          <w:p w14:paraId="41ADAA8B" w14:textId="77777777" w:rsidR="00750983" w:rsidRDefault="00750983" w:rsidP="00350416">
            <w:pPr>
              <w:jc w:val="center"/>
              <w:rPr>
                <w:rFonts w:ascii="Segoe UI" w:hAnsi="Segoe UI" w:cs="Segoe UI"/>
                <w:b/>
                <w:color w:val="000000" w:themeColor="text1"/>
              </w:rPr>
            </w:pPr>
          </w:p>
          <w:p w14:paraId="3E74659F" w14:textId="77777777" w:rsidR="00EA6D8F" w:rsidRPr="00807785" w:rsidRDefault="00EA6D8F"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26B5769" w14:textId="77777777" w:rsidR="00EA6D8F" w:rsidRPr="00807785" w:rsidRDefault="00EA6D8F" w:rsidP="001E1DD4">
            <w:pPr>
              <w:rPr>
                <w:rFonts w:ascii="Segoe UI" w:hAnsi="Segoe UI" w:cs="Segoe UI"/>
                <w:b/>
                <w:color w:val="000000" w:themeColor="text1"/>
              </w:rPr>
            </w:pPr>
          </w:p>
          <w:p w14:paraId="3B051808" w14:textId="77777777" w:rsidR="00EA6D8F" w:rsidRPr="00807785" w:rsidRDefault="00EA6D8F" w:rsidP="001E1DD4">
            <w:pPr>
              <w:rPr>
                <w:rFonts w:ascii="Segoe UI" w:hAnsi="Segoe UI" w:cs="Segoe UI"/>
                <w:b/>
                <w:color w:val="000000" w:themeColor="text1"/>
              </w:rPr>
            </w:pPr>
          </w:p>
          <w:p w14:paraId="4D77D049" w14:textId="77777777" w:rsidR="00EA6D8F" w:rsidRPr="00807785" w:rsidRDefault="00EA6D8F" w:rsidP="001E1DD4">
            <w:pPr>
              <w:rPr>
                <w:rFonts w:ascii="Segoe UI" w:hAnsi="Segoe UI" w:cs="Segoe UI"/>
                <w:b/>
                <w:color w:val="000000" w:themeColor="text1"/>
              </w:rPr>
            </w:pPr>
          </w:p>
          <w:p w14:paraId="087E5125" w14:textId="77777777" w:rsidR="00EA6D8F" w:rsidRPr="00807785" w:rsidRDefault="00EA6D8F" w:rsidP="001E1DD4">
            <w:pPr>
              <w:rPr>
                <w:rFonts w:ascii="Segoe UI" w:hAnsi="Segoe UI" w:cs="Segoe UI"/>
                <w:b/>
                <w:color w:val="000000" w:themeColor="text1"/>
              </w:rPr>
            </w:pPr>
          </w:p>
          <w:p w14:paraId="70FBBD00" w14:textId="77777777" w:rsidR="00EA6D8F" w:rsidRPr="00807785" w:rsidRDefault="00EA6D8F" w:rsidP="001E1DD4">
            <w:pPr>
              <w:rPr>
                <w:rFonts w:ascii="Segoe UI" w:hAnsi="Segoe UI" w:cs="Segoe UI"/>
                <w:b/>
                <w:color w:val="000000" w:themeColor="text1"/>
              </w:rPr>
            </w:pPr>
          </w:p>
          <w:p w14:paraId="048E8A90" w14:textId="77777777" w:rsidR="00EA6D8F" w:rsidRPr="00807785" w:rsidRDefault="00EA6D8F" w:rsidP="001E1DD4">
            <w:pPr>
              <w:rPr>
                <w:rFonts w:ascii="Segoe UI" w:hAnsi="Segoe UI" w:cs="Segoe UI"/>
                <w:b/>
                <w:color w:val="000000" w:themeColor="text1"/>
              </w:rPr>
            </w:pPr>
          </w:p>
          <w:p w14:paraId="6B66569B" w14:textId="77777777" w:rsidR="00EA6D8F" w:rsidRPr="00807785" w:rsidRDefault="00EA6D8F" w:rsidP="001E1DD4">
            <w:pPr>
              <w:rPr>
                <w:rFonts w:ascii="Segoe UI" w:hAnsi="Segoe UI" w:cs="Segoe UI"/>
                <w:b/>
                <w:color w:val="000000" w:themeColor="text1"/>
              </w:rPr>
            </w:pPr>
          </w:p>
          <w:p w14:paraId="50155D29" w14:textId="77777777" w:rsidR="00EA6D8F" w:rsidRPr="00807785" w:rsidRDefault="00EA6D8F" w:rsidP="001E1DD4">
            <w:pPr>
              <w:rPr>
                <w:rFonts w:ascii="Segoe UI" w:hAnsi="Segoe UI" w:cs="Segoe UI"/>
                <w:b/>
                <w:color w:val="000000" w:themeColor="text1"/>
              </w:rPr>
            </w:pPr>
          </w:p>
          <w:p w14:paraId="5EA3DA9D" w14:textId="77777777" w:rsidR="00EA6D8F" w:rsidRPr="00807785" w:rsidRDefault="00EA6D8F" w:rsidP="001E1DD4">
            <w:pPr>
              <w:rPr>
                <w:rFonts w:ascii="Segoe UI" w:hAnsi="Segoe UI" w:cs="Segoe UI"/>
                <w:b/>
                <w:color w:val="000000" w:themeColor="text1"/>
              </w:rPr>
            </w:pPr>
          </w:p>
          <w:p w14:paraId="4F06A861" w14:textId="77777777" w:rsidR="00EA6D8F" w:rsidRPr="00807785" w:rsidRDefault="00EA6D8F" w:rsidP="001E1DD4">
            <w:pPr>
              <w:rPr>
                <w:rFonts w:ascii="Segoe UI" w:hAnsi="Segoe UI" w:cs="Segoe UI"/>
                <w:b/>
                <w:color w:val="000000" w:themeColor="text1"/>
              </w:rPr>
            </w:pPr>
          </w:p>
          <w:p w14:paraId="4D7667EE" w14:textId="77777777" w:rsidR="00EA6D8F" w:rsidRPr="00807785" w:rsidRDefault="00EA6D8F" w:rsidP="001E1DD4">
            <w:pPr>
              <w:rPr>
                <w:rFonts w:ascii="Segoe UI" w:hAnsi="Segoe UI" w:cs="Segoe UI"/>
                <w:b/>
                <w:color w:val="000000" w:themeColor="text1"/>
              </w:rPr>
            </w:pPr>
          </w:p>
          <w:p w14:paraId="527DF55E" w14:textId="77777777" w:rsidR="00EA6D8F" w:rsidRPr="00807785" w:rsidRDefault="00EA6D8F" w:rsidP="001E1DD4">
            <w:pPr>
              <w:rPr>
                <w:rFonts w:ascii="Segoe UI" w:hAnsi="Segoe UI" w:cs="Segoe UI"/>
                <w:b/>
                <w:color w:val="000000" w:themeColor="text1"/>
              </w:rPr>
            </w:pPr>
          </w:p>
          <w:p w14:paraId="453B042B" w14:textId="77777777" w:rsidR="00EA6D8F" w:rsidRPr="00807785" w:rsidRDefault="00EA6D8F" w:rsidP="001E1DD4">
            <w:pPr>
              <w:rPr>
                <w:rFonts w:ascii="Segoe UI" w:hAnsi="Segoe UI" w:cs="Segoe UI"/>
                <w:b/>
                <w:color w:val="000000" w:themeColor="text1"/>
              </w:rPr>
            </w:pPr>
          </w:p>
          <w:p w14:paraId="041BCA7B" w14:textId="77777777" w:rsidR="00EA6D8F" w:rsidRPr="00807785" w:rsidRDefault="00EA6D8F" w:rsidP="001E1DD4">
            <w:pPr>
              <w:rPr>
                <w:rFonts w:ascii="Segoe UI" w:hAnsi="Segoe UI" w:cs="Segoe UI"/>
                <w:b/>
                <w:color w:val="000000" w:themeColor="text1"/>
              </w:rPr>
            </w:pPr>
          </w:p>
          <w:p w14:paraId="39337087" w14:textId="77777777" w:rsidR="00EA6D8F" w:rsidRPr="00807785" w:rsidRDefault="00EA6D8F" w:rsidP="001E1DD4">
            <w:pPr>
              <w:rPr>
                <w:rFonts w:ascii="Segoe UI" w:hAnsi="Segoe UI" w:cs="Segoe UI"/>
                <w:b/>
                <w:color w:val="000000" w:themeColor="text1"/>
              </w:rPr>
            </w:pPr>
          </w:p>
          <w:p w14:paraId="0570CC74" w14:textId="77777777" w:rsidR="00EA6D8F" w:rsidRPr="00807785" w:rsidRDefault="00EA6D8F" w:rsidP="001E1DD4">
            <w:pPr>
              <w:rPr>
                <w:rFonts w:ascii="Segoe UI" w:hAnsi="Segoe UI" w:cs="Segoe UI"/>
                <w:b/>
                <w:color w:val="000000" w:themeColor="text1"/>
              </w:rPr>
            </w:pPr>
          </w:p>
          <w:p w14:paraId="536036B6" w14:textId="77777777" w:rsidR="00EA6D8F" w:rsidRPr="00807785" w:rsidRDefault="00EA6D8F" w:rsidP="001E1DD4">
            <w:pPr>
              <w:rPr>
                <w:rFonts w:ascii="Segoe UI" w:hAnsi="Segoe UI" w:cs="Segoe UI"/>
                <w:b/>
                <w:color w:val="000000" w:themeColor="text1"/>
              </w:rPr>
            </w:pPr>
          </w:p>
          <w:p w14:paraId="2D1FC347" w14:textId="77777777" w:rsidR="00EA6D8F" w:rsidRPr="00807785" w:rsidRDefault="00EA6D8F" w:rsidP="001E1DD4">
            <w:pPr>
              <w:rPr>
                <w:rFonts w:ascii="Segoe UI" w:hAnsi="Segoe UI" w:cs="Segoe UI"/>
                <w:b/>
                <w:color w:val="000000" w:themeColor="text1"/>
              </w:rPr>
            </w:pPr>
          </w:p>
          <w:p w14:paraId="3693487F" w14:textId="77777777" w:rsidR="00EA6D8F" w:rsidRPr="00807785" w:rsidRDefault="00EA6D8F" w:rsidP="001E1DD4">
            <w:pPr>
              <w:rPr>
                <w:rFonts w:ascii="Segoe UI" w:hAnsi="Segoe UI" w:cs="Segoe UI"/>
                <w:b/>
                <w:color w:val="000000" w:themeColor="text1"/>
              </w:rPr>
            </w:pPr>
          </w:p>
          <w:p w14:paraId="4B50F179" w14:textId="77777777" w:rsidR="00EA6D8F" w:rsidRPr="00807785" w:rsidRDefault="00EA6D8F" w:rsidP="001E1DD4">
            <w:pPr>
              <w:rPr>
                <w:rFonts w:ascii="Segoe UI" w:hAnsi="Segoe UI" w:cs="Segoe UI"/>
                <w:b/>
                <w:color w:val="000000" w:themeColor="text1"/>
              </w:rPr>
            </w:pPr>
          </w:p>
          <w:p w14:paraId="7B4C97C7" w14:textId="77777777" w:rsidR="00EA6D8F" w:rsidRPr="00807785" w:rsidRDefault="00EA6D8F" w:rsidP="001E1DD4">
            <w:pPr>
              <w:rPr>
                <w:rFonts w:ascii="Segoe UI" w:hAnsi="Segoe UI" w:cs="Segoe UI"/>
                <w:b/>
                <w:color w:val="000000" w:themeColor="text1"/>
              </w:rPr>
            </w:pPr>
          </w:p>
          <w:p w14:paraId="4467B1EB" w14:textId="77777777" w:rsidR="00EA6D8F" w:rsidRPr="00807785" w:rsidRDefault="00EA6D8F" w:rsidP="001E1DD4">
            <w:pPr>
              <w:rPr>
                <w:rFonts w:ascii="Segoe UI" w:hAnsi="Segoe UI" w:cs="Segoe UI"/>
                <w:b/>
                <w:color w:val="000000" w:themeColor="text1"/>
              </w:rPr>
            </w:pPr>
          </w:p>
          <w:p w14:paraId="59214B54" w14:textId="77777777" w:rsidR="00EA6D8F" w:rsidRPr="00807785" w:rsidRDefault="00EA6D8F" w:rsidP="001E1DD4">
            <w:pPr>
              <w:rPr>
                <w:rFonts w:ascii="Segoe UI" w:hAnsi="Segoe UI" w:cs="Segoe UI"/>
                <w:b/>
                <w:color w:val="000000" w:themeColor="text1"/>
              </w:rPr>
            </w:pPr>
          </w:p>
          <w:p w14:paraId="6D53AFE0"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E8F26D3" w14:textId="77777777" w:rsidR="00EA6D8F" w:rsidRPr="00807785" w:rsidRDefault="00EA6D8F" w:rsidP="000E7142">
            <w:pPr>
              <w:jc w:val="center"/>
              <w:rPr>
                <w:rFonts w:ascii="Segoe UI" w:hAnsi="Segoe UI" w:cs="Segoe UI"/>
                <w:b/>
                <w:color w:val="000000" w:themeColor="text1"/>
              </w:rPr>
            </w:pPr>
          </w:p>
          <w:p w14:paraId="14D14FA3" w14:textId="77777777" w:rsidR="00EA6D8F" w:rsidRPr="00807785" w:rsidRDefault="00EA6D8F" w:rsidP="000E7142">
            <w:pPr>
              <w:jc w:val="center"/>
              <w:rPr>
                <w:rFonts w:ascii="Segoe UI" w:hAnsi="Segoe UI" w:cs="Segoe UI"/>
                <w:b/>
                <w:color w:val="000000" w:themeColor="text1"/>
              </w:rPr>
            </w:pPr>
          </w:p>
          <w:p w14:paraId="3CE8D1AB" w14:textId="77777777" w:rsidR="00EA6D8F" w:rsidRPr="00807785" w:rsidRDefault="00EA6D8F" w:rsidP="000E7142">
            <w:pPr>
              <w:jc w:val="center"/>
              <w:rPr>
                <w:rFonts w:ascii="Segoe UI" w:hAnsi="Segoe UI" w:cs="Segoe UI"/>
                <w:b/>
                <w:color w:val="000000" w:themeColor="text1"/>
              </w:rPr>
            </w:pPr>
          </w:p>
          <w:p w14:paraId="4AC06277" w14:textId="77777777" w:rsidR="00EA6D8F" w:rsidRPr="00807785" w:rsidRDefault="00EA6D8F" w:rsidP="000E7142">
            <w:pPr>
              <w:jc w:val="center"/>
              <w:rPr>
                <w:rFonts w:ascii="Segoe UI" w:hAnsi="Segoe UI" w:cs="Segoe UI"/>
                <w:b/>
                <w:color w:val="000000" w:themeColor="text1"/>
              </w:rPr>
            </w:pPr>
          </w:p>
          <w:p w14:paraId="518E44CC" w14:textId="77777777" w:rsidR="00EA6D8F" w:rsidRPr="00807785" w:rsidRDefault="00EA6D8F" w:rsidP="000E7142">
            <w:pPr>
              <w:jc w:val="center"/>
              <w:rPr>
                <w:rFonts w:ascii="Segoe UI" w:hAnsi="Segoe UI" w:cs="Segoe UI"/>
                <w:b/>
                <w:color w:val="000000" w:themeColor="text1"/>
              </w:rPr>
            </w:pPr>
          </w:p>
          <w:p w14:paraId="59F23095" w14:textId="77777777" w:rsidR="00EA6D8F" w:rsidRPr="00807785" w:rsidRDefault="00EA6D8F" w:rsidP="000E7142">
            <w:pPr>
              <w:jc w:val="center"/>
              <w:rPr>
                <w:rFonts w:ascii="Segoe UI" w:hAnsi="Segoe UI" w:cs="Segoe UI"/>
                <w:b/>
                <w:color w:val="000000" w:themeColor="text1"/>
              </w:rPr>
            </w:pPr>
          </w:p>
          <w:p w14:paraId="3B3EA23D" w14:textId="77777777" w:rsidR="00EA6D8F" w:rsidRPr="00807785" w:rsidRDefault="00EA6D8F" w:rsidP="000E7142">
            <w:pPr>
              <w:jc w:val="center"/>
              <w:rPr>
                <w:rFonts w:ascii="Segoe UI" w:hAnsi="Segoe UI" w:cs="Segoe UI"/>
                <w:b/>
                <w:color w:val="000000" w:themeColor="text1"/>
              </w:rPr>
            </w:pPr>
          </w:p>
          <w:p w14:paraId="6CE2DD64" w14:textId="77777777" w:rsidR="00EA6D8F" w:rsidRPr="00807785" w:rsidRDefault="00EA6D8F" w:rsidP="000E7142">
            <w:pPr>
              <w:jc w:val="center"/>
              <w:rPr>
                <w:rFonts w:ascii="Segoe UI" w:hAnsi="Segoe UI" w:cs="Segoe UI"/>
                <w:b/>
                <w:color w:val="000000" w:themeColor="text1"/>
              </w:rPr>
            </w:pPr>
          </w:p>
          <w:p w14:paraId="5654405C" w14:textId="77777777" w:rsidR="00EA6D8F" w:rsidRPr="00807785" w:rsidRDefault="00EA6D8F" w:rsidP="000E7142">
            <w:pPr>
              <w:jc w:val="center"/>
              <w:rPr>
                <w:rFonts w:ascii="Segoe UI" w:hAnsi="Segoe UI" w:cs="Segoe UI"/>
                <w:b/>
                <w:color w:val="000000" w:themeColor="text1"/>
              </w:rPr>
            </w:pPr>
          </w:p>
          <w:p w14:paraId="7935ED26" w14:textId="77777777" w:rsidR="00EA6D8F" w:rsidRPr="00807785" w:rsidRDefault="00EA6D8F" w:rsidP="000E7142">
            <w:pPr>
              <w:jc w:val="center"/>
              <w:rPr>
                <w:rFonts w:ascii="Segoe UI" w:hAnsi="Segoe UI" w:cs="Segoe UI"/>
                <w:b/>
                <w:color w:val="000000" w:themeColor="text1"/>
              </w:rPr>
            </w:pPr>
          </w:p>
          <w:p w14:paraId="24D7C1F1" w14:textId="77777777" w:rsidR="00EA6D8F" w:rsidRPr="00807785" w:rsidRDefault="00EA6D8F" w:rsidP="000E7142">
            <w:pPr>
              <w:jc w:val="center"/>
              <w:rPr>
                <w:rFonts w:ascii="Segoe UI" w:hAnsi="Segoe UI" w:cs="Segoe UI"/>
                <w:b/>
                <w:color w:val="000000" w:themeColor="text1"/>
              </w:rPr>
            </w:pPr>
          </w:p>
          <w:p w14:paraId="04380D33" w14:textId="77777777" w:rsidR="00EA6D8F" w:rsidRPr="00807785" w:rsidRDefault="00EA6D8F" w:rsidP="000E7142">
            <w:pPr>
              <w:jc w:val="center"/>
              <w:rPr>
                <w:rFonts w:ascii="Segoe UI" w:hAnsi="Segoe UI" w:cs="Segoe UI"/>
                <w:b/>
                <w:color w:val="000000" w:themeColor="text1"/>
              </w:rPr>
            </w:pPr>
          </w:p>
          <w:p w14:paraId="755F1E6A" w14:textId="77777777" w:rsidR="00EA6D8F" w:rsidRPr="00807785" w:rsidRDefault="00EA6D8F" w:rsidP="000E7142">
            <w:pPr>
              <w:jc w:val="center"/>
              <w:rPr>
                <w:rFonts w:ascii="Segoe UI" w:hAnsi="Segoe UI" w:cs="Segoe UI"/>
                <w:b/>
                <w:color w:val="000000" w:themeColor="text1"/>
              </w:rPr>
            </w:pPr>
          </w:p>
          <w:p w14:paraId="5D1EADE2" w14:textId="77777777" w:rsidR="00EA6D8F" w:rsidRPr="00807785" w:rsidRDefault="00EA6D8F" w:rsidP="000E7142">
            <w:pPr>
              <w:jc w:val="center"/>
              <w:rPr>
                <w:rFonts w:ascii="Segoe UI" w:hAnsi="Segoe UI" w:cs="Segoe UI"/>
                <w:b/>
                <w:color w:val="000000" w:themeColor="text1"/>
              </w:rPr>
            </w:pPr>
          </w:p>
          <w:p w14:paraId="7D01AE29" w14:textId="77777777" w:rsidR="00EA6D8F" w:rsidRPr="00807785" w:rsidRDefault="00EA6D8F" w:rsidP="000E7142">
            <w:pPr>
              <w:jc w:val="center"/>
              <w:rPr>
                <w:rFonts w:ascii="Segoe UI" w:hAnsi="Segoe UI" w:cs="Segoe UI"/>
                <w:b/>
                <w:color w:val="000000" w:themeColor="text1"/>
              </w:rPr>
            </w:pPr>
          </w:p>
          <w:p w14:paraId="44834CC9" w14:textId="77777777" w:rsidR="00EA6D8F" w:rsidRPr="00807785" w:rsidRDefault="00EA6D8F" w:rsidP="000E7142">
            <w:pPr>
              <w:jc w:val="center"/>
              <w:rPr>
                <w:rFonts w:ascii="Segoe UI" w:hAnsi="Segoe UI" w:cs="Segoe UI"/>
                <w:b/>
                <w:color w:val="000000" w:themeColor="text1"/>
              </w:rPr>
            </w:pPr>
          </w:p>
          <w:p w14:paraId="7C259874" w14:textId="77777777" w:rsidR="00EA6D8F" w:rsidRPr="00807785" w:rsidRDefault="00EA6D8F" w:rsidP="000E7142">
            <w:pPr>
              <w:jc w:val="center"/>
              <w:rPr>
                <w:rFonts w:ascii="Segoe UI" w:hAnsi="Segoe UI" w:cs="Segoe UI"/>
                <w:b/>
                <w:color w:val="000000" w:themeColor="text1"/>
              </w:rPr>
            </w:pPr>
          </w:p>
          <w:p w14:paraId="49568763" w14:textId="77777777" w:rsidR="00EA6D8F" w:rsidRPr="00807785" w:rsidRDefault="00EA6D8F" w:rsidP="000E7142">
            <w:pPr>
              <w:jc w:val="center"/>
              <w:rPr>
                <w:rFonts w:ascii="Segoe UI" w:hAnsi="Segoe UI" w:cs="Segoe UI"/>
                <w:b/>
                <w:color w:val="000000" w:themeColor="text1"/>
              </w:rPr>
            </w:pPr>
          </w:p>
          <w:p w14:paraId="1794B483" w14:textId="77777777" w:rsidR="00EA6D8F" w:rsidRPr="00807785" w:rsidRDefault="00EA6D8F" w:rsidP="000E7142">
            <w:pPr>
              <w:jc w:val="center"/>
              <w:rPr>
                <w:rFonts w:ascii="Segoe UI" w:hAnsi="Segoe UI" w:cs="Segoe UI"/>
                <w:b/>
                <w:color w:val="000000" w:themeColor="text1"/>
              </w:rPr>
            </w:pPr>
          </w:p>
          <w:p w14:paraId="3EDDCD5F" w14:textId="77777777" w:rsidR="00EA6D8F" w:rsidRPr="00807785" w:rsidRDefault="00EA6D8F" w:rsidP="000E7142">
            <w:pPr>
              <w:jc w:val="center"/>
              <w:rPr>
                <w:rFonts w:ascii="Segoe UI" w:hAnsi="Segoe UI" w:cs="Segoe UI"/>
                <w:b/>
                <w:color w:val="000000" w:themeColor="text1"/>
              </w:rPr>
            </w:pPr>
          </w:p>
          <w:p w14:paraId="5E1C8FCC" w14:textId="77777777" w:rsidR="00EA6D8F" w:rsidRPr="00807785" w:rsidRDefault="00EA6D8F" w:rsidP="000E7142">
            <w:pPr>
              <w:jc w:val="center"/>
              <w:rPr>
                <w:rFonts w:ascii="Segoe UI" w:hAnsi="Segoe UI" w:cs="Segoe UI"/>
                <w:b/>
                <w:color w:val="000000" w:themeColor="text1"/>
              </w:rPr>
            </w:pPr>
          </w:p>
          <w:p w14:paraId="08C58098" w14:textId="77777777" w:rsidR="00EA6D8F" w:rsidRPr="00807785" w:rsidRDefault="00EA6D8F" w:rsidP="000E7142">
            <w:pPr>
              <w:jc w:val="center"/>
              <w:rPr>
                <w:rFonts w:ascii="Segoe UI" w:hAnsi="Segoe UI" w:cs="Segoe UI"/>
                <w:b/>
                <w:color w:val="000000" w:themeColor="text1"/>
              </w:rPr>
            </w:pPr>
          </w:p>
          <w:p w14:paraId="1BE307E2" w14:textId="77777777" w:rsidR="00EA6D8F" w:rsidRPr="00807785" w:rsidRDefault="00EA6D8F" w:rsidP="000E7142">
            <w:pPr>
              <w:jc w:val="center"/>
              <w:rPr>
                <w:rFonts w:ascii="Segoe UI" w:hAnsi="Segoe UI" w:cs="Segoe UI"/>
                <w:b/>
                <w:color w:val="000000" w:themeColor="text1"/>
              </w:rPr>
            </w:pPr>
          </w:p>
          <w:p w14:paraId="6FB23992"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3579964" w14:textId="77777777" w:rsidR="00EA6D8F" w:rsidRPr="00807785" w:rsidRDefault="00EA6D8F" w:rsidP="000E7142">
            <w:pPr>
              <w:jc w:val="center"/>
              <w:rPr>
                <w:rFonts w:ascii="Segoe UI" w:hAnsi="Segoe UI" w:cs="Segoe UI"/>
                <w:b/>
                <w:color w:val="000000" w:themeColor="text1"/>
              </w:rPr>
            </w:pPr>
          </w:p>
          <w:p w14:paraId="72A454D6" w14:textId="77777777" w:rsidR="00EA6D8F" w:rsidRPr="00807785" w:rsidRDefault="00EA6D8F" w:rsidP="000E7142">
            <w:pPr>
              <w:jc w:val="center"/>
              <w:rPr>
                <w:rFonts w:ascii="Segoe UI" w:hAnsi="Segoe UI" w:cs="Segoe UI"/>
                <w:b/>
                <w:color w:val="000000" w:themeColor="text1"/>
              </w:rPr>
            </w:pPr>
          </w:p>
          <w:p w14:paraId="255788D6" w14:textId="77777777" w:rsidR="00EA6D8F" w:rsidRPr="00807785" w:rsidRDefault="00EA6D8F" w:rsidP="000E7142">
            <w:pPr>
              <w:jc w:val="center"/>
              <w:rPr>
                <w:rFonts w:ascii="Segoe UI" w:hAnsi="Segoe UI" w:cs="Segoe UI"/>
                <w:b/>
                <w:color w:val="000000" w:themeColor="text1"/>
              </w:rPr>
            </w:pPr>
          </w:p>
          <w:p w14:paraId="2A292D38" w14:textId="77777777" w:rsidR="00EA6D8F" w:rsidRPr="00807785" w:rsidRDefault="00EA6D8F" w:rsidP="000E7142">
            <w:pPr>
              <w:jc w:val="center"/>
              <w:rPr>
                <w:rFonts w:ascii="Segoe UI" w:hAnsi="Segoe UI" w:cs="Segoe UI"/>
                <w:b/>
                <w:color w:val="000000" w:themeColor="text1"/>
              </w:rPr>
            </w:pPr>
          </w:p>
          <w:p w14:paraId="08B88F05" w14:textId="77777777" w:rsidR="00EA6D8F" w:rsidRPr="00807785" w:rsidRDefault="00EA6D8F" w:rsidP="000E7142">
            <w:pPr>
              <w:jc w:val="center"/>
              <w:rPr>
                <w:rFonts w:ascii="Segoe UI" w:hAnsi="Segoe UI" w:cs="Segoe UI"/>
                <w:b/>
                <w:color w:val="000000" w:themeColor="text1"/>
              </w:rPr>
            </w:pPr>
          </w:p>
          <w:p w14:paraId="2B5365D8" w14:textId="77777777" w:rsidR="00EA6D8F" w:rsidRPr="00807785" w:rsidRDefault="00EA6D8F" w:rsidP="000E7142">
            <w:pPr>
              <w:jc w:val="center"/>
              <w:rPr>
                <w:rFonts w:ascii="Segoe UI" w:hAnsi="Segoe UI" w:cs="Segoe UI"/>
                <w:b/>
                <w:color w:val="000000" w:themeColor="text1"/>
              </w:rPr>
            </w:pPr>
          </w:p>
          <w:p w14:paraId="3976DDB2" w14:textId="77777777" w:rsidR="00EA6D8F" w:rsidRPr="00807785" w:rsidRDefault="00EA6D8F" w:rsidP="000E7142">
            <w:pPr>
              <w:jc w:val="center"/>
              <w:rPr>
                <w:rFonts w:ascii="Segoe UI" w:hAnsi="Segoe UI" w:cs="Segoe UI"/>
                <w:b/>
                <w:color w:val="000000" w:themeColor="text1"/>
              </w:rPr>
            </w:pPr>
          </w:p>
          <w:p w14:paraId="2023C16B" w14:textId="77777777" w:rsidR="00EA6D8F" w:rsidRPr="00807785" w:rsidRDefault="00EA6D8F" w:rsidP="000E7142">
            <w:pPr>
              <w:jc w:val="center"/>
              <w:rPr>
                <w:rFonts w:ascii="Segoe UI" w:hAnsi="Segoe UI" w:cs="Segoe UI"/>
                <w:b/>
                <w:color w:val="000000" w:themeColor="text1"/>
              </w:rPr>
            </w:pPr>
          </w:p>
          <w:p w14:paraId="16BFF1DA" w14:textId="77777777" w:rsidR="00EA6D8F" w:rsidRPr="00807785" w:rsidRDefault="00EA6D8F" w:rsidP="000E7142">
            <w:pPr>
              <w:jc w:val="center"/>
              <w:rPr>
                <w:rFonts w:ascii="Segoe UI" w:hAnsi="Segoe UI" w:cs="Segoe UI"/>
                <w:b/>
                <w:color w:val="000000" w:themeColor="text1"/>
              </w:rPr>
            </w:pPr>
          </w:p>
          <w:p w14:paraId="5CADF2B6" w14:textId="77777777" w:rsidR="00EA6D8F" w:rsidRPr="00807785" w:rsidRDefault="00EA6D8F" w:rsidP="000E7142">
            <w:pPr>
              <w:jc w:val="center"/>
              <w:rPr>
                <w:rFonts w:ascii="Segoe UI" w:hAnsi="Segoe UI" w:cs="Segoe UI"/>
                <w:b/>
                <w:color w:val="000000" w:themeColor="text1"/>
              </w:rPr>
            </w:pPr>
          </w:p>
          <w:p w14:paraId="18452B01" w14:textId="77777777" w:rsidR="00EA6D8F" w:rsidRPr="00807785" w:rsidRDefault="00EA6D8F" w:rsidP="000E7142">
            <w:pPr>
              <w:jc w:val="center"/>
              <w:rPr>
                <w:rFonts w:ascii="Segoe UI" w:hAnsi="Segoe UI" w:cs="Segoe UI"/>
                <w:b/>
                <w:color w:val="000000" w:themeColor="text1"/>
              </w:rPr>
            </w:pPr>
          </w:p>
          <w:p w14:paraId="308F74A5" w14:textId="77777777" w:rsidR="00EA6D8F" w:rsidRPr="00807785" w:rsidRDefault="00EA6D8F" w:rsidP="000E7142">
            <w:pPr>
              <w:jc w:val="center"/>
              <w:rPr>
                <w:rFonts w:ascii="Segoe UI" w:hAnsi="Segoe UI" w:cs="Segoe UI"/>
                <w:b/>
                <w:color w:val="000000" w:themeColor="text1"/>
              </w:rPr>
            </w:pPr>
          </w:p>
          <w:p w14:paraId="0A7AA906" w14:textId="77777777" w:rsidR="00EA6D8F" w:rsidRPr="00807785" w:rsidRDefault="00EA6D8F" w:rsidP="000E7142">
            <w:pPr>
              <w:jc w:val="center"/>
              <w:rPr>
                <w:rFonts w:ascii="Segoe UI" w:hAnsi="Segoe UI" w:cs="Segoe UI"/>
                <w:b/>
                <w:color w:val="000000" w:themeColor="text1"/>
              </w:rPr>
            </w:pPr>
          </w:p>
          <w:p w14:paraId="1EB2FECF" w14:textId="77777777" w:rsidR="00EA6D8F" w:rsidRPr="00807785" w:rsidRDefault="00EA6D8F" w:rsidP="000E7142">
            <w:pPr>
              <w:jc w:val="center"/>
              <w:rPr>
                <w:rFonts w:ascii="Segoe UI" w:hAnsi="Segoe UI" w:cs="Segoe UI"/>
                <w:b/>
                <w:color w:val="000000" w:themeColor="text1"/>
              </w:rPr>
            </w:pPr>
          </w:p>
          <w:p w14:paraId="53E60472" w14:textId="77777777" w:rsidR="00EA6D8F" w:rsidRPr="00807785" w:rsidRDefault="00EA6D8F" w:rsidP="000E7142">
            <w:pPr>
              <w:jc w:val="center"/>
              <w:rPr>
                <w:rFonts w:ascii="Segoe UI" w:hAnsi="Segoe UI" w:cs="Segoe UI"/>
                <w:b/>
                <w:color w:val="000000" w:themeColor="text1"/>
              </w:rPr>
            </w:pPr>
          </w:p>
          <w:p w14:paraId="3A455A90" w14:textId="77777777" w:rsidR="00EA6D8F" w:rsidRPr="00807785" w:rsidRDefault="00EA6D8F" w:rsidP="000E7142">
            <w:pPr>
              <w:jc w:val="center"/>
              <w:rPr>
                <w:rFonts w:ascii="Segoe UI" w:hAnsi="Segoe UI" w:cs="Segoe UI"/>
                <w:b/>
                <w:color w:val="000000" w:themeColor="text1"/>
              </w:rPr>
            </w:pPr>
          </w:p>
          <w:p w14:paraId="11B0154A" w14:textId="77777777" w:rsidR="00EA6D8F" w:rsidRPr="00807785" w:rsidRDefault="00EA6D8F" w:rsidP="000E7142">
            <w:pPr>
              <w:jc w:val="center"/>
              <w:rPr>
                <w:rFonts w:ascii="Segoe UI" w:hAnsi="Segoe UI" w:cs="Segoe UI"/>
                <w:b/>
                <w:color w:val="000000" w:themeColor="text1"/>
              </w:rPr>
            </w:pPr>
          </w:p>
          <w:p w14:paraId="2B2D7C98" w14:textId="77777777" w:rsidR="00EA6D8F" w:rsidRPr="00807785" w:rsidRDefault="00EA6D8F" w:rsidP="000E7142">
            <w:pPr>
              <w:jc w:val="center"/>
              <w:rPr>
                <w:rFonts w:ascii="Segoe UI" w:hAnsi="Segoe UI" w:cs="Segoe UI"/>
                <w:b/>
                <w:color w:val="000000" w:themeColor="text1"/>
              </w:rPr>
            </w:pPr>
          </w:p>
          <w:p w14:paraId="0B119C5A" w14:textId="77777777" w:rsidR="00EA6D8F" w:rsidRPr="00807785" w:rsidRDefault="00EA6D8F" w:rsidP="000E7142">
            <w:pPr>
              <w:jc w:val="center"/>
              <w:rPr>
                <w:rFonts w:ascii="Segoe UI" w:hAnsi="Segoe UI" w:cs="Segoe UI"/>
                <w:b/>
                <w:color w:val="000000" w:themeColor="text1"/>
              </w:rPr>
            </w:pPr>
          </w:p>
          <w:p w14:paraId="3DA7E6F6" w14:textId="77777777" w:rsidR="00EA6D8F" w:rsidRPr="00807785" w:rsidRDefault="00EA6D8F" w:rsidP="006C5E83">
            <w:pPr>
              <w:rPr>
                <w:rFonts w:ascii="Segoe UI" w:hAnsi="Segoe UI" w:cs="Segoe UI"/>
                <w:b/>
                <w:color w:val="000000" w:themeColor="text1"/>
              </w:rPr>
            </w:pPr>
          </w:p>
          <w:p w14:paraId="6D544308" w14:textId="77777777" w:rsidR="00B764BB" w:rsidRDefault="00B764BB" w:rsidP="000E7142">
            <w:pPr>
              <w:jc w:val="center"/>
              <w:rPr>
                <w:rFonts w:ascii="Segoe UI" w:hAnsi="Segoe UI" w:cs="Segoe UI"/>
                <w:b/>
                <w:color w:val="000000" w:themeColor="text1"/>
              </w:rPr>
            </w:pPr>
          </w:p>
          <w:p w14:paraId="549C77AD" w14:textId="77777777" w:rsidR="00B764BB" w:rsidRDefault="00B764BB" w:rsidP="000E7142">
            <w:pPr>
              <w:jc w:val="center"/>
              <w:rPr>
                <w:rFonts w:ascii="Segoe UI" w:hAnsi="Segoe UI" w:cs="Segoe UI"/>
                <w:b/>
                <w:color w:val="000000" w:themeColor="text1"/>
              </w:rPr>
            </w:pPr>
          </w:p>
          <w:p w14:paraId="11A805BC" w14:textId="77777777" w:rsidR="00B764BB" w:rsidRDefault="00B764BB" w:rsidP="000E7142">
            <w:pPr>
              <w:jc w:val="center"/>
              <w:rPr>
                <w:rFonts w:ascii="Segoe UI" w:hAnsi="Segoe UI" w:cs="Segoe UI"/>
                <w:b/>
                <w:color w:val="000000" w:themeColor="text1"/>
              </w:rPr>
            </w:pPr>
          </w:p>
          <w:p w14:paraId="75F0C79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1272629" w14:textId="77777777" w:rsidR="00EA6D8F" w:rsidRPr="00807785" w:rsidRDefault="00EA6D8F" w:rsidP="000E7142">
            <w:pPr>
              <w:jc w:val="center"/>
              <w:rPr>
                <w:rFonts w:ascii="Segoe UI" w:hAnsi="Segoe UI" w:cs="Segoe UI"/>
                <w:b/>
                <w:color w:val="000000" w:themeColor="text1"/>
              </w:rPr>
            </w:pPr>
          </w:p>
          <w:p w14:paraId="45EFAF10" w14:textId="77777777" w:rsidR="00EA6D8F" w:rsidRPr="00807785" w:rsidRDefault="00EA6D8F" w:rsidP="000E7142">
            <w:pPr>
              <w:jc w:val="center"/>
              <w:rPr>
                <w:rFonts w:ascii="Segoe UI" w:hAnsi="Segoe UI" w:cs="Segoe UI"/>
                <w:b/>
                <w:color w:val="000000" w:themeColor="text1"/>
              </w:rPr>
            </w:pPr>
          </w:p>
          <w:p w14:paraId="171BCD2F" w14:textId="77777777" w:rsidR="00EA6D8F" w:rsidRPr="00807785" w:rsidRDefault="00EA6D8F" w:rsidP="000E7142">
            <w:pPr>
              <w:jc w:val="center"/>
              <w:rPr>
                <w:rFonts w:ascii="Segoe UI" w:hAnsi="Segoe UI" w:cs="Segoe UI"/>
                <w:b/>
                <w:color w:val="000000" w:themeColor="text1"/>
              </w:rPr>
            </w:pPr>
          </w:p>
          <w:p w14:paraId="209B4BC8" w14:textId="77777777" w:rsidR="00EA6D8F" w:rsidRPr="00807785" w:rsidRDefault="00EA6D8F" w:rsidP="000E7142">
            <w:pPr>
              <w:jc w:val="center"/>
              <w:rPr>
                <w:rFonts w:ascii="Segoe UI" w:hAnsi="Segoe UI" w:cs="Segoe UI"/>
                <w:b/>
                <w:color w:val="000000" w:themeColor="text1"/>
              </w:rPr>
            </w:pPr>
          </w:p>
          <w:p w14:paraId="00B70AFB" w14:textId="77777777" w:rsidR="00EA6D8F" w:rsidRPr="00807785" w:rsidRDefault="00EA6D8F" w:rsidP="000E7142">
            <w:pPr>
              <w:jc w:val="center"/>
              <w:rPr>
                <w:rFonts w:ascii="Segoe UI" w:hAnsi="Segoe UI" w:cs="Segoe UI"/>
                <w:b/>
                <w:color w:val="000000" w:themeColor="text1"/>
              </w:rPr>
            </w:pPr>
          </w:p>
          <w:p w14:paraId="092CF210" w14:textId="77777777" w:rsidR="00EA6D8F" w:rsidRPr="00807785" w:rsidRDefault="00EA6D8F" w:rsidP="000E7142">
            <w:pPr>
              <w:jc w:val="center"/>
              <w:rPr>
                <w:rFonts w:ascii="Segoe UI" w:hAnsi="Segoe UI" w:cs="Segoe UI"/>
                <w:b/>
                <w:color w:val="000000" w:themeColor="text1"/>
              </w:rPr>
            </w:pPr>
          </w:p>
          <w:p w14:paraId="1C4F101B" w14:textId="77777777" w:rsidR="00EA6D8F" w:rsidRPr="00807785" w:rsidRDefault="00EA6D8F" w:rsidP="000E7142">
            <w:pPr>
              <w:jc w:val="center"/>
              <w:rPr>
                <w:rFonts w:ascii="Segoe UI" w:hAnsi="Segoe UI" w:cs="Segoe UI"/>
                <w:b/>
                <w:color w:val="000000" w:themeColor="text1"/>
              </w:rPr>
            </w:pPr>
          </w:p>
          <w:p w14:paraId="202994F2" w14:textId="77777777" w:rsidR="00EA6D8F" w:rsidRPr="00807785" w:rsidRDefault="00EA6D8F" w:rsidP="000E7142">
            <w:pPr>
              <w:jc w:val="center"/>
              <w:rPr>
                <w:rFonts w:ascii="Segoe UI" w:hAnsi="Segoe UI" w:cs="Segoe UI"/>
                <w:b/>
                <w:color w:val="000000" w:themeColor="text1"/>
              </w:rPr>
            </w:pPr>
          </w:p>
          <w:p w14:paraId="7643BB6D" w14:textId="77777777" w:rsidR="00EA6D8F" w:rsidRPr="00807785" w:rsidRDefault="00EA6D8F" w:rsidP="000E7142">
            <w:pPr>
              <w:jc w:val="center"/>
              <w:rPr>
                <w:rFonts w:ascii="Segoe UI" w:hAnsi="Segoe UI" w:cs="Segoe UI"/>
                <w:b/>
                <w:color w:val="000000" w:themeColor="text1"/>
              </w:rPr>
            </w:pPr>
          </w:p>
          <w:p w14:paraId="1F7A2CF0" w14:textId="77777777" w:rsidR="00EA6D8F" w:rsidRPr="00807785" w:rsidRDefault="00EA6D8F" w:rsidP="000E7142">
            <w:pPr>
              <w:jc w:val="center"/>
              <w:rPr>
                <w:rFonts w:ascii="Segoe UI" w:hAnsi="Segoe UI" w:cs="Segoe UI"/>
                <w:b/>
                <w:color w:val="000000" w:themeColor="text1"/>
              </w:rPr>
            </w:pPr>
          </w:p>
          <w:p w14:paraId="2D1AB773" w14:textId="77777777" w:rsidR="00EA6D8F" w:rsidRPr="00807785" w:rsidRDefault="00EA6D8F" w:rsidP="000E7142">
            <w:pPr>
              <w:jc w:val="center"/>
              <w:rPr>
                <w:rFonts w:ascii="Segoe UI" w:hAnsi="Segoe UI" w:cs="Segoe UI"/>
                <w:b/>
                <w:color w:val="000000" w:themeColor="text1"/>
              </w:rPr>
            </w:pPr>
          </w:p>
          <w:p w14:paraId="74FC7C75" w14:textId="77777777" w:rsidR="00EA6D8F" w:rsidRPr="00807785" w:rsidRDefault="00EA6D8F" w:rsidP="000E7142">
            <w:pPr>
              <w:jc w:val="center"/>
              <w:rPr>
                <w:rFonts w:ascii="Segoe UI" w:hAnsi="Segoe UI" w:cs="Segoe UI"/>
                <w:b/>
                <w:color w:val="000000" w:themeColor="text1"/>
              </w:rPr>
            </w:pPr>
          </w:p>
          <w:p w14:paraId="153F91DD" w14:textId="77777777" w:rsidR="00EA6D8F" w:rsidRPr="00807785" w:rsidRDefault="00EA6D8F" w:rsidP="000E7142">
            <w:pPr>
              <w:jc w:val="center"/>
              <w:rPr>
                <w:rFonts w:ascii="Segoe UI" w:hAnsi="Segoe UI" w:cs="Segoe UI"/>
                <w:b/>
                <w:color w:val="000000" w:themeColor="text1"/>
              </w:rPr>
            </w:pPr>
          </w:p>
          <w:p w14:paraId="42CB7A6A" w14:textId="77777777" w:rsidR="00EA6D8F" w:rsidRPr="00807785" w:rsidRDefault="00EA6D8F" w:rsidP="000E7142">
            <w:pPr>
              <w:jc w:val="center"/>
              <w:rPr>
                <w:rFonts w:ascii="Segoe UI" w:hAnsi="Segoe UI" w:cs="Segoe UI"/>
                <w:b/>
                <w:color w:val="000000" w:themeColor="text1"/>
              </w:rPr>
            </w:pPr>
          </w:p>
          <w:p w14:paraId="13241804" w14:textId="77777777" w:rsidR="00EA6D8F" w:rsidRPr="00807785" w:rsidRDefault="00EA6D8F" w:rsidP="000E7142">
            <w:pPr>
              <w:jc w:val="center"/>
              <w:rPr>
                <w:rFonts w:ascii="Segoe UI" w:hAnsi="Segoe UI" w:cs="Segoe UI"/>
                <w:b/>
                <w:color w:val="000000" w:themeColor="text1"/>
              </w:rPr>
            </w:pPr>
          </w:p>
          <w:p w14:paraId="6ABA0D52" w14:textId="77777777" w:rsidR="00EA6D8F" w:rsidRPr="00807785" w:rsidRDefault="00EA6D8F" w:rsidP="000E7142">
            <w:pPr>
              <w:jc w:val="center"/>
              <w:rPr>
                <w:rFonts w:ascii="Segoe UI" w:hAnsi="Segoe UI" w:cs="Segoe UI"/>
                <w:b/>
                <w:color w:val="000000" w:themeColor="text1"/>
              </w:rPr>
            </w:pPr>
          </w:p>
          <w:p w14:paraId="7E9DE1A5" w14:textId="77777777" w:rsidR="00EA6D8F" w:rsidRPr="00807785" w:rsidRDefault="00EA6D8F" w:rsidP="000E7142">
            <w:pPr>
              <w:jc w:val="center"/>
              <w:rPr>
                <w:rFonts w:ascii="Segoe UI" w:hAnsi="Segoe UI" w:cs="Segoe UI"/>
                <w:b/>
                <w:color w:val="000000" w:themeColor="text1"/>
              </w:rPr>
            </w:pPr>
          </w:p>
          <w:p w14:paraId="09E67580" w14:textId="77777777" w:rsidR="00EA6D8F" w:rsidRPr="00807785" w:rsidRDefault="00EA6D8F" w:rsidP="000E7142">
            <w:pPr>
              <w:jc w:val="center"/>
              <w:rPr>
                <w:rFonts w:ascii="Segoe UI" w:hAnsi="Segoe UI" w:cs="Segoe UI"/>
                <w:b/>
                <w:color w:val="000000" w:themeColor="text1"/>
              </w:rPr>
            </w:pPr>
          </w:p>
          <w:p w14:paraId="69365B08" w14:textId="77777777" w:rsidR="00EA6D8F" w:rsidRPr="00807785" w:rsidRDefault="00EA6D8F" w:rsidP="000E7142">
            <w:pPr>
              <w:jc w:val="center"/>
              <w:rPr>
                <w:rFonts w:ascii="Segoe UI" w:hAnsi="Segoe UI" w:cs="Segoe UI"/>
                <w:b/>
                <w:color w:val="000000" w:themeColor="text1"/>
              </w:rPr>
            </w:pPr>
          </w:p>
          <w:p w14:paraId="654F3033" w14:textId="77777777" w:rsidR="00EA6D8F" w:rsidRPr="00807785" w:rsidRDefault="00EA6D8F" w:rsidP="000E7142">
            <w:pPr>
              <w:jc w:val="center"/>
              <w:rPr>
                <w:rFonts w:ascii="Segoe UI" w:hAnsi="Segoe UI" w:cs="Segoe UI"/>
                <w:b/>
                <w:color w:val="000000" w:themeColor="text1"/>
              </w:rPr>
            </w:pPr>
          </w:p>
          <w:p w14:paraId="29F8FCC1" w14:textId="77777777" w:rsidR="00EA6D8F" w:rsidRPr="00807785" w:rsidRDefault="00EA6D8F" w:rsidP="000E7142">
            <w:pPr>
              <w:jc w:val="center"/>
              <w:rPr>
                <w:rFonts w:ascii="Segoe UI" w:hAnsi="Segoe UI" w:cs="Segoe UI"/>
                <w:b/>
                <w:color w:val="000000" w:themeColor="text1"/>
              </w:rPr>
            </w:pPr>
          </w:p>
          <w:p w14:paraId="500544FD" w14:textId="77777777" w:rsidR="00EA6D8F" w:rsidRPr="00807785" w:rsidRDefault="00EA6D8F" w:rsidP="000E7142">
            <w:pPr>
              <w:jc w:val="center"/>
              <w:rPr>
                <w:rFonts w:ascii="Segoe UI" w:hAnsi="Segoe UI" w:cs="Segoe UI"/>
                <w:b/>
                <w:color w:val="000000" w:themeColor="text1"/>
              </w:rPr>
            </w:pPr>
          </w:p>
          <w:p w14:paraId="753485AF"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AF97A5D" w14:textId="77777777" w:rsidR="00EA6D8F" w:rsidRPr="00807785" w:rsidRDefault="00EA6D8F" w:rsidP="000E7142">
            <w:pPr>
              <w:jc w:val="center"/>
              <w:rPr>
                <w:rFonts w:ascii="Segoe UI" w:hAnsi="Segoe UI" w:cs="Segoe UI"/>
                <w:b/>
                <w:color w:val="000000" w:themeColor="text1"/>
              </w:rPr>
            </w:pPr>
          </w:p>
          <w:p w14:paraId="4FD84249" w14:textId="77777777" w:rsidR="00EA6D8F" w:rsidRPr="00807785" w:rsidRDefault="00EA6D8F" w:rsidP="000E7142">
            <w:pPr>
              <w:jc w:val="center"/>
              <w:rPr>
                <w:rFonts w:ascii="Segoe UI" w:hAnsi="Segoe UI" w:cs="Segoe UI"/>
                <w:b/>
                <w:color w:val="000000" w:themeColor="text1"/>
              </w:rPr>
            </w:pPr>
          </w:p>
          <w:p w14:paraId="3673D824" w14:textId="77777777" w:rsidR="00EA6D8F" w:rsidRPr="00807785" w:rsidRDefault="00EA6D8F" w:rsidP="000E7142">
            <w:pPr>
              <w:jc w:val="center"/>
              <w:rPr>
                <w:rFonts w:ascii="Segoe UI" w:hAnsi="Segoe UI" w:cs="Segoe UI"/>
                <w:b/>
                <w:color w:val="000000" w:themeColor="text1"/>
              </w:rPr>
            </w:pPr>
          </w:p>
          <w:p w14:paraId="1537ACF4" w14:textId="77777777" w:rsidR="00EA6D8F" w:rsidRPr="00807785" w:rsidRDefault="00EA6D8F" w:rsidP="000E7142">
            <w:pPr>
              <w:jc w:val="center"/>
              <w:rPr>
                <w:rFonts w:ascii="Segoe UI" w:hAnsi="Segoe UI" w:cs="Segoe UI"/>
                <w:b/>
                <w:color w:val="000000" w:themeColor="text1"/>
              </w:rPr>
            </w:pPr>
          </w:p>
          <w:p w14:paraId="13F2D83F" w14:textId="77777777" w:rsidR="00EA6D8F" w:rsidRPr="00807785" w:rsidRDefault="00EA6D8F" w:rsidP="000E7142">
            <w:pPr>
              <w:jc w:val="center"/>
              <w:rPr>
                <w:rFonts w:ascii="Segoe UI" w:hAnsi="Segoe UI" w:cs="Segoe UI"/>
                <w:b/>
                <w:color w:val="000000" w:themeColor="text1"/>
              </w:rPr>
            </w:pPr>
          </w:p>
          <w:p w14:paraId="665EA6ED" w14:textId="77777777" w:rsidR="00EA6D8F" w:rsidRPr="00807785" w:rsidRDefault="00EA6D8F" w:rsidP="000E7142">
            <w:pPr>
              <w:jc w:val="center"/>
              <w:rPr>
                <w:rFonts w:ascii="Segoe UI" w:hAnsi="Segoe UI" w:cs="Segoe UI"/>
                <w:b/>
                <w:color w:val="000000" w:themeColor="text1"/>
              </w:rPr>
            </w:pPr>
          </w:p>
          <w:p w14:paraId="5836BB39" w14:textId="77777777" w:rsidR="00EA6D8F" w:rsidRPr="00807785" w:rsidRDefault="00EA6D8F" w:rsidP="000E7142">
            <w:pPr>
              <w:jc w:val="center"/>
              <w:rPr>
                <w:rFonts w:ascii="Segoe UI" w:hAnsi="Segoe UI" w:cs="Segoe UI"/>
                <w:b/>
                <w:color w:val="000000" w:themeColor="text1"/>
              </w:rPr>
            </w:pPr>
          </w:p>
          <w:p w14:paraId="46B94D7A" w14:textId="77777777" w:rsidR="00EA6D8F" w:rsidRPr="00807785" w:rsidRDefault="00EA6D8F" w:rsidP="000E7142">
            <w:pPr>
              <w:jc w:val="center"/>
              <w:rPr>
                <w:rFonts w:ascii="Segoe UI" w:hAnsi="Segoe UI" w:cs="Segoe UI"/>
                <w:b/>
                <w:color w:val="000000" w:themeColor="text1"/>
              </w:rPr>
            </w:pPr>
          </w:p>
          <w:p w14:paraId="4DDE1E02" w14:textId="77777777" w:rsidR="00EA6D8F" w:rsidRPr="00807785" w:rsidRDefault="00EA6D8F" w:rsidP="000E7142">
            <w:pPr>
              <w:jc w:val="center"/>
              <w:rPr>
                <w:rFonts w:ascii="Segoe UI" w:hAnsi="Segoe UI" w:cs="Segoe UI"/>
                <w:b/>
                <w:color w:val="000000" w:themeColor="text1"/>
              </w:rPr>
            </w:pPr>
          </w:p>
          <w:p w14:paraId="5D3200A7" w14:textId="77777777" w:rsidR="00EA6D8F" w:rsidRPr="00807785" w:rsidRDefault="00EA6D8F" w:rsidP="000E7142">
            <w:pPr>
              <w:jc w:val="center"/>
              <w:rPr>
                <w:rFonts w:ascii="Segoe UI" w:hAnsi="Segoe UI" w:cs="Segoe UI"/>
                <w:b/>
                <w:color w:val="000000" w:themeColor="text1"/>
              </w:rPr>
            </w:pPr>
          </w:p>
          <w:p w14:paraId="624FDCE9" w14:textId="77777777" w:rsidR="00EA6D8F" w:rsidRPr="00807785" w:rsidRDefault="00EA6D8F" w:rsidP="000E7142">
            <w:pPr>
              <w:jc w:val="center"/>
              <w:rPr>
                <w:rFonts w:ascii="Segoe UI" w:hAnsi="Segoe UI" w:cs="Segoe UI"/>
                <w:b/>
                <w:color w:val="000000" w:themeColor="text1"/>
              </w:rPr>
            </w:pPr>
          </w:p>
          <w:p w14:paraId="2CDAB31C" w14:textId="77777777" w:rsidR="00EA6D8F" w:rsidRPr="00807785" w:rsidRDefault="00EA6D8F" w:rsidP="000E7142">
            <w:pPr>
              <w:jc w:val="center"/>
              <w:rPr>
                <w:rFonts w:ascii="Segoe UI" w:hAnsi="Segoe UI" w:cs="Segoe UI"/>
                <w:b/>
                <w:color w:val="000000" w:themeColor="text1"/>
              </w:rPr>
            </w:pPr>
          </w:p>
          <w:p w14:paraId="5D15F231" w14:textId="77777777" w:rsidR="00EA6D8F" w:rsidRPr="00807785" w:rsidRDefault="00EA6D8F" w:rsidP="000E7142">
            <w:pPr>
              <w:jc w:val="center"/>
              <w:rPr>
                <w:rFonts w:ascii="Segoe UI" w:hAnsi="Segoe UI" w:cs="Segoe UI"/>
                <w:b/>
                <w:color w:val="000000" w:themeColor="text1"/>
              </w:rPr>
            </w:pPr>
          </w:p>
          <w:p w14:paraId="2DF92468" w14:textId="77777777" w:rsidR="00EA6D8F" w:rsidRPr="00807785" w:rsidRDefault="00EA6D8F" w:rsidP="000E7142">
            <w:pPr>
              <w:jc w:val="center"/>
              <w:rPr>
                <w:rFonts w:ascii="Segoe UI" w:hAnsi="Segoe UI" w:cs="Segoe UI"/>
                <w:b/>
                <w:color w:val="000000" w:themeColor="text1"/>
              </w:rPr>
            </w:pPr>
          </w:p>
          <w:p w14:paraId="49F6851E" w14:textId="77777777" w:rsidR="00EA6D8F" w:rsidRPr="00807785" w:rsidRDefault="00EA6D8F" w:rsidP="000E7142">
            <w:pPr>
              <w:jc w:val="center"/>
              <w:rPr>
                <w:rFonts w:ascii="Segoe UI" w:hAnsi="Segoe UI" w:cs="Segoe UI"/>
                <w:b/>
                <w:color w:val="000000" w:themeColor="text1"/>
              </w:rPr>
            </w:pPr>
          </w:p>
          <w:p w14:paraId="115DB9DA" w14:textId="77777777" w:rsidR="00EA6D8F" w:rsidRPr="00807785" w:rsidRDefault="00EA6D8F" w:rsidP="00A92BB1">
            <w:pPr>
              <w:jc w:val="center"/>
              <w:rPr>
                <w:rFonts w:ascii="Segoe UI" w:hAnsi="Segoe UI" w:cs="Segoe UI"/>
                <w:b/>
                <w:color w:val="000000" w:themeColor="text1"/>
              </w:rPr>
            </w:pPr>
          </w:p>
        </w:tc>
        <w:tc>
          <w:tcPr>
            <w:tcW w:w="1530" w:type="dxa"/>
            <w:tcBorders>
              <w:bottom w:val="nil"/>
            </w:tcBorders>
          </w:tcPr>
          <w:p w14:paraId="53AF8D87"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10D549C4"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617B8FE2"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5C4BCD55"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631115DC"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21808CEA" w14:textId="77777777" w:rsidR="00EA6D8F" w:rsidRPr="00807785" w:rsidRDefault="00EA6D8F" w:rsidP="001E1DD4">
            <w:pPr>
              <w:jc w:val="center"/>
              <w:rPr>
                <w:rFonts w:ascii="Segoe UI" w:hAnsi="Segoe UI" w:cs="Segoe UI"/>
                <w:color w:val="000000" w:themeColor="text1"/>
              </w:rPr>
            </w:pPr>
          </w:p>
        </w:tc>
      </w:tr>
      <w:tr w:rsidR="00EA6D8F" w:rsidRPr="00807785" w14:paraId="07A26D5F" w14:textId="77777777" w:rsidTr="00750983">
        <w:tc>
          <w:tcPr>
            <w:tcW w:w="1800" w:type="dxa"/>
            <w:vMerge/>
          </w:tcPr>
          <w:p w14:paraId="3CE3FAD2"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single" w:sz="4" w:space="0" w:color="auto"/>
            </w:tcBorders>
          </w:tcPr>
          <w:p w14:paraId="111A282D"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38410A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6C809DE1"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1D35A332"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2DC282B7"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1A1D803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8CDBB96" w14:textId="77777777" w:rsidR="00EA6D8F" w:rsidRPr="00807785" w:rsidRDefault="00EA6D8F" w:rsidP="001E1DD4">
            <w:pPr>
              <w:jc w:val="center"/>
              <w:rPr>
                <w:rFonts w:ascii="Segoe UI" w:hAnsi="Segoe UI" w:cs="Segoe UI"/>
                <w:color w:val="000000" w:themeColor="text1"/>
              </w:rPr>
            </w:pPr>
          </w:p>
        </w:tc>
      </w:tr>
      <w:tr w:rsidR="00EA6D8F" w:rsidRPr="00807785" w14:paraId="3BAF62E9" w14:textId="77777777" w:rsidTr="009A5FA5">
        <w:tc>
          <w:tcPr>
            <w:tcW w:w="1800" w:type="dxa"/>
            <w:vMerge/>
          </w:tcPr>
          <w:p w14:paraId="7D4A7CF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2DAA384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63DB629"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38822FD7"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7572292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A12258" w14:textId="77777777" w:rsidR="00EA6D8F" w:rsidRPr="00807785" w:rsidRDefault="00EA6D8F" w:rsidP="001E1DD4">
            <w:pPr>
              <w:jc w:val="center"/>
              <w:rPr>
                <w:rFonts w:ascii="Segoe UI" w:hAnsi="Segoe UI" w:cs="Segoe UI"/>
                <w:color w:val="000000" w:themeColor="text1"/>
              </w:rPr>
            </w:pPr>
          </w:p>
        </w:tc>
      </w:tr>
      <w:tr w:rsidR="00EA6D8F" w:rsidRPr="00807785" w14:paraId="68E42362" w14:textId="77777777" w:rsidTr="009A5FA5">
        <w:tc>
          <w:tcPr>
            <w:tcW w:w="1800" w:type="dxa"/>
            <w:vMerge/>
          </w:tcPr>
          <w:p w14:paraId="52724F6C"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065DC6B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69D2435" w14:textId="77777777" w:rsidR="00EA6D8F" w:rsidRPr="00807785" w:rsidRDefault="00EA6D8F" w:rsidP="002F49CE">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582FB44"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6CEE3CC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9DF59C" w14:textId="77777777" w:rsidR="00EA6D8F" w:rsidRPr="00807785" w:rsidRDefault="00EA6D8F" w:rsidP="001E1DD4">
            <w:pPr>
              <w:jc w:val="center"/>
              <w:rPr>
                <w:rFonts w:ascii="Segoe UI" w:hAnsi="Segoe UI" w:cs="Segoe UI"/>
                <w:color w:val="000000" w:themeColor="text1"/>
              </w:rPr>
            </w:pPr>
          </w:p>
        </w:tc>
      </w:tr>
      <w:tr w:rsidR="00EA6D8F" w:rsidRPr="00807785" w14:paraId="3C679B52" w14:textId="77777777" w:rsidTr="009A5FA5">
        <w:tc>
          <w:tcPr>
            <w:tcW w:w="1800" w:type="dxa"/>
            <w:vMerge/>
          </w:tcPr>
          <w:p w14:paraId="132E4BE8"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single" w:sz="4" w:space="0" w:color="auto"/>
            </w:tcBorders>
          </w:tcPr>
          <w:p w14:paraId="7222CCE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C1CDBDE"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A2BB4FB"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39CAD92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F96A16" w14:textId="77777777" w:rsidR="00EA6D8F" w:rsidRPr="00807785" w:rsidRDefault="00EA6D8F" w:rsidP="001E1DD4">
            <w:pPr>
              <w:jc w:val="center"/>
              <w:rPr>
                <w:rFonts w:ascii="Segoe UI" w:hAnsi="Segoe UI" w:cs="Segoe UI"/>
                <w:color w:val="000000" w:themeColor="text1"/>
              </w:rPr>
            </w:pPr>
          </w:p>
        </w:tc>
      </w:tr>
      <w:tr w:rsidR="00EA6D8F" w:rsidRPr="00807785" w14:paraId="3116A708" w14:textId="77777777" w:rsidTr="003E2EC2">
        <w:tc>
          <w:tcPr>
            <w:tcW w:w="1800" w:type="dxa"/>
            <w:vMerge/>
          </w:tcPr>
          <w:p w14:paraId="6DBE5DA5"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B1B805F"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918990D"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2FB447B6"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322FEF9A" w14:textId="3EA6ED3D"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 xml:space="preserve">All filed forms must </w:t>
            </w:r>
            <w:proofErr w:type="spellStart"/>
            <w:r w:rsidRPr="00807785">
              <w:rPr>
                <w:rFonts w:ascii="Segoe UI" w:hAnsi="Segoe UI" w:cs="Segoe UI"/>
                <w:color w:val="000000" w:themeColor="text1"/>
              </w:rPr>
              <w:t>be</w:t>
            </w:r>
            <w:r w:rsidR="00A3404A">
              <w:rPr>
                <w:rFonts w:ascii="Segoe UI" w:hAnsi="Segoe UI" w:cs="Segoe UI"/>
                <w:color w:val="000000" w:themeColor="text1"/>
              </w:rPr>
              <w:t>on</w:t>
            </w:r>
            <w:proofErr w:type="spellEnd"/>
            <w:r w:rsidRPr="00807785">
              <w:rPr>
                <w:rFonts w:ascii="Segoe UI" w:hAnsi="Segoe UI" w:cs="Segoe UI"/>
                <w:color w:val="000000" w:themeColor="text1"/>
              </w:rPr>
              <w:t xml:space="preserv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7407C2A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C38D75" w14:textId="77777777" w:rsidR="00EA6D8F" w:rsidRPr="00807785" w:rsidRDefault="00EA6D8F" w:rsidP="001E1DD4">
            <w:pPr>
              <w:jc w:val="center"/>
              <w:rPr>
                <w:rFonts w:ascii="Segoe UI" w:hAnsi="Segoe UI" w:cs="Segoe UI"/>
                <w:color w:val="000000" w:themeColor="text1"/>
              </w:rPr>
            </w:pPr>
          </w:p>
        </w:tc>
      </w:tr>
      <w:tr w:rsidR="00B73610" w:rsidRPr="00807785" w14:paraId="628B9F19" w14:textId="77777777" w:rsidTr="00750983">
        <w:tc>
          <w:tcPr>
            <w:tcW w:w="1800" w:type="dxa"/>
            <w:vMerge/>
          </w:tcPr>
          <w:p w14:paraId="4D12BC77"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62D503E9" w14:textId="3A81FBDF"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103E3F4" w14:textId="77777777" w:rsidR="00B73610" w:rsidRDefault="0034435A" w:rsidP="00172AE3">
            <w:pPr>
              <w:ind w:left="-108" w:right="-108" w:firstLine="15"/>
              <w:jc w:val="center"/>
              <w:rPr>
                <w:rFonts w:ascii="Segoe UI" w:hAnsi="Segoe UI" w:cs="Segoe UI"/>
                <w:color w:val="000000" w:themeColor="text1"/>
              </w:rPr>
            </w:pPr>
            <w:r>
              <w:rPr>
                <w:rFonts w:ascii="Segoe UI" w:hAnsi="Segoe UI" w:cs="Segoe UI"/>
                <w:color w:val="000000" w:themeColor="text1"/>
              </w:rPr>
              <w:t>RCW 48.2</w:t>
            </w:r>
            <w:r w:rsidR="00172AE3">
              <w:rPr>
                <w:rFonts w:ascii="Segoe UI" w:hAnsi="Segoe UI" w:cs="Segoe UI"/>
                <w:color w:val="000000" w:themeColor="text1"/>
              </w:rPr>
              <w:t>1</w:t>
            </w:r>
            <w:r>
              <w:rPr>
                <w:rFonts w:ascii="Segoe UI" w:hAnsi="Segoe UI" w:cs="Segoe UI"/>
                <w:color w:val="000000" w:themeColor="text1"/>
              </w:rPr>
              <w:t>.</w:t>
            </w:r>
            <w:r w:rsidR="00172AE3">
              <w:rPr>
                <w:rFonts w:ascii="Segoe UI" w:hAnsi="Segoe UI" w:cs="Segoe UI"/>
                <w:color w:val="000000" w:themeColor="text1"/>
              </w:rPr>
              <w:t>060</w:t>
            </w:r>
          </w:p>
        </w:tc>
        <w:tc>
          <w:tcPr>
            <w:tcW w:w="6750" w:type="dxa"/>
            <w:tcBorders>
              <w:top w:val="single" w:sz="4" w:space="0" w:color="auto"/>
              <w:bottom w:val="single" w:sz="4" w:space="0" w:color="auto"/>
            </w:tcBorders>
          </w:tcPr>
          <w:p w14:paraId="2D4CC71B" w14:textId="18C4C50A" w:rsidR="00B73610" w:rsidRDefault="00172AE3" w:rsidP="00FA6965">
            <w:pPr>
              <w:pStyle w:val="NoSpacing"/>
              <w:numPr>
                <w:ilvl w:val="0"/>
                <w:numId w:val="1"/>
              </w:numPr>
              <w:ind w:left="252" w:hanging="270"/>
              <w:rPr>
                <w:rFonts w:ascii="Segoe UI" w:hAnsi="Segoe UI" w:cs="Segoe UI"/>
              </w:rPr>
            </w:pPr>
            <w:r>
              <w:rPr>
                <w:rFonts w:ascii="Segoe UI" w:hAnsi="Segoe UI" w:cs="Segoe UI"/>
              </w:rPr>
              <w:t xml:space="preserve">Contract must include a </w:t>
            </w:r>
            <w:r w:rsidRPr="006C5E83">
              <w:rPr>
                <w:rFonts w:ascii="Segoe UI" w:hAnsi="Segoe UI" w:cs="Segoe UI"/>
              </w:rPr>
              <w:t xml:space="preserve">provision that a copy of the application, if any, of the policyholder shall be attached to the policy when issued; that all statements made by the policyholder or by the individuals insured </w:t>
            </w:r>
            <w:proofErr w:type="spellStart"/>
            <w:r w:rsidR="00A3404A">
              <w:rPr>
                <w:rFonts w:ascii="Segoe UI" w:hAnsi="Segoe UI" w:cs="Segoe UI"/>
              </w:rPr>
              <w:t>n</w:t>
            </w:r>
            <w:r w:rsidRPr="006C5E83">
              <w:rPr>
                <w:rFonts w:ascii="Segoe UI" w:hAnsi="Segoe UI" w:cs="Segoe UI"/>
              </w:rPr>
              <w:t>shall</w:t>
            </w:r>
            <w:proofErr w:type="spellEnd"/>
            <w:r w:rsidRPr="006C5E83">
              <w:rPr>
                <w:rFonts w:ascii="Segoe UI" w:hAnsi="Segoe UI" w:cs="Segoe UI"/>
              </w:rPr>
              <w:t xml:space="preserve">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p w14:paraId="757F2AE0" w14:textId="77777777" w:rsidR="00D54EB2" w:rsidRPr="0034435A" w:rsidRDefault="00D54EB2" w:rsidP="00D54EB2">
            <w:pPr>
              <w:pStyle w:val="NoSpacing"/>
              <w:ind w:left="252"/>
              <w:rPr>
                <w:rFonts w:ascii="Segoe UI" w:hAnsi="Segoe UI" w:cs="Segoe UI"/>
              </w:rPr>
            </w:pPr>
          </w:p>
        </w:tc>
        <w:tc>
          <w:tcPr>
            <w:tcW w:w="1260" w:type="dxa"/>
            <w:tcBorders>
              <w:top w:val="single" w:sz="4" w:space="0" w:color="auto"/>
              <w:bottom w:val="single" w:sz="4" w:space="0" w:color="auto"/>
            </w:tcBorders>
          </w:tcPr>
          <w:p w14:paraId="2A9CCBF0"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4873B4" w14:textId="77777777" w:rsidR="00B73610" w:rsidRPr="00807785" w:rsidRDefault="00B73610" w:rsidP="001E1DD4">
            <w:pPr>
              <w:jc w:val="center"/>
              <w:rPr>
                <w:rFonts w:ascii="Segoe UI" w:hAnsi="Segoe UI" w:cs="Segoe UI"/>
                <w:color w:val="000000" w:themeColor="text1"/>
              </w:rPr>
            </w:pPr>
          </w:p>
        </w:tc>
      </w:tr>
      <w:tr w:rsidR="00AC081C" w:rsidRPr="00807785" w14:paraId="26C34174" w14:textId="77777777" w:rsidTr="00750983">
        <w:tc>
          <w:tcPr>
            <w:tcW w:w="1800" w:type="dxa"/>
            <w:vMerge/>
          </w:tcPr>
          <w:p w14:paraId="216372B4"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7F341716"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0C66B3F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B11A4ED"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4EF0EE6A"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73BF1" w14:textId="77777777" w:rsidR="00AC081C" w:rsidRPr="00807785" w:rsidRDefault="00AC081C" w:rsidP="001E1DD4">
            <w:pPr>
              <w:jc w:val="center"/>
              <w:rPr>
                <w:rFonts w:ascii="Segoe UI" w:hAnsi="Segoe UI" w:cs="Segoe UI"/>
                <w:color w:val="000000" w:themeColor="text1"/>
              </w:rPr>
            </w:pPr>
          </w:p>
        </w:tc>
      </w:tr>
      <w:tr w:rsidR="00AC081C" w:rsidRPr="00807785" w14:paraId="2A1AB2B7" w14:textId="77777777" w:rsidTr="00750983">
        <w:tc>
          <w:tcPr>
            <w:tcW w:w="1800" w:type="dxa"/>
            <w:vMerge/>
          </w:tcPr>
          <w:p w14:paraId="2BB2BBC2"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2D9D94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7A71E79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7ECE616C"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4E7C6DC9"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8C941C" w14:textId="77777777" w:rsidR="00AC081C" w:rsidRPr="00807785" w:rsidRDefault="00AC081C" w:rsidP="001E1DD4">
            <w:pPr>
              <w:jc w:val="center"/>
              <w:rPr>
                <w:rFonts w:ascii="Segoe UI" w:hAnsi="Segoe UI" w:cs="Segoe UI"/>
                <w:color w:val="000000" w:themeColor="text1"/>
              </w:rPr>
            </w:pPr>
          </w:p>
        </w:tc>
      </w:tr>
      <w:tr w:rsidR="00AC081C" w:rsidRPr="00807785" w14:paraId="6BE5ED96" w14:textId="77777777" w:rsidTr="00750983">
        <w:tc>
          <w:tcPr>
            <w:tcW w:w="1800" w:type="dxa"/>
            <w:vMerge/>
          </w:tcPr>
          <w:p w14:paraId="5D46E754"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255AFC"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202461"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742064DE"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19CA8B5E"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514C39" w14:textId="77777777" w:rsidR="00AC081C" w:rsidRPr="00807785" w:rsidRDefault="00AC081C" w:rsidP="001E1DD4">
            <w:pPr>
              <w:jc w:val="center"/>
              <w:rPr>
                <w:rFonts w:ascii="Segoe UI" w:hAnsi="Segoe UI" w:cs="Segoe UI"/>
                <w:color w:val="000000" w:themeColor="text1"/>
              </w:rPr>
            </w:pPr>
          </w:p>
        </w:tc>
      </w:tr>
      <w:tr w:rsidR="00AC081C" w:rsidRPr="00807785" w14:paraId="0082A1C6" w14:textId="77777777" w:rsidTr="00750983">
        <w:tc>
          <w:tcPr>
            <w:tcW w:w="1800" w:type="dxa"/>
            <w:vMerge/>
          </w:tcPr>
          <w:p w14:paraId="6ED88D40"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04AFB089"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3143AFA"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1A278667"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795BE160"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E21669" w14:textId="77777777" w:rsidR="00AC081C" w:rsidRPr="00807785" w:rsidRDefault="00AC081C" w:rsidP="001E1DD4">
            <w:pPr>
              <w:jc w:val="center"/>
              <w:rPr>
                <w:rFonts w:ascii="Segoe UI" w:hAnsi="Segoe UI" w:cs="Segoe UI"/>
                <w:color w:val="000000" w:themeColor="text1"/>
              </w:rPr>
            </w:pPr>
          </w:p>
        </w:tc>
      </w:tr>
      <w:tr w:rsidR="00AC081C" w:rsidRPr="00807785" w14:paraId="356339EA" w14:textId="77777777" w:rsidTr="00750983">
        <w:tc>
          <w:tcPr>
            <w:tcW w:w="1800" w:type="dxa"/>
            <w:vMerge/>
          </w:tcPr>
          <w:p w14:paraId="2E84E46D"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3B3BE5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03E4B05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774D8B6F"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74EB2A5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C53A87" w14:textId="77777777" w:rsidR="00AC081C" w:rsidRPr="00807785" w:rsidRDefault="00AC081C" w:rsidP="001E1DD4">
            <w:pPr>
              <w:jc w:val="center"/>
              <w:rPr>
                <w:rFonts w:ascii="Segoe UI" w:hAnsi="Segoe UI" w:cs="Segoe UI"/>
                <w:color w:val="000000" w:themeColor="text1"/>
              </w:rPr>
            </w:pPr>
          </w:p>
        </w:tc>
      </w:tr>
      <w:tr w:rsidR="00AC081C" w:rsidRPr="00807785" w14:paraId="6BB46E91" w14:textId="77777777" w:rsidTr="00750983">
        <w:tc>
          <w:tcPr>
            <w:tcW w:w="1800" w:type="dxa"/>
            <w:vMerge/>
          </w:tcPr>
          <w:p w14:paraId="3AB19D00" w14:textId="77777777" w:rsidR="00AC081C" w:rsidRPr="00807785" w:rsidRDefault="00AC081C" w:rsidP="001E1DD4">
            <w:pPr>
              <w:rPr>
                <w:rFonts w:ascii="Segoe UI" w:hAnsi="Segoe UI" w:cs="Segoe UI"/>
                <w:b/>
                <w:color w:val="000000" w:themeColor="text1"/>
              </w:rPr>
            </w:pPr>
          </w:p>
        </w:tc>
        <w:tc>
          <w:tcPr>
            <w:tcW w:w="1530" w:type="dxa"/>
            <w:tcBorders>
              <w:top w:val="nil"/>
              <w:bottom w:val="single" w:sz="4" w:space="0" w:color="auto"/>
            </w:tcBorders>
          </w:tcPr>
          <w:p w14:paraId="4AE0DE6B"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FC18B69"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F0DFB2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466825D6"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05E75" w14:textId="77777777" w:rsidR="00AC081C" w:rsidRPr="00807785" w:rsidRDefault="00AC081C" w:rsidP="001E1DD4">
            <w:pPr>
              <w:jc w:val="center"/>
              <w:rPr>
                <w:rFonts w:ascii="Segoe UI" w:hAnsi="Segoe UI" w:cs="Segoe UI"/>
                <w:color w:val="000000" w:themeColor="text1"/>
              </w:rPr>
            </w:pPr>
          </w:p>
        </w:tc>
      </w:tr>
      <w:tr w:rsidR="00AC081C" w:rsidRPr="00807785" w14:paraId="64274D4B" w14:textId="77777777" w:rsidTr="00D54EB2">
        <w:tc>
          <w:tcPr>
            <w:tcW w:w="1800" w:type="dxa"/>
            <w:vMerge/>
          </w:tcPr>
          <w:p w14:paraId="04029622"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724647BA" w14:textId="77777777" w:rsidR="00AC081C" w:rsidRPr="00807785" w:rsidRDefault="00AC081C" w:rsidP="00750983">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D3A9F50"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1CFE738A"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r w:rsidR="00D671CA">
              <w:rPr>
                <w:rFonts w:ascii="Segoe UI" w:hAnsi="Segoe UI" w:cs="Segoe UI"/>
              </w:rPr>
              <w:t>.</w:t>
            </w:r>
          </w:p>
        </w:tc>
        <w:tc>
          <w:tcPr>
            <w:tcW w:w="1260" w:type="dxa"/>
            <w:tcBorders>
              <w:top w:val="single" w:sz="4" w:space="0" w:color="auto"/>
              <w:bottom w:val="single" w:sz="4" w:space="0" w:color="auto"/>
            </w:tcBorders>
          </w:tcPr>
          <w:p w14:paraId="68A346CD"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E02639" w14:textId="77777777" w:rsidR="00AC081C" w:rsidRPr="00807785" w:rsidRDefault="00AC081C" w:rsidP="001E1DD4">
            <w:pPr>
              <w:jc w:val="center"/>
              <w:rPr>
                <w:rFonts w:ascii="Segoe UI" w:hAnsi="Segoe UI" w:cs="Segoe UI"/>
                <w:color w:val="000000" w:themeColor="text1"/>
              </w:rPr>
            </w:pPr>
          </w:p>
        </w:tc>
      </w:tr>
      <w:tr w:rsidR="00D54EB2" w:rsidRPr="00807785" w14:paraId="484CBD37" w14:textId="77777777" w:rsidTr="00915549">
        <w:tc>
          <w:tcPr>
            <w:tcW w:w="1800" w:type="dxa"/>
            <w:vMerge/>
          </w:tcPr>
          <w:p w14:paraId="52CD285C" w14:textId="77777777" w:rsidR="00D54EB2" w:rsidRPr="00807785" w:rsidRDefault="00D54EB2" w:rsidP="001E1DD4">
            <w:pPr>
              <w:rPr>
                <w:rFonts w:ascii="Segoe UI" w:hAnsi="Segoe UI" w:cs="Segoe UI"/>
                <w:b/>
                <w:color w:val="000000" w:themeColor="text1"/>
              </w:rPr>
            </w:pPr>
          </w:p>
        </w:tc>
        <w:tc>
          <w:tcPr>
            <w:tcW w:w="1530" w:type="dxa"/>
            <w:vMerge w:val="restart"/>
          </w:tcPr>
          <w:p w14:paraId="239243C4" w14:textId="77777777" w:rsidR="00D54EB2" w:rsidRDefault="00D54EB2" w:rsidP="00750983">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3D3E70B9" w14:textId="77777777" w:rsidR="00D54EB2" w:rsidRDefault="00D54EB2" w:rsidP="00750983">
            <w:pPr>
              <w:ind w:left="-108"/>
              <w:jc w:val="center"/>
              <w:rPr>
                <w:rFonts w:ascii="Segoe UI" w:hAnsi="Segoe UI" w:cs="Segoe UI"/>
                <w:color w:val="000000" w:themeColor="text1"/>
              </w:rPr>
            </w:pPr>
          </w:p>
          <w:p w14:paraId="1F773DBA" w14:textId="77777777" w:rsidR="00D54EB2" w:rsidRDefault="00D54EB2" w:rsidP="00750983">
            <w:pPr>
              <w:ind w:left="-108"/>
              <w:jc w:val="center"/>
              <w:rPr>
                <w:rFonts w:ascii="Segoe UI" w:hAnsi="Segoe UI" w:cs="Segoe UI"/>
                <w:color w:val="000000" w:themeColor="text1"/>
              </w:rPr>
            </w:pPr>
          </w:p>
          <w:p w14:paraId="3C87DE37" w14:textId="77777777" w:rsidR="00D54EB2" w:rsidRDefault="00D54EB2" w:rsidP="00750983">
            <w:pPr>
              <w:ind w:left="-108"/>
              <w:jc w:val="center"/>
              <w:rPr>
                <w:rFonts w:ascii="Segoe UI" w:hAnsi="Segoe UI" w:cs="Segoe UI"/>
                <w:color w:val="000000" w:themeColor="text1"/>
              </w:rPr>
            </w:pPr>
          </w:p>
          <w:p w14:paraId="4364AF0F" w14:textId="77777777" w:rsidR="00D54EB2" w:rsidRDefault="00D54EB2" w:rsidP="00750983">
            <w:pPr>
              <w:ind w:left="-108"/>
              <w:jc w:val="center"/>
              <w:rPr>
                <w:rFonts w:ascii="Segoe UI" w:hAnsi="Segoe UI" w:cs="Segoe UI"/>
                <w:color w:val="000000" w:themeColor="text1"/>
              </w:rPr>
            </w:pPr>
          </w:p>
          <w:p w14:paraId="089CAC71" w14:textId="77777777" w:rsidR="00D54EB2" w:rsidRPr="00807785" w:rsidRDefault="00D54EB2" w:rsidP="00750983">
            <w:pPr>
              <w:ind w:left="-108"/>
              <w:jc w:val="center"/>
              <w:rPr>
                <w:rFonts w:ascii="Segoe UI" w:hAnsi="Segoe UI" w:cs="Segoe UI"/>
                <w:color w:val="000000" w:themeColor="text1"/>
              </w:rPr>
            </w:pPr>
            <w:r>
              <w:rPr>
                <w:rFonts w:ascii="Segoe UI" w:hAnsi="Segoe UI" w:cs="Segoe UI"/>
                <w:color w:val="000000" w:themeColor="text1"/>
              </w:rPr>
              <w:lastRenderedPageBreak/>
              <w:t>Reason for Cancellation or Recission (Cont’d)</w:t>
            </w:r>
          </w:p>
        </w:tc>
        <w:tc>
          <w:tcPr>
            <w:tcW w:w="1440" w:type="dxa"/>
            <w:tcBorders>
              <w:top w:val="single" w:sz="4" w:space="0" w:color="auto"/>
              <w:bottom w:val="single" w:sz="4" w:space="0" w:color="auto"/>
            </w:tcBorders>
          </w:tcPr>
          <w:p w14:paraId="7D90244B"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lastRenderedPageBreak/>
              <w:t>WAC 284-43-8030(7)(b)</w:t>
            </w:r>
          </w:p>
        </w:tc>
        <w:tc>
          <w:tcPr>
            <w:tcW w:w="6750" w:type="dxa"/>
            <w:tcBorders>
              <w:top w:val="single" w:sz="4" w:space="0" w:color="auto"/>
              <w:bottom w:val="single" w:sz="4" w:space="0" w:color="auto"/>
            </w:tcBorders>
          </w:tcPr>
          <w:p w14:paraId="1DCD48C2" w14:textId="77777777" w:rsidR="00D54EB2" w:rsidRPr="00135763" w:rsidRDefault="00D54EB2" w:rsidP="00135763">
            <w:pPr>
              <w:rPr>
                <w:rFonts w:ascii="Segoe UI" w:eastAsia="Times New Roman" w:hAnsi="Segoe UI" w:cs="Segoe UI"/>
                <w:color w:val="000000" w:themeColor="text1"/>
              </w:rPr>
            </w:pPr>
            <w:r w:rsidRPr="00135763">
              <w:rPr>
                <w:rFonts w:ascii="Segoe UI" w:hAnsi="Segoe UI" w:cs="Segoe UI"/>
              </w:rPr>
              <w:t xml:space="preserve">When cancellation or rescission is for any other reason allowed under this section, </w:t>
            </w:r>
            <w:r>
              <w:rPr>
                <w:rFonts w:ascii="Segoe UI" w:hAnsi="Segoe UI" w:cs="Segoe UI"/>
              </w:rPr>
              <w:t xml:space="preserve">other than nonpayment of premium, </w:t>
            </w:r>
            <w:r w:rsidRPr="00135763">
              <w:rPr>
                <w:rFonts w:ascii="Segoe UI" w:hAnsi="Segoe UI" w:cs="Segoe UI"/>
              </w:rPr>
              <w:t xml:space="preserve">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w:t>
            </w:r>
            <w:r w:rsidRPr="00135763">
              <w:rPr>
                <w:rFonts w:ascii="Segoe UI" w:hAnsi="Segoe UI" w:cs="Segoe UI"/>
              </w:rPr>
              <w:lastRenderedPageBreak/>
              <w:t>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676D0986"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134BB8" w14:textId="77777777" w:rsidR="00D54EB2" w:rsidRPr="00807785" w:rsidRDefault="00D54EB2" w:rsidP="001E1DD4">
            <w:pPr>
              <w:jc w:val="center"/>
              <w:rPr>
                <w:rFonts w:ascii="Segoe UI" w:hAnsi="Segoe UI" w:cs="Segoe UI"/>
                <w:color w:val="000000" w:themeColor="text1"/>
              </w:rPr>
            </w:pPr>
          </w:p>
        </w:tc>
      </w:tr>
      <w:tr w:rsidR="00D54EB2" w:rsidRPr="00807785" w14:paraId="6C0953C4" w14:textId="77777777" w:rsidTr="00915549">
        <w:tc>
          <w:tcPr>
            <w:tcW w:w="1800" w:type="dxa"/>
            <w:vMerge/>
          </w:tcPr>
          <w:p w14:paraId="4303CBFC" w14:textId="77777777" w:rsidR="00D54EB2" w:rsidRPr="00807785" w:rsidRDefault="00D54EB2" w:rsidP="001E1DD4">
            <w:pPr>
              <w:rPr>
                <w:rFonts w:ascii="Segoe UI" w:hAnsi="Segoe UI" w:cs="Segoe UI"/>
                <w:b/>
                <w:color w:val="000000" w:themeColor="text1"/>
              </w:rPr>
            </w:pPr>
          </w:p>
        </w:tc>
        <w:tc>
          <w:tcPr>
            <w:tcW w:w="1530" w:type="dxa"/>
            <w:vMerge/>
            <w:tcBorders>
              <w:bottom w:val="single" w:sz="4" w:space="0" w:color="auto"/>
            </w:tcBorders>
          </w:tcPr>
          <w:p w14:paraId="03B556B2" w14:textId="77777777" w:rsidR="00D54EB2" w:rsidRPr="00807785" w:rsidRDefault="00D54EB2"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CB9D77" w14:textId="77777777" w:rsidR="00D54EB2" w:rsidRPr="00807785" w:rsidRDefault="00D54EB2"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4464BDEA" w14:textId="77777777" w:rsidR="00D54EB2" w:rsidRPr="00807785" w:rsidRDefault="00D54EB2"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67D6921F" w14:textId="77777777" w:rsidR="00D54EB2" w:rsidRPr="00807785" w:rsidRDefault="00D54EB2"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B0A07B" w14:textId="77777777" w:rsidR="00D54EB2" w:rsidRPr="00807785" w:rsidRDefault="00D54EB2" w:rsidP="001E1DD4">
            <w:pPr>
              <w:jc w:val="center"/>
              <w:rPr>
                <w:rFonts w:ascii="Segoe UI" w:hAnsi="Segoe UI" w:cs="Segoe UI"/>
                <w:color w:val="000000" w:themeColor="text1"/>
              </w:rPr>
            </w:pPr>
          </w:p>
        </w:tc>
      </w:tr>
      <w:tr w:rsidR="001B35BE" w:rsidRPr="00807785" w14:paraId="7F4CAADA" w14:textId="77777777" w:rsidTr="001B35BE">
        <w:tc>
          <w:tcPr>
            <w:tcW w:w="1800" w:type="dxa"/>
            <w:vMerge/>
          </w:tcPr>
          <w:p w14:paraId="3CDF722D" w14:textId="77777777" w:rsidR="001B35BE" w:rsidRPr="00807785" w:rsidRDefault="001B35BE" w:rsidP="001E1DD4">
            <w:pPr>
              <w:rPr>
                <w:rFonts w:ascii="Segoe UI" w:hAnsi="Segoe UI" w:cs="Segoe UI"/>
                <w:b/>
                <w:color w:val="000000" w:themeColor="text1"/>
              </w:rPr>
            </w:pPr>
          </w:p>
        </w:tc>
        <w:tc>
          <w:tcPr>
            <w:tcW w:w="1530" w:type="dxa"/>
            <w:tcBorders>
              <w:top w:val="nil"/>
            </w:tcBorders>
          </w:tcPr>
          <w:p w14:paraId="632BF872" w14:textId="77777777" w:rsidR="001B35BE" w:rsidRDefault="001B35BE" w:rsidP="0096728D">
            <w:pPr>
              <w:ind w:left="-108"/>
              <w:jc w:val="center"/>
              <w:rPr>
                <w:rFonts w:ascii="Segoe UI" w:hAnsi="Segoe UI" w:cs="Segoe UI"/>
                <w:color w:val="000000" w:themeColor="text1"/>
              </w:rPr>
            </w:pPr>
            <w:r>
              <w:rPr>
                <w:rFonts w:ascii="Segoe UI" w:hAnsi="Segoe UI" w:cs="Segoe UI"/>
                <w:color w:val="000000" w:themeColor="text1"/>
              </w:rPr>
              <w:t>Claim forms</w:t>
            </w:r>
            <w:r w:rsidR="009B73C8">
              <w:rPr>
                <w:rFonts w:ascii="Segoe UI" w:hAnsi="Segoe UI" w:cs="Segoe UI"/>
                <w:color w:val="000000" w:themeColor="text1"/>
              </w:rPr>
              <w:t>,</w:t>
            </w:r>
            <w:r>
              <w:rPr>
                <w:rFonts w:ascii="Segoe UI" w:hAnsi="Segoe UI" w:cs="Segoe UI"/>
                <w:color w:val="000000" w:themeColor="text1"/>
              </w:rPr>
              <w:t xml:space="preserve"> </w:t>
            </w:r>
          </w:p>
          <w:p w14:paraId="28E70DEC" w14:textId="77777777" w:rsidR="001B35BE" w:rsidRPr="00807785" w:rsidRDefault="001B35BE" w:rsidP="0096728D">
            <w:pPr>
              <w:ind w:left="-108"/>
              <w:jc w:val="center"/>
              <w:rPr>
                <w:rFonts w:ascii="Segoe UI" w:hAnsi="Segoe UI" w:cs="Segoe UI"/>
                <w:color w:val="000000" w:themeColor="text1"/>
              </w:rPr>
            </w:pPr>
            <w:r>
              <w:rPr>
                <w:rFonts w:ascii="Segoe UI" w:hAnsi="Segoe UI" w:cs="Segoe UI"/>
                <w:color w:val="000000" w:themeColor="text1"/>
              </w:rPr>
              <w:t>Proof of Loss</w:t>
            </w:r>
            <w:r w:rsidR="009B73C8">
              <w:rPr>
                <w:rFonts w:ascii="Segoe UI" w:hAnsi="Segoe UI" w:cs="Segoe UI"/>
                <w:color w:val="000000" w:themeColor="text1"/>
              </w:rPr>
              <w:t xml:space="preserve"> and Time of payment of claims</w:t>
            </w:r>
          </w:p>
        </w:tc>
        <w:tc>
          <w:tcPr>
            <w:tcW w:w="1440" w:type="dxa"/>
            <w:tcBorders>
              <w:top w:val="single" w:sz="4" w:space="0" w:color="auto"/>
              <w:bottom w:val="nil"/>
            </w:tcBorders>
          </w:tcPr>
          <w:p w14:paraId="430DEEC6" w14:textId="77777777" w:rsidR="001B35BE" w:rsidRDefault="001B35BE" w:rsidP="009B73C8">
            <w:pPr>
              <w:pStyle w:val="NoSpacing"/>
              <w:jc w:val="center"/>
              <w:rPr>
                <w:rFonts w:ascii="Segoe UI" w:hAnsi="Segoe UI" w:cs="Segoe UI"/>
                <w:color w:val="000000" w:themeColor="text1"/>
              </w:rPr>
            </w:pPr>
            <w:r w:rsidRPr="001B35BE">
              <w:rPr>
                <w:rFonts w:ascii="Segoe UI" w:hAnsi="Segoe UI" w:cs="Segoe UI"/>
              </w:rPr>
              <w:t xml:space="preserve">RCW </w:t>
            </w:r>
            <w:r w:rsidR="009B73C8">
              <w:rPr>
                <w:rFonts w:ascii="Segoe UI" w:hAnsi="Segoe UI" w:cs="Segoe UI"/>
              </w:rPr>
              <w:t>48.21.050</w:t>
            </w:r>
          </w:p>
        </w:tc>
        <w:tc>
          <w:tcPr>
            <w:tcW w:w="6750" w:type="dxa"/>
            <w:tcBorders>
              <w:top w:val="single" w:sz="4" w:space="0" w:color="auto"/>
              <w:bottom w:val="nil"/>
            </w:tcBorders>
          </w:tcPr>
          <w:p w14:paraId="088E0C2F" w14:textId="77777777" w:rsidR="001B35BE" w:rsidRPr="001B35BE" w:rsidRDefault="001B35BE" w:rsidP="001B35BE">
            <w:pPr>
              <w:rPr>
                <w:rFonts w:ascii="Segoe UI" w:hAnsi="Segoe UI" w:cs="Segoe UI"/>
              </w:rPr>
            </w:pPr>
            <w:r w:rsidRPr="0096728D">
              <w:rPr>
                <w:rFonts w:ascii="Segoe UI" w:hAnsi="Segoe UI" w:cs="Segoe UI"/>
              </w:rPr>
              <w:t>No policy shall contain any provision relative to notice or proof of loss, or to the time for paying benefits, or to the time within which suit may be brought upon the policy, which in the opinion of the commissioner is less favorable to the individuals insured than would be permitted by the standard provisions required for individual disability insurance policies:</w:t>
            </w:r>
          </w:p>
        </w:tc>
        <w:tc>
          <w:tcPr>
            <w:tcW w:w="1260" w:type="dxa"/>
            <w:tcBorders>
              <w:top w:val="single" w:sz="4" w:space="0" w:color="auto"/>
              <w:bottom w:val="single" w:sz="4" w:space="0" w:color="auto"/>
            </w:tcBorders>
          </w:tcPr>
          <w:p w14:paraId="4C7609EA" w14:textId="77777777" w:rsidR="001B35BE" w:rsidRPr="00807785" w:rsidRDefault="001B35BE"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67419A" w14:textId="77777777" w:rsidR="001B35BE" w:rsidRPr="00807785" w:rsidRDefault="001B35BE" w:rsidP="001E1DD4">
            <w:pPr>
              <w:jc w:val="center"/>
              <w:rPr>
                <w:rFonts w:ascii="Segoe UI" w:hAnsi="Segoe UI" w:cs="Segoe UI"/>
                <w:color w:val="000000" w:themeColor="text1"/>
              </w:rPr>
            </w:pPr>
          </w:p>
        </w:tc>
      </w:tr>
      <w:tr w:rsidR="00F813B7" w:rsidRPr="00807785" w14:paraId="5DEEA6D1" w14:textId="77777777" w:rsidTr="00F813B7">
        <w:tc>
          <w:tcPr>
            <w:tcW w:w="1800" w:type="dxa"/>
            <w:vMerge/>
          </w:tcPr>
          <w:p w14:paraId="3B435B57"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2213F30C" w14:textId="77777777" w:rsidR="00F813B7" w:rsidRPr="00807785" w:rsidRDefault="00F813B7" w:rsidP="00F813B7">
            <w:pPr>
              <w:ind w:left="-15"/>
              <w:jc w:val="center"/>
              <w:rPr>
                <w:rFonts w:ascii="Segoe UI" w:hAnsi="Segoe UI" w:cs="Segoe UI"/>
                <w:color w:val="000000" w:themeColor="text1"/>
              </w:rPr>
            </w:pPr>
            <w:r>
              <w:rPr>
                <w:rFonts w:ascii="Segoe UI" w:hAnsi="Segoe UI" w:cs="Segoe UI"/>
                <w:color w:val="000000" w:themeColor="text1"/>
              </w:rPr>
              <w:t>Payment of benefits</w:t>
            </w:r>
          </w:p>
        </w:tc>
        <w:tc>
          <w:tcPr>
            <w:tcW w:w="1440" w:type="dxa"/>
            <w:tcBorders>
              <w:top w:val="single" w:sz="4" w:space="0" w:color="auto"/>
              <w:bottom w:val="nil"/>
            </w:tcBorders>
          </w:tcPr>
          <w:p w14:paraId="725FD00C"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RCW 48.21.110</w:t>
            </w:r>
          </w:p>
        </w:tc>
        <w:tc>
          <w:tcPr>
            <w:tcW w:w="6750" w:type="dxa"/>
            <w:tcBorders>
              <w:top w:val="single" w:sz="4" w:space="0" w:color="auto"/>
              <w:bottom w:val="nil"/>
            </w:tcBorders>
          </w:tcPr>
          <w:p w14:paraId="60BD6181" w14:textId="77777777" w:rsidR="00F813B7"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cannot conflict with the following:</w:t>
            </w:r>
          </w:p>
          <w:p w14:paraId="5C528986" w14:textId="77777777" w:rsidR="00F813B7" w:rsidRPr="00101BCE" w:rsidRDefault="00F813B7" w:rsidP="00F813B7">
            <w:pPr>
              <w:pStyle w:val="ListParagraph"/>
              <w:numPr>
                <w:ilvl w:val="0"/>
                <w:numId w:val="36"/>
              </w:numPr>
              <w:ind w:left="342"/>
              <w:rPr>
                <w:rFonts w:ascii="Segoe UI" w:eastAsia="Times New Roman" w:hAnsi="Segoe UI" w:cs="Segoe UI"/>
                <w:color w:val="000000" w:themeColor="text1"/>
              </w:rPr>
            </w:pPr>
            <w:r w:rsidRPr="00101BCE">
              <w:rPr>
                <w:rFonts w:ascii="Segoe UI" w:eastAsia="Times New Roman" w:hAnsi="Segoe UI" w:cs="Segoe UI"/>
                <w:color w:val="000000" w:themeColor="text1"/>
              </w:rPr>
              <w:t>The benefits payable under any group insurance policy must be payable to the employee or other insured member of the group or to the beneficiary designated by him or her, other than the policyholder, employer or the association or any officer thereof as such, subject to provisions of the policy in the event there is no designated beneficiary as to all or any part of any sum payable at the death of the individual insured.</w:t>
            </w:r>
          </w:p>
        </w:tc>
        <w:tc>
          <w:tcPr>
            <w:tcW w:w="1260" w:type="dxa"/>
            <w:tcBorders>
              <w:top w:val="single" w:sz="4" w:space="0" w:color="auto"/>
              <w:bottom w:val="nil"/>
            </w:tcBorders>
          </w:tcPr>
          <w:p w14:paraId="6572B69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7CD3A1AF" w14:textId="77777777" w:rsidR="00F813B7" w:rsidRPr="00807785" w:rsidRDefault="00F813B7" w:rsidP="00F813B7">
            <w:pPr>
              <w:jc w:val="center"/>
              <w:rPr>
                <w:rFonts w:ascii="Segoe UI" w:hAnsi="Segoe UI" w:cs="Segoe UI"/>
                <w:color w:val="000000" w:themeColor="text1"/>
              </w:rPr>
            </w:pPr>
          </w:p>
        </w:tc>
      </w:tr>
      <w:tr w:rsidR="00F813B7" w:rsidRPr="00807785" w14:paraId="7D8B346A" w14:textId="77777777" w:rsidTr="00F813B7">
        <w:tc>
          <w:tcPr>
            <w:tcW w:w="1800" w:type="dxa"/>
            <w:vMerge/>
          </w:tcPr>
          <w:p w14:paraId="27827DAA"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41B9F26" w14:textId="77777777" w:rsidR="00F813B7" w:rsidRDefault="00F813B7" w:rsidP="00F813B7">
            <w:pPr>
              <w:ind w:left="-15"/>
              <w:jc w:val="center"/>
              <w:rPr>
                <w:rFonts w:ascii="Segoe UI" w:hAnsi="Segoe UI" w:cs="Segoe UI"/>
                <w:color w:val="000000" w:themeColor="text1"/>
              </w:rPr>
            </w:pPr>
          </w:p>
        </w:tc>
        <w:tc>
          <w:tcPr>
            <w:tcW w:w="1440" w:type="dxa"/>
            <w:tcBorders>
              <w:top w:val="nil"/>
              <w:bottom w:val="single" w:sz="4" w:space="0" w:color="auto"/>
            </w:tcBorders>
          </w:tcPr>
          <w:p w14:paraId="42B55E14" w14:textId="77777777" w:rsidR="00F813B7"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42E706F9" w14:textId="77777777" w:rsidR="00F813B7" w:rsidRPr="00F813B7" w:rsidRDefault="00F813B7" w:rsidP="00F813B7">
            <w:pPr>
              <w:pStyle w:val="ListParagraph"/>
              <w:numPr>
                <w:ilvl w:val="0"/>
                <w:numId w:val="36"/>
              </w:numPr>
              <w:ind w:left="342"/>
              <w:rPr>
                <w:rFonts w:ascii="Segoe UI" w:eastAsia="Times New Roman" w:hAnsi="Segoe UI" w:cs="Segoe UI"/>
                <w:color w:val="000000" w:themeColor="text1"/>
              </w:rPr>
            </w:pPr>
            <w:r w:rsidRPr="00F813B7">
              <w:rPr>
                <w:rFonts w:ascii="Segoe UI" w:eastAsia="Times New Roman" w:hAnsi="Segoe UI" w:cs="Segoe UI"/>
                <w:color w:val="000000" w:themeColor="text1"/>
              </w:rPr>
              <w:t>The policy may provide that any hospital, medical, or surgical benefits thereunder may be made payable jointly to the insured employee or member and the person furnishing such hospital, medical, or surgical services.</w:t>
            </w:r>
          </w:p>
        </w:tc>
        <w:tc>
          <w:tcPr>
            <w:tcW w:w="1260" w:type="dxa"/>
            <w:tcBorders>
              <w:top w:val="nil"/>
              <w:bottom w:val="single" w:sz="4" w:space="0" w:color="auto"/>
            </w:tcBorders>
          </w:tcPr>
          <w:p w14:paraId="340352E7"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E903697" w14:textId="77777777" w:rsidR="00F813B7" w:rsidRPr="00807785" w:rsidRDefault="00F813B7" w:rsidP="00F813B7">
            <w:pPr>
              <w:jc w:val="center"/>
              <w:rPr>
                <w:rFonts w:ascii="Segoe UI" w:hAnsi="Segoe UI" w:cs="Segoe UI"/>
                <w:color w:val="000000" w:themeColor="text1"/>
              </w:rPr>
            </w:pPr>
          </w:p>
        </w:tc>
      </w:tr>
      <w:tr w:rsidR="00F813B7" w:rsidRPr="00807785" w14:paraId="2E1B129E" w14:textId="77777777" w:rsidTr="00F22594">
        <w:tc>
          <w:tcPr>
            <w:tcW w:w="1800" w:type="dxa"/>
            <w:vMerge/>
          </w:tcPr>
          <w:p w14:paraId="6066C68F"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61DC461F" w14:textId="77777777" w:rsidR="00F813B7" w:rsidRPr="00807785" w:rsidRDefault="00F813B7" w:rsidP="00F813B7">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5A7AFBDC"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RCW 4</w:t>
            </w:r>
            <w:r>
              <w:rPr>
                <w:rFonts w:ascii="Segoe UI" w:hAnsi="Segoe UI" w:cs="Segoe UI"/>
                <w:color w:val="000000" w:themeColor="text1"/>
              </w:rPr>
              <w:t>8</w:t>
            </w:r>
            <w:r w:rsidRPr="00807785">
              <w:rPr>
                <w:rFonts w:ascii="Segoe UI" w:hAnsi="Segoe UI" w:cs="Segoe UI"/>
                <w:color w:val="000000" w:themeColor="text1"/>
              </w:rPr>
              <w:t>.2</w:t>
            </w:r>
            <w:r>
              <w:rPr>
                <w:rFonts w:ascii="Segoe UI" w:hAnsi="Segoe UI" w:cs="Segoe UI"/>
                <w:color w:val="000000" w:themeColor="text1"/>
              </w:rPr>
              <w:t>1.100</w:t>
            </w:r>
          </w:p>
        </w:tc>
        <w:tc>
          <w:tcPr>
            <w:tcW w:w="6750" w:type="dxa"/>
            <w:tcBorders>
              <w:top w:val="single" w:sz="4" w:space="0" w:color="auto"/>
              <w:bottom w:val="single" w:sz="4" w:space="0" w:color="auto"/>
            </w:tcBorders>
          </w:tcPr>
          <w:p w14:paraId="3B1D16A4" w14:textId="77777777" w:rsidR="00F813B7" w:rsidRPr="00807785" w:rsidRDefault="00F813B7" w:rsidP="00F813B7">
            <w:pPr>
              <w:rPr>
                <w:rFonts w:ascii="Segoe UI" w:eastAsia="Times New Roman" w:hAnsi="Segoe UI" w:cs="Segoe UI"/>
                <w:color w:val="000000" w:themeColor="text1"/>
              </w:rPr>
            </w:pPr>
            <w:r>
              <w:rPr>
                <w:rFonts w:ascii="Segoe UI" w:eastAsia="Times New Roman" w:hAnsi="Segoe UI" w:cs="Segoe UI"/>
                <w:color w:val="000000" w:themeColor="text1"/>
              </w:rPr>
              <w:t>Contract may provide that t</w:t>
            </w:r>
            <w:r w:rsidRPr="00807785">
              <w:rPr>
                <w:rFonts w:ascii="Segoe UI" w:eastAsia="Times New Roman" w:hAnsi="Segoe UI" w:cs="Segoe UI"/>
                <w:color w:val="000000" w:themeColor="text1"/>
              </w:rPr>
              <w:t xml:space="preserve">he insurer </w:t>
            </w:r>
            <w:r>
              <w:rPr>
                <w:rFonts w:ascii="Segoe UI" w:eastAsia="Times New Roman" w:hAnsi="Segoe UI" w:cs="Segoe UI"/>
                <w:color w:val="000000" w:themeColor="text1"/>
              </w:rPr>
              <w:t xml:space="preserve">has </w:t>
            </w:r>
            <w:r w:rsidRPr="00807785">
              <w:rPr>
                <w:rFonts w:ascii="Segoe UI" w:eastAsia="Times New Roman" w:hAnsi="Segoe UI" w:cs="Segoe UI"/>
                <w:color w:val="000000" w:themeColor="text1"/>
              </w:rPr>
              <w:t xml:space="preserve">the right and opportunity to examine the person of the </w:t>
            </w:r>
            <w:r>
              <w:rPr>
                <w:rFonts w:ascii="Segoe UI" w:eastAsia="Times New Roman" w:hAnsi="Segoe UI" w:cs="Segoe UI"/>
                <w:color w:val="000000" w:themeColor="text1"/>
              </w:rPr>
              <w:t xml:space="preserve">individual </w:t>
            </w:r>
            <w:r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65FA64B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F7E50D" w14:textId="77777777" w:rsidR="00F813B7" w:rsidRPr="00807785" w:rsidRDefault="00F813B7" w:rsidP="00F813B7">
            <w:pPr>
              <w:jc w:val="center"/>
              <w:rPr>
                <w:rFonts w:ascii="Segoe UI" w:hAnsi="Segoe UI" w:cs="Segoe UI"/>
                <w:color w:val="000000" w:themeColor="text1"/>
              </w:rPr>
            </w:pPr>
          </w:p>
        </w:tc>
      </w:tr>
      <w:tr w:rsidR="00F813B7" w:rsidRPr="00807785" w14:paraId="35E789D0" w14:textId="77777777" w:rsidTr="007970B3">
        <w:tc>
          <w:tcPr>
            <w:tcW w:w="1800" w:type="dxa"/>
            <w:vMerge/>
          </w:tcPr>
          <w:p w14:paraId="5FA60AA4" w14:textId="77777777" w:rsidR="00F813B7" w:rsidRPr="00807785" w:rsidRDefault="00F813B7" w:rsidP="00F813B7">
            <w:pPr>
              <w:rPr>
                <w:rFonts w:ascii="Segoe UI" w:hAnsi="Segoe UI" w:cs="Segoe UI"/>
                <w:b/>
                <w:color w:val="000000" w:themeColor="text1"/>
              </w:rPr>
            </w:pPr>
          </w:p>
        </w:tc>
        <w:tc>
          <w:tcPr>
            <w:tcW w:w="1530" w:type="dxa"/>
            <w:tcBorders>
              <w:top w:val="single" w:sz="4" w:space="0" w:color="auto"/>
            </w:tcBorders>
          </w:tcPr>
          <w:p w14:paraId="7FF32E3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2F40B864"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0EEA805" w14:textId="77777777" w:rsidR="00F813B7" w:rsidRPr="00807785" w:rsidRDefault="00F813B7" w:rsidP="00F813B7">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EB0C3E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1E58209B" w14:textId="77777777" w:rsidR="00F813B7" w:rsidRPr="00807785" w:rsidRDefault="00F813B7" w:rsidP="00F813B7">
            <w:pPr>
              <w:jc w:val="center"/>
              <w:rPr>
                <w:rFonts w:ascii="Segoe UI" w:hAnsi="Segoe UI" w:cs="Segoe UI"/>
                <w:color w:val="000000" w:themeColor="text1"/>
              </w:rPr>
            </w:pPr>
          </w:p>
        </w:tc>
      </w:tr>
      <w:tr w:rsidR="00F813B7" w:rsidRPr="00807785" w14:paraId="07A5D589" w14:textId="77777777" w:rsidTr="00B764BB">
        <w:tc>
          <w:tcPr>
            <w:tcW w:w="1800" w:type="dxa"/>
            <w:vMerge/>
          </w:tcPr>
          <w:p w14:paraId="0E9ED08D" w14:textId="77777777" w:rsidR="00F813B7" w:rsidRPr="00807785" w:rsidRDefault="00F813B7" w:rsidP="00F813B7">
            <w:pPr>
              <w:rPr>
                <w:rFonts w:ascii="Segoe UI" w:hAnsi="Segoe UI" w:cs="Segoe UI"/>
                <w:b/>
                <w:color w:val="000000" w:themeColor="text1"/>
              </w:rPr>
            </w:pPr>
          </w:p>
        </w:tc>
        <w:tc>
          <w:tcPr>
            <w:tcW w:w="1530" w:type="dxa"/>
            <w:tcBorders>
              <w:bottom w:val="nil"/>
            </w:tcBorders>
          </w:tcPr>
          <w:p w14:paraId="7DB3587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64566DC7" w14:textId="77777777" w:rsidR="00F813B7" w:rsidRPr="00807785" w:rsidRDefault="0013377C" w:rsidP="00F813B7">
            <w:pPr>
              <w:spacing w:before="36"/>
              <w:ind w:left="-108" w:right="-108"/>
              <w:jc w:val="center"/>
              <w:rPr>
                <w:rFonts w:ascii="Segoe UI" w:eastAsia="Arial" w:hAnsi="Segoe UI" w:cs="Segoe UI"/>
                <w:color w:val="000000" w:themeColor="text1"/>
              </w:rPr>
            </w:pPr>
            <w:r>
              <w:rPr>
                <w:rFonts w:ascii="Segoe UI" w:eastAsia="Arial" w:hAnsi="Segoe UI" w:cs="Segoe UI"/>
                <w:color w:val="000000" w:themeColor="text1"/>
              </w:rPr>
              <w:t>WAC 284-30-380(4</w:t>
            </w:r>
            <w:proofErr w:type="gramStart"/>
            <w:r>
              <w:rPr>
                <w:rFonts w:ascii="Segoe UI" w:eastAsia="Arial" w:hAnsi="Segoe UI" w:cs="Segoe UI"/>
                <w:color w:val="000000" w:themeColor="text1"/>
              </w:rPr>
              <w:t>);</w:t>
            </w:r>
            <w:proofErr w:type="gramEnd"/>
          </w:p>
          <w:p w14:paraId="62BE5850" w14:textId="77777777" w:rsidR="00F813B7" w:rsidRPr="00807785" w:rsidRDefault="00F813B7" w:rsidP="00F813B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3B4ED9EB" w14:textId="77777777" w:rsidR="00F813B7" w:rsidRPr="00807785" w:rsidRDefault="00F813B7" w:rsidP="00F813B7">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5B0AD294" w14:textId="77777777" w:rsidR="00F813B7" w:rsidRPr="0013377C" w:rsidRDefault="00F813B7" w:rsidP="0013377C">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93D592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192CBEB" w14:textId="77777777" w:rsidR="00F813B7" w:rsidRPr="00807785" w:rsidRDefault="00F813B7" w:rsidP="00F813B7">
            <w:pPr>
              <w:jc w:val="center"/>
              <w:rPr>
                <w:rFonts w:ascii="Segoe UI" w:hAnsi="Segoe UI" w:cs="Segoe UI"/>
                <w:color w:val="000000" w:themeColor="text1"/>
              </w:rPr>
            </w:pPr>
          </w:p>
        </w:tc>
      </w:tr>
      <w:tr w:rsidR="00F813B7" w:rsidRPr="00807785" w14:paraId="3823E160" w14:textId="77777777" w:rsidTr="00B764BB">
        <w:tc>
          <w:tcPr>
            <w:tcW w:w="1800" w:type="dxa"/>
            <w:vMerge/>
          </w:tcPr>
          <w:p w14:paraId="7FFD901A"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3D8E43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0BB0E" w14:textId="77777777" w:rsidR="00F813B7" w:rsidRPr="00807785"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284-43-8030(7)(a)</w:t>
            </w:r>
          </w:p>
        </w:tc>
        <w:tc>
          <w:tcPr>
            <w:tcW w:w="6750" w:type="dxa"/>
            <w:tcBorders>
              <w:top w:val="single" w:sz="4" w:space="0" w:color="auto"/>
              <w:bottom w:val="single" w:sz="4" w:space="0" w:color="auto"/>
            </w:tcBorders>
          </w:tcPr>
          <w:p w14:paraId="1DD4BFFC" w14:textId="77777777" w:rsidR="00F813B7" w:rsidRPr="00135763" w:rsidRDefault="00F813B7" w:rsidP="00F813B7">
            <w:pPr>
              <w:rPr>
                <w:rFonts w:ascii="Segoe UI" w:eastAsia="Times New Roman" w:hAnsi="Segoe UI" w:cs="Segoe UI"/>
                <w:color w:val="000000" w:themeColor="text1"/>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single" w:sz="4" w:space="0" w:color="auto"/>
            </w:tcBorders>
          </w:tcPr>
          <w:p w14:paraId="05D5ED5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FF887B" w14:textId="77777777" w:rsidR="00F813B7" w:rsidRPr="00807785" w:rsidRDefault="00F813B7" w:rsidP="00F813B7">
            <w:pPr>
              <w:jc w:val="center"/>
              <w:rPr>
                <w:rFonts w:ascii="Segoe UI" w:hAnsi="Segoe UI" w:cs="Segoe UI"/>
                <w:color w:val="000000" w:themeColor="text1"/>
              </w:rPr>
            </w:pPr>
          </w:p>
        </w:tc>
      </w:tr>
      <w:tr w:rsidR="00F813B7" w:rsidRPr="00807785" w14:paraId="49EAE682" w14:textId="77777777" w:rsidTr="00B764BB">
        <w:tc>
          <w:tcPr>
            <w:tcW w:w="1800" w:type="dxa"/>
            <w:vMerge/>
          </w:tcPr>
          <w:p w14:paraId="538A021B" w14:textId="77777777" w:rsidR="00F813B7" w:rsidRPr="00807785" w:rsidRDefault="00F813B7" w:rsidP="00F813B7">
            <w:pPr>
              <w:rPr>
                <w:rFonts w:ascii="Segoe UI" w:hAnsi="Segoe UI" w:cs="Segoe UI"/>
                <w:b/>
                <w:color w:val="000000" w:themeColor="text1"/>
              </w:rPr>
            </w:pPr>
          </w:p>
        </w:tc>
        <w:tc>
          <w:tcPr>
            <w:tcW w:w="1530" w:type="dxa"/>
            <w:tcBorders>
              <w:top w:val="nil"/>
              <w:bottom w:val="nil"/>
            </w:tcBorders>
          </w:tcPr>
          <w:p w14:paraId="707FA4A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DD0C4F" w14:textId="77777777" w:rsidR="00F813B7" w:rsidRDefault="00F813B7" w:rsidP="00042345">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A2E2AF6" w14:textId="77777777" w:rsidR="00F813B7" w:rsidRPr="00B11962" w:rsidRDefault="00F813B7" w:rsidP="00F813B7">
            <w:pPr>
              <w:pStyle w:val="ListParagraph"/>
              <w:numPr>
                <w:ilvl w:val="0"/>
                <w:numId w:val="36"/>
              </w:numPr>
              <w:ind w:left="162" w:hanging="180"/>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single" w:sz="4" w:space="0" w:color="auto"/>
              <w:bottom w:val="single" w:sz="4" w:space="0" w:color="auto"/>
            </w:tcBorders>
          </w:tcPr>
          <w:p w14:paraId="7832E7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E316B4" w14:textId="77777777" w:rsidR="00F813B7" w:rsidRPr="00807785" w:rsidRDefault="00F813B7" w:rsidP="00F813B7">
            <w:pPr>
              <w:jc w:val="center"/>
              <w:rPr>
                <w:rFonts w:ascii="Segoe UI" w:hAnsi="Segoe UI" w:cs="Segoe UI"/>
                <w:color w:val="000000" w:themeColor="text1"/>
              </w:rPr>
            </w:pPr>
          </w:p>
        </w:tc>
      </w:tr>
      <w:tr w:rsidR="00F813B7" w:rsidRPr="00807785" w14:paraId="36A86268" w14:textId="77777777" w:rsidTr="00B764BB">
        <w:tc>
          <w:tcPr>
            <w:tcW w:w="1800" w:type="dxa"/>
            <w:vMerge/>
          </w:tcPr>
          <w:p w14:paraId="5399F160"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53CDDC2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B836357" w14:textId="77777777" w:rsidR="00F813B7" w:rsidRPr="00807785" w:rsidRDefault="00F813B7" w:rsidP="00BC11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BC11EB">
              <w:rPr>
                <w:rFonts w:ascii="Segoe UI" w:hAnsi="Segoe UI" w:cs="Segoe UI"/>
                <w:color w:val="000000" w:themeColor="text1"/>
              </w:rPr>
              <w:t>1</w:t>
            </w:r>
            <w:r>
              <w:rPr>
                <w:rFonts w:ascii="Segoe UI" w:hAnsi="Segoe UI" w:cs="Segoe UI"/>
                <w:color w:val="000000" w:themeColor="text1"/>
              </w:rPr>
              <w:t>.</w:t>
            </w:r>
            <w:r w:rsidR="00BC11EB">
              <w:rPr>
                <w:rFonts w:ascii="Segoe UI" w:hAnsi="Segoe UI" w:cs="Segoe UI"/>
                <w:color w:val="000000" w:themeColor="text1"/>
              </w:rPr>
              <w:t>3</w:t>
            </w:r>
            <w:r>
              <w:rPr>
                <w:rFonts w:ascii="Segoe UI" w:hAnsi="Segoe UI" w:cs="Segoe UI"/>
                <w:color w:val="000000" w:themeColor="text1"/>
              </w:rPr>
              <w:t>25</w:t>
            </w:r>
          </w:p>
        </w:tc>
        <w:tc>
          <w:tcPr>
            <w:tcW w:w="6750" w:type="dxa"/>
            <w:tcBorders>
              <w:top w:val="nil"/>
              <w:bottom w:val="single" w:sz="4" w:space="0" w:color="auto"/>
            </w:tcBorders>
          </w:tcPr>
          <w:p w14:paraId="1A86C9AA" w14:textId="77777777" w:rsidR="00F813B7" w:rsidRPr="00807785" w:rsidRDefault="00F813B7" w:rsidP="00F813B7">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3FF3360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06D92DF" w14:textId="77777777" w:rsidR="00F813B7" w:rsidRPr="00807785" w:rsidRDefault="00F813B7" w:rsidP="00F813B7">
            <w:pPr>
              <w:jc w:val="center"/>
              <w:rPr>
                <w:rFonts w:ascii="Segoe UI" w:hAnsi="Segoe UI" w:cs="Segoe UI"/>
                <w:color w:val="000000" w:themeColor="text1"/>
              </w:rPr>
            </w:pPr>
          </w:p>
        </w:tc>
      </w:tr>
      <w:tr w:rsidR="00F813B7" w:rsidRPr="00807785" w14:paraId="5102C936" w14:textId="77777777" w:rsidTr="00B764BB">
        <w:trPr>
          <w:trHeight w:val="818"/>
        </w:trPr>
        <w:tc>
          <w:tcPr>
            <w:tcW w:w="1800" w:type="dxa"/>
            <w:vMerge/>
          </w:tcPr>
          <w:p w14:paraId="74D4111C" w14:textId="77777777" w:rsidR="00F813B7" w:rsidRPr="00807785" w:rsidRDefault="00F813B7" w:rsidP="00F813B7">
            <w:pPr>
              <w:rPr>
                <w:rFonts w:ascii="Segoe UI" w:hAnsi="Segoe UI" w:cs="Segoe UI"/>
                <w:b/>
                <w:color w:val="000000" w:themeColor="text1"/>
              </w:rPr>
            </w:pPr>
          </w:p>
        </w:tc>
        <w:tc>
          <w:tcPr>
            <w:tcW w:w="1530" w:type="dxa"/>
            <w:vMerge w:val="restart"/>
          </w:tcPr>
          <w:p w14:paraId="06A15D8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778CDAED" w14:textId="77777777" w:rsidR="00F813B7" w:rsidRPr="00807785" w:rsidRDefault="00F813B7" w:rsidP="00F813B7">
            <w:pPr>
              <w:jc w:val="center"/>
              <w:rPr>
                <w:rFonts w:ascii="Segoe UI" w:hAnsi="Segoe UI" w:cs="Segoe UI"/>
                <w:color w:val="000000" w:themeColor="text1"/>
                <w:highlight w:val="yellow"/>
              </w:rPr>
            </w:pPr>
          </w:p>
          <w:p w14:paraId="71B7B7B9" w14:textId="77777777" w:rsidR="0025561B" w:rsidRPr="00807785" w:rsidRDefault="0025561B" w:rsidP="0025561B">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30101757" w14:textId="77777777" w:rsidR="00F813B7" w:rsidRPr="0025561B" w:rsidRDefault="0025561B" w:rsidP="00F813B7">
            <w:pPr>
              <w:jc w:val="center"/>
              <w:rPr>
                <w:rFonts w:ascii="Segoe UI" w:hAnsi="Segoe UI" w:cs="Segoe UI"/>
                <w:color w:val="000000" w:themeColor="text1"/>
              </w:rPr>
            </w:pPr>
            <w:r w:rsidRPr="0025561B">
              <w:rPr>
                <w:rFonts w:ascii="Segoe UI" w:hAnsi="Segoe UI" w:cs="Segoe UI"/>
                <w:color w:val="000000" w:themeColor="text1"/>
              </w:rPr>
              <w:t>(Cont’d)</w:t>
            </w:r>
          </w:p>
          <w:p w14:paraId="745C2411" w14:textId="77777777" w:rsidR="00F813B7" w:rsidRPr="00807785" w:rsidRDefault="00F813B7" w:rsidP="00F813B7">
            <w:pPr>
              <w:jc w:val="center"/>
              <w:rPr>
                <w:rFonts w:ascii="Segoe UI" w:hAnsi="Segoe UI" w:cs="Segoe UI"/>
                <w:color w:val="000000" w:themeColor="text1"/>
                <w:highlight w:val="yellow"/>
              </w:rPr>
            </w:pPr>
          </w:p>
          <w:p w14:paraId="0DE09A9D" w14:textId="77777777" w:rsidR="00F813B7" w:rsidRPr="00807785" w:rsidRDefault="00F813B7" w:rsidP="00F813B7">
            <w:pPr>
              <w:jc w:val="center"/>
              <w:rPr>
                <w:rFonts w:ascii="Segoe UI" w:hAnsi="Segoe UI" w:cs="Segoe UI"/>
                <w:color w:val="000000" w:themeColor="text1"/>
                <w:highlight w:val="yellow"/>
              </w:rPr>
            </w:pPr>
          </w:p>
          <w:p w14:paraId="7C982504" w14:textId="77777777" w:rsidR="00F813B7" w:rsidRPr="00807785" w:rsidRDefault="00F813B7" w:rsidP="00F813B7">
            <w:pPr>
              <w:rPr>
                <w:rFonts w:ascii="Segoe UI" w:hAnsi="Segoe UI" w:cs="Segoe UI"/>
                <w:color w:val="000000" w:themeColor="text1"/>
                <w:highlight w:val="yellow"/>
              </w:rPr>
            </w:pPr>
          </w:p>
          <w:p w14:paraId="73D0FC31" w14:textId="77777777" w:rsidR="00F813B7" w:rsidRPr="00807785" w:rsidRDefault="00F813B7" w:rsidP="00F813B7">
            <w:pPr>
              <w:jc w:val="center"/>
              <w:rPr>
                <w:rFonts w:ascii="Segoe UI" w:hAnsi="Segoe UI" w:cs="Segoe UI"/>
                <w:color w:val="000000" w:themeColor="text1"/>
                <w:highlight w:val="yellow"/>
              </w:rPr>
            </w:pPr>
          </w:p>
          <w:p w14:paraId="3367D9D0" w14:textId="77777777" w:rsidR="00F813B7" w:rsidRPr="00807785" w:rsidRDefault="00F813B7" w:rsidP="00F813B7">
            <w:pPr>
              <w:jc w:val="center"/>
              <w:rPr>
                <w:rFonts w:ascii="Segoe UI" w:hAnsi="Segoe UI" w:cs="Segoe UI"/>
                <w:color w:val="000000" w:themeColor="text1"/>
                <w:highlight w:val="yellow"/>
              </w:rPr>
            </w:pPr>
          </w:p>
          <w:p w14:paraId="321BDDB3" w14:textId="77777777" w:rsidR="00F813B7" w:rsidRPr="00807785" w:rsidRDefault="00F813B7" w:rsidP="00F813B7">
            <w:pPr>
              <w:jc w:val="center"/>
              <w:rPr>
                <w:rFonts w:ascii="Segoe UI" w:hAnsi="Segoe UI" w:cs="Segoe UI"/>
                <w:color w:val="000000" w:themeColor="text1"/>
                <w:highlight w:val="yellow"/>
              </w:rPr>
            </w:pPr>
          </w:p>
          <w:p w14:paraId="7214ED66" w14:textId="77777777" w:rsidR="00F813B7" w:rsidRPr="00807785" w:rsidRDefault="00F813B7" w:rsidP="00F813B7">
            <w:pPr>
              <w:jc w:val="center"/>
              <w:rPr>
                <w:rFonts w:ascii="Segoe UI" w:hAnsi="Segoe UI" w:cs="Segoe UI"/>
                <w:color w:val="000000" w:themeColor="text1"/>
                <w:highlight w:val="yellow"/>
              </w:rPr>
            </w:pPr>
          </w:p>
          <w:p w14:paraId="27E445F0"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7B5BC09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09F8F1E6"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E64B423" w14:textId="77777777" w:rsidR="00F813B7" w:rsidRPr="00807785" w:rsidRDefault="00F813B7" w:rsidP="00F813B7">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685F634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7170D8" w14:textId="77777777" w:rsidR="00F813B7" w:rsidRPr="00807785" w:rsidRDefault="00F813B7" w:rsidP="00F813B7">
            <w:pPr>
              <w:jc w:val="center"/>
              <w:rPr>
                <w:rFonts w:ascii="Segoe UI" w:hAnsi="Segoe UI" w:cs="Segoe UI"/>
                <w:color w:val="000000" w:themeColor="text1"/>
              </w:rPr>
            </w:pPr>
          </w:p>
        </w:tc>
      </w:tr>
      <w:tr w:rsidR="00F813B7" w:rsidRPr="00807785" w14:paraId="3B8C85D3" w14:textId="77777777" w:rsidTr="0025561B">
        <w:tc>
          <w:tcPr>
            <w:tcW w:w="1800" w:type="dxa"/>
            <w:vMerge/>
          </w:tcPr>
          <w:p w14:paraId="72EE060A" w14:textId="77777777" w:rsidR="00F813B7" w:rsidRPr="00807785" w:rsidRDefault="00F813B7" w:rsidP="00F813B7">
            <w:pPr>
              <w:rPr>
                <w:rFonts w:ascii="Segoe UI" w:hAnsi="Segoe UI" w:cs="Segoe UI"/>
                <w:b/>
                <w:color w:val="000000" w:themeColor="text1"/>
              </w:rPr>
            </w:pPr>
          </w:p>
        </w:tc>
        <w:tc>
          <w:tcPr>
            <w:tcW w:w="1530" w:type="dxa"/>
            <w:vMerge/>
          </w:tcPr>
          <w:p w14:paraId="306A9D4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5207926"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w:t>
            </w:r>
          </w:p>
          <w:p w14:paraId="49D45DCD"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731F67BF" w14:textId="77777777" w:rsidR="00F813B7" w:rsidRPr="00807785" w:rsidRDefault="005E7EC5" w:rsidP="005E7EC5">
            <w:pPr>
              <w:pStyle w:val="ListParagraph"/>
              <w:numPr>
                <w:ilvl w:val="0"/>
                <w:numId w:val="1"/>
              </w:numPr>
              <w:ind w:left="221" w:hanging="221"/>
              <w:rPr>
                <w:rFonts w:ascii="Segoe UI" w:eastAsia="Times New Roman" w:hAnsi="Segoe UI" w:cs="Segoe UI"/>
                <w:color w:val="000000" w:themeColor="text1"/>
              </w:rPr>
            </w:pPr>
            <w:r>
              <w:rPr>
                <w:rFonts w:ascii="Segoe UI" w:eastAsia="Times New Roman" w:hAnsi="Segoe UI" w:cs="Segoe UI"/>
                <w:color w:val="000000" w:themeColor="text1"/>
              </w:rPr>
              <w:t xml:space="preserve">Plan may not </w:t>
            </w:r>
            <w:r w:rsidR="00F813B7" w:rsidRPr="00807785">
              <w:rPr>
                <w:rFonts w:ascii="Segoe UI" w:hAnsi="Segoe UI" w:cs="Segoe UI"/>
                <w:color w:val="000000" w:themeColor="text1"/>
              </w:rPr>
              <w:t>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260" w:type="dxa"/>
            <w:tcBorders>
              <w:top w:val="single" w:sz="4" w:space="0" w:color="auto"/>
              <w:bottom w:val="single" w:sz="4" w:space="0" w:color="auto"/>
            </w:tcBorders>
          </w:tcPr>
          <w:p w14:paraId="16DC08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35F88A" w14:textId="77777777" w:rsidR="00F813B7" w:rsidRPr="00807785" w:rsidRDefault="00F813B7" w:rsidP="00F813B7">
            <w:pPr>
              <w:jc w:val="center"/>
              <w:rPr>
                <w:rFonts w:ascii="Segoe UI" w:hAnsi="Segoe UI" w:cs="Segoe UI"/>
                <w:color w:val="000000" w:themeColor="text1"/>
              </w:rPr>
            </w:pPr>
          </w:p>
        </w:tc>
      </w:tr>
      <w:tr w:rsidR="00F813B7" w:rsidRPr="00807785" w14:paraId="2AF865AC" w14:textId="77777777" w:rsidTr="0025561B">
        <w:tc>
          <w:tcPr>
            <w:tcW w:w="1800" w:type="dxa"/>
            <w:vMerge/>
          </w:tcPr>
          <w:p w14:paraId="18F6B244" w14:textId="77777777" w:rsidR="00F813B7" w:rsidRPr="00807785" w:rsidRDefault="00F813B7" w:rsidP="00F813B7">
            <w:pPr>
              <w:rPr>
                <w:rFonts w:ascii="Segoe UI" w:hAnsi="Segoe UI" w:cs="Segoe UI"/>
                <w:b/>
                <w:color w:val="000000" w:themeColor="text1"/>
              </w:rPr>
            </w:pPr>
          </w:p>
        </w:tc>
        <w:tc>
          <w:tcPr>
            <w:tcW w:w="1530" w:type="dxa"/>
            <w:vMerge/>
          </w:tcPr>
          <w:p w14:paraId="4B21A089"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4188CB2" w14:textId="77777777" w:rsidR="00F813B7" w:rsidRPr="00807785" w:rsidRDefault="00F813B7" w:rsidP="006824F3">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6824F3">
              <w:rPr>
                <w:rFonts w:ascii="Segoe UI" w:hAnsi="Segoe UI" w:cs="Segoe UI"/>
                <w:color w:val="000000" w:themeColor="text1"/>
              </w:rPr>
              <w:t>96</w:t>
            </w:r>
            <w:r w:rsidRPr="00807785">
              <w:rPr>
                <w:rFonts w:ascii="Segoe UI" w:hAnsi="Segoe UI" w:cs="Segoe UI"/>
                <w:color w:val="000000" w:themeColor="text1"/>
              </w:rPr>
              <w:t>-</w:t>
            </w:r>
            <w:r w:rsidR="006824F3">
              <w:rPr>
                <w:rFonts w:ascii="Segoe UI" w:hAnsi="Segoe UI" w:cs="Segoe UI"/>
                <w:color w:val="000000" w:themeColor="text1"/>
              </w:rPr>
              <w:t>012(1)(a)</w:t>
            </w:r>
          </w:p>
        </w:tc>
        <w:tc>
          <w:tcPr>
            <w:tcW w:w="6750" w:type="dxa"/>
            <w:tcBorders>
              <w:top w:val="single" w:sz="4" w:space="0" w:color="auto"/>
              <w:bottom w:val="single" w:sz="4" w:space="0" w:color="auto"/>
            </w:tcBorders>
          </w:tcPr>
          <w:p w14:paraId="1CDA7C35"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04DBB42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9C01A7" w14:textId="77777777" w:rsidR="00F813B7" w:rsidRPr="00807785" w:rsidRDefault="00F813B7" w:rsidP="00F813B7">
            <w:pPr>
              <w:jc w:val="center"/>
              <w:rPr>
                <w:rFonts w:ascii="Segoe UI" w:hAnsi="Segoe UI" w:cs="Segoe UI"/>
                <w:color w:val="000000" w:themeColor="text1"/>
              </w:rPr>
            </w:pPr>
          </w:p>
        </w:tc>
      </w:tr>
      <w:tr w:rsidR="00F813B7" w:rsidRPr="00807785" w14:paraId="322F2602" w14:textId="77777777" w:rsidTr="0025561B">
        <w:tc>
          <w:tcPr>
            <w:tcW w:w="1800" w:type="dxa"/>
            <w:vMerge/>
          </w:tcPr>
          <w:p w14:paraId="166130A8" w14:textId="77777777" w:rsidR="00F813B7" w:rsidRPr="00807785" w:rsidRDefault="00F813B7" w:rsidP="00F813B7">
            <w:pPr>
              <w:rPr>
                <w:rFonts w:ascii="Segoe UI" w:hAnsi="Segoe UI" w:cs="Segoe UI"/>
                <w:b/>
                <w:color w:val="000000" w:themeColor="text1"/>
              </w:rPr>
            </w:pPr>
          </w:p>
        </w:tc>
        <w:tc>
          <w:tcPr>
            <w:tcW w:w="1530" w:type="dxa"/>
            <w:vMerge/>
          </w:tcPr>
          <w:p w14:paraId="29946736"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D4855B7"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00F813B7"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(1)(b)</w:t>
            </w:r>
          </w:p>
        </w:tc>
        <w:tc>
          <w:tcPr>
            <w:tcW w:w="6750" w:type="dxa"/>
            <w:tcBorders>
              <w:top w:val="single" w:sz="4" w:space="0" w:color="auto"/>
              <w:bottom w:val="single" w:sz="4" w:space="0" w:color="auto"/>
            </w:tcBorders>
          </w:tcPr>
          <w:p w14:paraId="1B0D11D1"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F714B9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D3FA4" w14:textId="77777777" w:rsidR="00F813B7" w:rsidRPr="00807785" w:rsidRDefault="00F813B7" w:rsidP="00F813B7">
            <w:pPr>
              <w:jc w:val="center"/>
              <w:rPr>
                <w:rFonts w:ascii="Segoe UI" w:hAnsi="Segoe UI" w:cs="Segoe UI"/>
                <w:color w:val="000000" w:themeColor="text1"/>
              </w:rPr>
            </w:pPr>
          </w:p>
        </w:tc>
      </w:tr>
      <w:tr w:rsidR="00F813B7" w:rsidRPr="00807785" w14:paraId="7C13191C" w14:textId="77777777" w:rsidTr="0025561B">
        <w:tc>
          <w:tcPr>
            <w:tcW w:w="1800" w:type="dxa"/>
            <w:vMerge/>
          </w:tcPr>
          <w:p w14:paraId="55D1F3BE" w14:textId="77777777" w:rsidR="00F813B7" w:rsidRPr="00807785" w:rsidRDefault="00F813B7" w:rsidP="00F813B7">
            <w:pPr>
              <w:rPr>
                <w:rFonts w:ascii="Segoe UI" w:hAnsi="Segoe UI" w:cs="Segoe UI"/>
                <w:b/>
                <w:color w:val="000000" w:themeColor="text1"/>
              </w:rPr>
            </w:pPr>
          </w:p>
        </w:tc>
        <w:tc>
          <w:tcPr>
            <w:tcW w:w="1530" w:type="dxa"/>
            <w:vMerge/>
          </w:tcPr>
          <w:p w14:paraId="728091C4"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96512ED"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012(1)(c</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593D85A"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3DFCEC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0BCF0E" w14:textId="77777777" w:rsidR="00F813B7" w:rsidRPr="00807785" w:rsidRDefault="00F813B7" w:rsidP="00F813B7">
            <w:pPr>
              <w:jc w:val="center"/>
              <w:rPr>
                <w:rFonts w:ascii="Segoe UI" w:hAnsi="Segoe UI" w:cs="Segoe UI"/>
                <w:color w:val="000000" w:themeColor="text1"/>
              </w:rPr>
            </w:pPr>
          </w:p>
        </w:tc>
      </w:tr>
      <w:tr w:rsidR="00F813B7" w:rsidRPr="00807785" w14:paraId="00A42DE8" w14:textId="77777777" w:rsidTr="0025561B">
        <w:tc>
          <w:tcPr>
            <w:tcW w:w="1800" w:type="dxa"/>
            <w:vMerge/>
          </w:tcPr>
          <w:p w14:paraId="03B73CE3" w14:textId="77777777" w:rsidR="00F813B7" w:rsidRPr="00807785" w:rsidRDefault="00F813B7" w:rsidP="00F813B7">
            <w:pPr>
              <w:rPr>
                <w:rFonts w:ascii="Segoe UI" w:hAnsi="Segoe UI" w:cs="Segoe UI"/>
                <w:b/>
                <w:color w:val="000000" w:themeColor="text1"/>
              </w:rPr>
            </w:pPr>
          </w:p>
        </w:tc>
        <w:tc>
          <w:tcPr>
            <w:tcW w:w="1530" w:type="dxa"/>
            <w:vMerge/>
          </w:tcPr>
          <w:p w14:paraId="27A791B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28E6E6D"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012(1)(d)</w:t>
            </w:r>
          </w:p>
        </w:tc>
        <w:tc>
          <w:tcPr>
            <w:tcW w:w="6750" w:type="dxa"/>
            <w:tcBorders>
              <w:top w:val="single" w:sz="4" w:space="0" w:color="auto"/>
              <w:bottom w:val="single" w:sz="4" w:space="0" w:color="auto"/>
            </w:tcBorders>
          </w:tcPr>
          <w:p w14:paraId="0D2F2DF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6603BC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67C959" w14:textId="77777777" w:rsidR="00F813B7" w:rsidRPr="00807785" w:rsidRDefault="00F813B7" w:rsidP="00F813B7">
            <w:pPr>
              <w:jc w:val="center"/>
              <w:rPr>
                <w:rFonts w:ascii="Segoe UI" w:hAnsi="Segoe UI" w:cs="Segoe UI"/>
                <w:color w:val="000000" w:themeColor="text1"/>
              </w:rPr>
            </w:pPr>
          </w:p>
        </w:tc>
      </w:tr>
      <w:tr w:rsidR="00F813B7" w:rsidRPr="00807785" w14:paraId="3B014FEE" w14:textId="77777777" w:rsidTr="0025561B">
        <w:tc>
          <w:tcPr>
            <w:tcW w:w="1800" w:type="dxa"/>
            <w:vMerge/>
          </w:tcPr>
          <w:p w14:paraId="3581D734" w14:textId="77777777" w:rsidR="00F813B7" w:rsidRPr="00807785" w:rsidRDefault="00F813B7" w:rsidP="00F813B7">
            <w:pPr>
              <w:rPr>
                <w:rFonts w:ascii="Segoe UI" w:hAnsi="Segoe UI" w:cs="Segoe UI"/>
                <w:b/>
                <w:color w:val="000000" w:themeColor="text1"/>
              </w:rPr>
            </w:pPr>
          </w:p>
        </w:tc>
        <w:tc>
          <w:tcPr>
            <w:tcW w:w="1530" w:type="dxa"/>
            <w:vMerge/>
          </w:tcPr>
          <w:p w14:paraId="5129A907"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46464D41" w14:textId="77777777" w:rsidR="00F813B7" w:rsidRPr="00807785" w:rsidRDefault="006824F3" w:rsidP="006824F3">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Pr="00807785">
              <w:rPr>
                <w:rFonts w:ascii="Segoe UI" w:hAnsi="Segoe UI" w:cs="Segoe UI"/>
                <w:color w:val="000000" w:themeColor="text1"/>
              </w:rPr>
              <w:t>(1)(</w:t>
            </w:r>
            <w:r>
              <w:rPr>
                <w:rFonts w:ascii="Segoe UI" w:hAnsi="Segoe UI" w:cs="Segoe UI"/>
                <w:color w:val="000000" w:themeColor="text1"/>
              </w:rPr>
              <w:t>e</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120E9D0B"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55AB6E1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AB1996" w14:textId="77777777" w:rsidR="00F813B7" w:rsidRPr="00807785" w:rsidRDefault="00F813B7" w:rsidP="00F813B7">
            <w:pPr>
              <w:jc w:val="center"/>
              <w:rPr>
                <w:rFonts w:ascii="Segoe UI" w:hAnsi="Segoe UI" w:cs="Segoe UI"/>
                <w:color w:val="000000" w:themeColor="text1"/>
              </w:rPr>
            </w:pPr>
          </w:p>
        </w:tc>
      </w:tr>
      <w:tr w:rsidR="00F813B7" w:rsidRPr="00807785" w14:paraId="05995FA7" w14:textId="77777777" w:rsidTr="0025561B">
        <w:tc>
          <w:tcPr>
            <w:tcW w:w="1800" w:type="dxa"/>
            <w:vMerge/>
          </w:tcPr>
          <w:p w14:paraId="3C643F65" w14:textId="77777777" w:rsidR="00F813B7" w:rsidRPr="00807785" w:rsidRDefault="00F813B7" w:rsidP="00F813B7">
            <w:pPr>
              <w:rPr>
                <w:rFonts w:ascii="Segoe UI" w:hAnsi="Segoe UI" w:cs="Segoe UI"/>
                <w:b/>
                <w:color w:val="000000" w:themeColor="text1"/>
              </w:rPr>
            </w:pPr>
          </w:p>
        </w:tc>
        <w:tc>
          <w:tcPr>
            <w:tcW w:w="1530" w:type="dxa"/>
            <w:vMerge/>
          </w:tcPr>
          <w:p w14:paraId="6CE0C8AD"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67F7D87" w14:textId="77777777" w:rsidR="00F813B7" w:rsidRPr="00807785" w:rsidRDefault="006824F3" w:rsidP="00F813B7">
            <w:pPr>
              <w:ind w:left="-108" w:right="-108"/>
              <w:jc w:val="center"/>
              <w:rPr>
                <w:rFonts w:ascii="Segoe UI" w:hAnsi="Segoe UI" w:cs="Segoe UI"/>
                <w:color w:val="000000" w:themeColor="text1"/>
                <w:highlight w:val="yellow"/>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012(1)(f)</w:t>
            </w:r>
          </w:p>
        </w:tc>
        <w:tc>
          <w:tcPr>
            <w:tcW w:w="6750" w:type="dxa"/>
            <w:tcBorders>
              <w:top w:val="single" w:sz="4" w:space="0" w:color="auto"/>
              <w:bottom w:val="single" w:sz="4" w:space="0" w:color="auto"/>
            </w:tcBorders>
          </w:tcPr>
          <w:p w14:paraId="63FF4E13" w14:textId="77777777" w:rsidR="00F813B7" w:rsidRPr="00807785" w:rsidRDefault="00F813B7" w:rsidP="00F813B7">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54632B4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805713" w14:textId="77777777" w:rsidR="00F813B7" w:rsidRPr="00807785" w:rsidRDefault="00F813B7" w:rsidP="00F813B7">
            <w:pPr>
              <w:jc w:val="center"/>
              <w:rPr>
                <w:rFonts w:ascii="Segoe UI" w:hAnsi="Segoe UI" w:cs="Segoe UI"/>
                <w:color w:val="000000" w:themeColor="text1"/>
              </w:rPr>
            </w:pPr>
          </w:p>
        </w:tc>
      </w:tr>
      <w:tr w:rsidR="00F813B7" w:rsidRPr="00807785" w14:paraId="193B4656" w14:textId="77777777" w:rsidTr="0025561B">
        <w:tc>
          <w:tcPr>
            <w:tcW w:w="1800" w:type="dxa"/>
            <w:vMerge/>
          </w:tcPr>
          <w:p w14:paraId="67F744EF" w14:textId="77777777" w:rsidR="00F813B7" w:rsidRPr="00807785" w:rsidRDefault="00F813B7" w:rsidP="00F813B7">
            <w:pPr>
              <w:rPr>
                <w:rFonts w:ascii="Segoe UI" w:hAnsi="Segoe UI" w:cs="Segoe UI"/>
                <w:b/>
                <w:color w:val="000000" w:themeColor="text1"/>
              </w:rPr>
            </w:pPr>
          </w:p>
        </w:tc>
        <w:tc>
          <w:tcPr>
            <w:tcW w:w="1530" w:type="dxa"/>
            <w:vMerge/>
            <w:tcBorders>
              <w:bottom w:val="single" w:sz="4" w:space="0" w:color="auto"/>
            </w:tcBorders>
          </w:tcPr>
          <w:p w14:paraId="141C78AB" w14:textId="77777777" w:rsidR="00F813B7" w:rsidRPr="00807785" w:rsidRDefault="00F813B7" w:rsidP="00F813B7">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34DE48E" w14:textId="77777777" w:rsidR="00F813B7" w:rsidRPr="00807785" w:rsidRDefault="006824F3" w:rsidP="00F813B7">
            <w:pPr>
              <w:ind w:left="-108" w:right="-108"/>
              <w:jc w:val="center"/>
              <w:rPr>
                <w:rFonts w:ascii="Segoe UI" w:hAnsi="Segoe UI" w:cs="Segoe UI"/>
                <w:color w:val="000000" w:themeColor="text1"/>
              </w:rPr>
            </w:pPr>
            <w:r>
              <w:rPr>
                <w:rFonts w:ascii="Segoe UI" w:hAnsi="Segoe UI" w:cs="Segoe UI"/>
                <w:color w:val="000000" w:themeColor="text1"/>
              </w:rPr>
              <w:t>WAC 284-96</w:t>
            </w:r>
            <w:r w:rsidRPr="00807785">
              <w:rPr>
                <w:rFonts w:ascii="Segoe UI" w:hAnsi="Segoe UI" w:cs="Segoe UI"/>
                <w:color w:val="000000" w:themeColor="text1"/>
              </w:rPr>
              <w:t>-</w:t>
            </w:r>
            <w:r>
              <w:rPr>
                <w:rFonts w:ascii="Segoe UI" w:hAnsi="Segoe UI" w:cs="Segoe UI"/>
                <w:color w:val="000000" w:themeColor="text1"/>
              </w:rPr>
              <w:t>012</w:t>
            </w:r>
            <w:r w:rsidR="00F813B7" w:rsidRPr="00807785">
              <w:rPr>
                <w:rFonts w:ascii="Segoe UI" w:hAnsi="Segoe UI" w:cs="Segoe UI"/>
                <w:color w:val="000000" w:themeColor="text1"/>
              </w:rPr>
              <w:t>(2)</w:t>
            </w:r>
          </w:p>
          <w:p w14:paraId="7E45EA68" w14:textId="77777777" w:rsidR="00F813B7" w:rsidRPr="00807785" w:rsidRDefault="00F813B7" w:rsidP="00F813B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5B3E9B47" w14:textId="77777777" w:rsidR="00F813B7" w:rsidRPr="00807785" w:rsidRDefault="00F813B7" w:rsidP="00F813B7">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0BD7EA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5000CA" w14:textId="77777777" w:rsidR="00F813B7" w:rsidRPr="00807785" w:rsidRDefault="00F813B7" w:rsidP="00F813B7">
            <w:pPr>
              <w:jc w:val="center"/>
              <w:rPr>
                <w:rFonts w:ascii="Segoe UI" w:hAnsi="Segoe UI" w:cs="Segoe UI"/>
                <w:color w:val="000000" w:themeColor="text1"/>
              </w:rPr>
            </w:pPr>
          </w:p>
        </w:tc>
      </w:tr>
      <w:tr w:rsidR="00F813B7" w:rsidRPr="00807785" w14:paraId="70F7AE18" w14:textId="77777777" w:rsidTr="00B12A4E">
        <w:tc>
          <w:tcPr>
            <w:tcW w:w="1800" w:type="dxa"/>
            <w:vMerge/>
          </w:tcPr>
          <w:p w14:paraId="12061BF3" w14:textId="77777777" w:rsidR="00F813B7" w:rsidRPr="00807785" w:rsidRDefault="00F813B7" w:rsidP="00F813B7">
            <w:pPr>
              <w:rPr>
                <w:rFonts w:ascii="Segoe UI" w:hAnsi="Segoe UI" w:cs="Segoe UI"/>
                <w:b/>
                <w:color w:val="000000" w:themeColor="text1"/>
              </w:rPr>
            </w:pPr>
          </w:p>
        </w:tc>
        <w:tc>
          <w:tcPr>
            <w:tcW w:w="1530" w:type="dxa"/>
            <w:tcBorders>
              <w:top w:val="nil"/>
              <w:bottom w:val="single" w:sz="4" w:space="0" w:color="auto"/>
            </w:tcBorders>
          </w:tcPr>
          <w:p w14:paraId="0F6AF06E"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tcPr>
          <w:p w14:paraId="1496537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660C320D" w14:textId="77777777" w:rsidR="00F813B7" w:rsidRPr="00B12A4E" w:rsidRDefault="00F813B7" w:rsidP="00F813B7">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CE8FD4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14A7859" w14:textId="77777777" w:rsidR="00F813B7" w:rsidRPr="00807785" w:rsidRDefault="00F813B7" w:rsidP="00F813B7">
            <w:pPr>
              <w:jc w:val="center"/>
              <w:rPr>
                <w:rFonts w:ascii="Segoe UI" w:hAnsi="Segoe UI" w:cs="Segoe UI"/>
                <w:color w:val="000000" w:themeColor="text1"/>
              </w:rPr>
            </w:pPr>
          </w:p>
        </w:tc>
      </w:tr>
      <w:tr w:rsidR="00F813B7" w:rsidRPr="00807785" w14:paraId="3E86A197" w14:textId="77777777" w:rsidTr="00F22594">
        <w:tc>
          <w:tcPr>
            <w:tcW w:w="1800" w:type="dxa"/>
            <w:vMerge/>
          </w:tcPr>
          <w:p w14:paraId="68DEBEA9" w14:textId="77777777" w:rsidR="00F813B7" w:rsidRPr="00807785" w:rsidRDefault="00F813B7" w:rsidP="00F813B7">
            <w:pPr>
              <w:rPr>
                <w:rFonts w:ascii="Segoe UI" w:hAnsi="Segoe UI" w:cs="Segoe UI"/>
                <w:b/>
                <w:color w:val="000000" w:themeColor="text1"/>
              </w:rPr>
            </w:pPr>
          </w:p>
        </w:tc>
        <w:tc>
          <w:tcPr>
            <w:tcW w:w="1530" w:type="dxa"/>
            <w:tcBorders>
              <w:bottom w:val="single" w:sz="4" w:space="0" w:color="auto"/>
            </w:tcBorders>
          </w:tcPr>
          <w:p w14:paraId="4445419F"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2FF33DA4"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21907DFE" w14:textId="77777777" w:rsidR="00F813B7" w:rsidRPr="00C1398E" w:rsidRDefault="00F813B7" w:rsidP="00F813B7">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3F3E42B4"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291CD87" w14:textId="77777777" w:rsidR="00F813B7" w:rsidRPr="00807785" w:rsidRDefault="00F813B7" w:rsidP="00F813B7">
            <w:pPr>
              <w:jc w:val="center"/>
              <w:rPr>
                <w:rFonts w:ascii="Segoe UI" w:hAnsi="Segoe UI" w:cs="Segoe UI"/>
                <w:color w:val="000000" w:themeColor="text1"/>
              </w:rPr>
            </w:pPr>
          </w:p>
        </w:tc>
      </w:tr>
      <w:tr w:rsidR="00F813B7" w:rsidRPr="00807785" w14:paraId="40E01598" w14:textId="77777777" w:rsidTr="003E2EC2">
        <w:tc>
          <w:tcPr>
            <w:tcW w:w="1800" w:type="dxa"/>
            <w:vMerge/>
          </w:tcPr>
          <w:p w14:paraId="4DF1E6C3" w14:textId="77777777" w:rsidR="00F813B7" w:rsidRPr="00807785" w:rsidRDefault="00F813B7" w:rsidP="00F813B7">
            <w:pPr>
              <w:rPr>
                <w:rFonts w:ascii="Segoe UI" w:hAnsi="Segoe UI" w:cs="Segoe UI"/>
                <w:b/>
                <w:color w:val="000000" w:themeColor="text1"/>
              </w:rPr>
            </w:pPr>
          </w:p>
        </w:tc>
        <w:tc>
          <w:tcPr>
            <w:tcW w:w="1530" w:type="dxa"/>
            <w:vMerge w:val="restart"/>
          </w:tcPr>
          <w:p w14:paraId="542E9690" w14:textId="77777777" w:rsidR="00F813B7" w:rsidRPr="00A212A3" w:rsidRDefault="00F813B7" w:rsidP="00F813B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1A52F658"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7BC15440" w14:textId="77777777" w:rsidR="00F813B7" w:rsidRPr="00C1398E" w:rsidRDefault="00F813B7" w:rsidP="00F813B7">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42CA03A0"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5AF9EC03" w14:textId="77777777" w:rsidR="00F813B7" w:rsidRPr="00807785" w:rsidRDefault="00F813B7" w:rsidP="00F813B7">
            <w:pPr>
              <w:jc w:val="center"/>
              <w:rPr>
                <w:rFonts w:ascii="Segoe UI" w:hAnsi="Segoe UI" w:cs="Segoe UI"/>
                <w:color w:val="000000" w:themeColor="text1"/>
              </w:rPr>
            </w:pPr>
          </w:p>
        </w:tc>
      </w:tr>
      <w:tr w:rsidR="00F813B7" w:rsidRPr="00807785" w14:paraId="439DD5A4" w14:textId="77777777" w:rsidTr="003E2EC2">
        <w:tc>
          <w:tcPr>
            <w:tcW w:w="1800" w:type="dxa"/>
            <w:vMerge/>
          </w:tcPr>
          <w:p w14:paraId="6FA92E46" w14:textId="77777777" w:rsidR="00F813B7" w:rsidRPr="00807785" w:rsidRDefault="00F813B7" w:rsidP="00F813B7">
            <w:pPr>
              <w:rPr>
                <w:rFonts w:ascii="Segoe UI" w:hAnsi="Segoe UI" w:cs="Segoe UI"/>
                <w:b/>
                <w:color w:val="000000" w:themeColor="text1"/>
              </w:rPr>
            </w:pPr>
          </w:p>
        </w:tc>
        <w:tc>
          <w:tcPr>
            <w:tcW w:w="1530" w:type="dxa"/>
            <w:vMerge/>
          </w:tcPr>
          <w:p w14:paraId="48612D43"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53124AA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7FC7481A"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B260050" w14:textId="77777777" w:rsidR="00F813B7" w:rsidRPr="00C1398E" w:rsidRDefault="00F813B7" w:rsidP="00F813B7">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BE6C213"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7EB0118A" w14:textId="77777777" w:rsidR="00F813B7" w:rsidRPr="00807785" w:rsidRDefault="00F813B7" w:rsidP="00F813B7">
            <w:pPr>
              <w:jc w:val="center"/>
              <w:rPr>
                <w:rFonts w:ascii="Segoe UI" w:hAnsi="Segoe UI" w:cs="Segoe UI"/>
                <w:color w:val="000000" w:themeColor="text1"/>
              </w:rPr>
            </w:pPr>
          </w:p>
        </w:tc>
      </w:tr>
      <w:tr w:rsidR="00F813B7" w:rsidRPr="00807785" w14:paraId="40001F76" w14:textId="77777777" w:rsidTr="003E2EC2">
        <w:tc>
          <w:tcPr>
            <w:tcW w:w="1800" w:type="dxa"/>
            <w:vMerge/>
          </w:tcPr>
          <w:p w14:paraId="1919CDD2" w14:textId="77777777" w:rsidR="00F813B7" w:rsidRPr="00807785" w:rsidRDefault="00F813B7" w:rsidP="00F813B7">
            <w:pPr>
              <w:rPr>
                <w:rFonts w:ascii="Segoe UI" w:hAnsi="Segoe UI" w:cs="Segoe UI"/>
                <w:b/>
                <w:color w:val="000000" w:themeColor="text1"/>
              </w:rPr>
            </w:pPr>
          </w:p>
        </w:tc>
        <w:tc>
          <w:tcPr>
            <w:tcW w:w="1530" w:type="dxa"/>
            <w:vMerge/>
          </w:tcPr>
          <w:p w14:paraId="0DF9B195" w14:textId="77777777" w:rsidR="00F813B7" w:rsidRPr="00A212A3"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3F1E4EC3" w14:textId="77777777" w:rsidR="00F813B7" w:rsidRPr="00A212A3" w:rsidRDefault="00F813B7" w:rsidP="00F813B7">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08C05A12" w14:textId="77777777" w:rsidR="00325DB3" w:rsidRPr="00325DB3" w:rsidRDefault="00F813B7" w:rsidP="00325DB3">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564C261A" w14:textId="77777777" w:rsidR="00F813B7" w:rsidRPr="00284628" w:rsidRDefault="00F813B7" w:rsidP="00F813B7">
            <w:pPr>
              <w:jc w:val="center"/>
              <w:rPr>
                <w:rFonts w:ascii="Segoe UI" w:hAnsi="Segoe UI" w:cs="Segoe UI"/>
                <w:color w:val="000000" w:themeColor="text1"/>
                <w:highlight w:val="yellow"/>
              </w:rPr>
            </w:pPr>
          </w:p>
        </w:tc>
        <w:tc>
          <w:tcPr>
            <w:tcW w:w="1530" w:type="dxa"/>
            <w:tcBorders>
              <w:top w:val="nil"/>
              <w:bottom w:val="single" w:sz="4" w:space="0" w:color="auto"/>
            </w:tcBorders>
          </w:tcPr>
          <w:p w14:paraId="425E8AD0" w14:textId="77777777" w:rsidR="00F813B7" w:rsidRPr="00807785" w:rsidRDefault="00F813B7" w:rsidP="00F813B7">
            <w:pPr>
              <w:jc w:val="center"/>
              <w:rPr>
                <w:rFonts w:ascii="Segoe UI" w:hAnsi="Segoe UI" w:cs="Segoe UI"/>
                <w:color w:val="000000" w:themeColor="text1"/>
              </w:rPr>
            </w:pPr>
          </w:p>
        </w:tc>
      </w:tr>
      <w:tr w:rsidR="00F813B7" w:rsidRPr="00807785" w14:paraId="4ABCF827" w14:textId="77777777" w:rsidTr="00F22594">
        <w:tc>
          <w:tcPr>
            <w:tcW w:w="1800" w:type="dxa"/>
            <w:shd w:val="clear" w:color="auto" w:fill="000000" w:themeFill="text1"/>
          </w:tcPr>
          <w:p w14:paraId="5FC3B9CC"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72BBAF55" w14:textId="77777777" w:rsidR="00F813B7" w:rsidRPr="00807785" w:rsidRDefault="00F813B7"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2542431F" w14:textId="77777777" w:rsidR="00F813B7" w:rsidRPr="00807785" w:rsidRDefault="00F813B7" w:rsidP="00F813B7">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A15BDD2" w14:textId="77777777" w:rsidR="00F813B7" w:rsidRPr="00807785" w:rsidRDefault="00F813B7" w:rsidP="00F813B7">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2F201F0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E52D4DC" w14:textId="77777777" w:rsidR="00F813B7" w:rsidRPr="00807785" w:rsidRDefault="00F813B7" w:rsidP="00F813B7">
            <w:pPr>
              <w:jc w:val="center"/>
              <w:rPr>
                <w:rFonts w:ascii="Segoe UI" w:hAnsi="Segoe UI" w:cs="Segoe UI"/>
                <w:color w:val="000000" w:themeColor="text1"/>
              </w:rPr>
            </w:pPr>
          </w:p>
        </w:tc>
      </w:tr>
      <w:tr w:rsidR="003E2EC2" w:rsidRPr="00807785" w14:paraId="7929F686" w14:textId="77777777" w:rsidTr="0059426F">
        <w:tc>
          <w:tcPr>
            <w:tcW w:w="1800" w:type="dxa"/>
            <w:vMerge w:val="restart"/>
          </w:tcPr>
          <w:p w14:paraId="4E88D04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71ABF588" w14:textId="77777777" w:rsidR="003E2EC2" w:rsidRPr="00807785" w:rsidRDefault="003E2EC2" w:rsidP="003E2EC2">
            <w:pPr>
              <w:rPr>
                <w:rFonts w:ascii="Segoe UI" w:hAnsi="Segoe UI" w:cs="Segoe UI"/>
                <w:b/>
                <w:color w:val="000000" w:themeColor="text1"/>
              </w:rPr>
            </w:pPr>
          </w:p>
          <w:p w14:paraId="6CF76142" w14:textId="77777777" w:rsidR="003E2EC2" w:rsidRPr="00807785" w:rsidRDefault="003E2EC2" w:rsidP="003E2EC2">
            <w:pPr>
              <w:rPr>
                <w:rFonts w:ascii="Segoe UI" w:hAnsi="Segoe UI" w:cs="Segoe UI"/>
                <w:b/>
                <w:color w:val="000000" w:themeColor="text1"/>
              </w:rPr>
            </w:pPr>
          </w:p>
          <w:p w14:paraId="6551934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58BAEC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5ABC2982" w14:textId="77777777" w:rsidR="003E2EC2" w:rsidRPr="00807785" w:rsidRDefault="003E2EC2" w:rsidP="003E2EC2">
            <w:pPr>
              <w:rPr>
                <w:rFonts w:ascii="Segoe UI" w:hAnsi="Segoe UI" w:cs="Segoe UI"/>
                <w:b/>
                <w:color w:val="000000" w:themeColor="text1"/>
              </w:rPr>
            </w:pPr>
          </w:p>
          <w:p w14:paraId="7F9142AE" w14:textId="77777777" w:rsidR="003E2EC2" w:rsidRPr="00807785" w:rsidRDefault="003E2EC2" w:rsidP="003E2EC2">
            <w:pPr>
              <w:rPr>
                <w:rFonts w:ascii="Segoe UI" w:hAnsi="Segoe UI" w:cs="Segoe UI"/>
                <w:b/>
                <w:color w:val="000000" w:themeColor="text1"/>
              </w:rPr>
            </w:pPr>
          </w:p>
          <w:p w14:paraId="02B800FB" w14:textId="77777777" w:rsidR="003E2EC2" w:rsidRPr="00807785" w:rsidRDefault="003E2EC2" w:rsidP="003E2EC2">
            <w:pPr>
              <w:rPr>
                <w:rFonts w:ascii="Segoe UI" w:hAnsi="Segoe UI" w:cs="Segoe UI"/>
                <w:b/>
                <w:color w:val="000000" w:themeColor="text1"/>
              </w:rPr>
            </w:pPr>
          </w:p>
          <w:p w14:paraId="680A42B8" w14:textId="77777777" w:rsidR="003E2EC2" w:rsidRPr="00807785" w:rsidRDefault="003E2EC2" w:rsidP="003E2EC2">
            <w:pPr>
              <w:rPr>
                <w:rFonts w:ascii="Segoe UI" w:hAnsi="Segoe UI" w:cs="Segoe UI"/>
                <w:b/>
                <w:color w:val="000000" w:themeColor="text1"/>
              </w:rPr>
            </w:pPr>
          </w:p>
          <w:p w14:paraId="6CAE8D1F" w14:textId="77777777" w:rsidR="003E2EC2" w:rsidRPr="00807785" w:rsidRDefault="003E2EC2" w:rsidP="003E2EC2">
            <w:pPr>
              <w:rPr>
                <w:rFonts w:ascii="Segoe UI" w:hAnsi="Segoe UI" w:cs="Segoe UI"/>
                <w:b/>
                <w:color w:val="000000" w:themeColor="text1"/>
              </w:rPr>
            </w:pPr>
          </w:p>
          <w:p w14:paraId="7F68CDE7" w14:textId="77777777" w:rsidR="003E2EC2" w:rsidRPr="00807785" w:rsidRDefault="003E2EC2" w:rsidP="003E2EC2">
            <w:pPr>
              <w:rPr>
                <w:rFonts w:ascii="Segoe UI" w:hAnsi="Segoe UI" w:cs="Segoe UI"/>
                <w:b/>
                <w:color w:val="000000" w:themeColor="text1"/>
              </w:rPr>
            </w:pPr>
          </w:p>
          <w:p w14:paraId="72B009A1" w14:textId="77777777" w:rsidR="003E2EC2" w:rsidRPr="00807785" w:rsidRDefault="003E2EC2" w:rsidP="003E2EC2">
            <w:pPr>
              <w:rPr>
                <w:rFonts w:ascii="Segoe UI" w:hAnsi="Segoe UI" w:cs="Segoe UI"/>
                <w:b/>
                <w:color w:val="000000" w:themeColor="text1"/>
              </w:rPr>
            </w:pPr>
          </w:p>
          <w:p w14:paraId="666E6949" w14:textId="77777777" w:rsidR="003E2EC2" w:rsidRPr="00807785" w:rsidRDefault="003E2EC2" w:rsidP="003E2EC2">
            <w:pPr>
              <w:rPr>
                <w:rFonts w:ascii="Segoe UI" w:hAnsi="Segoe UI" w:cs="Segoe UI"/>
                <w:b/>
                <w:color w:val="000000" w:themeColor="text1"/>
              </w:rPr>
            </w:pPr>
          </w:p>
          <w:p w14:paraId="34CA02D7" w14:textId="77777777" w:rsidR="003E2EC2" w:rsidRPr="00807785" w:rsidRDefault="003E2EC2" w:rsidP="003E2EC2">
            <w:pPr>
              <w:rPr>
                <w:rFonts w:ascii="Segoe UI" w:hAnsi="Segoe UI" w:cs="Segoe UI"/>
                <w:b/>
                <w:color w:val="000000" w:themeColor="text1"/>
              </w:rPr>
            </w:pPr>
          </w:p>
          <w:p w14:paraId="44DBCC78" w14:textId="77777777" w:rsidR="003E2EC2" w:rsidRPr="00807785" w:rsidRDefault="003E2EC2" w:rsidP="003E2EC2">
            <w:pPr>
              <w:rPr>
                <w:rFonts w:ascii="Segoe UI" w:hAnsi="Segoe UI" w:cs="Segoe UI"/>
                <w:b/>
                <w:color w:val="000000" w:themeColor="text1"/>
              </w:rPr>
            </w:pPr>
          </w:p>
          <w:p w14:paraId="3F3FF3AE" w14:textId="77777777" w:rsidR="003E2EC2" w:rsidRPr="00807785" w:rsidRDefault="003E2EC2" w:rsidP="003E2EC2">
            <w:pPr>
              <w:rPr>
                <w:rFonts w:ascii="Segoe UI" w:hAnsi="Segoe UI" w:cs="Segoe UI"/>
                <w:b/>
                <w:color w:val="000000" w:themeColor="text1"/>
              </w:rPr>
            </w:pPr>
          </w:p>
          <w:p w14:paraId="13743D1F" w14:textId="77777777" w:rsidR="003E2EC2" w:rsidRPr="00807785" w:rsidRDefault="003E2EC2" w:rsidP="003E2EC2">
            <w:pPr>
              <w:rPr>
                <w:rFonts w:ascii="Segoe UI" w:hAnsi="Segoe UI" w:cs="Segoe UI"/>
                <w:b/>
                <w:color w:val="000000" w:themeColor="text1"/>
              </w:rPr>
            </w:pPr>
          </w:p>
          <w:p w14:paraId="6D5978BE" w14:textId="77777777" w:rsidR="003E2EC2" w:rsidRPr="00807785" w:rsidRDefault="003E2EC2" w:rsidP="003E2EC2">
            <w:pPr>
              <w:rPr>
                <w:rFonts w:ascii="Segoe UI" w:hAnsi="Segoe UI" w:cs="Segoe UI"/>
                <w:b/>
                <w:color w:val="000000" w:themeColor="text1"/>
              </w:rPr>
            </w:pPr>
          </w:p>
          <w:p w14:paraId="1C7A10DB" w14:textId="77777777" w:rsidR="003E2EC2" w:rsidRPr="00807785" w:rsidRDefault="003E2EC2" w:rsidP="003E2EC2">
            <w:pPr>
              <w:rPr>
                <w:rFonts w:ascii="Segoe UI" w:hAnsi="Segoe UI" w:cs="Segoe UI"/>
                <w:b/>
                <w:color w:val="000000" w:themeColor="text1"/>
              </w:rPr>
            </w:pPr>
          </w:p>
          <w:p w14:paraId="11E5508B" w14:textId="77777777" w:rsidR="003E2EC2" w:rsidRPr="00807785" w:rsidRDefault="003E2EC2" w:rsidP="003E2EC2">
            <w:pPr>
              <w:rPr>
                <w:rFonts w:ascii="Segoe UI" w:hAnsi="Segoe UI" w:cs="Segoe UI"/>
                <w:b/>
                <w:color w:val="000000" w:themeColor="text1"/>
              </w:rPr>
            </w:pPr>
          </w:p>
          <w:p w14:paraId="254F93B4" w14:textId="77777777" w:rsidR="003E2EC2" w:rsidRPr="00807785" w:rsidRDefault="003E2EC2" w:rsidP="003E2EC2">
            <w:pPr>
              <w:rPr>
                <w:rFonts w:ascii="Segoe UI" w:hAnsi="Segoe UI" w:cs="Segoe UI"/>
                <w:b/>
                <w:color w:val="000000" w:themeColor="text1"/>
              </w:rPr>
            </w:pPr>
          </w:p>
          <w:p w14:paraId="78E2247F" w14:textId="77777777" w:rsidR="003E2EC2" w:rsidRPr="00807785" w:rsidRDefault="003E2EC2" w:rsidP="003E2EC2">
            <w:pPr>
              <w:rPr>
                <w:rFonts w:ascii="Segoe UI" w:hAnsi="Segoe UI" w:cs="Segoe UI"/>
                <w:b/>
                <w:color w:val="000000" w:themeColor="text1"/>
              </w:rPr>
            </w:pPr>
          </w:p>
          <w:p w14:paraId="169F209D" w14:textId="77777777" w:rsidR="003E2EC2" w:rsidRPr="00807785" w:rsidRDefault="003E2EC2" w:rsidP="003E2EC2">
            <w:pPr>
              <w:rPr>
                <w:rFonts w:ascii="Segoe UI" w:hAnsi="Segoe UI" w:cs="Segoe UI"/>
                <w:b/>
                <w:color w:val="000000" w:themeColor="text1"/>
              </w:rPr>
            </w:pPr>
          </w:p>
          <w:p w14:paraId="71B2DFE7" w14:textId="77777777" w:rsidR="003E2EC2" w:rsidRPr="00807785" w:rsidRDefault="003E2EC2" w:rsidP="003E2EC2">
            <w:pPr>
              <w:rPr>
                <w:rFonts w:ascii="Segoe UI" w:hAnsi="Segoe UI" w:cs="Segoe UI"/>
                <w:b/>
                <w:color w:val="000000" w:themeColor="text1"/>
              </w:rPr>
            </w:pPr>
          </w:p>
          <w:p w14:paraId="76449BF2" w14:textId="77777777" w:rsidR="003E2EC2" w:rsidRPr="00807785" w:rsidRDefault="003E2EC2" w:rsidP="003E2EC2">
            <w:pPr>
              <w:rPr>
                <w:rFonts w:ascii="Segoe UI" w:hAnsi="Segoe UI" w:cs="Segoe UI"/>
                <w:b/>
                <w:color w:val="000000" w:themeColor="text1"/>
              </w:rPr>
            </w:pPr>
          </w:p>
          <w:p w14:paraId="411F9D02" w14:textId="77777777" w:rsidR="003E2EC2" w:rsidRPr="00807785" w:rsidRDefault="003E2EC2" w:rsidP="003E2EC2">
            <w:pPr>
              <w:rPr>
                <w:rFonts w:ascii="Segoe UI" w:hAnsi="Segoe UI" w:cs="Segoe UI"/>
                <w:b/>
                <w:color w:val="000000" w:themeColor="text1"/>
              </w:rPr>
            </w:pPr>
          </w:p>
          <w:p w14:paraId="74D72692" w14:textId="77777777" w:rsidR="003E2EC2" w:rsidRPr="00807785" w:rsidRDefault="003E2EC2" w:rsidP="003E2EC2">
            <w:pPr>
              <w:rPr>
                <w:rFonts w:ascii="Segoe UI" w:hAnsi="Segoe UI" w:cs="Segoe UI"/>
                <w:b/>
                <w:color w:val="000000" w:themeColor="text1"/>
              </w:rPr>
            </w:pPr>
          </w:p>
          <w:p w14:paraId="7CEFAEDD" w14:textId="77777777" w:rsidR="003E2EC2" w:rsidRDefault="003E2EC2" w:rsidP="003E2EC2">
            <w:pPr>
              <w:jc w:val="center"/>
              <w:rPr>
                <w:rFonts w:ascii="Segoe UI" w:hAnsi="Segoe UI" w:cs="Segoe UI"/>
                <w:b/>
                <w:color w:val="000000" w:themeColor="text1"/>
              </w:rPr>
            </w:pPr>
          </w:p>
          <w:p w14:paraId="304D98E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2BF03A7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t>(Cont’d)</w:t>
            </w:r>
          </w:p>
          <w:p w14:paraId="39FF27C4" w14:textId="77777777" w:rsidR="003E2EC2" w:rsidRPr="00807785" w:rsidRDefault="003E2EC2" w:rsidP="003E2EC2">
            <w:pPr>
              <w:rPr>
                <w:rFonts w:ascii="Segoe UI" w:hAnsi="Segoe UI" w:cs="Segoe UI"/>
                <w:b/>
                <w:color w:val="000000" w:themeColor="text1"/>
              </w:rPr>
            </w:pPr>
          </w:p>
          <w:p w14:paraId="0CA569D1" w14:textId="77777777" w:rsidR="003E2EC2" w:rsidRPr="00807785" w:rsidRDefault="003E2EC2" w:rsidP="003E2EC2">
            <w:pPr>
              <w:rPr>
                <w:rFonts w:ascii="Segoe UI" w:hAnsi="Segoe UI" w:cs="Segoe UI"/>
                <w:b/>
                <w:color w:val="000000" w:themeColor="text1"/>
              </w:rPr>
            </w:pPr>
          </w:p>
          <w:p w14:paraId="40D921B6" w14:textId="77777777" w:rsidR="003E2EC2" w:rsidRPr="00807785" w:rsidRDefault="003E2EC2" w:rsidP="003E2EC2">
            <w:pPr>
              <w:rPr>
                <w:rFonts w:ascii="Segoe UI" w:hAnsi="Segoe UI" w:cs="Segoe UI"/>
                <w:b/>
                <w:color w:val="000000" w:themeColor="text1"/>
              </w:rPr>
            </w:pPr>
          </w:p>
          <w:p w14:paraId="64EF1217" w14:textId="77777777" w:rsidR="003E2EC2" w:rsidRPr="00807785" w:rsidRDefault="003E2EC2" w:rsidP="003E2EC2">
            <w:pPr>
              <w:rPr>
                <w:rFonts w:ascii="Segoe UI" w:hAnsi="Segoe UI" w:cs="Segoe UI"/>
                <w:b/>
                <w:color w:val="000000" w:themeColor="text1"/>
              </w:rPr>
            </w:pPr>
          </w:p>
          <w:p w14:paraId="4295E76E" w14:textId="77777777" w:rsidR="003E2EC2" w:rsidRPr="00807785" w:rsidRDefault="003E2EC2" w:rsidP="003E2EC2">
            <w:pPr>
              <w:rPr>
                <w:rFonts w:ascii="Segoe UI" w:hAnsi="Segoe UI" w:cs="Segoe UI"/>
                <w:b/>
                <w:color w:val="000000" w:themeColor="text1"/>
              </w:rPr>
            </w:pPr>
          </w:p>
          <w:p w14:paraId="0BDC3018" w14:textId="77777777" w:rsidR="003E2EC2" w:rsidRPr="00807785" w:rsidRDefault="003E2EC2" w:rsidP="003E2EC2">
            <w:pPr>
              <w:rPr>
                <w:rFonts w:ascii="Segoe UI" w:hAnsi="Segoe UI" w:cs="Segoe UI"/>
                <w:b/>
                <w:color w:val="000000" w:themeColor="text1"/>
              </w:rPr>
            </w:pPr>
          </w:p>
          <w:p w14:paraId="192DC6FD" w14:textId="77777777" w:rsidR="003E2EC2" w:rsidRPr="00807785" w:rsidRDefault="003E2EC2" w:rsidP="003E2EC2">
            <w:pPr>
              <w:rPr>
                <w:rFonts w:ascii="Segoe UI" w:hAnsi="Segoe UI" w:cs="Segoe UI"/>
                <w:b/>
                <w:color w:val="000000" w:themeColor="text1"/>
              </w:rPr>
            </w:pPr>
          </w:p>
          <w:p w14:paraId="0C378937" w14:textId="77777777" w:rsidR="003E2EC2" w:rsidRPr="00807785" w:rsidRDefault="003E2EC2" w:rsidP="003E2EC2">
            <w:pPr>
              <w:rPr>
                <w:rFonts w:ascii="Segoe UI" w:hAnsi="Segoe UI" w:cs="Segoe UI"/>
                <w:b/>
                <w:color w:val="000000" w:themeColor="text1"/>
              </w:rPr>
            </w:pPr>
          </w:p>
          <w:p w14:paraId="4997CA63" w14:textId="77777777" w:rsidR="003E2EC2" w:rsidRPr="00807785" w:rsidRDefault="003E2EC2" w:rsidP="003E2EC2">
            <w:pPr>
              <w:rPr>
                <w:rFonts w:ascii="Segoe UI" w:hAnsi="Segoe UI" w:cs="Segoe UI"/>
                <w:b/>
                <w:color w:val="000000" w:themeColor="text1"/>
              </w:rPr>
            </w:pPr>
          </w:p>
          <w:p w14:paraId="5F3C15C6" w14:textId="77777777" w:rsidR="003E2EC2" w:rsidRPr="00807785" w:rsidRDefault="003E2EC2" w:rsidP="003E2EC2">
            <w:pPr>
              <w:rPr>
                <w:rFonts w:ascii="Segoe UI" w:hAnsi="Segoe UI" w:cs="Segoe UI"/>
                <w:b/>
                <w:color w:val="000000" w:themeColor="text1"/>
              </w:rPr>
            </w:pPr>
          </w:p>
          <w:p w14:paraId="1F1C36A8" w14:textId="77777777" w:rsidR="003E2EC2" w:rsidRPr="00807785" w:rsidRDefault="003E2EC2" w:rsidP="003E2EC2">
            <w:pPr>
              <w:rPr>
                <w:rFonts w:ascii="Segoe UI" w:hAnsi="Segoe UI" w:cs="Segoe UI"/>
                <w:b/>
                <w:color w:val="000000" w:themeColor="text1"/>
              </w:rPr>
            </w:pPr>
          </w:p>
          <w:p w14:paraId="186989D3" w14:textId="77777777" w:rsidR="003E2EC2" w:rsidRPr="00807785" w:rsidRDefault="003E2EC2" w:rsidP="003E2EC2">
            <w:pPr>
              <w:rPr>
                <w:rFonts w:ascii="Segoe UI" w:hAnsi="Segoe UI" w:cs="Segoe UI"/>
                <w:b/>
                <w:color w:val="000000" w:themeColor="text1"/>
              </w:rPr>
            </w:pPr>
          </w:p>
          <w:p w14:paraId="23D91F5F" w14:textId="77777777" w:rsidR="003E2EC2" w:rsidRPr="00807785" w:rsidRDefault="003E2EC2" w:rsidP="003E2EC2">
            <w:pPr>
              <w:rPr>
                <w:rFonts w:ascii="Segoe UI" w:hAnsi="Segoe UI" w:cs="Segoe UI"/>
                <w:b/>
                <w:color w:val="000000" w:themeColor="text1"/>
              </w:rPr>
            </w:pPr>
          </w:p>
          <w:p w14:paraId="5B95506F" w14:textId="77777777" w:rsidR="003E2EC2" w:rsidRDefault="003E2EC2" w:rsidP="003E2EC2">
            <w:pPr>
              <w:jc w:val="center"/>
              <w:rPr>
                <w:rFonts w:ascii="Segoe UI" w:hAnsi="Segoe UI" w:cs="Segoe UI"/>
                <w:b/>
                <w:color w:val="000000" w:themeColor="text1"/>
              </w:rPr>
            </w:pPr>
          </w:p>
          <w:p w14:paraId="0A3B92C3" w14:textId="77777777" w:rsidR="003E2EC2" w:rsidRDefault="003E2EC2" w:rsidP="003E2EC2">
            <w:pPr>
              <w:jc w:val="center"/>
              <w:rPr>
                <w:rFonts w:ascii="Segoe UI" w:hAnsi="Segoe UI" w:cs="Segoe UI"/>
                <w:b/>
                <w:color w:val="000000" w:themeColor="text1"/>
              </w:rPr>
            </w:pPr>
          </w:p>
          <w:p w14:paraId="2A79ED8D" w14:textId="77777777" w:rsidR="003E2EC2" w:rsidRDefault="003E2EC2" w:rsidP="003E2EC2">
            <w:pPr>
              <w:jc w:val="center"/>
              <w:rPr>
                <w:rFonts w:ascii="Segoe UI" w:hAnsi="Segoe UI" w:cs="Segoe UI"/>
                <w:b/>
                <w:color w:val="000000" w:themeColor="text1"/>
              </w:rPr>
            </w:pPr>
          </w:p>
          <w:p w14:paraId="229B023B" w14:textId="77777777" w:rsidR="003E2EC2" w:rsidRDefault="003E2EC2" w:rsidP="003E2EC2">
            <w:pPr>
              <w:jc w:val="center"/>
              <w:rPr>
                <w:rFonts w:ascii="Segoe UI" w:hAnsi="Segoe UI" w:cs="Segoe UI"/>
                <w:b/>
                <w:color w:val="000000" w:themeColor="text1"/>
              </w:rPr>
            </w:pPr>
          </w:p>
          <w:p w14:paraId="2FB15A44" w14:textId="77777777" w:rsidR="003E2EC2" w:rsidRDefault="003E2EC2" w:rsidP="003E2EC2">
            <w:pPr>
              <w:jc w:val="center"/>
              <w:rPr>
                <w:rFonts w:ascii="Segoe UI" w:hAnsi="Segoe UI" w:cs="Segoe UI"/>
                <w:b/>
                <w:color w:val="000000" w:themeColor="text1"/>
              </w:rPr>
            </w:pPr>
          </w:p>
          <w:p w14:paraId="41E0AB75" w14:textId="77777777" w:rsidR="003E2EC2" w:rsidRDefault="003E2EC2" w:rsidP="003E2EC2">
            <w:pPr>
              <w:jc w:val="center"/>
              <w:rPr>
                <w:rFonts w:ascii="Segoe UI" w:hAnsi="Segoe UI" w:cs="Segoe UI"/>
                <w:b/>
                <w:color w:val="000000" w:themeColor="text1"/>
              </w:rPr>
            </w:pPr>
          </w:p>
          <w:p w14:paraId="631E8FA7" w14:textId="77777777" w:rsidR="003E2EC2" w:rsidRDefault="003E2EC2" w:rsidP="003E2EC2">
            <w:pPr>
              <w:jc w:val="center"/>
              <w:rPr>
                <w:rFonts w:ascii="Segoe UI" w:hAnsi="Segoe UI" w:cs="Segoe UI"/>
                <w:b/>
                <w:color w:val="000000" w:themeColor="text1"/>
              </w:rPr>
            </w:pPr>
          </w:p>
          <w:p w14:paraId="2679E5F1" w14:textId="77777777" w:rsidR="003E2EC2" w:rsidRDefault="003E2EC2" w:rsidP="003E2EC2">
            <w:pPr>
              <w:jc w:val="center"/>
              <w:rPr>
                <w:rFonts w:ascii="Segoe UI" w:hAnsi="Segoe UI" w:cs="Segoe UI"/>
                <w:b/>
                <w:color w:val="000000" w:themeColor="text1"/>
              </w:rPr>
            </w:pPr>
          </w:p>
          <w:p w14:paraId="2D771416" w14:textId="77777777" w:rsidR="003E2EC2" w:rsidRDefault="003E2EC2" w:rsidP="003E2EC2">
            <w:pPr>
              <w:jc w:val="center"/>
              <w:rPr>
                <w:rFonts w:ascii="Segoe UI" w:hAnsi="Segoe UI" w:cs="Segoe UI"/>
                <w:b/>
                <w:color w:val="000000" w:themeColor="text1"/>
              </w:rPr>
            </w:pPr>
          </w:p>
          <w:p w14:paraId="4C4A590C" w14:textId="77777777" w:rsidR="003E2EC2" w:rsidRDefault="003E2EC2" w:rsidP="003E2EC2">
            <w:pPr>
              <w:jc w:val="center"/>
              <w:rPr>
                <w:rFonts w:ascii="Segoe UI" w:hAnsi="Segoe UI" w:cs="Segoe UI"/>
                <w:b/>
                <w:color w:val="000000" w:themeColor="text1"/>
              </w:rPr>
            </w:pPr>
          </w:p>
          <w:p w14:paraId="5B46FF05" w14:textId="77777777" w:rsidR="003E2EC2" w:rsidRDefault="003E2EC2" w:rsidP="003E2EC2">
            <w:pPr>
              <w:jc w:val="center"/>
              <w:rPr>
                <w:rFonts w:ascii="Segoe UI" w:hAnsi="Segoe UI" w:cs="Segoe UI"/>
                <w:b/>
                <w:color w:val="000000" w:themeColor="text1"/>
              </w:rPr>
            </w:pPr>
          </w:p>
          <w:p w14:paraId="4DB23E9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18875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A0CF5F0" w14:textId="77777777" w:rsidR="003E2EC2" w:rsidRPr="00807785" w:rsidRDefault="003E2EC2" w:rsidP="003E2EC2">
            <w:pPr>
              <w:ind w:left="-108"/>
              <w:rPr>
                <w:rFonts w:ascii="Segoe UI" w:hAnsi="Segoe UI" w:cs="Segoe UI"/>
                <w:b/>
                <w:color w:val="000000" w:themeColor="text1"/>
              </w:rPr>
            </w:pPr>
          </w:p>
          <w:p w14:paraId="4E43D027" w14:textId="77777777" w:rsidR="003E2EC2" w:rsidRPr="00807785" w:rsidRDefault="003E2EC2" w:rsidP="003E2EC2">
            <w:pPr>
              <w:ind w:left="-108"/>
              <w:rPr>
                <w:rFonts w:ascii="Segoe UI" w:hAnsi="Segoe UI" w:cs="Segoe UI"/>
                <w:b/>
                <w:color w:val="000000" w:themeColor="text1"/>
              </w:rPr>
            </w:pPr>
          </w:p>
          <w:p w14:paraId="1A954B73" w14:textId="77777777" w:rsidR="003E2EC2" w:rsidRPr="00807785" w:rsidRDefault="003E2EC2" w:rsidP="003E2EC2">
            <w:pPr>
              <w:ind w:left="-108"/>
              <w:rPr>
                <w:rFonts w:ascii="Segoe UI" w:hAnsi="Segoe UI" w:cs="Segoe UI"/>
                <w:b/>
                <w:color w:val="000000" w:themeColor="text1"/>
              </w:rPr>
            </w:pPr>
          </w:p>
          <w:p w14:paraId="6C7C481A" w14:textId="77777777" w:rsidR="003E2EC2" w:rsidRPr="00807785" w:rsidRDefault="003E2EC2" w:rsidP="003E2EC2">
            <w:pPr>
              <w:ind w:left="-108"/>
              <w:rPr>
                <w:rFonts w:ascii="Segoe UI" w:hAnsi="Segoe UI" w:cs="Segoe UI"/>
                <w:b/>
                <w:color w:val="000000" w:themeColor="text1"/>
              </w:rPr>
            </w:pPr>
          </w:p>
          <w:p w14:paraId="76E6F8AA" w14:textId="77777777" w:rsidR="003E2EC2" w:rsidRPr="00807785" w:rsidRDefault="003E2EC2" w:rsidP="003E2EC2">
            <w:pPr>
              <w:ind w:left="-108"/>
              <w:rPr>
                <w:rFonts w:ascii="Segoe UI" w:hAnsi="Segoe UI" w:cs="Segoe UI"/>
                <w:b/>
                <w:color w:val="000000" w:themeColor="text1"/>
              </w:rPr>
            </w:pPr>
          </w:p>
          <w:p w14:paraId="15DE8F44" w14:textId="77777777" w:rsidR="003E2EC2" w:rsidRPr="00807785" w:rsidRDefault="003E2EC2" w:rsidP="003E2EC2">
            <w:pPr>
              <w:ind w:left="-108"/>
              <w:rPr>
                <w:rFonts w:ascii="Segoe UI" w:hAnsi="Segoe UI" w:cs="Segoe UI"/>
                <w:b/>
                <w:color w:val="000000" w:themeColor="text1"/>
              </w:rPr>
            </w:pPr>
          </w:p>
          <w:p w14:paraId="162AE0C6" w14:textId="77777777" w:rsidR="003E2EC2" w:rsidRPr="00807785" w:rsidRDefault="003E2EC2" w:rsidP="003E2EC2">
            <w:pPr>
              <w:ind w:left="-108"/>
              <w:rPr>
                <w:rFonts w:ascii="Segoe UI" w:hAnsi="Segoe UI" w:cs="Segoe UI"/>
                <w:b/>
                <w:color w:val="000000" w:themeColor="text1"/>
              </w:rPr>
            </w:pPr>
          </w:p>
          <w:p w14:paraId="05FDC0D5" w14:textId="77777777" w:rsidR="003E2EC2" w:rsidRPr="00807785" w:rsidRDefault="003E2EC2" w:rsidP="003E2EC2">
            <w:pPr>
              <w:ind w:left="-108"/>
              <w:rPr>
                <w:rFonts w:ascii="Segoe UI" w:hAnsi="Segoe UI" w:cs="Segoe UI"/>
                <w:b/>
                <w:color w:val="000000" w:themeColor="text1"/>
              </w:rPr>
            </w:pPr>
          </w:p>
          <w:p w14:paraId="72DB67FE" w14:textId="77777777" w:rsidR="003E2EC2" w:rsidRPr="00807785" w:rsidRDefault="003E2EC2" w:rsidP="003E2EC2">
            <w:pPr>
              <w:ind w:left="-108"/>
              <w:rPr>
                <w:rFonts w:ascii="Segoe UI" w:hAnsi="Segoe UI" w:cs="Segoe UI"/>
                <w:b/>
                <w:color w:val="000000" w:themeColor="text1"/>
              </w:rPr>
            </w:pPr>
          </w:p>
          <w:p w14:paraId="66317973" w14:textId="77777777" w:rsidR="003E2EC2" w:rsidRPr="00807785" w:rsidRDefault="003E2EC2" w:rsidP="003E2EC2">
            <w:pPr>
              <w:ind w:left="-108"/>
              <w:rPr>
                <w:rFonts w:ascii="Segoe UI" w:hAnsi="Segoe UI" w:cs="Segoe UI"/>
                <w:b/>
                <w:color w:val="000000" w:themeColor="text1"/>
              </w:rPr>
            </w:pPr>
          </w:p>
          <w:p w14:paraId="130D2C7D" w14:textId="77777777" w:rsidR="003E2EC2" w:rsidRPr="00807785" w:rsidRDefault="003E2EC2" w:rsidP="003E2EC2">
            <w:pPr>
              <w:ind w:left="-108"/>
              <w:rPr>
                <w:rFonts w:ascii="Segoe UI" w:hAnsi="Segoe UI" w:cs="Segoe UI"/>
                <w:b/>
                <w:color w:val="000000" w:themeColor="text1"/>
              </w:rPr>
            </w:pPr>
          </w:p>
          <w:p w14:paraId="7B70669D" w14:textId="77777777" w:rsidR="003E2EC2" w:rsidRPr="00807785" w:rsidRDefault="003E2EC2" w:rsidP="003E2EC2">
            <w:pPr>
              <w:ind w:left="-108"/>
              <w:rPr>
                <w:rFonts w:ascii="Segoe UI" w:hAnsi="Segoe UI" w:cs="Segoe UI"/>
                <w:b/>
                <w:color w:val="000000" w:themeColor="text1"/>
              </w:rPr>
            </w:pPr>
          </w:p>
          <w:p w14:paraId="221D7F83" w14:textId="77777777" w:rsidR="003E2EC2" w:rsidRPr="00807785" w:rsidRDefault="003E2EC2" w:rsidP="003E2EC2">
            <w:pPr>
              <w:ind w:left="-108"/>
              <w:rPr>
                <w:rFonts w:ascii="Segoe UI" w:hAnsi="Segoe UI" w:cs="Segoe UI"/>
                <w:b/>
                <w:color w:val="000000" w:themeColor="text1"/>
              </w:rPr>
            </w:pPr>
          </w:p>
          <w:p w14:paraId="60B17C69" w14:textId="77777777" w:rsidR="003E2EC2" w:rsidRPr="00807785" w:rsidRDefault="003E2EC2" w:rsidP="003E2EC2">
            <w:pPr>
              <w:ind w:left="-108"/>
              <w:rPr>
                <w:rFonts w:ascii="Segoe UI" w:hAnsi="Segoe UI" w:cs="Segoe UI"/>
                <w:b/>
                <w:color w:val="000000" w:themeColor="text1"/>
              </w:rPr>
            </w:pPr>
          </w:p>
          <w:p w14:paraId="13FEAE5A" w14:textId="77777777" w:rsidR="003E2EC2" w:rsidRPr="00807785" w:rsidRDefault="003E2EC2" w:rsidP="003E2EC2">
            <w:pPr>
              <w:ind w:left="-108"/>
              <w:rPr>
                <w:rFonts w:ascii="Segoe UI" w:hAnsi="Segoe UI" w:cs="Segoe UI"/>
                <w:b/>
                <w:color w:val="000000" w:themeColor="text1"/>
              </w:rPr>
            </w:pPr>
          </w:p>
          <w:p w14:paraId="2C735CE2" w14:textId="77777777" w:rsidR="003E2EC2" w:rsidRDefault="003E2EC2" w:rsidP="003E2EC2">
            <w:pPr>
              <w:jc w:val="center"/>
              <w:rPr>
                <w:rFonts w:ascii="Segoe UI" w:hAnsi="Segoe UI" w:cs="Segoe UI"/>
                <w:b/>
                <w:color w:val="000000" w:themeColor="text1"/>
              </w:rPr>
            </w:pPr>
          </w:p>
          <w:p w14:paraId="60BF07B1" w14:textId="77777777" w:rsidR="003E2EC2" w:rsidRDefault="003E2EC2" w:rsidP="003E2EC2">
            <w:pPr>
              <w:jc w:val="center"/>
              <w:rPr>
                <w:rFonts w:ascii="Segoe UI" w:hAnsi="Segoe UI" w:cs="Segoe UI"/>
                <w:b/>
                <w:color w:val="000000" w:themeColor="text1"/>
              </w:rPr>
            </w:pPr>
          </w:p>
          <w:p w14:paraId="1B96F6FB" w14:textId="77777777" w:rsidR="003E2EC2" w:rsidRDefault="003E2EC2" w:rsidP="003E2EC2">
            <w:pPr>
              <w:jc w:val="center"/>
              <w:rPr>
                <w:rFonts w:ascii="Segoe UI" w:hAnsi="Segoe UI" w:cs="Segoe UI"/>
                <w:b/>
                <w:color w:val="000000" w:themeColor="text1"/>
              </w:rPr>
            </w:pPr>
          </w:p>
          <w:p w14:paraId="098DC152" w14:textId="77777777" w:rsidR="003E2EC2" w:rsidRDefault="003E2EC2" w:rsidP="003E2EC2">
            <w:pPr>
              <w:jc w:val="center"/>
              <w:rPr>
                <w:rFonts w:ascii="Segoe UI" w:hAnsi="Segoe UI" w:cs="Segoe UI"/>
                <w:b/>
                <w:color w:val="000000" w:themeColor="text1"/>
              </w:rPr>
            </w:pPr>
          </w:p>
          <w:p w14:paraId="1E3E1ADE" w14:textId="77777777" w:rsidR="003E2EC2" w:rsidRDefault="003E2EC2" w:rsidP="003E2EC2">
            <w:pPr>
              <w:jc w:val="center"/>
              <w:rPr>
                <w:rFonts w:ascii="Segoe UI" w:hAnsi="Segoe UI" w:cs="Segoe UI"/>
                <w:b/>
                <w:color w:val="000000" w:themeColor="text1"/>
              </w:rPr>
            </w:pPr>
          </w:p>
          <w:p w14:paraId="4F997357" w14:textId="77777777" w:rsidR="003E2EC2" w:rsidRDefault="003E2EC2" w:rsidP="003E2EC2">
            <w:pPr>
              <w:jc w:val="center"/>
              <w:rPr>
                <w:rFonts w:ascii="Segoe UI" w:hAnsi="Segoe UI" w:cs="Segoe UI"/>
                <w:b/>
                <w:color w:val="000000" w:themeColor="text1"/>
              </w:rPr>
            </w:pPr>
          </w:p>
          <w:p w14:paraId="4CEAAF64" w14:textId="77777777" w:rsidR="003E2EC2" w:rsidRDefault="003E2EC2" w:rsidP="003E2EC2">
            <w:pPr>
              <w:jc w:val="center"/>
              <w:rPr>
                <w:rFonts w:ascii="Segoe UI" w:hAnsi="Segoe UI" w:cs="Segoe UI"/>
                <w:b/>
                <w:color w:val="000000" w:themeColor="text1"/>
              </w:rPr>
            </w:pPr>
          </w:p>
          <w:p w14:paraId="6257608C" w14:textId="77777777" w:rsidR="003E2EC2" w:rsidRDefault="003E2EC2" w:rsidP="003E2EC2">
            <w:pPr>
              <w:jc w:val="center"/>
              <w:rPr>
                <w:rFonts w:ascii="Segoe UI" w:hAnsi="Segoe UI" w:cs="Segoe UI"/>
                <w:b/>
                <w:color w:val="000000" w:themeColor="text1"/>
              </w:rPr>
            </w:pPr>
          </w:p>
          <w:p w14:paraId="4D1FD72A" w14:textId="77777777" w:rsidR="003E2EC2" w:rsidRDefault="003E2EC2" w:rsidP="003E2EC2">
            <w:pPr>
              <w:jc w:val="center"/>
              <w:rPr>
                <w:rFonts w:ascii="Segoe UI" w:hAnsi="Segoe UI" w:cs="Segoe UI"/>
                <w:b/>
                <w:color w:val="000000" w:themeColor="text1"/>
              </w:rPr>
            </w:pPr>
          </w:p>
          <w:p w14:paraId="598E4D3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4DA1F"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DA0B85E" w14:textId="77777777" w:rsidR="003E2EC2" w:rsidRPr="00807785" w:rsidRDefault="003E2EC2" w:rsidP="003E2EC2">
            <w:pPr>
              <w:ind w:left="-108"/>
              <w:rPr>
                <w:rFonts w:ascii="Segoe UI" w:hAnsi="Segoe UI" w:cs="Segoe UI"/>
                <w:b/>
                <w:color w:val="000000" w:themeColor="text1"/>
              </w:rPr>
            </w:pPr>
          </w:p>
          <w:p w14:paraId="79CDD792" w14:textId="77777777" w:rsidR="003E2EC2" w:rsidRPr="00807785" w:rsidRDefault="003E2EC2" w:rsidP="003E2EC2">
            <w:pPr>
              <w:ind w:left="-108"/>
              <w:rPr>
                <w:rFonts w:ascii="Segoe UI" w:hAnsi="Segoe UI" w:cs="Segoe UI"/>
                <w:b/>
                <w:color w:val="000000" w:themeColor="text1"/>
              </w:rPr>
            </w:pPr>
          </w:p>
          <w:p w14:paraId="68D3EBAE" w14:textId="77777777" w:rsidR="003E2EC2" w:rsidRPr="00807785" w:rsidRDefault="003E2EC2" w:rsidP="003E2EC2">
            <w:pPr>
              <w:ind w:left="-108"/>
              <w:rPr>
                <w:rFonts w:ascii="Segoe UI" w:hAnsi="Segoe UI" w:cs="Segoe UI"/>
                <w:b/>
                <w:color w:val="000000" w:themeColor="text1"/>
              </w:rPr>
            </w:pPr>
          </w:p>
          <w:p w14:paraId="250564EE" w14:textId="77777777" w:rsidR="003E2EC2" w:rsidRPr="00807785" w:rsidRDefault="003E2EC2" w:rsidP="003E2EC2">
            <w:pPr>
              <w:ind w:left="-108"/>
              <w:rPr>
                <w:rFonts w:ascii="Segoe UI" w:hAnsi="Segoe UI" w:cs="Segoe UI"/>
                <w:b/>
                <w:color w:val="000000" w:themeColor="text1"/>
              </w:rPr>
            </w:pPr>
          </w:p>
          <w:p w14:paraId="5AFDB575" w14:textId="77777777" w:rsidR="003E2EC2" w:rsidRPr="00807785" w:rsidRDefault="003E2EC2" w:rsidP="003E2EC2">
            <w:pPr>
              <w:ind w:left="-108"/>
              <w:rPr>
                <w:rFonts w:ascii="Segoe UI" w:hAnsi="Segoe UI" w:cs="Segoe UI"/>
                <w:b/>
                <w:color w:val="000000" w:themeColor="text1"/>
              </w:rPr>
            </w:pPr>
          </w:p>
          <w:p w14:paraId="52272FC8" w14:textId="77777777" w:rsidR="003E2EC2" w:rsidRPr="00807785" w:rsidRDefault="003E2EC2" w:rsidP="003E2EC2">
            <w:pPr>
              <w:ind w:left="-108"/>
              <w:rPr>
                <w:rFonts w:ascii="Segoe UI" w:hAnsi="Segoe UI" w:cs="Segoe UI"/>
                <w:b/>
                <w:color w:val="000000" w:themeColor="text1"/>
              </w:rPr>
            </w:pPr>
          </w:p>
          <w:p w14:paraId="4460E32C" w14:textId="77777777" w:rsidR="003E2EC2" w:rsidRPr="00807785" w:rsidRDefault="003E2EC2" w:rsidP="003E2EC2">
            <w:pPr>
              <w:ind w:left="-108"/>
              <w:rPr>
                <w:rFonts w:ascii="Segoe UI" w:hAnsi="Segoe UI" w:cs="Segoe UI"/>
                <w:b/>
                <w:color w:val="000000" w:themeColor="text1"/>
              </w:rPr>
            </w:pPr>
          </w:p>
          <w:p w14:paraId="53F7EED1" w14:textId="77777777" w:rsidR="003E2EC2" w:rsidRPr="00807785" w:rsidRDefault="003E2EC2" w:rsidP="003E2EC2">
            <w:pPr>
              <w:ind w:left="-108"/>
              <w:rPr>
                <w:rFonts w:ascii="Segoe UI" w:hAnsi="Segoe UI" w:cs="Segoe UI"/>
                <w:b/>
                <w:color w:val="000000" w:themeColor="text1"/>
              </w:rPr>
            </w:pPr>
          </w:p>
          <w:p w14:paraId="6991ADFA" w14:textId="77777777" w:rsidR="003E2EC2" w:rsidRPr="00807785" w:rsidRDefault="003E2EC2" w:rsidP="003E2EC2">
            <w:pPr>
              <w:ind w:left="-108"/>
              <w:rPr>
                <w:rFonts w:ascii="Segoe UI" w:hAnsi="Segoe UI" w:cs="Segoe UI"/>
                <w:b/>
                <w:color w:val="000000" w:themeColor="text1"/>
              </w:rPr>
            </w:pPr>
          </w:p>
          <w:p w14:paraId="14CC38CC" w14:textId="77777777" w:rsidR="003E2EC2" w:rsidRPr="00807785" w:rsidRDefault="003E2EC2" w:rsidP="003E2EC2">
            <w:pPr>
              <w:rPr>
                <w:rFonts w:ascii="Segoe UI" w:hAnsi="Segoe UI" w:cs="Segoe UI"/>
                <w:b/>
                <w:color w:val="000000" w:themeColor="text1"/>
              </w:rPr>
            </w:pPr>
          </w:p>
          <w:p w14:paraId="79ABAFF0" w14:textId="77777777" w:rsidR="003E2EC2" w:rsidRPr="00807785" w:rsidRDefault="003E2EC2" w:rsidP="003E2EC2">
            <w:pPr>
              <w:rPr>
                <w:rFonts w:ascii="Segoe UI" w:hAnsi="Segoe UI" w:cs="Segoe UI"/>
                <w:b/>
                <w:color w:val="000000" w:themeColor="text1"/>
              </w:rPr>
            </w:pPr>
          </w:p>
          <w:p w14:paraId="4A89957B" w14:textId="77777777" w:rsidR="003E2EC2" w:rsidRPr="00807785" w:rsidRDefault="003E2EC2" w:rsidP="003E2EC2">
            <w:pPr>
              <w:rPr>
                <w:rFonts w:ascii="Segoe UI" w:hAnsi="Segoe UI" w:cs="Segoe UI"/>
                <w:b/>
                <w:color w:val="000000" w:themeColor="text1"/>
              </w:rPr>
            </w:pPr>
          </w:p>
          <w:p w14:paraId="1B385CF0" w14:textId="77777777" w:rsidR="003E2EC2" w:rsidRPr="00807785" w:rsidRDefault="003E2EC2" w:rsidP="003E2EC2">
            <w:pPr>
              <w:rPr>
                <w:rFonts w:ascii="Segoe UI" w:hAnsi="Segoe UI" w:cs="Segoe UI"/>
                <w:b/>
                <w:color w:val="000000" w:themeColor="text1"/>
              </w:rPr>
            </w:pPr>
          </w:p>
          <w:p w14:paraId="5C522114" w14:textId="77777777" w:rsidR="003E2EC2" w:rsidRPr="00807785" w:rsidRDefault="003E2EC2" w:rsidP="003E2EC2">
            <w:pPr>
              <w:rPr>
                <w:rFonts w:ascii="Segoe UI" w:hAnsi="Segoe UI" w:cs="Segoe UI"/>
                <w:b/>
                <w:color w:val="000000" w:themeColor="text1"/>
              </w:rPr>
            </w:pPr>
          </w:p>
          <w:p w14:paraId="55CBD774" w14:textId="77777777" w:rsidR="003E2EC2" w:rsidRPr="00807785" w:rsidRDefault="003E2EC2" w:rsidP="003E2EC2">
            <w:pPr>
              <w:rPr>
                <w:rFonts w:ascii="Segoe UI" w:hAnsi="Segoe UI" w:cs="Segoe UI"/>
                <w:b/>
                <w:color w:val="000000" w:themeColor="text1"/>
              </w:rPr>
            </w:pPr>
          </w:p>
          <w:p w14:paraId="08155928" w14:textId="77777777" w:rsidR="003E2EC2" w:rsidRPr="00807785" w:rsidRDefault="003E2EC2" w:rsidP="003E2EC2">
            <w:pPr>
              <w:rPr>
                <w:rFonts w:ascii="Segoe UI" w:hAnsi="Segoe UI" w:cs="Segoe UI"/>
                <w:b/>
                <w:color w:val="000000" w:themeColor="text1"/>
              </w:rPr>
            </w:pPr>
          </w:p>
          <w:p w14:paraId="360A091B" w14:textId="77777777" w:rsidR="003E2EC2" w:rsidRPr="00807785" w:rsidRDefault="003E2EC2" w:rsidP="003E2EC2">
            <w:pPr>
              <w:rPr>
                <w:rFonts w:ascii="Segoe UI" w:hAnsi="Segoe UI" w:cs="Segoe UI"/>
                <w:b/>
                <w:color w:val="000000" w:themeColor="text1"/>
              </w:rPr>
            </w:pPr>
          </w:p>
          <w:p w14:paraId="3A0C25C7" w14:textId="77777777" w:rsidR="003E2EC2" w:rsidRPr="00807785" w:rsidRDefault="003E2EC2" w:rsidP="003E2EC2">
            <w:pPr>
              <w:rPr>
                <w:rFonts w:ascii="Segoe UI" w:hAnsi="Segoe UI" w:cs="Segoe UI"/>
                <w:b/>
                <w:color w:val="000000" w:themeColor="text1"/>
              </w:rPr>
            </w:pPr>
          </w:p>
          <w:p w14:paraId="7F121C61" w14:textId="77777777" w:rsidR="003E2EC2" w:rsidRPr="00807785" w:rsidRDefault="003E2EC2" w:rsidP="003E2EC2">
            <w:pPr>
              <w:rPr>
                <w:rFonts w:ascii="Segoe UI" w:hAnsi="Segoe UI" w:cs="Segoe UI"/>
                <w:b/>
                <w:color w:val="000000" w:themeColor="text1"/>
              </w:rPr>
            </w:pPr>
          </w:p>
          <w:p w14:paraId="74D7B450" w14:textId="77777777" w:rsidR="003E2EC2" w:rsidRPr="00807785" w:rsidRDefault="003E2EC2" w:rsidP="003E2EC2">
            <w:pPr>
              <w:rPr>
                <w:rFonts w:ascii="Segoe UI" w:hAnsi="Segoe UI" w:cs="Segoe UI"/>
                <w:b/>
                <w:color w:val="000000" w:themeColor="text1"/>
              </w:rPr>
            </w:pPr>
          </w:p>
          <w:p w14:paraId="122D63AA" w14:textId="77777777" w:rsidR="003E2EC2" w:rsidRPr="00807785" w:rsidRDefault="003E2EC2" w:rsidP="003E2EC2">
            <w:pPr>
              <w:rPr>
                <w:rFonts w:ascii="Segoe UI" w:hAnsi="Segoe UI" w:cs="Segoe UI"/>
                <w:b/>
                <w:color w:val="000000" w:themeColor="text1"/>
              </w:rPr>
            </w:pPr>
          </w:p>
          <w:p w14:paraId="72553B4F" w14:textId="77777777" w:rsidR="003E2EC2" w:rsidRPr="00807785" w:rsidRDefault="003E2EC2" w:rsidP="003E2EC2">
            <w:pPr>
              <w:rPr>
                <w:rFonts w:ascii="Segoe UI" w:hAnsi="Segoe UI" w:cs="Segoe UI"/>
                <w:b/>
                <w:color w:val="000000" w:themeColor="text1"/>
              </w:rPr>
            </w:pPr>
          </w:p>
          <w:p w14:paraId="4AD13BA3" w14:textId="77777777" w:rsidR="003E2EC2" w:rsidRPr="00807785" w:rsidRDefault="003E2EC2" w:rsidP="003E2EC2">
            <w:pPr>
              <w:rPr>
                <w:rFonts w:ascii="Segoe UI" w:hAnsi="Segoe UI" w:cs="Segoe UI"/>
                <w:b/>
                <w:color w:val="000000" w:themeColor="text1"/>
              </w:rPr>
            </w:pPr>
          </w:p>
          <w:p w14:paraId="57E9B275" w14:textId="77777777" w:rsidR="003E2EC2" w:rsidRPr="00807785" w:rsidRDefault="003E2EC2" w:rsidP="003E2EC2">
            <w:pPr>
              <w:rPr>
                <w:rFonts w:ascii="Segoe UI" w:hAnsi="Segoe UI" w:cs="Segoe UI"/>
                <w:b/>
                <w:color w:val="000000" w:themeColor="text1"/>
              </w:rPr>
            </w:pPr>
          </w:p>
          <w:p w14:paraId="3B700EF7"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FAF91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B33B024" w14:textId="77777777" w:rsidR="003E2EC2" w:rsidRPr="00807785" w:rsidRDefault="003E2EC2" w:rsidP="003E2EC2">
            <w:pPr>
              <w:ind w:left="-108"/>
              <w:rPr>
                <w:rFonts w:ascii="Segoe UI" w:hAnsi="Segoe UI" w:cs="Segoe UI"/>
                <w:b/>
                <w:color w:val="000000" w:themeColor="text1"/>
              </w:rPr>
            </w:pPr>
          </w:p>
          <w:p w14:paraId="48F9306A" w14:textId="77777777" w:rsidR="003E2EC2" w:rsidRPr="00807785" w:rsidRDefault="003E2EC2" w:rsidP="003E2EC2">
            <w:pPr>
              <w:rPr>
                <w:rFonts w:ascii="Segoe UI" w:hAnsi="Segoe UI" w:cs="Segoe UI"/>
                <w:b/>
                <w:color w:val="000000" w:themeColor="text1"/>
              </w:rPr>
            </w:pPr>
          </w:p>
          <w:p w14:paraId="1AC33C76" w14:textId="77777777" w:rsidR="003E2EC2" w:rsidRPr="00807785" w:rsidRDefault="003E2EC2" w:rsidP="003E2EC2">
            <w:pPr>
              <w:rPr>
                <w:rFonts w:ascii="Segoe UI" w:hAnsi="Segoe UI" w:cs="Segoe UI"/>
                <w:b/>
                <w:color w:val="000000" w:themeColor="text1"/>
              </w:rPr>
            </w:pPr>
          </w:p>
          <w:p w14:paraId="4EF32833" w14:textId="77777777" w:rsidR="003E2EC2" w:rsidRPr="00807785" w:rsidRDefault="003E2EC2" w:rsidP="003E2EC2">
            <w:pPr>
              <w:rPr>
                <w:rFonts w:ascii="Segoe UI" w:hAnsi="Segoe UI" w:cs="Segoe UI"/>
                <w:b/>
                <w:color w:val="000000" w:themeColor="text1"/>
              </w:rPr>
            </w:pPr>
          </w:p>
          <w:p w14:paraId="615A023E" w14:textId="77777777" w:rsidR="003E2EC2" w:rsidRPr="00807785" w:rsidRDefault="003E2EC2" w:rsidP="003E2EC2">
            <w:pPr>
              <w:rPr>
                <w:rFonts w:ascii="Segoe UI" w:hAnsi="Segoe UI" w:cs="Segoe UI"/>
                <w:b/>
                <w:color w:val="000000" w:themeColor="text1"/>
              </w:rPr>
            </w:pPr>
          </w:p>
          <w:p w14:paraId="5514FCEF" w14:textId="77777777" w:rsidR="003E2EC2" w:rsidRPr="00807785" w:rsidRDefault="003E2EC2" w:rsidP="003E2EC2">
            <w:pPr>
              <w:rPr>
                <w:rFonts w:ascii="Segoe UI" w:hAnsi="Segoe UI" w:cs="Segoe UI"/>
                <w:b/>
                <w:color w:val="000000" w:themeColor="text1"/>
              </w:rPr>
            </w:pPr>
          </w:p>
          <w:p w14:paraId="213832B2" w14:textId="77777777" w:rsidR="003E2EC2" w:rsidRPr="00807785" w:rsidRDefault="003E2EC2" w:rsidP="003E2EC2">
            <w:pPr>
              <w:rPr>
                <w:rFonts w:ascii="Segoe UI" w:hAnsi="Segoe UI" w:cs="Segoe UI"/>
                <w:b/>
                <w:color w:val="000000" w:themeColor="text1"/>
              </w:rPr>
            </w:pPr>
          </w:p>
          <w:p w14:paraId="03FD904A" w14:textId="77777777" w:rsidR="003E2EC2" w:rsidRPr="00807785" w:rsidRDefault="003E2EC2" w:rsidP="003E2EC2">
            <w:pPr>
              <w:rPr>
                <w:rFonts w:ascii="Segoe UI" w:hAnsi="Segoe UI" w:cs="Segoe UI"/>
                <w:b/>
                <w:color w:val="000000" w:themeColor="text1"/>
              </w:rPr>
            </w:pPr>
          </w:p>
          <w:p w14:paraId="31950E25" w14:textId="77777777" w:rsidR="003E2EC2" w:rsidRPr="00807785" w:rsidRDefault="003E2EC2" w:rsidP="003E2EC2">
            <w:pPr>
              <w:rPr>
                <w:rFonts w:ascii="Segoe UI" w:hAnsi="Segoe UI" w:cs="Segoe UI"/>
                <w:b/>
                <w:color w:val="000000" w:themeColor="text1"/>
              </w:rPr>
            </w:pPr>
          </w:p>
          <w:p w14:paraId="3E4C822D" w14:textId="77777777" w:rsidR="003E2EC2" w:rsidRPr="00807785" w:rsidRDefault="003E2EC2" w:rsidP="003E2EC2">
            <w:pPr>
              <w:rPr>
                <w:rFonts w:ascii="Segoe UI" w:hAnsi="Segoe UI" w:cs="Segoe UI"/>
                <w:b/>
                <w:color w:val="000000" w:themeColor="text1"/>
              </w:rPr>
            </w:pPr>
          </w:p>
          <w:p w14:paraId="182ABEEF" w14:textId="77777777" w:rsidR="003E2EC2" w:rsidRPr="00807785" w:rsidRDefault="003E2EC2" w:rsidP="003E2EC2">
            <w:pPr>
              <w:rPr>
                <w:rFonts w:ascii="Segoe UI" w:hAnsi="Segoe UI" w:cs="Segoe UI"/>
                <w:b/>
                <w:color w:val="000000" w:themeColor="text1"/>
              </w:rPr>
            </w:pPr>
          </w:p>
          <w:p w14:paraId="3AEB8E59" w14:textId="77777777" w:rsidR="003E2EC2" w:rsidRPr="00807785" w:rsidRDefault="003E2EC2" w:rsidP="003E2EC2">
            <w:pPr>
              <w:rPr>
                <w:rFonts w:ascii="Segoe UI" w:hAnsi="Segoe UI" w:cs="Segoe UI"/>
                <w:b/>
                <w:color w:val="000000" w:themeColor="text1"/>
              </w:rPr>
            </w:pPr>
          </w:p>
          <w:p w14:paraId="79C0B6A8" w14:textId="77777777" w:rsidR="003E2EC2" w:rsidRPr="00807785" w:rsidRDefault="003E2EC2" w:rsidP="003E2EC2">
            <w:pPr>
              <w:rPr>
                <w:rFonts w:ascii="Segoe UI" w:hAnsi="Segoe UI" w:cs="Segoe UI"/>
                <w:b/>
                <w:color w:val="000000" w:themeColor="text1"/>
              </w:rPr>
            </w:pPr>
          </w:p>
          <w:p w14:paraId="712C526D" w14:textId="77777777" w:rsidR="003E2EC2" w:rsidRPr="00807785" w:rsidRDefault="003E2EC2" w:rsidP="003E2EC2">
            <w:pPr>
              <w:rPr>
                <w:rFonts w:ascii="Segoe UI" w:hAnsi="Segoe UI" w:cs="Segoe UI"/>
                <w:b/>
                <w:color w:val="000000" w:themeColor="text1"/>
              </w:rPr>
            </w:pPr>
          </w:p>
          <w:p w14:paraId="4C630221" w14:textId="77777777" w:rsidR="003E2EC2" w:rsidRPr="00807785" w:rsidRDefault="003E2EC2" w:rsidP="003E2EC2">
            <w:pPr>
              <w:rPr>
                <w:rFonts w:ascii="Segoe UI" w:hAnsi="Segoe UI" w:cs="Segoe UI"/>
                <w:b/>
                <w:color w:val="000000" w:themeColor="text1"/>
              </w:rPr>
            </w:pPr>
          </w:p>
          <w:p w14:paraId="0D558070" w14:textId="77777777" w:rsidR="003E2EC2" w:rsidRPr="00807785" w:rsidRDefault="003E2EC2" w:rsidP="003E2EC2">
            <w:pPr>
              <w:rPr>
                <w:rFonts w:ascii="Segoe UI" w:hAnsi="Segoe UI" w:cs="Segoe UI"/>
                <w:b/>
                <w:color w:val="000000" w:themeColor="text1"/>
              </w:rPr>
            </w:pPr>
          </w:p>
          <w:p w14:paraId="242CF100" w14:textId="77777777" w:rsidR="003E2EC2" w:rsidRPr="00807785" w:rsidRDefault="003E2EC2" w:rsidP="003E2EC2">
            <w:pPr>
              <w:rPr>
                <w:rFonts w:ascii="Segoe UI" w:hAnsi="Segoe UI" w:cs="Segoe UI"/>
                <w:b/>
                <w:color w:val="000000" w:themeColor="text1"/>
              </w:rPr>
            </w:pPr>
          </w:p>
          <w:p w14:paraId="6B265C32" w14:textId="77777777" w:rsidR="003E2EC2" w:rsidRPr="00807785" w:rsidRDefault="003E2EC2" w:rsidP="003E2EC2">
            <w:pPr>
              <w:rPr>
                <w:rFonts w:ascii="Segoe UI" w:hAnsi="Segoe UI" w:cs="Segoe UI"/>
                <w:b/>
                <w:color w:val="000000" w:themeColor="text1"/>
              </w:rPr>
            </w:pPr>
          </w:p>
          <w:p w14:paraId="39ABEA24" w14:textId="77777777" w:rsidR="003E2EC2" w:rsidRPr="00807785" w:rsidRDefault="003E2EC2" w:rsidP="003E2EC2">
            <w:pPr>
              <w:rPr>
                <w:rFonts w:ascii="Segoe UI" w:hAnsi="Segoe UI" w:cs="Segoe UI"/>
                <w:b/>
                <w:color w:val="000000" w:themeColor="text1"/>
              </w:rPr>
            </w:pPr>
          </w:p>
          <w:p w14:paraId="13424A36" w14:textId="77777777" w:rsidR="003E2EC2" w:rsidRPr="00807785" w:rsidRDefault="003E2EC2" w:rsidP="003E2EC2">
            <w:pPr>
              <w:rPr>
                <w:rFonts w:ascii="Segoe UI" w:hAnsi="Segoe UI" w:cs="Segoe UI"/>
                <w:b/>
                <w:color w:val="000000" w:themeColor="text1"/>
              </w:rPr>
            </w:pPr>
          </w:p>
          <w:p w14:paraId="7125B901" w14:textId="77777777" w:rsidR="003E2EC2" w:rsidRPr="00807785" w:rsidRDefault="003E2EC2" w:rsidP="003E2EC2">
            <w:pPr>
              <w:rPr>
                <w:rFonts w:ascii="Segoe UI" w:hAnsi="Segoe UI" w:cs="Segoe UI"/>
                <w:b/>
                <w:color w:val="000000" w:themeColor="text1"/>
              </w:rPr>
            </w:pPr>
          </w:p>
          <w:p w14:paraId="4F374ED4" w14:textId="77777777" w:rsidR="003E2EC2" w:rsidRPr="00807785" w:rsidRDefault="003E2EC2" w:rsidP="003E2EC2">
            <w:pPr>
              <w:rPr>
                <w:rFonts w:ascii="Segoe UI" w:hAnsi="Segoe UI" w:cs="Segoe UI"/>
                <w:b/>
                <w:color w:val="000000" w:themeColor="text1"/>
              </w:rPr>
            </w:pPr>
          </w:p>
          <w:p w14:paraId="17D7F169" w14:textId="77777777" w:rsidR="003E2EC2" w:rsidRPr="00807785" w:rsidRDefault="003E2EC2" w:rsidP="003E2EC2">
            <w:pPr>
              <w:rPr>
                <w:rFonts w:ascii="Segoe UI" w:hAnsi="Segoe UI" w:cs="Segoe UI"/>
                <w:b/>
                <w:color w:val="000000" w:themeColor="text1"/>
              </w:rPr>
            </w:pPr>
          </w:p>
          <w:p w14:paraId="52550D2E" w14:textId="77777777" w:rsidR="003E2EC2" w:rsidRPr="00807785" w:rsidRDefault="003E2EC2" w:rsidP="003E2EC2">
            <w:pPr>
              <w:rPr>
                <w:rFonts w:ascii="Segoe UI" w:hAnsi="Segoe UI" w:cs="Segoe UI"/>
                <w:b/>
                <w:color w:val="000000" w:themeColor="text1"/>
              </w:rPr>
            </w:pPr>
          </w:p>
          <w:p w14:paraId="23E774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17AB28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B209F84" w14:textId="77777777" w:rsidR="003E2EC2" w:rsidRPr="00807785" w:rsidRDefault="003E2EC2" w:rsidP="003E2EC2">
            <w:pPr>
              <w:ind w:left="-108"/>
              <w:rPr>
                <w:rFonts w:ascii="Segoe UI" w:hAnsi="Segoe UI" w:cs="Segoe UI"/>
                <w:b/>
                <w:color w:val="000000" w:themeColor="text1"/>
              </w:rPr>
            </w:pPr>
          </w:p>
          <w:p w14:paraId="0D94720F" w14:textId="77777777" w:rsidR="003E2EC2" w:rsidRPr="00807785" w:rsidRDefault="003E2EC2" w:rsidP="003E2EC2">
            <w:pPr>
              <w:ind w:left="-108"/>
              <w:rPr>
                <w:rFonts w:ascii="Segoe UI" w:hAnsi="Segoe UI" w:cs="Segoe UI"/>
                <w:b/>
                <w:color w:val="000000" w:themeColor="text1"/>
              </w:rPr>
            </w:pPr>
          </w:p>
          <w:p w14:paraId="12E865FF" w14:textId="77777777" w:rsidR="003E2EC2" w:rsidRPr="00807785" w:rsidRDefault="003E2EC2" w:rsidP="003E2EC2">
            <w:pPr>
              <w:ind w:left="-108"/>
              <w:rPr>
                <w:rFonts w:ascii="Segoe UI" w:hAnsi="Segoe UI" w:cs="Segoe UI"/>
                <w:b/>
                <w:color w:val="000000" w:themeColor="text1"/>
              </w:rPr>
            </w:pPr>
          </w:p>
          <w:p w14:paraId="789D921E" w14:textId="77777777" w:rsidR="003E2EC2" w:rsidRPr="00807785" w:rsidRDefault="003E2EC2" w:rsidP="003E2EC2">
            <w:pPr>
              <w:ind w:left="-108"/>
              <w:rPr>
                <w:rFonts w:ascii="Segoe UI" w:hAnsi="Segoe UI" w:cs="Segoe UI"/>
                <w:b/>
                <w:color w:val="000000" w:themeColor="text1"/>
              </w:rPr>
            </w:pPr>
          </w:p>
          <w:p w14:paraId="4FFB88BA" w14:textId="77777777" w:rsidR="003E2EC2" w:rsidRPr="00807785" w:rsidRDefault="003E2EC2" w:rsidP="003E2EC2">
            <w:pPr>
              <w:ind w:left="-108"/>
              <w:rPr>
                <w:rFonts w:ascii="Segoe UI" w:hAnsi="Segoe UI" w:cs="Segoe UI"/>
                <w:b/>
                <w:color w:val="000000" w:themeColor="text1"/>
              </w:rPr>
            </w:pPr>
          </w:p>
          <w:p w14:paraId="7FB91CE9" w14:textId="77777777" w:rsidR="003E2EC2" w:rsidRPr="00807785" w:rsidRDefault="003E2EC2" w:rsidP="003E2EC2">
            <w:pPr>
              <w:ind w:left="-108"/>
              <w:rPr>
                <w:rFonts w:ascii="Segoe UI" w:hAnsi="Segoe UI" w:cs="Segoe UI"/>
                <w:b/>
                <w:color w:val="000000" w:themeColor="text1"/>
              </w:rPr>
            </w:pPr>
          </w:p>
          <w:p w14:paraId="7B971293" w14:textId="77777777" w:rsidR="003E2EC2" w:rsidRPr="00807785" w:rsidRDefault="003E2EC2" w:rsidP="003E2EC2">
            <w:pPr>
              <w:ind w:left="-108"/>
              <w:rPr>
                <w:rFonts w:ascii="Segoe UI" w:hAnsi="Segoe UI" w:cs="Segoe UI"/>
                <w:b/>
                <w:color w:val="000000" w:themeColor="text1"/>
              </w:rPr>
            </w:pPr>
          </w:p>
          <w:p w14:paraId="6DB07C06" w14:textId="77777777" w:rsidR="003E2EC2" w:rsidRPr="00807785" w:rsidRDefault="003E2EC2" w:rsidP="003E2EC2">
            <w:pPr>
              <w:ind w:left="-108"/>
              <w:rPr>
                <w:rFonts w:ascii="Segoe UI" w:hAnsi="Segoe UI" w:cs="Segoe UI"/>
                <w:b/>
                <w:color w:val="000000" w:themeColor="text1"/>
              </w:rPr>
            </w:pPr>
          </w:p>
          <w:p w14:paraId="2692DE4E" w14:textId="77777777" w:rsidR="003E2EC2" w:rsidRPr="00807785" w:rsidRDefault="003E2EC2" w:rsidP="003E2EC2">
            <w:pPr>
              <w:ind w:left="-108"/>
              <w:rPr>
                <w:rFonts w:ascii="Segoe UI" w:hAnsi="Segoe UI" w:cs="Segoe UI"/>
                <w:b/>
                <w:color w:val="000000" w:themeColor="text1"/>
              </w:rPr>
            </w:pPr>
          </w:p>
          <w:p w14:paraId="6B670E01" w14:textId="77777777" w:rsidR="003E2EC2" w:rsidRPr="00807785" w:rsidRDefault="003E2EC2" w:rsidP="003E2EC2">
            <w:pPr>
              <w:ind w:left="-108"/>
              <w:rPr>
                <w:rFonts w:ascii="Segoe UI" w:hAnsi="Segoe UI" w:cs="Segoe UI"/>
                <w:b/>
                <w:color w:val="000000" w:themeColor="text1"/>
              </w:rPr>
            </w:pPr>
          </w:p>
          <w:p w14:paraId="6B913AFD" w14:textId="77777777" w:rsidR="003E2EC2" w:rsidRPr="00807785" w:rsidRDefault="003E2EC2" w:rsidP="003E2EC2">
            <w:pPr>
              <w:ind w:left="-108"/>
              <w:rPr>
                <w:rFonts w:ascii="Segoe UI" w:hAnsi="Segoe UI" w:cs="Segoe UI"/>
                <w:b/>
                <w:color w:val="000000" w:themeColor="text1"/>
              </w:rPr>
            </w:pPr>
          </w:p>
          <w:p w14:paraId="3D90FB37" w14:textId="77777777" w:rsidR="003E2EC2" w:rsidRPr="00807785" w:rsidRDefault="003E2EC2" w:rsidP="003E2EC2">
            <w:pPr>
              <w:ind w:left="-108"/>
              <w:rPr>
                <w:rFonts w:ascii="Segoe UI" w:hAnsi="Segoe UI" w:cs="Segoe UI"/>
                <w:b/>
                <w:color w:val="000000" w:themeColor="text1"/>
              </w:rPr>
            </w:pPr>
          </w:p>
          <w:p w14:paraId="7E0237D5" w14:textId="77777777" w:rsidR="003E2EC2" w:rsidRPr="00807785" w:rsidRDefault="003E2EC2" w:rsidP="003E2EC2">
            <w:pPr>
              <w:ind w:left="-108"/>
              <w:rPr>
                <w:rFonts w:ascii="Segoe UI" w:hAnsi="Segoe UI" w:cs="Segoe UI"/>
                <w:b/>
                <w:color w:val="000000" w:themeColor="text1"/>
              </w:rPr>
            </w:pPr>
          </w:p>
          <w:p w14:paraId="3624D1D4" w14:textId="77777777" w:rsidR="003E2EC2" w:rsidRPr="00807785" w:rsidRDefault="003E2EC2" w:rsidP="003E2EC2">
            <w:pPr>
              <w:ind w:left="-108"/>
              <w:rPr>
                <w:rFonts w:ascii="Segoe UI" w:hAnsi="Segoe UI" w:cs="Segoe UI"/>
                <w:b/>
                <w:color w:val="000000" w:themeColor="text1"/>
              </w:rPr>
            </w:pPr>
          </w:p>
          <w:p w14:paraId="3D9277C6" w14:textId="77777777" w:rsidR="003E2EC2" w:rsidRPr="00807785" w:rsidRDefault="003E2EC2" w:rsidP="003E2EC2">
            <w:pPr>
              <w:ind w:left="-108"/>
              <w:rPr>
                <w:rFonts w:ascii="Segoe UI" w:hAnsi="Segoe UI" w:cs="Segoe UI"/>
                <w:b/>
                <w:color w:val="000000" w:themeColor="text1"/>
              </w:rPr>
            </w:pPr>
          </w:p>
          <w:p w14:paraId="3709C4E4" w14:textId="77777777" w:rsidR="003E2EC2" w:rsidRPr="00807785" w:rsidRDefault="003E2EC2" w:rsidP="003E2EC2">
            <w:pPr>
              <w:ind w:left="-108"/>
              <w:rPr>
                <w:rFonts w:ascii="Segoe UI" w:hAnsi="Segoe UI" w:cs="Segoe UI"/>
                <w:b/>
                <w:color w:val="000000" w:themeColor="text1"/>
              </w:rPr>
            </w:pPr>
          </w:p>
          <w:p w14:paraId="0CD33021" w14:textId="77777777" w:rsidR="003E2EC2" w:rsidRPr="00807785" w:rsidRDefault="003E2EC2" w:rsidP="003E2EC2">
            <w:pPr>
              <w:ind w:left="-108"/>
              <w:rPr>
                <w:rFonts w:ascii="Segoe UI" w:hAnsi="Segoe UI" w:cs="Segoe UI"/>
                <w:b/>
                <w:color w:val="000000" w:themeColor="text1"/>
              </w:rPr>
            </w:pPr>
          </w:p>
          <w:p w14:paraId="1CEA188A" w14:textId="77777777" w:rsidR="003E2EC2" w:rsidRPr="00807785" w:rsidRDefault="003E2EC2" w:rsidP="003E2EC2">
            <w:pPr>
              <w:ind w:left="-108"/>
              <w:rPr>
                <w:rFonts w:ascii="Segoe UI" w:hAnsi="Segoe UI" w:cs="Segoe UI"/>
                <w:b/>
                <w:color w:val="000000" w:themeColor="text1"/>
              </w:rPr>
            </w:pPr>
          </w:p>
          <w:p w14:paraId="5BBC2299" w14:textId="77777777" w:rsidR="003E2EC2" w:rsidRPr="00807785" w:rsidRDefault="003E2EC2" w:rsidP="003E2EC2">
            <w:pPr>
              <w:ind w:left="-108"/>
              <w:rPr>
                <w:rFonts w:ascii="Segoe UI" w:hAnsi="Segoe UI" w:cs="Segoe UI"/>
                <w:b/>
                <w:color w:val="000000" w:themeColor="text1"/>
              </w:rPr>
            </w:pPr>
          </w:p>
          <w:p w14:paraId="5B8837D3" w14:textId="77777777" w:rsidR="003E2EC2" w:rsidRPr="00807785" w:rsidRDefault="003E2EC2" w:rsidP="003E2EC2">
            <w:pPr>
              <w:ind w:left="-108"/>
              <w:rPr>
                <w:rFonts w:ascii="Segoe UI" w:hAnsi="Segoe UI" w:cs="Segoe UI"/>
                <w:b/>
                <w:color w:val="000000" w:themeColor="text1"/>
              </w:rPr>
            </w:pPr>
          </w:p>
          <w:p w14:paraId="13D2773E" w14:textId="77777777" w:rsidR="003E2EC2" w:rsidRPr="00807785" w:rsidRDefault="003E2EC2" w:rsidP="003E2EC2">
            <w:pPr>
              <w:ind w:left="-108"/>
              <w:rPr>
                <w:rFonts w:ascii="Segoe UI" w:hAnsi="Segoe UI" w:cs="Segoe UI"/>
                <w:b/>
                <w:color w:val="000000" w:themeColor="text1"/>
              </w:rPr>
            </w:pPr>
          </w:p>
          <w:p w14:paraId="0C3533FC" w14:textId="77777777" w:rsidR="003E2EC2" w:rsidRPr="00807785" w:rsidRDefault="003E2EC2" w:rsidP="003E2EC2">
            <w:pPr>
              <w:ind w:left="-108"/>
              <w:rPr>
                <w:rFonts w:ascii="Segoe UI" w:hAnsi="Segoe UI" w:cs="Segoe UI"/>
                <w:b/>
                <w:color w:val="000000" w:themeColor="text1"/>
              </w:rPr>
            </w:pPr>
          </w:p>
          <w:p w14:paraId="7017EF56" w14:textId="77777777" w:rsidR="003E2EC2" w:rsidRDefault="003E2EC2" w:rsidP="003E2EC2">
            <w:pPr>
              <w:jc w:val="center"/>
              <w:rPr>
                <w:rFonts w:ascii="Segoe UI" w:hAnsi="Segoe UI" w:cs="Segoe UI"/>
                <w:b/>
                <w:color w:val="000000" w:themeColor="text1"/>
              </w:rPr>
            </w:pPr>
          </w:p>
          <w:p w14:paraId="61459733" w14:textId="77777777" w:rsidR="003E2EC2" w:rsidRDefault="003E2EC2" w:rsidP="003E2EC2">
            <w:pPr>
              <w:jc w:val="center"/>
              <w:rPr>
                <w:rFonts w:ascii="Segoe UI" w:hAnsi="Segoe UI" w:cs="Segoe UI"/>
                <w:b/>
                <w:color w:val="000000" w:themeColor="text1"/>
              </w:rPr>
            </w:pPr>
          </w:p>
          <w:p w14:paraId="45C65B2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5A439B7"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8470B0D" w14:textId="77777777" w:rsidR="003E2EC2" w:rsidRPr="00807785" w:rsidRDefault="003E2EC2" w:rsidP="003E2EC2">
            <w:pPr>
              <w:ind w:left="-108"/>
              <w:rPr>
                <w:rFonts w:ascii="Segoe UI" w:hAnsi="Segoe UI" w:cs="Segoe UI"/>
                <w:b/>
                <w:color w:val="000000" w:themeColor="text1"/>
              </w:rPr>
            </w:pPr>
          </w:p>
          <w:p w14:paraId="087FEF4E" w14:textId="77777777" w:rsidR="003E2EC2" w:rsidRPr="00807785" w:rsidRDefault="003E2EC2" w:rsidP="003E2EC2">
            <w:pPr>
              <w:rPr>
                <w:rFonts w:ascii="Segoe UI" w:hAnsi="Segoe UI" w:cs="Segoe UI"/>
                <w:b/>
                <w:color w:val="000000" w:themeColor="text1"/>
              </w:rPr>
            </w:pPr>
          </w:p>
          <w:p w14:paraId="2F0C474C" w14:textId="77777777" w:rsidR="003E2EC2" w:rsidRPr="00807785" w:rsidRDefault="003E2EC2" w:rsidP="003E2EC2">
            <w:pPr>
              <w:rPr>
                <w:rFonts w:ascii="Segoe UI" w:hAnsi="Segoe UI" w:cs="Segoe UI"/>
                <w:b/>
                <w:color w:val="000000" w:themeColor="text1"/>
              </w:rPr>
            </w:pPr>
          </w:p>
          <w:p w14:paraId="0517FEC9" w14:textId="77777777" w:rsidR="003E2EC2" w:rsidRPr="00807785" w:rsidRDefault="003E2EC2" w:rsidP="003E2EC2">
            <w:pPr>
              <w:rPr>
                <w:rFonts w:ascii="Segoe UI" w:hAnsi="Segoe UI" w:cs="Segoe UI"/>
                <w:b/>
                <w:color w:val="000000" w:themeColor="text1"/>
              </w:rPr>
            </w:pPr>
          </w:p>
          <w:p w14:paraId="04962623" w14:textId="77777777" w:rsidR="003E2EC2" w:rsidRPr="00807785" w:rsidRDefault="003E2EC2" w:rsidP="003E2EC2">
            <w:pPr>
              <w:rPr>
                <w:rFonts w:ascii="Segoe UI" w:hAnsi="Segoe UI" w:cs="Segoe UI"/>
                <w:b/>
                <w:color w:val="000000" w:themeColor="text1"/>
              </w:rPr>
            </w:pPr>
          </w:p>
          <w:p w14:paraId="0F41BA46" w14:textId="77777777" w:rsidR="003E2EC2" w:rsidRPr="00807785" w:rsidRDefault="003E2EC2" w:rsidP="003E2EC2">
            <w:pPr>
              <w:rPr>
                <w:rFonts w:ascii="Segoe UI" w:hAnsi="Segoe UI" w:cs="Segoe UI"/>
                <w:b/>
                <w:color w:val="000000" w:themeColor="text1"/>
              </w:rPr>
            </w:pPr>
          </w:p>
          <w:p w14:paraId="6793D3B0" w14:textId="77777777" w:rsidR="003E2EC2" w:rsidRPr="00807785" w:rsidRDefault="003E2EC2" w:rsidP="003E2EC2">
            <w:pPr>
              <w:rPr>
                <w:rFonts w:ascii="Segoe UI" w:hAnsi="Segoe UI" w:cs="Segoe UI"/>
                <w:b/>
                <w:color w:val="000000" w:themeColor="text1"/>
              </w:rPr>
            </w:pPr>
          </w:p>
          <w:p w14:paraId="2D2CF2FC" w14:textId="77777777" w:rsidR="003E2EC2" w:rsidRPr="00807785" w:rsidRDefault="003E2EC2" w:rsidP="003E2EC2">
            <w:pPr>
              <w:rPr>
                <w:rFonts w:ascii="Segoe UI" w:hAnsi="Segoe UI" w:cs="Segoe UI"/>
                <w:b/>
                <w:color w:val="000000" w:themeColor="text1"/>
              </w:rPr>
            </w:pPr>
          </w:p>
          <w:p w14:paraId="3072848A" w14:textId="77777777" w:rsidR="003E2EC2" w:rsidRPr="00807785" w:rsidRDefault="003E2EC2" w:rsidP="003E2EC2">
            <w:pPr>
              <w:rPr>
                <w:rFonts w:ascii="Segoe UI" w:hAnsi="Segoe UI" w:cs="Segoe UI"/>
                <w:b/>
                <w:color w:val="000000" w:themeColor="text1"/>
              </w:rPr>
            </w:pPr>
          </w:p>
          <w:p w14:paraId="3453778D" w14:textId="77777777" w:rsidR="003E2EC2" w:rsidRPr="00807785" w:rsidRDefault="003E2EC2" w:rsidP="003E2EC2">
            <w:pPr>
              <w:rPr>
                <w:rFonts w:ascii="Segoe UI" w:hAnsi="Segoe UI" w:cs="Segoe UI"/>
                <w:b/>
                <w:color w:val="000000" w:themeColor="text1"/>
              </w:rPr>
            </w:pPr>
          </w:p>
          <w:p w14:paraId="011E38C3" w14:textId="77777777" w:rsidR="003E2EC2" w:rsidRPr="00807785" w:rsidRDefault="003E2EC2" w:rsidP="003E2EC2">
            <w:pPr>
              <w:rPr>
                <w:rFonts w:ascii="Segoe UI" w:hAnsi="Segoe UI" w:cs="Segoe UI"/>
                <w:b/>
                <w:color w:val="000000" w:themeColor="text1"/>
              </w:rPr>
            </w:pPr>
          </w:p>
          <w:p w14:paraId="7F7450D3" w14:textId="77777777" w:rsidR="003E2EC2" w:rsidRPr="00807785" w:rsidRDefault="003E2EC2" w:rsidP="003E2EC2">
            <w:pPr>
              <w:rPr>
                <w:rFonts w:ascii="Segoe UI" w:hAnsi="Segoe UI" w:cs="Segoe UI"/>
                <w:b/>
                <w:color w:val="000000" w:themeColor="text1"/>
              </w:rPr>
            </w:pPr>
          </w:p>
          <w:p w14:paraId="2C4DB381" w14:textId="77777777" w:rsidR="003E2EC2" w:rsidRPr="00807785" w:rsidRDefault="003E2EC2" w:rsidP="003E2EC2">
            <w:pPr>
              <w:rPr>
                <w:rFonts w:ascii="Segoe UI" w:hAnsi="Segoe UI" w:cs="Segoe UI"/>
                <w:b/>
                <w:color w:val="000000" w:themeColor="text1"/>
              </w:rPr>
            </w:pPr>
          </w:p>
          <w:p w14:paraId="3BEC1CD4" w14:textId="77777777" w:rsidR="003E2EC2" w:rsidRPr="00807785" w:rsidRDefault="003E2EC2" w:rsidP="003E2EC2">
            <w:pPr>
              <w:rPr>
                <w:rFonts w:ascii="Segoe UI" w:hAnsi="Segoe UI" w:cs="Segoe UI"/>
                <w:b/>
                <w:color w:val="000000" w:themeColor="text1"/>
              </w:rPr>
            </w:pPr>
          </w:p>
          <w:p w14:paraId="6C1AB6FF" w14:textId="77777777" w:rsidR="003E2EC2" w:rsidRPr="00807785" w:rsidRDefault="003E2EC2" w:rsidP="003E2EC2">
            <w:pPr>
              <w:rPr>
                <w:rFonts w:ascii="Segoe UI" w:hAnsi="Segoe UI" w:cs="Segoe UI"/>
                <w:b/>
                <w:color w:val="000000" w:themeColor="text1"/>
              </w:rPr>
            </w:pPr>
          </w:p>
          <w:p w14:paraId="57EB4780" w14:textId="77777777" w:rsidR="003E2EC2" w:rsidRPr="00807785" w:rsidRDefault="003E2EC2" w:rsidP="003E2EC2">
            <w:pPr>
              <w:rPr>
                <w:rFonts w:ascii="Segoe UI" w:hAnsi="Segoe UI" w:cs="Segoe UI"/>
                <w:b/>
                <w:color w:val="000000" w:themeColor="text1"/>
              </w:rPr>
            </w:pPr>
          </w:p>
          <w:p w14:paraId="7822E4DE" w14:textId="77777777" w:rsidR="003E2EC2" w:rsidRPr="00807785" w:rsidRDefault="003E2EC2" w:rsidP="003E2EC2">
            <w:pPr>
              <w:rPr>
                <w:rFonts w:ascii="Segoe UI" w:hAnsi="Segoe UI" w:cs="Segoe UI"/>
                <w:b/>
                <w:color w:val="000000" w:themeColor="text1"/>
              </w:rPr>
            </w:pPr>
          </w:p>
          <w:p w14:paraId="6DB32403" w14:textId="77777777" w:rsidR="003E2EC2" w:rsidRPr="00807785" w:rsidRDefault="003E2EC2" w:rsidP="003E2EC2">
            <w:pPr>
              <w:rPr>
                <w:rFonts w:ascii="Segoe UI" w:hAnsi="Segoe UI" w:cs="Segoe UI"/>
                <w:b/>
                <w:color w:val="000000" w:themeColor="text1"/>
              </w:rPr>
            </w:pPr>
          </w:p>
          <w:p w14:paraId="0C79819A" w14:textId="77777777" w:rsidR="003E2EC2" w:rsidRPr="00807785" w:rsidRDefault="003E2EC2" w:rsidP="003E2EC2">
            <w:pPr>
              <w:rPr>
                <w:rFonts w:ascii="Segoe UI" w:hAnsi="Segoe UI" w:cs="Segoe UI"/>
                <w:b/>
                <w:color w:val="000000" w:themeColor="text1"/>
              </w:rPr>
            </w:pPr>
          </w:p>
          <w:p w14:paraId="2C6DA3D3" w14:textId="77777777" w:rsidR="003E2EC2" w:rsidRPr="00807785" w:rsidRDefault="003E2EC2" w:rsidP="003E2EC2">
            <w:pPr>
              <w:rPr>
                <w:rFonts w:ascii="Segoe UI" w:hAnsi="Segoe UI" w:cs="Segoe UI"/>
                <w:b/>
                <w:color w:val="000000" w:themeColor="text1"/>
              </w:rPr>
            </w:pPr>
          </w:p>
          <w:p w14:paraId="053295F2" w14:textId="77777777" w:rsidR="003E2EC2" w:rsidRPr="00807785" w:rsidRDefault="003E2EC2" w:rsidP="003E2EC2">
            <w:pPr>
              <w:rPr>
                <w:rFonts w:ascii="Segoe UI" w:hAnsi="Segoe UI" w:cs="Segoe UI"/>
                <w:b/>
                <w:color w:val="000000" w:themeColor="text1"/>
              </w:rPr>
            </w:pPr>
          </w:p>
          <w:p w14:paraId="00AF128D" w14:textId="77777777" w:rsidR="003E2EC2" w:rsidRPr="00807785" w:rsidRDefault="003E2EC2" w:rsidP="003E2EC2">
            <w:pPr>
              <w:rPr>
                <w:rFonts w:ascii="Segoe UI" w:hAnsi="Segoe UI" w:cs="Segoe UI"/>
                <w:b/>
                <w:color w:val="000000" w:themeColor="text1"/>
              </w:rPr>
            </w:pPr>
          </w:p>
          <w:p w14:paraId="57675016" w14:textId="77777777" w:rsidR="003E2EC2" w:rsidRPr="00807785" w:rsidRDefault="003E2EC2" w:rsidP="003E2EC2">
            <w:pPr>
              <w:rPr>
                <w:rFonts w:ascii="Segoe UI" w:hAnsi="Segoe UI" w:cs="Segoe UI"/>
                <w:b/>
                <w:color w:val="000000" w:themeColor="text1"/>
              </w:rPr>
            </w:pPr>
          </w:p>
          <w:p w14:paraId="317843EC" w14:textId="77777777" w:rsidR="003E2EC2" w:rsidRPr="00807785" w:rsidRDefault="003E2EC2" w:rsidP="003E2EC2">
            <w:pPr>
              <w:rPr>
                <w:rFonts w:ascii="Segoe UI" w:hAnsi="Segoe UI" w:cs="Segoe UI"/>
                <w:b/>
                <w:color w:val="000000" w:themeColor="text1"/>
              </w:rPr>
            </w:pPr>
          </w:p>
          <w:p w14:paraId="6DD27133" w14:textId="77777777" w:rsidR="003E2EC2" w:rsidRDefault="003E2EC2" w:rsidP="003E2EC2">
            <w:pPr>
              <w:rPr>
                <w:rFonts w:ascii="Segoe UI" w:hAnsi="Segoe UI" w:cs="Segoe UI"/>
                <w:b/>
                <w:color w:val="000000" w:themeColor="text1"/>
              </w:rPr>
            </w:pPr>
          </w:p>
          <w:p w14:paraId="3D4DA1C5"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643E04D"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500CCBA" w14:textId="77777777" w:rsidR="003E2EC2" w:rsidRPr="00807785" w:rsidRDefault="003E2EC2" w:rsidP="003E2EC2">
            <w:pPr>
              <w:ind w:left="-108"/>
              <w:rPr>
                <w:rFonts w:ascii="Segoe UI" w:hAnsi="Segoe UI" w:cs="Segoe UI"/>
                <w:b/>
                <w:color w:val="000000" w:themeColor="text1"/>
              </w:rPr>
            </w:pPr>
          </w:p>
          <w:p w14:paraId="1ABAE4D9" w14:textId="77777777" w:rsidR="003E2EC2" w:rsidRPr="00807785" w:rsidRDefault="003E2EC2" w:rsidP="003E2EC2">
            <w:pPr>
              <w:rPr>
                <w:rFonts w:ascii="Segoe UI" w:hAnsi="Segoe UI" w:cs="Segoe UI"/>
                <w:b/>
                <w:color w:val="000000" w:themeColor="text1"/>
              </w:rPr>
            </w:pPr>
          </w:p>
          <w:p w14:paraId="0EEA142E" w14:textId="77777777" w:rsidR="003E2EC2" w:rsidRPr="00807785" w:rsidRDefault="003E2EC2" w:rsidP="003E2EC2">
            <w:pPr>
              <w:rPr>
                <w:rFonts w:ascii="Segoe UI" w:hAnsi="Segoe UI" w:cs="Segoe UI"/>
                <w:b/>
                <w:color w:val="000000" w:themeColor="text1"/>
              </w:rPr>
            </w:pPr>
          </w:p>
          <w:p w14:paraId="4514D6CB" w14:textId="77777777" w:rsidR="003E2EC2" w:rsidRPr="00807785" w:rsidRDefault="003E2EC2" w:rsidP="003E2EC2">
            <w:pPr>
              <w:rPr>
                <w:rFonts w:ascii="Segoe UI" w:hAnsi="Segoe UI" w:cs="Segoe UI"/>
                <w:b/>
                <w:color w:val="000000" w:themeColor="text1"/>
              </w:rPr>
            </w:pPr>
          </w:p>
          <w:p w14:paraId="4B80F86C" w14:textId="77777777" w:rsidR="003E2EC2" w:rsidRPr="00807785" w:rsidRDefault="003E2EC2" w:rsidP="003E2EC2">
            <w:pPr>
              <w:rPr>
                <w:rFonts w:ascii="Segoe UI" w:hAnsi="Segoe UI" w:cs="Segoe UI"/>
                <w:b/>
                <w:color w:val="000000" w:themeColor="text1"/>
              </w:rPr>
            </w:pPr>
          </w:p>
          <w:p w14:paraId="2DC7166F" w14:textId="77777777" w:rsidR="003E2EC2" w:rsidRPr="00807785" w:rsidRDefault="003E2EC2" w:rsidP="003E2EC2">
            <w:pPr>
              <w:rPr>
                <w:rFonts w:ascii="Segoe UI" w:hAnsi="Segoe UI" w:cs="Segoe UI"/>
                <w:b/>
                <w:color w:val="000000" w:themeColor="text1"/>
              </w:rPr>
            </w:pPr>
          </w:p>
          <w:p w14:paraId="49B479F0" w14:textId="77777777" w:rsidR="003E2EC2" w:rsidRPr="00807785" w:rsidRDefault="003E2EC2" w:rsidP="003E2EC2">
            <w:pPr>
              <w:rPr>
                <w:rFonts w:ascii="Segoe UI" w:hAnsi="Segoe UI" w:cs="Segoe UI"/>
                <w:b/>
                <w:color w:val="000000" w:themeColor="text1"/>
              </w:rPr>
            </w:pPr>
          </w:p>
          <w:p w14:paraId="2BB6CF52" w14:textId="77777777" w:rsidR="003E2EC2" w:rsidRPr="00807785" w:rsidRDefault="003E2EC2" w:rsidP="003E2EC2">
            <w:pPr>
              <w:ind w:left="-108"/>
              <w:rPr>
                <w:rFonts w:ascii="Segoe UI" w:hAnsi="Segoe UI" w:cs="Segoe UI"/>
                <w:b/>
                <w:color w:val="000000" w:themeColor="text1"/>
              </w:rPr>
            </w:pPr>
          </w:p>
          <w:p w14:paraId="1F3C3C2E" w14:textId="77777777" w:rsidR="003E2EC2" w:rsidRPr="00807785" w:rsidRDefault="003E2EC2" w:rsidP="003E2EC2">
            <w:pPr>
              <w:rPr>
                <w:rFonts w:ascii="Segoe UI" w:hAnsi="Segoe UI" w:cs="Segoe UI"/>
                <w:b/>
                <w:color w:val="000000" w:themeColor="text1"/>
              </w:rPr>
            </w:pPr>
          </w:p>
          <w:p w14:paraId="64DD7DCF" w14:textId="77777777" w:rsidR="003E2EC2" w:rsidRPr="00807785" w:rsidRDefault="003E2EC2" w:rsidP="003E2EC2">
            <w:pPr>
              <w:rPr>
                <w:rFonts w:ascii="Segoe UI" w:hAnsi="Segoe UI" w:cs="Segoe UI"/>
                <w:b/>
                <w:color w:val="000000" w:themeColor="text1"/>
              </w:rPr>
            </w:pPr>
          </w:p>
          <w:p w14:paraId="20306AE2" w14:textId="77777777" w:rsidR="003E2EC2" w:rsidRPr="00807785" w:rsidRDefault="003E2EC2" w:rsidP="003E2EC2">
            <w:pPr>
              <w:rPr>
                <w:rFonts w:ascii="Segoe UI" w:hAnsi="Segoe UI" w:cs="Segoe UI"/>
                <w:b/>
                <w:color w:val="000000" w:themeColor="text1"/>
              </w:rPr>
            </w:pPr>
          </w:p>
          <w:p w14:paraId="7C811D2A" w14:textId="77777777" w:rsidR="003E2EC2" w:rsidRPr="00807785" w:rsidRDefault="003E2EC2" w:rsidP="003E2EC2">
            <w:pPr>
              <w:rPr>
                <w:rFonts w:ascii="Segoe UI" w:hAnsi="Segoe UI" w:cs="Segoe UI"/>
                <w:b/>
                <w:color w:val="000000" w:themeColor="text1"/>
              </w:rPr>
            </w:pPr>
          </w:p>
          <w:p w14:paraId="0048D5E3" w14:textId="77777777" w:rsidR="003E2EC2" w:rsidRPr="00807785" w:rsidRDefault="003E2EC2" w:rsidP="003E2EC2">
            <w:pPr>
              <w:rPr>
                <w:rFonts w:ascii="Segoe UI" w:hAnsi="Segoe UI" w:cs="Segoe UI"/>
                <w:b/>
                <w:color w:val="000000" w:themeColor="text1"/>
              </w:rPr>
            </w:pPr>
          </w:p>
          <w:p w14:paraId="0542223C" w14:textId="77777777" w:rsidR="003E2EC2" w:rsidRPr="00807785" w:rsidRDefault="003E2EC2" w:rsidP="003E2EC2">
            <w:pPr>
              <w:rPr>
                <w:rFonts w:ascii="Segoe UI" w:hAnsi="Segoe UI" w:cs="Segoe UI"/>
                <w:b/>
                <w:color w:val="000000" w:themeColor="text1"/>
              </w:rPr>
            </w:pPr>
          </w:p>
          <w:p w14:paraId="55281730" w14:textId="77777777" w:rsidR="003E2EC2" w:rsidRPr="00807785" w:rsidRDefault="003E2EC2" w:rsidP="003E2EC2">
            <w:pPr>
              <w:rPr>
                <w:rFonts w:ascii="Segoe UI" w:hAnsi="Segoe UI" w:cs="Segoe UI"/>
                <w:b/>
                <w:color w:val="000000" w:themeColor="text1"/>
              </w:rPr>
            </w:pPr>
          </w:p>
          <w:p w14:paraId="7E0E67E8" w14:textId="77777777" w:rsidR="003E2EC2" w:rsidRPr="00807785" w:rsidRDefault="003E2EC2" w:rsidP="003E2EC2">
            <w:pPr>
              <w:rPr>
                <w:rFonts w:ascii="Segoe UI" w:hAnsi="Segoe UI" w:cs="Segoe UI"/>
                <w:b/>
                <w:color w:val="000000" w:themeColor="text1"/>
              </w:rPr>
            </w:pPr>
          </w:p>
          <w:p w14:paraId="09B536AE" w14:textId="77777777" w:rsidR="003E2EC2" w:rsidRPr="00807785" w:rsidRDefault="003E2EC2" w:rsidP="003E2EC2">
            <w:pPr>
              <w:rPr>
                <w:rFonts w:ascii="Segoe UI" w:hAnsi="Segoe UI" w:cs="Segoe UI"/>
                <w:b/>
                <w:color w:val="000000" w:themeColor="text1"/>
              </w:rPr>
            </w:pPr>
          </w:p>
          <w:p w14:paraId="07FF6D62" w14:textId="77777777" w:rsidR="003E2EC2" w:rsidRPr="00807785" w:rsidRDefault="003E2EC2" w:rsidP="003E2EC2">
            <w:pPr>
              <w:rPr>
                <w:rFonts w:ascii="Segoe UI" w:hAnsi="Segoe UI" w:cs="Segoe UI"/>
                <w:b/>
                <w:color w:val="000000" w:themeColor="text1"/>
              </w:rPr>
            </w:pPr>
          </w:p>
          <w:p w14:paraId="6D13F69B" w14:textId="77777777" w:rsidR="003E2EC2" w:rsidRPr="00807785" w:rsidRDefault="003E2EC2" w:rsidP="003E2EC2">
            <w:pPr>
              <w:rPr>
                <w:rFonts w:ascii="Segoe UI" w:hAnsi="Segoe UI" w:cs="Segoe UI"/>
                <w:b/>
                <w:color w:val="000000" w:themeColor="text1"/>
              </w:rPr>
            </w:pPr>
          </w:p>
          <w:p w14:paraId="31E88661" w14:textId="77777777" w:rsidR="003E2EC2" w:rsidRPr="00807785" w:rsidRDefault="003E2EC2" w:rsidP="003E2EC2">
            <w:pPr>
              <w:rPr>
                <w:rFonts w:ascii="Segoe UI" w:hAnsi="Segoe UI" w:cs="Segoe UI"/>
                <w:b/>
                <w:color w:val="000000" w:themeColor="text1"/>
              </w:rPr>
            </w:pPr>
          </w:p>
          <w:p w14:paraId="40780AA2" w14:textId="77777777" w:rsidR="003E2EC2" w:rsidRPr="00807785" w:rsidRDefault="003E2EC2" w:rsidP="003E2EC2">
            <w:pPr>
              <w:rPr>
                <w:rFonts w:ascii="Segoe UI" w:hAnsi="Segoe UI" w:cs="Segoe UI"/>
                <w:b/>
                <w:color w:val="000000" w:themeColor="text1"/>
              </w:rPr>
            </w:pPr>
          </w:p>
          <w:p w14:paraId="583CC90F" w14:textId="77777777" w:rsidR="003E2EC2" w:rsidRPr="00807785" w:rsidRDefault="003E2EC2" w:rsidP="003E2EC2">
            <w:pPr>
              <w:rPr>
                <w:rFonts w:ascii="Segoe UI" w:hAnsi="Segoe UI" w:cs="Segoe UI"/>
                <w:b/>
                <w:color w:val="000000" w:themeColor="text1"/>
              </w:rPr>
            </w:pPr>
          </w:p>
          <w:p w14:paraId="2EFA26FB" w14:textId="77777777" w:rsidR="003E2EC2" w:rsidRPr="00807785" w:rsidRDefault="003E2EC2" w:rsidP="003E2EC2">
            <w:pPr>
              <w:rPr>
                <w:rFonts w:ascii="Segoe UI" w:hAnsi="Segoe UI" w:cs="Segoe UI"/>
                <w:b/>
                <w:color w:val="000000" w:themeColor="text1"/>
              </w:rPr>
            </w:pPr>
          </w:p>
          <w:p w14:paraId="4DB63F8D" w14:textId="77777777" w:rsidR="003E2EC2" w:rsidRPr="00807785" w:rsidRDefault="003E2EC2" w:rsidP="003E2EC2">
            <w:pPr>
              <w:rPr>
                <w:rFonts w:ascii="Segoe UI" w:hAnsi="Segoe UI" w:cs="Segoe UI"/>
                <w:b/>
                <w:color w:val="000000" w:themeColor="text1"/>
              </w:rPr>
            </w:pPr>
          </w:p>
          <w:p w14:paraId="63B0F24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164BFA92"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BD865E9" w14:textId="77777777" w:rsidR="003E2EC2" w:rsidRPr="00807785" w:rsidRDefault="003E2EC2" w:rsidP="003E2EC2">
            <w:pPr>
              <w:ind w:left="-108"/>
              <w:rPr>
                <w:rFonts w:ascii="Segoe UI" w:hAnsi="Segoe UI" w:cs="Segoe UI"/>
                <w:b/>
                <w:color w:val="000000" w:themeColor="text1"/>
              </w:rPr>
            </w:pPr>
          </w:p>
          <w:p w14:paraId="37CAA8A9" w14:textId="77777777" w:rsidR="003E2EC2" w:rsidRPr="00807785" w:rsidRDefault="003E2EC2" w:rsidP="003E2EC2">
            <w:pPr>
              <w:ind w:left="-108"/>
              <w:rPr>
                <w:rFonts w:ascii="Segoe UI" w:hAnsi="Segoe UI" w:cs="Segoe UI"/>
                <w:b/>
                <w:color w:val="000000" w:themeColor="text1"/>
              </w:rPr>
            </w:pPr>
          </w:p>
          <w:p w14:paraId="74B52F89" w14:textId="77777777" w:rsidR="003E2EC2" w:rsidRPr="00807785" w:rsidRDefault="003E2EC2" w:rsidP="003E2EC2">
            <w:pPr>
              <w:ind w:left="-108"/>
              <w:rPr>
                <w:rFonts w:ascii="Segoe UI" w:hAnsi="Segoe UI" w:cs="Segoe UI"/>
                <w:b/>
                <w:color w:val="000000" w:themeColor="text1"/>
              </w:rPr>
            </w:pPr>
          </w:p>
          <w:p w14:paraId="65ED9A4C" w14:textId="77777777" w:rsidR="003E2EC2" w:rsidRPr="00807785" w:rsidRDefault="003E2EC2" w:rsidP="003E2EC2">
            <w:pPr>
              <w:rPr>
                <w:rFonts w:ascii="Segoe UI" w:hAnsi="Segoe UI" w:cs="Segoe UI"/>
                <w:b/>
                <w:color w:val="000000" w:themeColor="text1"/>
              </w:rPr>
            </w:pPr>
          </w:p>
          <w:p w14:paraId="67453571" w14:textId="77777777" w:rsidR="003E2EC2" w:rsidRPr="00807785" w:rsidRDefault="003E2EC2" w:rsidP="003E2EC2">
            <w:pPr>
              <w:rPr>
                <w:rFonts w:ascii="Segoe UI" w:hAnsi="Segoe UI" w:cs="Segoe UI"/>
                <w:b/>
                <w:color w:val="000000" w:themeColor="text1"/>
              </w:rPr>
            </w:pPr>
          </w:p>
          <w:p w14:paraId="6520161A" w14:textId="77777777" w:rsidR="003E2EC2" w:rsidRPr="00807785" w:rsidRDefault="003E2EC2" w:rsidP="003E2EC2">
            <w:pPr>
              <w:rPr>
                <w:rFonts w:ascii="Segoe UI" w:hAnsi="Segoe UI" w:cs="Segoe UI"/>
                <w:b/>
                <w:color w:val="000000" w:themeColor="text1"/>
              </w:rPr>
            </w:pPr>
          </w:p>
          <w:p w14:paraId="1AFCCC6C" w14:textId="77777777" w:rsidR="003E2EC2" w:rsidRPr="00807785" w:rsidRDefault="003E2EC2" w:rsidP="003E2EC2">
            <w:pPr>
              <w:rPr>
                <w:rFonts w:ascii="Segoe UI" w:hAnsi="Segoe UI" w:cs="Segoe UI"/>
                <w:b/>
                <w:color w:val="000000" w:themeColor="text1"/>
              </w:rPr>
            </w:pPr>
          </w:p>
          <w:p w14:paraId="6F3B1111" w14:textId="77777777" w:rsidR="003E2EC2" w:rsidRPr="00807785" w:rsidRDefault="003E2EC2" w:rsidP="003E2EC2">
            <w:pPr>
              <w:rPr>
                <w:rFonts w:ascii="Segoe UI" w:hAnsi="Segoe UI" w:cs="Segoe UI"/>
                <w:b/>
                <w:color w:val="000000" w:themeColor="text1"/>
              </w:rPr>
            </w:pPr>
          </w:p>
          <w:p w14:paraId="480A9E1B" w14:textId="77777777" w:rsidR="003E2EC2" w:rsidRPr="00807785" w:rsidRDefault="003E2EC2" w:rsidP="003E2EC2">
            <w:pPr>
              <w:rPr>
                <w:rFonts w:ascii="Segoe UI" w:hAnsi="Segoe UI" w:cs="Segoe UI"/>
                <w:b/>
                <w:color w:val="000000" w:themeColor="text1"/>
              </w:rPr>
            </w:pPr>
          </w:p>
          <w:p w14:paraId="5A603F0F" w14:textId="77777777" w:rsidR="003E2EC2" w:rsidRPr="00807785" w:rsidRDefault="003E2EC2" w:rsidP="003E2EC2">
            <w:pPr>
              <w:rPr>
                <w:rFonts w:ascii="Segoe UI" w:hAnsi="Segoe UI" w:cs="Segoe UI"/>
                <w:b/>
                <w:color w:val="000000" w:themeColor="text1"/>
              </w:rPr>
            </w:pPr>
          </w:p>
          <w:p w14:paraId="396006B4" w14:textId="77777777" w:rsidR="003E2EC2" w:rsidRPr="00807785" w:rsidRDefault="003E2EC2" w:rsidP="003E2EC2">
            <w:pPr>
              <w:rPr>
                <w:rFonts w:ascii="Segoe UI" w:hAnsi="Segoe UI" w:cs="Segoe UI"/>
                <w:b/>
                <w:color w:val="000000" w:themeColor="text1"/>
              </w:rPr>
            </w:pPr>
          </w:p>
          <w:p w14:paraId="33EE0294" w14:textId="77777777" w:rsidR="003E2EC2" w:rsidRPr="00807785" w:rsidRDefault="003E2EC2" w:rsidP="003E2EC2">
            <w:pPr>
              <w:rPr>
                <w:rFonts w:ascii="Segoe UI" w:hAnsi="Segoe UI" w:cs="Segoe UI"/>
                <w:b/>
                <w:color w:val="000000" w:themeColor="text1"/>
              </w:rPr>
            </w:pPr>
          </w:p>
          <w:p w14:paraId="4CE5C3C7" w14:textId="77777777" w:rsidR="003E2EC2" w:rsidRPr="00807785" w:rsidRDefault="003E2EC2" w:rsidP="003E2EC2">
            <w:pPr>
              <w:rPr>
                <w:rFonts w:ascii="Segoe UI" w:hAnsi="Segoe UI" w:cs="Segoe UI"/>
                <w:b/>
                <w:color w:val="000000" w:themeColor="text1"/>
              </w:rPr>
            </w:pPr>
          </w:p>
          <w:p w14:paraId="2594853B" w14:textId="77777777" w:rsidR="003E2EC2" w:rsidRPr="00807785" w:rsidRDefault="003E2EC2" w:rsidP="003E2EC2">
            <w:pPr>
              <w:rPr>
                <w:rFonts w:ascii="Segoe UI" w:hAnsi="Segoe UI" w:cs="Segoe UI"/>
                <w:b/>
                <w:color w:val="000000" w:themeColor="text1"/>
              </w:rPr>
            </w:pPr>
          </w:p>
          <w:p w14:paraId="4DC7FD67" w14:textId="77777777" w:rsidR="003E2EC2" w:rsidRPr="00807785" w:rsidRDefault="003E2EC2" w:rsidP="003E2EC2">
            <w:pPr>
              <w:rPr>
                <w:rFonts w:ascii="Segoe UI" w:hAnsi="Segoe UI" w:cs="Segoe UI"/>
                <w:b/>
                <w:color w:val="000000" w:themeColor="text1"/>
              </w:rPr>
            </w:pPr>
          </w:p>
          <w:p w14:paraId="0C513183" w14:textId="77777777" w:rsidR="003E2EC2" w:rsidRPr="00807785" w:rsidRDefault="003E2EC2" w:rsidP="003E2EC2">
            <w:pPr>
              <w:rPr>
                <w:rFonts w:ascii="Segoe UI" w:hAnsi="Segoe UI" w:cs="Segoe UI"/>
                <w:b/>
                <w:color w:val="000000" w:themeColor="text1"/>
              </w:rPr>
            </w:pPr>
          </w:p>
          <w:p w14:paraId="21E520F2" w14:textId="77777777" w:rsidR="003E2EC2" w:rsidRPr="00807785" w:rsidRDefault="003E2EC2" w:rsidP="003E2EC2">
            <w:pPr>
              <w:rPr>
                <w:rFonts w:ascii="Segoe UI" w:hAnsi="Segoe UI" w:cs="Segoe UI"/>
                <w:b/>
                <w:color w:val="000000" w:themeColor="text1"/>
              </w:rPr>
            </w:pPr>
          </w:p>
          <w:p w14:paraId="6E2D99C9" w14:textId="77777777" w:rsidR="003E2EC2" w:rsidRPr="00807785" w:rsidRDefault="003E2EC2" w:rsidP="003E2EC2">
            <w:pPr>
              <w:rPr>
                <w:rFonts w:ascii="Segoe UI" w:hAnsi="Segoe UI" w:cs="Segoe UI"/>
                <w:b/>
                <w:color w:val="000000" w:themeColor="text1"/>
              </w:rPr>
            </w:pPr>
          </w:p>
          <w:p w14:paraId="6671A4DC" w14:textId="77777777" w:rsidR="003E2EC2" w:rsidRPr="00807785" w:rsidRDefault="003E2EC2" w:rsidP="003E2EC2">
            <w:pPr>
              <w:rPr>
                <w:rFonts w:ascii="Segoe UI" w:hAnsi="Segoe UI" w:cs="Segoe UI"/>
                <w:b/>
                <w:color w:val="000000" w:themeColor="text1"/>
              </w:rPr>
            </w:pPr>
          </w:p>
          <w:p w14:paraId="30CE7B0B" w14:textId="77777777" w:rsidR="003E2EC2" w:rsidRPr="00807785" w:rsidRDefault="003E2EC2" w:rsidP="003E2EC2">
            <w:pPr>
              <w:rPr>
                <w:rFonts w:ascii="Segoe UI" w:hAnsi="Segoe UI" w:cs="Segoe UI"/>
                <w:b/>
                <w:color w:val="000000" w:themeColor="text1"/>
              </w:rPr>
            </w:pPr>
          </w:p>
          <w:p w14:paraId="7C5316C8" w14:textId="77777777" w:rsidR="003E2EC2" w:rsidRDefault="003E2EC2" w:rsidP="003E2EC2">
            <w:pPr>
              <w:jc w:val="center"/>
              <w:rPr>
                <w:rFonts w:ascii="Segoe UI" w:hAnsi="Segoe UI" w:cs="Segoe UI"/>
                <w:b/>
                <w:color w:val="000000" w:themeColor="text1"/>
              </w:rPr>
            </w:pPr>
          </w:p>
          <w:p w14:paraId="1A9DE2EE" w14:textId="77777777" w:rsidR="003E2EC2" w:rsidRDefault="003E2EC2" w:rsidP="003E2EC2">
            <w:pPr>
              <w:jc w:val="center"/>
              <w:rPr>
                <w:rFonts w:ascii="Segoe UI" w:hAnsi="Segoe UI" w:cs="Segoe UI"/>
                <w:b/>
                <w:color w:val="000000" w:themeColor="text1"/>
              </w:rPr>
            </w:pPr>
          </w:p>
          <w:p w14:paraId="36178A12" w14:textId="77777777" w:rsidR="003E2EC2" w:rsidRDefault="003E2EC2" w:rsidP="003E2EC2">
            <w:pPr>
              <w:jc w:val="center"/>
              <w:rPr>
                <w:rFonts w:ascii="Segoe UI" w:hAnsi="Segoe UI" w:cs="Segoe UI"/>
                <w:b/>
                <w:color w:val="000000" w:themeColor="text1"/>
              </w:rPr>
            </w:pPr>
          </w:p>
          <w:p w14:paraId="4018A490" w14:textId="77777777" w:rsidR="003E2EC2" w:rsidRDefault="003E2EC2" w:rsidP="003E2EC2">
            <w:pPr>
              <w:jc w:val="center"/>
              <w:rPr>
                <w:rFonts w:ascii="Segoe UI" w:hAnsi="Segoe UI" w:cs="Segoe UI"/>
                <w:b/>
                <w:color w:val="000000" w:themeColor="text1"/>
              </w:rPr>
            </w:pPr>
          </w:p>
          <w:p w14:paraId="0C6E01DB"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349E45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74CA60EE" w14:textId="77777777" w:rsidR="003E2EC2" w:rsidRPr="00807785" w:rsidRDefault="003E2EC2" w:rsidP="003E2EC2">
            <w:pPr>
              <w:ind w:left="-108"/>
              <w:rPr>
                <w:rFonts w:ascii="Segoe UI" w:hAnsi="Segoe UI" w:cs="Segoe UI"/>
                <w:b/>
                <w:color w:val="000000" w:themeColor="text1"/>
              </w:rPr>
            </w:pPr>
          </w:p>
          <w:p w14:paraId="12F57DA1" w14:textId="77777777" w:rsidR="003E2EC2" w:rsidRPr="00807785" w:rsidRDefault="003E2EC2" w:rsidP="003E2EC2">
            <w:pPr>
              <w:ind w:left="-108"/>
              <w:rPr>
                <w:rFonts w:ascii="Segoe UI" w:hAnsi="Segoe UI" w:cs="Segoe UI"/>
                <w:b/>
                <w:color w:val="000000" w:themeColor="text1"/>
              </w:rPr>
            </w:pPr>
          </w:p>
          <w:p w14:paraId="6EE14401" w14:textId="77777777" w:rsidR="003E2EC2" w:rsidRPr="00807785" w:rsidRDefault="003E2EC2" w:rsidP="003E2EC2">
            <w:pPr>
              <w:ind w:left="-108"/>
              <w:rPr>
                <w:rFonts w:ascii="Segoe UI" w:hAnsi="Segoe UI" w:cs="Segoe UI"/>
                <w:b/>
                <w:color w:val="000000" w:themeColor="text1"/>
              </w:rPr>
            </w:pPr>
          </w:p>
          <w:p w14:paraId="52FAD53F" w14:textId="77777777" w:rsidR="003E2EC2" w:rsidRPr="00807785" w:rsidRDefault="003E2EC2" w:rsidP="003E2EC2">
            <w:pPr>
              <w:ind w:left="-108"/>
              <w:rPr>
                <w:rFonts w:ascii="Segoe UI" w:hAnsi="Segoe UI" w:cs="Segoe UI"/>
                <w:b/>
                <w:color w:val="000000" w:themeColor="text1"/>
              </w:rPr>
            </w:pPr>
          </w:p>
          <w:p w14:paraId="7BD3A787" w14:textId="77777777" w:rsidR="003E2EC2" w:rsidRPr="00807785" w:rsidRDefault="003E2EC2" w:rsidP="003E2EC2">
            <w:pPr>
              <w:ind w:left="-108"/>
              <w:rPr>
                <w:rFonts w:ascii="Segoe UI" w:hAnsi="Segoe UI" w:cs="Segoe UI"/>
                <w:b/>
                <w:color w:val="000000" w:themeColor="text1"/>
              </w:rPr>
            </w:pPr>
          </w:p>
          <w:p w14:paraId="01CED77D" w14:textId="77777777" w:rsidR="003E2EC2" w:rsidRPr="00807785" w:rsidRDefault="003E2EC2" w:rsidP="003E2EC2">
            <w:pPr>
              <w:ind w:left="-108"/>
              <w:rPr>
                <w:rFonts w:ascii="Segoe UI" w:hAnsi="Segoe UI" w:cs="Segoe UI"/>
                <w:b/>
                <w:color w:val="000000" w:themeColor="text1"/>
              </w:rPr>
            </w:pPr>
          </w:p>
          <w:p w14:paraId="772D8A2F" w14:textId="77777777" w:rsidR="003E2EC2" w:rsidRPr="00807785" w:rsidRDefault="003E2EC2" w:rsidP="003E2EC2">
            <w:pPr>
              <w:rPr>
                <w:rFonts w:ascii="Segoe UI" w:hAnsi="Segoe UI" w:cs="Segoe UI"/>
                <w:b/>
                <w:color w:val="000000" w:themeColor="text1"/>
              </w:rPr>
            </w:pPr>
          </w:p>
          <w:p w14:paraId="291B1AA0" w14:textId="77777777" w:rsidR="003E2EC2" w:rsidRPr="00807785" w:rsidRDefault="003E2EC2" w:rsidP="003E2EC2">
            <w:pPr>
              <w:jc w:val="center"/>
              <w:rPr>
                <w:rFonts w:ascii="Segoe UI" w:hAnsi="Segoe UI" w:cs="Segoe UI"/>
                <w:b/>
                <w:color w:val="000000" w:themeColor="text1"/>
              </w:rPr>
            </w:pPr>
          </w:p>
          <w:p w14:paraId="0FD925C0" w14:textId="77777777" w:rsidR="003E2EC2" w:rsidRPr="00807785" w:rsidRDefault="003E2EC2" w:rsidP="003E2EC2">
            <w:pPr>
              <w:jc w:val="center"/>
              <w:rPr>
                <w:rFonts w:ascii="Segoe UI" w:hAnsi="Segoe UI" w:cs="Segoe UI"/>
                <w:b/>
                <w:color w:val="000000" w:themeColor="text1"/>
              </w:rPr>
            </w:pPr>
          </w:p>
          <w:p w14:paraId="1889DE04" w14:textId="77777777" w:rsidR="003E2EC2" w:rsidRPr="00807785" w:rsidRDefault="003E2EC2" w:rsidP="003E2EC2">
            <w:pPr>
              <w:jc w:val="center"/>
              <w:rPr>
                <w:rFonts w:ascii="Segoe UI" w:hAnsi="Segoe UI" w:cs="Segoe UI"/>
                <w:b/>
                <w:color w:val="000000" w:themeColor="text1"/>
              </w:rPr>
            </w:pPr>
          </w:p>
          <w:p w14:paraId="7C16F9D2" w14:textId="77777777" w:rsidR="003E2EC2" w:rsidRPr="00807785" w:rsidRDefault="003E2EC2" w:rsidP="003E2EC2">
            <w:pPr>
              <w:jc w:val="center"/>
              <w:rPr>
                <w:rFonts w:ascii="Segoe UI" w:hAnsi="Segoe UI" w:cs="Segoe UI"/>
                <w:b/>
                <w:color w:val="000000" w:themeColor="text1"/>
              </w:rPr>
            </w:pPr>
          </w:p>
          <w:p w14:paraId="187ADA3D" w14:textId="77777777" w:rsidR="003E2EC2" w:rsidRPr="00807785" w:rsidRDefault="003E2EC2" w:rsidP="003E2EC2">
            <w:pPr>
              <w:jc w:val="center"/>
              <w:rPr>
                <w:rFonts w:ascii="Segoe UI" w:hAnsi="Segoe UI" w:cs="Segoe UI"/>
                <w:b/>
                <w:color w:val="000000" w:themeColor="text1"/>
              </w:rPr>
            </w:pPr>
          </w:p>
          <w:p w14:paraId="3C130DD5" w14:textId="77777777" w:rsidR="003E2EC2" w:rsidRPr="00807785" w:rsidRDefault="003E2EC2" w:rsidP="003E2EC2">
            <w:pPr>
              <w:jc w:val="center"/>
              <w:rPr>
                <w:rFonts w:ascii="Segoe UI" w:hAnsi="Segoe UI" w:cs="Segoe UI"/>
                <w:b/>
                <w:color w:val="000000" w:themeColor="text1"/>
              </w:rPr>
            </w:pPr>
          </w:p>
          <w:p w14:paraId="42067CA5" w14:textId="77777777" w:rsidR="003E2EC2" w:rsidRPr="00807785" w:rsidRDefault="003E2EC2" w:rsidP="003E2EC2">
            <w:pPr>
              <w:jc w:val="center"/>
              <w:rPr>
                <w:rFonts w:ascii="Segoe UI" w:hAnsi="Segoe UI" w:cs="Segoe UI"/>
                <w:b/>
                <w:color w:val="000000" w:themeColor="text1"/>
              </w:rPr>
            </w:pPr>
          </w:p>
          <w:p w14:paraId="0DE89EBC" w14:textId="77777777" w:rsidR="003E2EC2" w:rsidRPr="00807785" w:rsidRDefault="003E2EC2" w:rsidP="003E2EC2">
            <w:pPr>
              <w:jc w:val="center"/>
              <w:rPr>
                <w:rFonts w:ascii="Segoe UI" w:hAnsi="Segoe UI" w:cs="Segoe UI"/>
                <w:b/>
                <w:color w:val="000000" w:themeColor="text1"/>
              </w:rPr>
            </w:pPr>
          </w:p>
          <w:p w14:paraId="301E4F24" w14:textId="77777777" w:rsidR="003E2EC2" w:rsidRPr="00807785" w:rsidRDefault="003E2EC2" w:rsidP="003E2EC2">
            <w:pPr>
              <w:jc w:val="center"/>
              <w:rPr>
                <w:rFonts w:ascii="Segoe UI" w:hAnsi="Segoe UI" w:cs="Segoe UI"/>
                <w:b/>
                <w:color w:val="000000" w:themeColor="text1"/>
              </w:rPr>
            </w:pPr>
          </w:p>
          <w:p w14:paraId="15CEDE70" w14:textId="77777777" w:rsidR="003E2EC2" w:rsidRPr="00807785" w:rsidRDefault="003E2EC2" w:rsidP="003E2EC2">
            <w:pPr>
              <w:jc w:val="center"/>
              <w:rPr>
                <w:rFonts w:ascii="Segoe UI" w:hAnsi="Segoe UI" w:cs="Segoe UI"/>
                <w:b/>
                <w:color w:val="000000" w:themeColor="text1"/>
              </w:rPr>
            </w:pPr>
          </w:p>
          <w:p w14:paraId="3C3837AB" w14:textId="77777777" w:rsidR="003E2EC2" w:rsidRPr="00807785" w:rsidRDefault="003E2EC2" w:rsidP="003E2EC2">
            <w:pPr>
              <w:jc w:val="center"/>
              <w:rPr>
                <w:rFonts w:ascii="Segoe UI" w:hAnsi="Segoe UI" w:cs="Segoe UI"/>
                <w:b/>
                <w:color w:val="000000" w:themeColor="text1"/>
              </w:rPr>
            </w:pPr>
          </w:p>
          <w:p w14:paraId="53BC71D0" w14:textId="77777777" w:rsidR="003E2EC2" w:rsidRPr="00807785" w:rsidRDefault="003E2EC2" w:rsidP="003E2EC2">
            <w:pPr>
              <w:jc w:val="center"/>
              <w:rPr>
                <w:rFonts w:ascii="Segoe UI" w:hAnsi="Segoe UI" w:cs="Segoe UI"/>
                <w:b/>
                <w:color w:val="000000" w:themeColor="text1"/>
              </w:rPr>
            </w:pPr>
          </w:p>
          <w:p w14:paraId="7F671878" w14:textId="77777777" w:rsidR="003E2EC2" w:rsidRPr="00807785" w:rsidRDefault="003E2EC2" w:rsidP="003E2EC2">
            <w:pPr>
              <w:jc w:val="center"/>
              <w:rPr>
                <w:rFonts w:ascii="Segoe UI" w:hAnsi="Segoe UI" w:cs="Segoe UI"/>
                <w:b/>
                <w:color w:val="000000" w:themeColor="text1"/>
              </w:rPr>
            </w:pPr>
          </w:p>
          <w:p w14:paraId="3122A09E" w14:textId="77777777" w:rsidR="003E2EC2" w:rsidRPr="00807785" w:rsidRDefault="003E2EC2" w:rsidP="003E2EC2">
            <w:pPr>
              <w:jc w:val="center"/>
              <w:rPr>
                <w:rFonts w:ascii="Segoe UI" w:hAnsi="Segoe UI" w:cs="Segoe UI"/>
                <w:b/>
                <w:color w:val="000000" w:themeColor="text1"/>
              </w:rPr>
            </w:pPr>
          </w:p>
          <w:p w14:paraId="18788BF7" w14:textId="77777777" w:rsidR="003E2EC2" w:rsidRPr="00807785" w:rsidRDefault="003E2EC2" w:rsidP="003E2EC2">
            <w:pPr>
              <w:jc w:val="center"/>
              <w:rPr>
                <w:rFonts w:ascii="Segoe UI" w:hAnsi="Segoe UI" w:cs="Segoe UI"/>
                <w:b/>
                <w:color w:val="000000" w:themeColor="text1"/>
              </w:rPr>
            </w:pPr>
          </w:p>
          <w:p w14:paraId="639E4FE8" w14:textId="77777777" w:rsidR="003E2EC2" w:rsidRDefault="003E2EC2" w:rsidP="003E2EC2">
            <w:pPr>
              <w:jc w:val="center"/>
              <w:rPr>
                <w:rFonts w:ascii="Segoe UI" w:hAnsi="Segoe UI" w:cs="Segoe UI"/>
                <w:b/>
                <w:color w:val="000000" w:themeColor="text1"/>
              </w:rPr>
            </w:pPr>
          </w:p>
          <w:p w14:paraId="4B6C5491" w14:textId="77777777" w:rsidR="003E2EC2" w:rsidRPr="00807785" w:rsidRDefault="003E2EC2" w:rsidP="003E2EC2">
            <w:pPr>
              <w:jc w:val="center"/>
              <w:rPr>
                <w:rFonts w:ascii="Segoe UI" w:hAnsi="Segoe UI" w:cs="Segoe UI"/>
                <w:b/>
                <w:color w:val="000000" w:themeColor="text1"/>
              </w:rPr>
            </w:pPr>
          </w:p>
          <w:p w14:paraId="15F51DFD"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8C282E"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6EE7288" w14:textId="77777777" w:rsidR="003E2EC2" w:rsidRPr="00807785" w:rsidRDefault="003E2EC2" w:rsidP="003E2EC2">
            <w:pPr>
              <w:jc w:val="center"/>
              <w:rPr>
                <w:rFonts w:ascii="Segoe UI" w:hAnsi="Segoe UI" w:cs="Segoe UI"/>
                <w:b/>
                <w:color w:val="000000" w:themeColor="text1"/>
              </w:rPr>
            </w:pPr>
          </w:p>
          <w:p w14:paraId="14ACB522" w14:textId="77777777" w:rsidR="003E2EC2" w:rsidRPr="00807785" w:rsidRDefault="003E2EC2" w:rsidP="003E2EC2">
            <w:pPr>
              <w:jc w:val="center"/>
              <w:rPr>
                <w:rFonts w:ascii="Segoe UI" w:hAnsi="Segoe UI" w:cs="Segoe UI"/>
                <w:b/>
                <w:color w:val="000000" w:themeColor="text1"/>
              </w:rPr>
            </w:pPr>
          </w:p>
          <w:p w14:paraId="40AD9824" w14:textId="77777777" w:rsidR="003E2EC2" w:rsidRPr="00807785" w:rsidRDefault="003E2EC2" w:rsidP="003E2EC2">
            <w:pPr>
              <w:jc w:val="center"/>
              <w:rPr>
                <w:rFonts w:ascii="Segoe UI" w:hAnsi="Segoe UI" w:cs="Segoe UI"/>
                <w:b/>
                <w:color w:val="000000" w:themeColor="text1"/>
              </w:rPr>
            </w:pPr>
          </w:p>
          <w:p w14:paraId="5EB27F28" w14:textId="77777777" w:rsidR="003E2EC2" w:rsidRPr="00807785" w:rsidRDefault="003E2EC2" w:rsidP="003E2EC2">
            <w:pPr>
              <w:jc w:val="center"/>
              <w:rPr>
                <w:rFonts w:ascii="Segoe UI" w:hAnsi="Segoe UI" w:cs="Segoe UI"/>
                <w:b/>
                <w:color w:val="000000" w:themeColor="text1"/>
              </w:rPr>
            </w:pPr>
          </w:p>
          <w:p w14:paraId="00C518D2" w14:textId="77777777" w:rsidR="003E2EC2" w:rsidRPr="00807785" w:rsidRDefault="003E2EC2" w:rsidP="003E2EC2">
            <w:pPr>
              <w:jc w:val="center"/>
              <w:rPr>
                <w:rFonts w:ascii="Segoe UI" w:hAnsi="Segoe UI" w:cs="Segoe UI"/>
                <w:b/>
                <w:color w:val="000000" w:themeColor="text1"/>
              </w:rPr>
            </w:pPr>
          </w:p>
          <w:p w14:paraId="2455EA5C" w14:textId="77777777" w:rsidR="003E2EC2" w:rsidRPr="00807785" w:rsidRDefault="003E2EC2" w:rsidP="003E2EC2">
            <w:pPr>
              <w:jc w:val="center"/>
              <w:rPr>
                <w:rFonts w:ascii="Segoe UI" w:hAnsi="Segoe UI" w:cs="Segoe UI"/>
                <w:b/>
                <w:color w:val="000000" w:themeColor="text1"/>
              </w:rPr>
            </w:pPr>
          </w:p>
          <w:p w14:paraId="0F0C9C80" w14:textId="77777777" w:rsidR="003E2EC2" w:rsidRPr="00807785" w:rsidRDefault="003E2EC2" w:rsidP="003E2EC2">
            <w:pPr>
              <w:jc w:val="center"/>
              <w:rPr>
                <w:rFonts w:ascii="Segoe UI" w:hAnsi="Segoe UI" w:cs="Segoe UI"/>
                <w:b/>
                <w:color w:val="000000" w:themeColor="text1"/>
              </w:rPr>
            </w:pPr>
          </w:p>
          <w:p w14:paraId="71DC87A4" w14:textId="77777777" w:rsidR="003E2EC2" w:rsidRPr="00807785" w:rsidRDefault="003E2EC2" w:rsidP="003E2EC2">
            <w:pPr>
              <w:jc w:val="center"/>
              <w:rPr>
                <w:rFonts w:ascii="Segoe UI" w:hAnsi="Segoe UI" w:cs="Segoe UI"/>
                <w:b/>
                <w:color w:val="000000" w:themeColor="text1"/>
              </w:rPr>
            </w:pPr>
          </w:p>
          <w:p w14:paraId="344C9C6C" w14:textId="77777777" w:rsidR="003E2EC2" w:rsidRPr="00807785" w:rsidRDefault="003E2EC2" w:rsidP="003E2EC2">
            <w:pPr>
              <w:jc w:val="center"/>
              <w:rPr>
                <w:rFonts w:ascii="Segoe UI" w:hAnsi="Segoe UI" w:cs="Segoe UI"/>
                <w:b/>
                <w:color w:val="000000" w:themeColor="text1"/>
              </w:rPr>
            </w:pPr>
          </w:p>
          <w:p w14:paraId="7A19A470" w14:textId="77777777" w:rsidR="003E2EC2" w:rsidRPr="00807785" w:rsidRDefault="003E2EC2" w:rsidP="003E2EC2">
            <w:pPr>
              <w:jc w:val="center"/>
              <w:rPr>
                <w:rFonts w:ascii="Segoe UI" w:hAnsi="Segoe UI" w:cs="Segoe UI"/>
                <w:b/>
                <w:color w:val="000000" w:themeColor="text1"/>
              </w:rPr>
            </w:pPr>
          </w:p>
          <w:p w14:paraId="44C64849" w14:textId="77777777" w:rsidR="003E2EC2" w:rsidRPr="00807785" w:rsidRDefault="003E2EC2" w:rsidP="003E2EC2">
            <w:pPr>
              <w:jc w:val="center"/>
              <w:rPr>
                <w:rFonts w:ascii="Segoe UI" w:hAnsi="Segoe UI" w:cs="Segoe UI"/>
                <w:b/>
                <w:color w:val="000000" w:themeColor="text1"/>
              </w:rPr>
            </w:pPr>
          </w:p>
          <w:p w14:paraId="05CFEC12" w14:textId="77777777" w:rsidR="003E2EC2" w:rsidRPr="00807785" w:rsidRDefault="003E2EC2" w:rsidP="003E2EC2">
            <w:pPr>
              <w:jc w:val="center"/>
              <w:rPr>
                <w:rFonts w:ascii="Segoe UI" w:hAnsi="Segoe UI" w:cs="Segoe UI"/>
                <w:b/>
                <w:color w:val="000000" w:themeColor="text1"/>
              </w:rPr>
            </w:pPr>
          </w:p>
          <w:p w14:paraId="14A00FF6" w14:textId="77777777" w:rsidR="003E2EC2" w:rsidRPr="00807785" w:rsidRDefault="003E2EC2" w:rsidP="003E2EC2">
            <w:pPr>
              <w:jc w:val="center"/>
              <w:rPr>
                <w:rFonts w:ascii="Segoe UI" w:hAnsi="Segoe UI" w:cs="Segoe UI"/>
                <w:b/>
                <w:color w:val="000000" w:themeColor="text1"/>
              </w:rPr>
            </w:pPr>
          </w:p>
          <w:p w14:paraId="5B91044B" w14:textId="77777777" w:rsidR="003E2EC2" w:rsidRPr="00807785" w:rsidRDefault="003E2EC2" w:rsidP="003E2EC2">
            <w:pPr>
              <w:jc w:val="center"/>
              <w:rPr>
                <w:rFonts w:ascii="Segoe UI" w:hAnsi="Segoe UI" w:cs="Segoe UI"/>
                <w:b/>
                <w:color w:val="000000" w:themeColor="text1"/>
              </w:rPr>
            </w:pPr>
          </w:p>
          <w:p w14:paraId="655E865D" w14:textId="77777777" w:rsidR="003E2EC2" w:rsidRPr="00807785" w:rsidRDefault="003E2EC2" w:rsidP="003E2EC2">
            <w:pPr>
              <w:jc w:val="center"/>
              <w:rPr>
                <w:rFonts w:ascii="Segoe UI" w:hAnsi="Segoe UI" w:cs="Segoe UI"/>
                <w:b/>
                <w:color w:val="000000" w:themeColor="text1"/>
              </w:rPr>
            </w:pPr>
          </w:p>
          <w:p w14:paraId="765584CF" w14:textId="77777777" w:rsidR="003E2EC2" w:rsidRPr="00807785" w:rsidRDefault="003E2EC2" w:rsidP="003E2EC2">
            <w:pPr>
              <w:jc w:val="center"/>
              <w:rPr>
                <w:rFonts w:ascii="Segoe UI" w:hAnsi="Segoe UI" w:cs="Segoe UI"/>
                <w:b/>
                <w:color w:val="000000" w:themeColor="text1"/>
              </w:rPr>
            </w:pPr>
          </w:p>
          <w:p w14:paraId="49D4F009" w14:textId="77777777" w:rsidR="003E2EC2" w:rsidRPr="00807785" w:rsidRDefault="003E2EC2" w:rsidP="003E2EC2">
            <w:pPr>
              <w:jc w:val="center"/>
              <w:rPr>
                <w:rFonts w:ascii="Segoe UI" w:hAnsi="Segoe UI" w:cs="Segoe UI"/>
                <w:b/>
                <w:color w:val="000000" w:themeColor="text1"/>
              </w:rPr>
            </w:pPr>
          </w:p>
          <w:p w14:paraId="09096669" w14:textId="77777777" w:rsidR="003E2EC2" w:rsidRPr="00807785" w:rsidRDefault="003E2EC2" w:rsidP="003E2EC2">
            <w:pPr>
              <w:jc w:val="center"/>
              <w:rPr>
                <w:rFonts w:ascii="Segoe UI" w:hAnsi="Segoe UI" w:cs="Segoe UI"/>
                <w:b/>
                <w:color w:val="000000" w:themeColor="text1"/>
              </w:rPr>
            </w:pPr>
          </w:p>
          <w:p w14:paraId="48AA7527" w14:textId="77777777" w:rsidR="003E2EC2" w:rsidRPr="00807785" w:rsidRDefault="003E2EC2" w:rsidP="003E2EC2">
            <w:pPr>
              <w:jc w:val="center"/>
              <w:rPr>
                <w:rFonts w:ascii="Segoe UI" w:hAnsi="Segoe UI" w:cs="Segoe UI"/>
                <w:b/>
                <w:color w:val="000000" w:themeColor="text1"/>
              </w:rPr>
            </w:pPr>
          </w:p>
          <w:p w14:paraId="4E5D3D0C" w14:textId="77777777" w:rsidR="003E2EC2" w:rsidRPr="00807785" w:rsidRDefault="003E2EC2" w:rsidP="003E2EC2">
            <w:pPr>
              <w:jc w:val="center"/>
              <w:rPr>
                <w:rFonts w:ascii="Segoe UI" w:hAnsi="Segoe UI" w:cs="Segoe UI"/>
                <w:b/>
                <w:color w:val="000000" w:themeColor="text1"/>
              </w:rPr>
            </w:pPr>
          </w:p>
          <w:p w14:paraId="69FBD411" w14:textId="77777777" w:rsidR="003E2EC2" w:rsidRPr="00807785" w:rsidRDefault="003E2EC2" w:rsidP="003E2EC2">
            <w:pPr>
              <w:jc w:val="center"/>
              <w:rPr>
                <w:rFonts w:ascii="Segoe UI" w:hAnsi="Segoe UI" w:cs="Segoe UI"/>
                <w:b/>
                <w:color w:val="000000" w:themeColor="text1"/>
              </w:rPr>
            </w:pPr>
          </w:p>
          <w:p w14:paraId="7D0380CA" w14:textId="77777777" w:rsidR="003E2EC2" w:rsidRPr="00807785" w:rsidRDefault="003E2EC2" w:rsidP="003E2EC2">
            <w:pPr>
              <w:jc w:val="center"/>
              <w:rPr>
                <w:rFonts w:ascii="Segoe UI" w:hAnsi="Segoe UI" w:cs="Segoe UI"/>
                <w:b/>
                <w:color w:val="000000" w:themeColor="text1"/>
              </w:rPr>
            </w:pPr>
          </w:p>
          <w:p w14:paraId="0A70C5D0" w14:textId="77777777" w:rsidR="003E2EC2" w:rsidRDefault="003E2EC2" w:rsidP="003E2EC2">
            <w:pPr>
              <w:jc w:val="center"/>
              <w:rPr>
                <w:rFonts w:ascii="Segoe UI" w:hAnsi="Segoe UI" w:cs="Segoe UI"/>
                <w:b/>
                <w:color w:val="000000" w:themeColor="text1"/>
              </w:rPr>
            </w:pPr>
          </w:p>
          <w:p w14:paraId="23617CEE" w14:textId="77777777" w:rsidR="003E2EC2" w:rsidRDefault="003E2EC2" w:rsidP="003E2EC2">
            <w:pPr>
              <w:jc w:val="center"/>
              <w:rPr>
                <w:rFonts w:ascii="Segoe UI" w:hAnsi="Segoe UI" w:cs="Segoe UI"/>
                <w:b/>
                <w:color w:val="000000" w:themeColor="text1"/>
              </w:rPr>
            </w:pPr>
          </w:p>
          <w:p w14:paraId="6E026B0F"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DD20BEB" w14:textId="77777777" w:rsidR="003E2EC2" w:rsidRPr="00807785"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E201EBF" w14:textId="77777777" w:rsidR="003E2EC2" w:rsidRPr="00807785" w:rsidRDefault="003E2EC2" w:rsidP="003E2EC2">
            <w:pPr>
              <w:ind w:left="-108"/>
              <w:jc w:val="center"/>
              <w:rPr>
                <w:rFonts w:ascii="Segoe UI" w:hAnsi="Segoe UI" w:cs="Segoe UI"/>
                <w:b/>
                <w:color w:val="000000" w:themeColor="text1"/>
              </w:rPr>
            </w:pPr>
          </w:p>
          <w:p w14:paraId="21486047" w14:textId="77777777" w:rsidR="003E2EC2" w:rsidRPr="00807785" w:rsidRDefault="003E2EC2" w:rsidP="003E2EC2">
            <w:pPr>
              <w:ind w:left="-108"/>
              <w:jc w:val="center"/>
              <w:rPr>
                <w:rFonts w:ascii="Segoe UI" w:hAnsi="Segoe UI" w:cs="Segoe UI"/>
                <w:b/>
                <w:color w:val="000000" w:themeColor="text1"/>
              </w:rPr>
            </w:pPr>
          </w:p>
          <w:p w14:paraId="70A243EE" w14:textId="77777777" w:rsidR="003E2EC2" w:rsidRPr="00807785" w:rsidRDefault="003E2EC2" w:rsidP="003E2EC2">
            <w:pPr>
              <w:ind w:left="-108"/>
              <w:jc w:val="center"/>
              <w:rPr>
                <w:rFonts w:ascii="Segoe UI" w:hAnsi="Segoe UI" w:cs="Segoe UI"/>
                <w:b/>
                <w:color w:val="000000" w:themeColor="text1"/>
              </w:rPr>
            </w:pPr>
          </w:p>
          <w:p w14:paraId="1C14EDE2" w14:textId="77777777" w:rsidR="003E2EC2" w:rsidRPr="00807785" w:rsidRDefault="003E2EC2" w:rsidP="003E2EC2">
            <w:pPr>
              <w:ind w:left="-108"/>
              <w:jc w:val="center"/>
              <w:rPr>
                <w:rFonts w:ascii="Segoe UI" w:hAnsi="Segoe UI" w:cs="Segoe UI"/>
                <w:b/>
                <w:color w:val="000000" w:themeColor="text1"/>
              </w:rPr>
            </w:pPr>
          </w:p>
          <w:p w14:paraId="69F6CAA5" w14:textId="77777777" w:rsidR="003E2EC2" w:rsidRPr="00807785" w:rsidRDefault="003E2EC2" w:rsidP="003E2EC2">
            <w:pPr>
              <w:ind w:left="-108"/>
              <w:jc w:val="center"/>
              <w:rPr>
                <w:rFonts w:ascii="Segoe UI" w:hAnsi="Segoe UI" w:cs="Segoe UI"/>
                <w:b/>
                <w:color w:val="000000" w:themeColor="text1"/>
              </w:rPr>
            </w:pPr>
          </w:p>
          <w:p w14:paraId="3BC90A16" w14:textId="77777777" w:rsidR="003E2EC2" w:rsidRPr="00807785" w:rsidRDefault="003E2EC2" w:rsidP="003E2EC2">
            <w:pPr>
              <w:ind w:left="-108"/>
              <w:jc w:val="center"/>
              <w:rPr>
                <w:rFonts w:ascii="Segoe UI" w:hAnsi="Segoe UI" w:cs="Segoe UI"/>
                <w:b/>
                <w:color w:val="000000" w:themeColor="text1"/>
              </w:rPr>
            </w:pPr>
          </w:p>
          <w:p w14:paraId="2A94C848" w14:textId="77777777" w:rsidR="003E2EC2" w:rsidRPr="00807785" w:rsidRDefault="003E2EC2" w:rsidP="003E2EC2">
            <w:pPr>
              <w:ind w:left="-108"/>
              <w:jc w:val="center"/>
              <w:rPr>
                <w:rFonts w:ascii="Segoe UI" w:hAnsi="Segoe UI" w:cs="Segoe UI"/>
                <w:b/>
                <w:color w:val="000000" w:themeColor="text1"/>
              </w:rPr>
            </w:pPr>
          </w:p>
          <w:p w14:paraId="28D44747" w14:textId="77777777" w:rsidR="003E2EC2" w:rsidRPr="00807785" w:rsidRDefault="003E2EC2" w:rsidP="003E2EC2">
            <w:pPr>
              <w:ind w:left="-108"/>
              <w:jc w:val="center"/>
              <w:rPr>
                <w:rFonts w:ascii="Segoe UI" w:hAnsi="Segoe UI" w:cs="Segoe UI"/>
                <w:b/>
                <w:color w:val="000000" w:themeColor="text1"/>
              </w:rPr>
            </w:pPr>
          </w:p>
          <w:p w14:paraId="72BF2F74" w14:textId="77777777" w:rsidR="003E2EC2" w:rsidRPr="00807785" w:rsidRDefault="003E2EC2" w:rsidP="003E2EC2">
            <w:pPr>
              <w:ind w:left="-108"/>
              <w:jc w:val="center"/>
              <w:rPr>
                <w:rFonts w:ascii="Segoe UI" w:hAnsi="Segoe UI" w:cs="Segoe UI"/>
                <w:b/>
                <w:color w:val="000000" w:themeColor="text1"/>
              </w:rPr>
            </w:pPr>
          </w:p>
          <w:p w14:paraId="2B8C6BFA" w14:textId="77777777" w:rsidR="003E2EC2" w:rsidRPr="00807785" w:rsidRDefault="003E2EC2" w:rsidP="003E2EC2">
            <w:pPr>
              <w:ind w:left="-108"/>
              <w:jc w:val="center"/>
              <w:rPr>
                <w:rFonts w:ascii="Segoe UI" w:hAnsi="Segoe UI" w:cs="Segoe UI"/>
                <w:b/>
                <w:color w:val="000000" w:themeColor="text1"/>
              </w:rPr>
            </w:pPr>
          </w:p>
          <w:p w14:paraId="451732F5" w14:textId="77777777" w:rsidR="003E2EC2" w:rsidRPr="00807785" w:rsidRDefault="003E2EC2" w:rsidP="003E2EC2">
            <w:pPr>
              <w:ind w:left="-108"/>
              <w:jc w:val="center"/>
              <w:rPr>
                <w:rFonts w:ascii="Segoe UI" w:hAnsi="Segoe UI" w:cs="Segoe UI"/>
                <w:b/>
                <w:color w:val="000000" w:themeColor="text1"/>
              </w:rPr>
            </w:pPr>
          </w:p>
          <w:p w14:paraId="260AB261" w14:textId="77777777" w:rsidR="003E2EC2" w:rsidRPr="00807785" w:rsidRDefault="003E2EC2" w:rsidP="003E2EC2">
            <w:pPr>
              <w:ind w:left="-108"/>
              <w:jc w:val="center"/>
              <w:rPr>
                <w:rFonts w:ascii="Segoe UI" w:hAnsi="Segoe UI" w:cs="Segoe UI"/>
                <w:b/>
                <w:color w:val="000000" w:themeColor="text1"/>
              </w:rPr>
            </w:pPr>
          </w:p>
          <w:p w14:paraId="0369F0C2" w14:textId="77777777" w:rsidR="003E2EC2" w:rsidRDefault="003E2EC2" w:rsidP="003E2EC2">
            <w:pPr>
              <w:ind w:left="-108"/>
              <w:rPr>
                <w:rFonts w:ascii="Segoe UI" w:hAnsi="Segoe UI" w:cs="Segoe UI"/>
                <w:b/>
                <w:color w:val="000000" w:themeColor="text1"/>
              </w:rPr>
            </w:pPr>
          </w:p>
          <w:p w14:paraId="1245FAD3" w14:textId="77777777" w:rsidR="003E2EC2" w:rsidRDefault="003E2EC2" w:rsidP="003E2EC2">
            <w:pPr>
              <w:ind w:left="-108"/>
              <w:rPr>
                <w:rFonts w:ascii="Segoe UI" w:hAnsi="Segoe UI" w:cs="Segoe UI"/>
                <w:b/>
                <w:color w:val="000000" w:themeColor="text1"/>
              </w:rPr>
            </w:pPr>
          </w:p>
          <w:p w14:paraId="21B43AE9" w14:textId="77777777" w:rsidR="003E2EC2" w:rsidRDefault="003E2EC2" w:rsidP="003E2EC2">
            <w:pPr>
              <w:ind w:left="-108"/>
              <w:rPr>
                <w:rFonts w:ascii="Segoe UI" w:hAnsi="Segoe UI" w:cs="Segoe UI"/>
                <w:b/>
                <w:color w:val="000000" w:themeColor="text1"/>
              </w:rPr>
            </w:pPr>
          </w:p>
          <w:p w14:paraId="1A44B059" w14:textId="77777777" w:rsidR="003E2EC2" w:rsidRDefault="003E2EC2" w:rsidP="003E2EC2">
            <w:pPr>
              <w:ind w:left="-108"/>
              <w:rPr>
                <w:rFonts w:ascii="Segoe UI" w:hAnsi="Segoe UI" w:cs="Segoe UI"/>
                <w:b/>
                <w:color w:val="000000" w:themeColor="text1"/>
              </w:rPr>
            </w:pPr>
          </w:p>
          <w:p w14:paraId="582E068B" w14:textId="77777777" w:rsidR="003E2EC2" w:rsidRDefault="003E2EC2" w:rsidP="003E2EC2">
            <w:pPr>
              <w:ind w:left="-108"/>
              <w:rPr>
                <w:rFonts w:ascii="Segoe UI" w:hAnsi="Segoe UI" w:cs="Segoe UI"/>
                <w:b/>
                <w:color w:val="000000" w:themeColor="text1"/>
              </w:rPr>
            </w:pPr>
          </w:p>
          <w:p w14:paraId="78BDF5E2" w14:textId="77777777" w:rsidR="003E2EC2" w:rsidRDefault="003E2EC2" w:rsidP="003E2EC2">
            <w:pPr>
              <w:ind w:left="-108"/>
              <w:rPr>
                <w:rFonts w:ascii="Segoe UI" w:hAnsi="Segoe UI" w:cs="Segoe UI"/>
                <w:b/>
                <w:color w:val="000000" w:themeColor="text1"/>
              </w:rPr>
            </w:pPr>
          </w:p>
          <w:p w14:paraId="2A8ED4D1" w14:textId="77777777" w:rsidR="003E2EC2" w:rsidRDefault="003E2EC2" w:rsidP="003E2EC2">
            <w:pPr>
              <w:ind w:left="-108"/>
              <w:rPr>
                <w:rFonts w:ascii="Segoe UI" w:hAnsi="Segoe UI" w:cs="Segoe UI"/>
                <w:b/>
                <w:color w:val="000000" w:themeColor="text1"/>
              </w:rPr>
            </w:pPr>
          </w:p>
          <w:p w14:paraId="44871730" w14:textId="77777777" w:rsidR="003E2EC2" w:rsidRDefault="003E2EC2" w:rsidP="003E2EC2">
            <w:pPr>
              <w:ind w:left="-108"/>
              <w:rPr>
                <w:rFonts w:ascii="Segoe UI" w:hAnsi="Segoe UI" w:cs="Segoe UI"/>
                <w:b/>
                <w:color w:val="000000" w:themeColor="text1"/>
              </w:rPr>
            </w:pPr>
          </w:p>
          <w:p w14:paraId="0D916E4C" w14:textId="77777777" w:rsidR="003E2EC2" w:rsidRDefault="003E2EC2" w:rsidP="003E2EC2">
            <w:pPr>
              <w:ind w:left="-108"/>
              <w:rPr>
                <w:rFonts w:ascii="Segoe UI" w:hAnsi="Segoe UI" w:cs="Segoe UI"/>
                <w:b/>
                <w:color w:val="000000" w:themeColor="text1"/>
              </w:rPr>
            </w:pPr>
          </w:p>
          <w:p w14:paraId="1F4115A1" w14:textId="77777777" w:rsidR="003E2EC2" w:rsidRDefault="003E2EC2" w:rsidP="003E2EC2">
            <w:pPr>
              <w:ind w:left="-108"/>
              <w:rPr>
                <w:rFonts w:ascii="Segoe UI" w:hAnsi="Segoe UI" w:cs="Segoe UI"/>
                <w:b/>
                <w:color w:val="000000" w:themeColor="text1"/>
              </w:rPr>
            </w:pPr>
          </w:p>
          <w:p w14:paraId="1EE787EC" w14:textId="77777777" w:rsidR="003E2EC2" w:rsidRDefault="003E2EC2" w:rsidP="003E2EC2">
            <w:pPr>
              <w:ind w:left="-108"/>
              <w:rPr>
                <w:rFonts w:ascii="Segoe UI" w:hAnsi="Segoe UI" w:cs="Segoe UI"/>
                <w:b/>
                <w:color w:val="000000" w:themeColor="text1"/>
              </w:rPr>
            </w:pPr>
          </w:p>
          <w:p w14:paraId="335638AF" w14:textId="77777777" w:rsidR="003E2EC2" w:rsidRDefault="003E2EC2" w:rsidP="003E2EC2">
            <w:pPr>
              <w:ind w:left="-108"/>
              <w:rPr>
                <w:rFonts w:ascii="Segoe UI" w:hAnsi="Segoe UI" w:cs="Segoe UI"/>
                <w:b/>
                <w:color w:val="000000" w:themeColor="text1"/>
              </w:rPr>
            </w:pPr>
          </w:p>
          <w:p w14:paraId="0DC96426" w14:textId="77777777" w:rsidR="003E2EC2" w:rsidRDefault="003E2EC2" w:rsidP="003E2EC2">
            <w:pPr>
              <w:ind w:left="-108"/>
              <w:rPr>
                <w:rFonts w:ascii="Segoe UI" w:hAnsi="Segoe UI" w:cs="Segoe UI"/>
                <w:b/>
                <w:color w:val="000000" w:themeColor="text1"/>
              </w:rPr>
            </w:pPr>
          </w:p>
          <w:p w14:paraId="0213BFBA"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AAF05B5"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377AC101" w14:textId="77777777" w:rsidR="003E2EC2" w:rsidRDefault="003E2EC2" w:rsidP="003E2EC2">
            <w:pPr>
              <w:ind w:left="-108"/>
              <w:rPr>
                <w:rFonts w:ascii="Segoe UI" w:hAnsi="Segoe UI" w:cs="Segoe UI"/>
                <w:b/>
                <w:color w:val="000000" w:themeColor="text1"/>
              </w:rPr>
            </w:pPr>
          </w:p>
          <w:p w14:paraId="7B4B2272" w14:textId="77777777" w:rsidR="003E2EC2" w:rsidRDefault="003E2EC2" w:rsidP="003E2EC2">
            <w:pPr>
              <w:ind w:left="-108"/>
              <w:rPr>
                <w:rFonts w:ascii="Segoe UI" w:hAnsi="Segoe UI" w:cs="Segoe UI"/>
                <w:b/>
                <w:color w:val="000000" w:themeColor="text1"/>
              </w:rPr>
            </w:pPr>
          </w:p>
          <w:p w14:paraId="0C755C83" w14:textId="77777777" w:rsidR="003E2EC2" w:rsidRDefault="003E2EC2" w:rsidP="003E2EC2">
            <w:pPr>
              <w:ind w:left="-108"/>
              <w:rPr>
                <w:rFonts w:ascii="Segoe UI" w:hAnsi="Segoe UI" w:cs="Segoe UI"/>
                <w:b/>
                <w:color w:val="000000" w:themeColor="text1"/>
              </w:rPr>
            </w:pPr>
          </w:p>
          <w:p w14:paraId="0D6AD30D" w14:textId="77777777" w:rsidR="003E2EC2" w:rsidRDefault="003E2EC2" w:rsidP="003E2EC2">
            <w:pPr>
              <w:ind w:left="-108"/>
              <w:rPr>
                <w:rFonts w:ascii="Segoe UI" w:hAnsi="Segoe UI" w:cs="Segoe UI"/>
                <w:b/>
                <w:color w:val="000000" w:themeColor="text1"/>
              </w:rPr>
            </w:pPr>
          </w:p>
          <w:p w14:paraId="562F5BCF" w14:textId="77777777" w:rsidR="003E2EC2" w:rsidRDefault="003E2EC2" w:rsidP="003E2EC2">
            <w:pPr>
              <w:ind w:left="-108"/>
              <w:rPr>
                <w:rFonts w:ascii="Segoe UI" w:hAnsi="Segoe UI" w:cs="Segoe UI"/>
                <w:b/>
                <w:color w:val="000000" w:themeColor="text1"/>
              </w:rPr>
            </w:pPr>
          </w:p>
          <w:p w14:paraId="71E1F5FA" w14:textId="77777777" w:rsidR="003E2EC2" w:rsidRDefault="003E2EC2" w:rsidP="003E2EC2">
            <w:pPr>
              <w:ind w:left="-108"/>
              <w:rPr>
                <w:rFonts w:ascii="Segoe UI" w:hAnsi="Segoe UI" w:cs="Segoe UI"/>
                <w:b/>
                <w:color w:val="000000" w:themeColor="text1"/>
              </w:rPr>
            </w:pPr>
          </w:p>
          <w:p w14:paraId="04A6799A" w14:textId="77777777" w:rsidR="003E2EC2" w:rsidRDefault="003E2EC2" w:rsidP="003E2EC2">
            <w:pPr>
              <w:ind w:left="-108"/>
              <w:rPr>
                <w:rFonts w:ascii="Segoe UI" w:hAnsi="Segoe UI" w:cs="Segoe UI"/>
                <w:b/>
                <w:color w:val="000000" w:themeColor="text1"/>
              </w:rPr>
            </w:pPr>
          </w:p>
          <w:p w14:paraId="0193AD24" w14:textId="77777777" w:rsidR="003E2EC2" w:rsidRDefault="003E2EC2" w:rsidP="003E2EC2">
            <w:pPr>
              <w:ind w:left="-108"/>
              <w:rPr>
                <w:rFonts w:ascii="Segoe UI" w:hAnsi="Segoe UI" w:cs="Segoe UI"/>
                <w:b/>
                <w:color w:val="000000" w:themeColor="text1"/>
              </w:rPr>
            </w:pPr>
          </w:p>
          <w:p w14:paraId="1965E74B" w14:textId="77777777" w:rsidR="003E2EC2" w:rsidRDefault="003E2EC2" w:rsidP="003E2EC2">
            <w:pPr>
              <w:ind w:left="-108"/>
              <w:rPr>
                <w:rFonts w:ascii="Segoe UI" w:hAnsi="Segoe UI" w:cs="Segoe UI"/>
                <w:b/>
                <w:color w:val="000000" w:themeColor="text1"/>
              </w:rPr>
            </w:pPr>
          </w:p>
          <w:p w14:paraId="7566D7F9" w14:textId="77777777" w:rsidR="003E2EC2" w:rsidRDefault="003E2EC2" w:rsidP="003E2EC2">
            <w:pPr>
              <w:ind w:left="-108"/>
              <w:rPr>
                <w:rFonts w:ascii="Segoe UI" w:hAnsi="Segoe UI" w:cs="Segoe UI"/>
                <w:b/>
                <w:color w:val="000000" w:themeColor="text1"/>
              </w:rPr>
            </w:pPr>
          </w:p>
          <w:p w14:paraId="05786BDA" w14:textId="77777777" w:rsidR="003E2EC2" w:rsidRDefault="003E2EC2" w:rsidP="003E2EC2">
            <w:pPr>
              <w:ind w:left="-108"/>
              <w:rPr>
                <w:rFonts w:ascii="Segoe UI" w:hAnsi="Segoe UI" w:cs="Segoe UI"/>
                <w:b/>
                <w:color w:val="000000" w:themeColor="text1"/>
              </w:rPr>
            </w:pPr>
          </w:p>
          <w:p w14:paraId="77CE33C7" w14:textId="77777777" w:rsidR="003E2EC2" w:rsidRDefault="003E2EC2" w:rsidP="003E2EC2">
            <w:pPr>
              <w:ind w:left="-108"/>
              <w:rPr>
                <w:rFonts w:ascii="Segoe UI" w:hAnsi="Segoe UI" w:cs="Segoe UI"/>
                <w:b/>
                <w:color w:val="000000" w:themeColor="text1"/>
              </w:rPr>
            </w:pPr>
          </w:p>
          <w:p w14:paraId="3CA5523A" w14:textId="77777777" w:rsidR="003E2EC2" w:rsidRDefault="003E2EC2" w:rsidP="003E2EC2">
            <w:pPr>
              <w:ind w:left="-108"/>
              <w:rPr>
                <w:rFonts w:ascii="Segoe UI" w:hAnsi="Segoe UI" w:cs="Segoe UI"/>
                <w:b/>
                <w:color w:val="000000" w:themeColor="text1"/>
              </w:rPr>
            </w:pPr>
          </w:p>
          <w:p w14:paraId="2D505B81" w14:textId="77777777" w:rsidR="003E2EC2" w:rsidRDefault="003E2EC2" w:rsidP="003E2EC2">
            <w:pPr>
              <w:ind w:left="-108"/>
              <w:rPr>
                <w:rFonts w:ascii="Segoe UI" w:hAnsi="Segoe UI" w:cs="Segoe UI"/>
                <w:b/>
                <w:color w:val="000000" w:themeColor="text1"/>
              </w:rPr>
            </w:pPr>
          </w:p>
          <w:p w14:paraId="7ED334EF" w14:textId="77777777" w:rsidR="003E2EC2" w:rsidRDefault="003E2EC2" w:rsidP="003E2EC2">
            <w:pPr>
              <w:ind w:left="-108"/>
              <w:rPr>
                <w:rFonts w:ascii="Segoe UI" w:hAnsi="Segoe UI" w:cs="Segoe UI"/>
                <w:b/>
                <w:color w:val="000000" w:themeColor="text1"/>
              </w:rPr>
            </w:pPr>
          </w:p>
          <w:p w14:paraId="07A2A333" w14:textId="77777777" w:rsidR="003E2EC2" w:rsidRDefault="003E2EC2" w:rsidP="003E2EC2">
            <w:pPr>
              <w:ind w:left="-108"/>
              <w:rPr>
                <w:rFonts w:ascii="Segoe UI" w:hAnsi="Segoe UI" w:cs="Segoe UI"/>
                <w:b/>
                <w:color w:val="000000" w:themeColor="text1"/>
              </w:rPr>
            </w:pPr>
          </w:p>
          <w:p w14:paraId="055B7E13" w14:textId="77777777" w:rsidR="003E2EC2" w:rsidRDefault="003E2EC2" w:rsidP="003E2EC2">
            <w:pPr>
              <w:ind w:left="-108"/>
              <w:rPr>
                <w:rFonts w:ascii="Segoe UI" w:hAnsi="Segoe UI" w:cs="Segoe UI"/>
                <w:b/>
                <w:color w:val="000000" w:themeColor="text1"/>
              </w:rPr>
            </w:pPr>
          </w:p>
          <w:p w14:paraId="22004844" w14:textId="77777777" w:rsidR="003E2EC2" w:rsidRDefault="003E2EC2" w:rsidP="003E2EC2">
            <w:pPr>
              <w:ind w:left="-108"/>
              <w:rPr>
                <w:rFonts w:ascii="Segoe UI" w:hAnsi="Segoe UI" w:cs="Segoe UI"/>
                <w:b/>
                <w:color w:val="000000" w:themeColor="text1"/>
              </w:rPr>
            </w:pPr>
          </w:p>
          <w:p w14:paraId="7FE1165E" w14:textId="77777777" w:rsidR="003E2EC2" w:rsidRDefault="003E2EC2" w:rsidP="003E2EC2">
            <w:pPr>
              <w:ind w:left="-108"/>
              <w:rPr>
                <w:rFonts w:ascii="Segoe UI" w:hAnsi="Segoe UI" w:cs="Segoe UI"/>
                <w:b/>
                <w:color w:val="000000" w:themeColor="text1"/>
              </w:rPr>
            </w:pPr>
          </w:p>
          <w:p w14:paraId="792400CB" w14:textId="77777777" w:rsidR="003E2EC2" w:rsidRDefault="003E2EC2" w:rsidP="003E2EC2">
            <w:pPr>
              <w:ind w:left="-108"/>
              <w:rPr>
                <w:rFonts w:ascii="Segoe UI" w:hAnsi="Segoe UI" w:cs="Segoe UI"/>
                <w:b/>
                <w:color w:val="000000" w:themeColor="text1"/>
              </w:rPr>
            </w:pPr>
          </w:p>
          <w:p w14:paraId="753F5445" w14:textId="77777777" w:rsidR="003E2EC2" w:rsidRDefault="003E2EC2" w:rsidP="003E2EC2">
            <w:pPr>
              <w:ind w:left="-108"/>
              <w:rPr>
                <w:rFonts w:ascii="Segoe UI" w:hAnsi="Segoe UI" w:cs="Segoe UI"/>
                <w:b/>
                <w:color w:val="000000" w:themeColor="text1"/>
              </w:rPr>
            </w:pPr>
          </w:p>
          <w:p w14:paraId="1990C3E5" w14:textId="77777777" w:rsidR="003E2EC2" w:rsidRDefault="003E2EC2" w:rsidP="003E2EC2">
            <w:pPr>
              <w:ind w:left="-108"/>
              <w:rPr>
                <w:rFonts w:ascii="Segoe UI" w:hAnsi="Segoe UI" w:cs="Segoe UI"/>
                <w:b/>
                <w:color w:val="000000" w:themeColor="text1"/>
              </w:rPr>
            </w:pPr>
          </w:p>
          <w:p w14:paraId="61B7E029" w14:textId="77777777" w:rsidR="003E2EC2" w:rsidRDefault="003E2EC2" w:rsidP="003E2EC2">
            <w:pPr>
              <w:ind w:left="-108"/>
              <w:rPr>
                <w:rFonts w:ascii="Segoe UI" w:hAnsi="Segoe UI" w:cs="Segoe UI"/>
                <w:b/>
                <w:color w:val="000000" w:themeColor="text1"/>
              </w:rPr>
            </w:pPr>
          </w:p>
          <w:p w14:paraId="661F7908" w14:textId="77777777" w:rsidR="003E2EC2" w:rsidRDefault="003E2EC2" w:rsidP="003E2EC2">
            <w:pPr>
              <w:ind w:left="-108"/>
              <w:rPr>
                <w:rFonts w:ascii="Segoe UI" w:hAnsi="Segoe UI" w:cs="Segoe UI"/>
                <w:b/>
                <w:color w:val="000000" w:themeColor="text1"/>
              </w:rPr>
            </w:pPr>
          </w:p>
          <w:p w14:paraId="60731693" w14:textId="77777777" w:rsidR="003E2EC2" w:rsidRPr="00807785" w:rsidRDefault="003E2EC2" w:rsidP="003E2EC2">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A35EA1B" w14:textId="77777777" w:rsidR="003E2EC2" w:rsidRDefault="003E2EC2" w:rsidP="003E2EC2">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162EC71" w14:textId="77777777" w:rsidR="003E2EC2" w:rsidRDefault="003E2EC2" w:rsidP="003E2EC2">
            <w:pPr>
              <w:ind w:left="-108"/>
              <w:rPr>
                <w:rFonts w:ascii="Segoe UI" w:hAnsi="Segoe UI" w:cs="Segoe UI"/>
                <w:b/>
                <w:color w:val="000000" w:themeColor="text1"/>
              </w:rPr>
            </w:pPr>
          </w:p>
          <w:p w14:paraId="0B1594B4" w14:textId="77777777" w:rsidR="003E2EC2" w:rsidRPr="00807785" w:rsidRDefault="003E2EC2" w:rsidP="003E2EC2">
            <w:pPr>
              <w:ind w:left="-108"/>
              <w:rPr>
                <w:rFonts w:ascii="Segoe UI" w:hAnsi="Segoe UI" w:cs="Segoe UI"/>
                <w:b/>
                <w:color w:val="000000" w:themeColor="text1"/>
              </w:rPr>
            </w:pPr>
          </w:p>
        </w:tc>
        <w:tc>
          <w:tcPr>
            <w:tcW w:w="1530" w:type="dxa"/>
            <w:vMerge w:val="restart"/>
          </w:tcPr>
          <w:p w14:paraId="55F67536" w14:textId="77777777" w:rsidR="003E2EC2" w:rsidRPr="00807785" w:rsidRDefault="003E2EC2" w:rsidP="003E2E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AFB7ED1" w14:textId="77777777" w:rsidR="003E2EC2" w:rsidRPr="00807785" w:rsidRDefault="003E2EC2" w:rsidP="003E2EC2">
            <w:pPr>
              <w:pStyle w:val="Default"/>
              <w:jc w:val="center"/>
              <w:rPr>
                <w:rFonts w:ascii="Segoe UI" w:hAnsi="Segoe UI" w:cs="Segoe UI"/>
                <w:color w:val="000000" w:themeColor="text1"/>
                <w:sz w:val="22"/>
                <w:szCs w:val="22"/>
              </w:rPr>
            </w:pPr>
          </w:p>
          <w:p w14:paraId="4D3D0ED6" w14:textId="77777777" w:rsidR="003E2EC2" w:rsidRPr="00807785" w:rsidRDefault="003E2EC2" w:rsidP="003E2EC2">
            <w:pPr>
              <w:jc w:val="center"/>
              <w:rPr>
                <w:rFonts w:ascii="Segoe UI" w:hAnsi="Segoe UI" w:cs="Segoe UI"/>
                <w:color w:val="000000" w:themeColor="text1"/>
              </w:rPr>
            </w:pPr>
          </w:p>
        </w:tc>
        <w:tc>
          <w:tcPr>
            <w:tcW w:w="1440" w:type="dxa"/>
            <w:tcBorders>
              <w:top w:val="single" w:sz="4" w:space="0" w:color="auto"/>
              <w:bottom w:val="nil"/>
            </w:tcBorders>
          </w:tcPr>
          <w:p w14:paraId="3A6F0BC6" w14:textId="77777777" w:rsidR="003E2EC2" w:rsidRPr="00807785" w:rsidRDefault="003E2EC2" w:rsidP="003E2EC2">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51237136" w14:textId="4F7CB692" w:rsidR="003E2EC2" w:rsidRPr="00807785" w:rsidRDefault="003E2EC2" w:rsidP="003E2EC2">
            <w:pPr>
              <w:pStyle w:val="Default"/>
              <w:rPr>
                <w:rFonts w:ascii="Segoe UI" w:hAnsi="Segoe UI" w:cs="Segoe UI"/>
                <w:color w:val="000000" w:themeColor="text1"/>
                <w:sz w:val="22"/>
                <w:szCs w:val="22"/>
              </w:rPr>
            </w:pPr>
            <w:r w:rsidRPr="00371B5D">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57BB0CFE" w14:textId="7E74E95C"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3DEE4716" w14:textId="662964F5" w:rsidR="003E2EC2" w:rsidRPr="00807785" w:rsidRDefault="003E2EC2" w:rsidP="003E2EC2">
            <w:pPr>
              <w:jc w:val="center"/>
              <w:rPr>
                <w:rFonts w:ascii="Segoe UI" w:hAnsi="Segoe UI" w:cs="Segoe UI"/>
                <w:color w:val="000000" w:themeColor="text1"/>
              </w:rPr>
            </w:pPr>
            <w:r w:rsidRPr="00D0360F">
              <w:rPr>
                <w:rFonts w:ascii="Segoe UI" w:hAnsi="Segoe UI" w:cs="Segoe UI"/>
                <w:b/>
                <w:bCs/>
              </w:rPr>
              <w:t>Model B</w:t>
            </w:r>
          </w:p>
        </w:tc>
      </w:tr>
      <w:tr w:rsidR="00F813B7" w:rsidRPr="00807785" w14:paraId="0AECEFBE" w14:textId="77777777" w:rsidTr="00F22594">
        <w:tc>
          <w:tcPr>
            <w:tcW w:w="1800" w:type="dxa"/>
            <w:vMerge/>
          </w:tcPr>
          <w:p w14:paraId="59E36339" w14:textId="77777777" w:rsidR="00F813B7" w:rsidRPr="00807785" w:rsidRDefault="00F813B7" w:rsidP="00F813B7">
            <w:pPr>
              <w:ind w:left="-108"/>
              <w:rPr>
                <w:rFonts w:ascii="Segoe UI" w:hAnsi="Segoe UI" w:cs="Segoe UI"/>
                <w:b/>
                <w:color w:val="000000" w:themeColor="text1"/>
              </w:rPr>
            </w:pPr>
          </w:p>
        </w:tc>
        <w:tc>
          <w:tcPr>
            <w:tcW w:w="1530" w:type="dxa"/>
            <w:vMerge/>
          </w:tcPr>
          <w:p w14:paraId="036254F5"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6E61E6E9"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nil"/>
              <w:bottom w:val="nil"/>
            </w:tcBorders>
          </w:tcPr>
          <w:p w14:paraId="3CE463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nil"/>
            </w:tcBorders>
          </w:tcPr>
          <w:p w14:paraId="20C6D391"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06AF3766" w14:textId="77777777" w:rsidR="00F813B7" w:rsidRPr="00807785" w:rsidRDefault="00F813B7" w:rsidP="00F813B7">
            <w:pPr>
              <w:jc w:val="center"/>
              <w:rPr>
                <w:rFonts w:ascii="Segoe UI" w:hAnsi="Segoe UI" w:cs="Segoe UI"/>
                <w:color w:val="000000" w:themeColor="text1"/>
              </w:rPr>
            </w:pPr>
          </w:p>
        </w:tc>
      </w:tr>
      <w:tr w:rsidR="00F813B7" w:rsidRPr="00807785" w14:paraId="6D65338F" w14:textId="77777777" w:rsidTr="00F22594">
        <w:tc>
          <w:tcPr>
            <w:tcW w:w="1800" w:type="dxa"/>
            <w:vMerge/>
          </w:tcPr>
          <w:p w14:paraId="3EB5FB87" w14:textId="77777777" w:rsidR="00F813B7" w:rsidRPr="00807785" w:rsidRDefault="00F813B7" w:rsidP="00F813B7">
            <w:pPr>
              <w:ind w:left="-108"/>
              <w:rPr>
                <w:rFonts w:ascii="Segoe UI" w:hAnsi="Segoe UI" w:cs="Segoe UI"/>
                <w:b/>
                <w:color w:val="000000" w:themeColor="text1"/>
              </w:rPr>
            </w:pPr>
          </w:p>
        </w:tc>
        <w:tc>
          <w:tcPr>
            <w:tcW w:w="1530" w:type="dxa"/>
            <w:vMerge/>
          </w:tcPr>
          <w:p w14:paraId="667F4A0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3C47BC2B"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nil"/>
            </w:tcBorders>
          </w:tcPr>
          <w:p w14:paraId="270A9E5B" w14:textId="3AF2EC58"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3E2EC2" w:rsidRPr="00A145F9">
              <w:rPr>
                <w:rFonts w:ascii="Segoe UI" w:hAnsi="Segoe UI" w:cs="Segoe UI"/>
                <w:b/>
                <w:bCs/>
                <w:color w:val="auto"/>
                <w:sz w:val="22"/>
                <w:szCs w:val="22"/>
              </w:rPr>
              <w:t>OR</w:t>
            </w:r>
          </w:p>
        </w:tc>
        <w:tc>
          <w:tcPr>
            <w:tcW w:w="1260" w:type="dxa"/>
            <w:tcBorders>
              <w:top w:val="nil"/>
              <w:bottom w:val="nil"/>
            </w:tcBorders>
          </w:tcPr>
          <w:p w14:paraId="5D69CFA4"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4FA477" w14:textId="77777777" w:rsidR="00F813B7" w:rsidRPr="00807785" w:rsidRDefault="00F813B7" w:rsidP="00F813B7">
            <w:pPr>
              <w:jc w:val="center"/>
              <w:rPr>
                <w:rFonts w:ascii="Segoe UI" w:hAnsi="Segoe UI" w:cs="Segoe UI"/>
                <w:color w:val="000000" w:themeColor="text1"/>
              </w:rPr>
            </w:pPr>
          </w:p>
        </w:tc>
      </w:tr>
      <w:tr w:rsidR="00F813B7" w:rsidRPr="00807785" w14:paraId="14AAABB6" w14:textId="77777777" w:rsidTr="00F22594">
        <w:tc>
          <w:tcPr>
            <w:tcW w:w="1800" w:type="dxa"/>
            <w:vMerge/>
          </w:tcPr>
          <w:p w14:paraId="5E77D5FB" w14:textId="77777777" w:rsidR="00F813B7" w:rsidRPr="00807785" w:rsidRDefault="00F813B7" w:rsidP="00F813B7">
            <w:pPr>
              <w:ind w:left="-108"/>
              <w:rPr>
                <w:rFonts w:ascii="Segoe UI" w:hAnsi="Segoe UI" w:cs="Segoe UI"/>
                <w:b/>
                <w:color w:val="000000" w:themeColor="text1"/>
              </w:rPr>
            </w:pPr>
          </w:p>
        </w:tc>
        <w:tc>
          <w:tcPr>
            <w:tcW w:w="1530" w:type="dxa"/>
            <w:vMerge/>
          </w:tcPr>
          <w:p w14:paraId="3658E0B7"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AB1A0DA" w14:textId="77777777" w:rsidR="00F813B7" w:rsidRPr="00807785" w:rsidRDefault="00F813B7" w:rsidP="00F813B7">
            <w:pPr>
              <w:ind w:left="-108" w:right="-108"/>
              <w:jc w:val="center"/>
              <w:rPr>
                <w:rFonts w:ascii="Segoe UI" w:hAnsi="Segoe UI" w:cs="Segoe UI"/>
                <w:color w:val="000000" w:themeColor="text1"/>
              </w:rPr>
            </w:pPr>
          </w:p>
        </w:tc>
        <w:tc>
          <w:tcPr>
            <w:tcW w:w="6750" w:type="dxa"/>
            <w:tcBorders>
              <w:top w:val="nil"/>
              <w:bottom w:val="single" w:sz="4" w:space="0" w:color="auto"/>
            </w:tcBorders>
          </w:tcPr>
          <w:p w14:paraId="5B7492E6" w14:textId="77777777" w:rsidR="00F813B7" w:rsidRPr="00807785" w:rsidRDefault="00F813B7" w:rsidP="00F813B7">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nil"/>
              <w:bottom w:val="single" w:sz="4" w:space="0" w:color="auto"/>
            </w:tcBorders>
          </w:tcPr>
          <w:p w14:paraId="22347B3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5268AC66" w14:textId="77777777" w:rsidR="00F813B7" w:rsidRPr="00807785" w:rsidRDefault="00F813B7" w:rsidP="00F813B7">
            <w:pPr>
              <w:jc w:val="center"/>
              <w:rPr>
                <w:rFonts w:ascii="Segoe UI" w:hAnsi="Segoe UI" w:cs="Segoe UI"/>
                <w:color w:val="000000" w:themeColor="text1"/>
              </w:rPr>
            </w:pPr>
          </w:p>
        </w:tc>
      </w:tr>
      <w:tr w:rsidR="00F813B7" w:rsidRPr="00807785" w14:paraId="09914029" w14:textId="77777777" w:rsidTr="006E3BF4">
        <w:tc>
          <w:tcPr>
            <w:tcW w:w="1800" w:type="dxa"/>
            <w:vMerge/>
          </w:tcPr>
          <w:p w14:paraId="728A12BF"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35FE1AF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General</w:t>
            </w:r>
          </w:p>
          <w:p w14:paraId="705DD0BE" w14:textId="77777777" w:rsidR="00F813B7" w:rsidRPr="00807785" w:rsidRDefault="00F813B7" w:rsidP="00F813B7">
            <w:pPr>
              <w:jc w:val="center"/>
              <w:rPr>
                <w:rFonts w:ascii="Segoe UI" w:hAnsi="Segoe UI" w:cs="Segoe UI"/>
                <w:color w:val="000000" w:themeColor="text1"/>
              </w:rPr>
            </w:pPr>
          </w:p>
          <w:p w14:paraId="5A1E06C0" w14:textId="77777777" w:rsidR="00F813B7" w:rsidRPr="00807785" w:rsidRDefault="00F813B7" w:rsidP="00F813B7">
            <w:pPr>
              <w:jc w:val="center"/>
              <w:rPr>
                <w:rFonts w:ascii="Segoe UI" w:hAnsi="Segoe UI" w:cs="Segoe UI"/>
                <w:color w:val="000000" w:themeColor="text1"/>
              </w:rPr>
            </w:pPr>
          </w:p>
          <w:p w14:paraId="4CF5EC29" w14:textId="77777777" w:rsidR="00F813B7" w:rsidRPr="00807785" w:rsidRDefault="00F813B7" w:rsidP="00F813B7">
            <w:pPr>
              <w:jc w:val="center"/>
              <w:rPr>
                <w:rFonts w:ascii="Segoe UI" w:hAnsi="Segoe UI" w:cs="Segoe UI"/>
                <w:color w:val="000000" w:themeColor="text1"/>
              </w:rPr>
            </w:pPr>
          </w:p>
          <w:p w14:paraId="1171B6C4" w14:textId="77777777" w:rsidR="00F813B7" w:rsidRPr="00807785" w:rsidRDefault="00F813B7" w:rsidP="00F813B7">
            <w:pPr>
              <w:jc w:val="center"/>
              <w:rPr>
                <w:rFonts w:ascii="Segoe UI" w:hAnsi="Segoe UI" w:cs="Segoe UI"/>
                <w:color w:val="000000" w:themeColor="text1"/>
              </w:rPr>
            </w:pPr>
          </w:p>
          <w:p w14:paraId="527D36D2" w14:textId="77777777" w:rsidR="00F813B7" w:rsidRPr="00807785" w:rsidRDefault="00F813B7" w:rsidP="00F813B7">
            <w:pPr>
              <w:jc w:val="center"/>
              <w:rPr>
                <w:rFonts w:ascii="Segoe UI" w:hAnsi="Segoe UI" w:cs="Segoe UI"/>
                <w:color w:val="000000" w:themeColor="text1"/>
              </w:rPr>
            </w:pPr>
          </w:p>
          <w:p w14:paraId="28AD0A48" w14:textId="77777777" w:rsidR="00F813B7" w:rsidRPr="00807785" w:rsidRDefault="00F813B7" w:rsidP="00F813B7">
            <w:pPr>
              <w:jc w:val="center"/>
              <w:rPr>
                <w:rFonts w:ascii="Segoe UI" w:hAnsi="Segoe UI" w:cs="Segoe UI"/>
                <w:color w:val="000000" w:themeColor="text1"/>
              </w:rPr>
            </w:pPr>
          </w:p>
          <w:p w14:paraId="11702687" w14:textId="77777777" w:rsidR="00F813B7" w:rsidRPr="00807785" w:rsidRDefault="00F813B7" w:rsidP="00F813B7">
            <w:pPr>
              <w:jc w:val="center"/>
              <w:rPr>
                <w:rFonts w:ascii="Segoe UI" w:hAnsi="Segoe UI" w:cs="Segoe UI"/>
                <w:color w:val="000000" w:themeColor="text1"/>
              </w:rPr>
            </w:pPr>
          </w:p>
          <w:p w14:paraId="1682CFA1" w14:textId="77777777" w:rsidR="00F813B7" w:rsidRPr="00807785" w:rsidRDefault="00F813B7" w:rsidP="00F813B7">
            <w:pPr>
              <w:jc w:val="center"/>
              <w:rPr>
                <w:rFonts w:ascii="Segoe UI" w:hAnsi="Segoe UI" w:cs="Segoe UI"/>
                <w:color w:val="000000" w:themeColor="text1"/>
              </w:rPr>
            </w:pPr>
          </w:p>
          <w:p w14:paraId="33640B03" w14:textId="77777777" w:rsidR="00F813B7" w:rsidRPr="00807785" w:rsidRDefault="00F813B7" w:rsidP="00F813B7">
            <w:pPr>
              <w:jc w:val="center"/>
              <w:rPr>
                <w:rFonts w:ascii="Segoe UI" w:hAnsi="Segoe UI" w:cs="Segoe UI"/>
                <w:color w:val="000000" w:themeColor="text1"/>
              </w:rPr>
            </w:pPr>
          </w:p>
          <w:p w14:paraId="20073C6C" w14:textId="77777777" w:rsidR="00F813B7" w:rsidRPr="00807785" w:rsidRDefault="00F813B7" w:rsidP="00F813B7">
            <w:pPr>
              <w:jc w:val="center"/>
              <w:rPr>
                <w:rFonts w:ascii="Segoe UI" w:hAnsi="Segoe UI" w:cs="Segoe UI"/>
                <w:color w:val="000000" w:themeColor="text1"/>
              </w:rPr>
            </w:pPr>
          </w:p>
          <w:p w14:paraId="50A5B5E7" w14:textId="77777777" w:rsidR="00F813B7" w:rsidRPr="00807785" w:rsidRDefault="00F813B7" w:rsidP="00F813B7">
            <w:pPr>
              <w:jc w:val="center"/>
              <w:rPr>
                <w:rFonts w:ascii="Segoe UI" w:hAnsi="Segoe UI" w:cs="Segoe UI"/>
                <w:color w:val="000000" w:themeColor="text1"/>
              </w:rPr>
            </w:pPr>
          </w:p>
          <w:p w14:paraId="00404161" w14:textId="77777777" w:rsidR="00F813B7" w:rsidRPr="00807785" w:rsidRDefault="00F813B7" w:rsidP="00F813B7">
            <w:pPr>
              <w:jc w:val="center"/>
              <w:rPr>
                <w:rFonts w:ascii="Segoe UI" w:hAnsi="Segoe UI" w:cs="Segoe UI"/>
                <w:color w:val="000000" w:themeColor="text1"/>
              </w:rPr>
            </w:pPr>
          </w:p>
          <w:p w14:paraId="3C18CD47" w14:textId="77777777" w:rsidR="00F813B7" w:rsidRPr="00807785" w:rsidRDefault="00F813B7" w:rsidP="00F813B7">
            <w:pPr>
              <w:rPr>
                <w:rFonts w:ascii="Segoe UI" w:hAnsi="Segoe UI" w:cs="Segoe UI"/>
                <w:color w:val="000000" w:themeColor="text1"/>
              </w:rPr>
            </w:pPr>
          </w:p>
          <w:p w14:paraId="1E87E8A0" w14:textId="77777777" w:rsidR="00325DB3" w:rsidRDefault="00325DB3" w:rsidP="006E3BF4">
            <w:pPr>
              <w:jc w:val="center"/>
              <w:rPr>
                <w:rFonts w:ascii="Segoe UI" w:hAnsi="Segoe UI" w:cs="Segoe UI"/>
                <w:color w:val="000000" w:themeColor="text1"/>
              </w:rPr>
            </w:pPr>
          </w:p>
          <w:p w14:paraId="5EF3FD18" w14:textId="77777777" w:rsidR="00325DB3" w:rsidRDefault="00325DB3" w:rsidP="006E3BF4">
            <w:pPr>
              <w:jc w:val="center"/>
              <w:rPr>
                <w:rFonts w:ascii="Segoe UI" w:hAnsi="Segoe UI" w:cs="Segoe UI"/>
                <w:color w:val="000000" w:themeColor="text1"/>
              </w:rPr>
            </w:pPr>
          </w:p>
          <w:p w14:paraId="514159AF" w14:textId="77777777" w:rsidR="00325DB3" w:rsidRDefault="00325DB3" w:rsidP="006E3BF4">
            <w:pPr>
              <w:jc w:val="center"/>
              <w:rPr>
                <w:rFonts w:ascii="Segoe UI" w:hAnsi="Segoe UI" w:cs="Segoe UI"/>
                <w:color w:val="000000" w:themeColor="text1"/>
              </w:rPr>
            </w:pPr>
          </w:p>
          <w:p w14:paraId="531A71DA" w14:textId="77777777" w:rsidR="00325DB3" w:rsidRDefault="00325DB3" w:rsidP="006E3BF4">
            <w:pPr>
              <w:jc w:val="center"/>
              <w:rPr>
                <w:rFonts w:ascii="Segoe UI" w:hAnsi="Segoe UI" w:cs="Segoe UI"/>
                <w:color w:val="000000" w:themeColor="text1"/>
              </w:rPr>
            </w:pPr>
          </w:p>
          <w:p w14:paraId="388EABE3" w14:textId="77777777" w:rsidR="00325DB3" w:rsidRDefault="00325DB3" w:rsidP="006E3BF4">
            <w:pPr>
              <w:jc w:val="center"/>
              <w:rPr>
                <w:rFonts w:ascii="Segoe UI" w:hAnsi="Segoe UI" w:cs="Segoe UI"/>
                <w:color w:val="000000" w:themeColor="text1"/>
              </w:rPr>
            </w:pPr>
          </w:p>
          <w:p w14:paraId="5464E853" w14:textId="77777777" w:rsidR="00325DB3" w:rsidRDefault="00325DB3" w:rsidP="006E3BF4">
            <w:pPr>
              <w:jc w:val="center"/>
              <w:rPr>
                <w:rFonts w:ascii="Segoe UI" w:hAnsi="Segoe UI" w:cs="Segoe UI"/>
                <w:color w:val="000000" w:themeColor="text1"/>
              </w:rPr>
            </w:pPr>
          </w:p>
          <w:p w14:paraId="3E318F38" w14:textId="77777777" w:rsidR="00325DB3" w:rsidRDefault="00325DB3" w:rsidP="006E3BF4">
            <w:pPr>
              <w:jc w:val="center"/>
              <w:rPr>
                <w:rFonts w:ascii="Segoe UI" w:hAnsi="Segoe UI" w:cs="Segoe UI"/>
                <w:color w:val="000000" w:themeColor="text1"/>
              </w:rPr>
            </w:pPr>
          </w:p>
          <w:p w14:paraId="0E5033BC" w14:textId="77777777" w:rsidR="00325DB3" w:rsidRDefault="00325DB3" w:rsidP="006E3BF4">
            <w:pPr>
              <w:jc w:val="center"/>
              <w:rPr>
                <w:rFonts w:ascii="Segoe UI" w:hAnsi="Segoe UI" w:cs="Segoe UI"/>
                <w:color w:val="000000" w:themeColor="text1"/>
              </w:rPr>
            </w:pPr>
          </w:p>
          <w:p w14:paraId="35DD655A" w14:textId="77777777" w:rsidR="00325DB3" w:rsidRDefault="00325DB3" w:rsidP="006E3BF4">
            <w:pPr>
              <w:jc w:val="center"/>
              <w:rPr>
                <w:rFonts w:ascii="Segoe UI" w:hAnsi="Segoe UI" w:cs="Segoe UI"/>
                <w:color w:val="000000" w:themeColor="text1"/>
              </w:rPr>
            </w:pPr>
          </w:p>
          <w:p w14:paraId="0985EE10" w14:textId="77777777" w:rsidR="006E3BF4" w:rsidRPr="00807785" w:rsidRDefault="006E3BF4" w:rsidP="006E3BF4">
            <w:pPr>
              <w:jc w:val="center"/>
              <w:rPr>
                <w:rFonts w:ascii="Segoe UI" w:hAnsi="Segoe UI" w:cs="Segoe UI"/>
                <w:color w:val="000000" w:themeColor="text1"/>
              </w:rPr>
            </w:pPr>
            <w:r w:rsidRPr="00807785">
              <w:rPr>
                <w:rFonts w:ascii="Segoe UI" w:hAnsi="Segoe UI" w:cs="Segoe UI"/>
                <w:color w:val="000000" w:themeColor="text1"/>
              </w:rPr>
              <w:lastRenderedPageBreak/>
              <w:t>General</w:t>
            </w:r>
          </w:p>
          <w:p w14:paraId="720A9069" w14:textId="77777777" w:rsidR="006E3BF4" w:rsidRPr="00807785" w:rsidRDefault="006E3BF4" w:rsidP="00F813B7">
            <w:pPr>
              <w:jc w:val="center"/>
              <w:rPr>
                <w:rFonts w:ascii="Segoe UI" w:hAnsi="Segoe UI" w:cs="Segoe UI"/>
                <w:color w:val="000000" w:themeColor="text1"/>
              </w:rPr>
            </w:pPr>
            <w:r>
              <w:rPr>
                <w:rFonts w:ascii="Segoe UI" w:hAnsi="Segoe UI" w:cs="Segoe UI"/>
                <w:color w:val="000000" w:themeColor="text1"/>
              </w:rPr>
              <w:t>(Cont’d)</w:t>
            </w:r>
          </w:p>
        </w:tc>
        <w:tc>
          <w:tcPr>
            <w:tcW w:w="1440" w:type="dxa"/>
            <w:tcBorders>
              <w:top w:val="single" w:sz="4" w:space="0" w:color="auto"/>
              <w:bottom w:val="single" w:sz="4" w:space="0" w:color="auto"/>
            </w:tcBorders>
          </w:tcPr>
          <w:p w14:paraId="1A52F99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C3EE468"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13CD6AF6" w14:textId="77777777" w:rsidR="00F813B7" w:rsidRPr="00807785" w:rsidRDefault="00F813B7" w:rsidP="00F813B7">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4A8D188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33050" w14:textId="77777777" w:rsidR="00F813B7" w:rsidRPr="00807785" w:rsidRDefault="00F813B7" w:rsidP="00F813B7">
            <w:pPr>
              <w:jc w:val="center"/>
              <w:rPr>
                <w:rFonts w:ascii="Segoe UI" w:hAnsi="Segoe UI" w:cs="Segoe UI"/>
                <w:color w:val="000000" w:themeColor="text1"/>
              </w:rPr>
            </w:pPr>
          </w:p>
        </w:tc>
      </w:tr>
      <w:tr w:rsidR="00F813B7" w:rsidRPr="00807785" w14:paraId="4607B12F" w14:textId="77777777" w:rsidTr="006E3BF4">
        <w:tc>
          <w:tcPr>
            <w:tcW w:w="1800" w:type="dxa"/>
            <w:vMerge/>
          </w:tcPr>
          <w:p w14:paraId="2457293B" w14:textId="77777777" w:rsidR="00F813B7" w:rsidRPr="00807785" w:rsidRDefault="00F813B7" w:rsidP="00F813B7">
            <w:pPr>
              <w:ind w:left="-108"/>
              <w:rPr>
                <w:rFonts w:ascii="Segoe UI" w:hAnsi="Segoe UI" w:cs="Segoe UI"/>
                <w:b/>
                <w:color w:val="000000" w:themeColor="text1"/>
              </w:rPr>
            </w:pPr>
          </w:p>
        </w:tc>
        <w:tc>
          <w:tcPr>
            <w:tcW w:w="1530" w:type="dxa"/>
            <w:vMerge/>
          </w:tcPr>
          <w:p w14:paraId="3ED5891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F8E3DD"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074A6B15"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FAB748" w14:textId="77777777" w:rsidR="00F813B7"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495616E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(4)</w:t>
            </w:r>
            <w:r>
              <w:rPr>
                <w:rFonts w:ascii="Segoe UI" w:hAnsi="Segoe UI" w:cs="Segoe UI"/>
                <w:color w:val="000000" w:themeColor="text1"/>
              </w:rPr>
              <w:t>(a)</w:t>
            </w:r>
          </w:p>
        </w:tc>
        <w:tc>
          <w:tcPr>
            <w:tcW w:w="6750" w:type="dxa"/>
            <w:tcBorders>
              <w:top w:val="single" w:sz="4" w:space="0" w:color="auto"/>
              <w:bottom w:val="single" w:sz="4" w:space="0" w:color="auto"/>
            </w:tcBorders>
          </w:tcPr>
          <w:p w14:paraId="06B97C48" w14:textId="77777777" w:rsidR="00F813B7" w:rsidRPr="00807785" w:rsidRDefault="00F813B7" w:rsidP="00F813B7">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14E179E6" w14:textId="77777777" w:rsidR="00F813B7" w:rsidRPr="00807785" w:rsidRDefault="00F813B7" w:rsidP="00F813B7">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290E38A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A15A08" w14:textId="77777777" w:rsidR="00F813B7" w:rsidRPr="00807785" w:rsidRDefault="00F813B7" w:rsidP="00F813B7">
            <w:pPr>
              <w:jc w:val="center"/>
              <w:rPr>
                <w:rFonts w:ascii="Segoe UI" w:hAnsi="Segoe UI" w:cs="Segoe UI"/>
                <w:color w:val="000000" w:themeColor="text1"/>
              </w:rPr>
            </w:pPr>
          </w:p>
        </w:tc>
      </w:tr>
      <w:tr w:rsidR="00F813B7" w:rsidRPr="00807785" w14:paraId="60DA80FE" w14:textId="77777777" w:rsidTr="006E3BF4">
        <w:tc>
          <w:tcPr>
            <w:tcW w:w="1800" w:type="dxa"/>
            <w:vMerge/>
          </w:tcPr>
          <w:p w14:paraId="30252E78" w14:textId="77777777" w:rsidR="00F813B7" w:rsidRPr="00807785" w:rsidRDefault="00F813B7" w:rsidP="00F813B7">
            <w:pPr>
              <w:ind w:left="-108"/>
              <w:rPr>
                <w:rFonts w:ascii="Segoe UI" w:hAnsi="Segoe UI" w:cs="Segoe UI"/>
                <w:b/>
                <w:color w:val="000000" w:themeColor="text1"/>
              </w:rPr>
            </w:pPr>
          </w:p>
        </w:tc>
        <w:tc>
          <w:tcPr>
            <w:tcW w:w="1530" w:type="dxa"/>
            <w:vMerge/>
          </w:tcPr>
          <w:p w14:paraId="1D7475A2"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7D178A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5A0D9BD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72081C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1EFCF2" w14:textId="77777777" w:rsidR="00F813B7" w:rsidRPr="00807785" w:rsidRDefault="00F813B7" w:rsidP="00F813B7">
            <w:pPr>
              <w:jc w:val="center"/>
              <w:rPr>
                <w:rFonts w:ascii="Segoe UI" w:hAnsi="Segoe UI" w:cs="Segoe UI"/>
                <w:color w:val="000000" w:themeColor="text1"/>
              </w:rPr>
            </w:pPr>
          </w:p>
        </w:tc>
      </w:tr>
      <w:tr w:rsidR="00F813B7" w:rsidRPr="00807785" w14:paraId="11E5AB5F" w14:textId="77777777" w:rsidTr="006E3BF4">
        <w:tc>
          <w:tcPr>
            <w:tcW w:w="1800" w:type="dxa"/>
            <w:vMerge/>
          </w:tcPr>
          <w:p w14:paraId="39936924" w14:textId="77777777" w:rsidR="00F813B7" w:rsidRPr="00807785" w:rsidRDefault="00F813B7" w:rsidP="00F813B7">
            <w:pPr>
              <w:ind w:left="-108"/>
              <w:rPr>
                <w:rFonts w:ascii="Segoe UI" w:hAnsi="Segoe UI" w:cs="Segoe UI"/>
                <w:b/>
                <w:color w:val="000000" w:themeColor="text1"/>
              </w:rPr>
            </w:pPr>
          </w:p>
        </w:tc>
        <w:tc>
          <w:tcPr>
            <w:tcW w:w="1530" w:type="dxa"/>
            <w:vMerge/>
          </w:tcPr>
          <w:p w14:paraId="67354DE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2F9E612" w14:textId="77777777" w:rsidR="00F813B7" w:rsidRPr="00807785" w:rsidRDefault="00F813B7" w:rsidP="00F813B7">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47FBE388" w14:textId="77777777" w:rsidR="00F813B7" w:rsidRPr="00807785" w:rsidRDefault="00F813B7" w:rsidP="00F813B7">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554AB9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C472F12" w14:textId="77777777" w:rsidR="00F813B7" w:rsidRPr="00807785" w:rsidRDefault="00F813B7" w:rsidP="00F813B7">
            <w:pPr>
              <w:jc w:val="center"/>
              <w:rPr>
                <w:rFonts w:ascii="Segoe UI" w:hAnsi="Segoe UI" w:cs="Segoe UI"/>
                <w:color w:val="000000" w:themeColor="text1"/>
              </w:rPr>
            </w:pPr>
          </w:p>
        </w:tc>
      </w:tr>
      <w:tr w:rsidR="00F813B7" w:rsidRPr="00807785" w14:paraId="514702CD" w14:textId="77777777" w:rsidTr="006E3BF4">
        <w:tc>
          <w:tcPr>
            <w:tcW w:w="1800" w:type="dxa"/>
            <w:vMerge/>
          </w:tcPr>
          <w:p w14:paraId="32EC0938" w14:textId="77777777" w:rsidR="00F813B7" w:rsidRPr="00807785" w:rsidRDefault="00F813B7" w:rsidP="00F813B7">
            <w:pPr>
              <w:ind w:left="-108"/>
              <w:rPr>
                <w:rFonts w:ascii="Segoe UI" w:hAnsi="Segoe UI" w:cs="Segoe UI"/>
                <w:b/>
                <w:color w:val="000000" w:themeColor="text1"/>
              </w:rPr>
            </w:pPr>
          </w:p>
        </w:tc>
        <w:tc>
          <w:tcPr>
            <w:tcW w:w="1530" w:type="dxa"/>
            <w:vMerge/>
          </w:tcPr>
          <w:p w14:paraId="242A7B8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240F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79120EED"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44D38E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31B8196" w14:textId="77777777" w:rsidR="00F813B7" w:rsidRPr="00807785" w:rsidRDefault="00F813B7" w:rsidP="00F813B7">
            <w:pPr>
              <w:jc w:val="center"/>
              <w:rPr>
                <w:rFonts w:ascii="Segoe UI" w:hAnsi="Segoe UI" w:cs="Segoe UI"/>
                <w:color w:val="000000" w:themeColor="text1"/>
              </w:rPr>
            </w:pPr>
          </w:p>
        </w:tc>
      </w:tr>
      <w:tr w:rsidR="00F813B7" w:rsidRPr="00807785" w14:paraId="021C376A" w14:textId="77777777" w:rsidTr="00325DB3">
        <w:tc>
          <w:tcPr>
            <w:tcW w:w="1800" w:type="dxa"/>
            <w:vMerge/>
          </w:tcPr>
          <w:p w14:paraId="2C434BDE" w14:textId="77777777" w:rsidR="00F813B7" w:rsidRPr="00807785" w:rsidRDefault="00F813B7" w:rsidP="00F813B7">
            <w:pPr>
              <w:ind w:left="-108"/>
              <w:rPr>
                <w:rFonts w:ascii="Segoe UI" w:hAnsi="Segoe UI" w:cs="Segoe UI"/>
                <w:b/>
                <w:color w:val="000000" w:themeColor="text1"/>
              </w:rPr>
            </w:pPr>
          </w:p>
        </w:tc>
        <w:tc>
          <w:tcPr>
            <w:tcW w:w="1530" w:type="dxa"/>
            <w:vMerge/>
          </w:tcPr>
          <w:p w14:paraId="2CC2428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37E84A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nil"/>
            </w:tcBorders>
          </w:tcPr>
          <w:p w14:paraId="17B35462"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nil"/>
            </w:tcBorders>
          </w:tcPr>
          <w:p w14:paraId="55B8EE0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910FE9" w14:textId="77777777" w:rsidR="00F813B7" w:rsidRPr="00807785" w:rsidRDefault="00F813B7" w:rsidP="00F813B7">
            <w:pPr>
              <w:jc w:val="center"/>
              <w:rPr>
                <w:rFonts w:ascii="Segoe UI" w:hAnsi="Segoe UI" w:cs="Segoe UI"/>
                <w:color w:val="000000" w:themeColor="text1"/>
              </w:rPr>
            </w:pPr>
          </w:p>
        </w:tc>
      </w:tr>
      <w:tr w:rsidR="00F813B7" w:rsidRPr="00807785" w14:paraId="0A8E59FC" w14:textId="77777777" w:rsidTr="00325DB3">
        <w:tc>
          <w:tcPr>
            <w:tcW w:w="1800" w:type="dxa"/>
            <w:vMerge/>
          </w:tcPr>
          <w:p w14:paraId="0F8681DA" w14:textId="77777777" w:rsidR="00F813B7" w:rsidRPr="00807785" w:rsidRDefault="00F813B7" w:rsidP="00F813B7">
            <w:pPr>
              <w:ind w:left="-108"/>
              <w:rPr>
                <w:rFonts w:ascii="Segoe UI" w:hAnsi="Segoe UI" w:cs="Segoe UI"/>
                <w:b/>
                <w:color w:val="000000" w:themeColor="text1"/>
              </w:rPr>
            </w:pPr>
          </w:p>
        </w:tc>
        <w:tc>
          <w:tcPr>
            <w:tcW w:w="1530" w:type="dxa"/>
            <w:vMerge/>
          </w:tcPr>
          <w:p w14:paraId="36303F59"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73FAF7D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E021FD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nil"/>
              <w:bottom w:val="single" w:sz="4" w:space="0" w:color="auto"/>
            </w:tcBorders>
          </w:tcPr>
          <w:p w14:paraId="328D1C68" w14:textId="77777777" w:rsidR="00F813B7" w:rsidRPr="00807785" w:rsidRDefault="00F813B7" w:rsidP="004529C9">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w:t>
            </w:r>
          </w:p>
        </w:tc>
        <w:tc>
          <w:tcPr>
            <w:tcW w:w="1260" w:type="dxa"/>
            <w:tcBorders>
              <w:top w:val="nil"/>
              <w:bottom w:val="single" w:sz="4" w:space="0" w:color="auto"/>
            </w:tcBorders>
          </w:tcPr>
          <w:p w14:paraId="6A878165"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B7BE1B2" w14:textId="77777777" w:rsidR="00F813B7" w:rsidRPr="00807785" w:rsidRDefault="00F813B7" w:rsidP="00F813B7">
            <w:pPr>
              <w:jc w:val="center"/>
              <w:rPr>
                <w:rFonts w:ascii="Segoe UI" w:hAnsi="Segoe UI" w:cs="Segoe UI"/>
                <w:color w:val="000000" w:themeColor="text1"/>
              </w:rPr>
            </w:pPr>
          </w:p>
        </w:tc>
      </w:tr>
      <w:tr w:rsidR="004529C9" w:rsidRPr="00807785" w14:paraId="7963EB12" w14:textId="77777777" w:rsidTr="00325DB3">
        <w:tc>
          <w:tcPr>
            <w:tcW w:w="1800" w:type="dxa"/>
            <w:vMerge/>
          </w:tcPr>
          <w:p w14:paraId="121ED6D1" w14:textId="77777777" w:rsidR="004529C9" w:rsidRPr="00807785" w:rsidRDefault="004529C9" w:rsidP="00F813B7">
            <w:pPr>
              <w:ind w:left="-108"/>
              <w:rPr>
                <w:rFonts w:ascii="Segoe UI" w:hAnsi="Segoe UI" w:cs="Segoe UI"/>
                <w:b/>
                <w:color w:val="000000" w:themeColor="text1"/>
              </w:rPr>
            </w:pPr>
          </w:p>
        </w:tc>
        <w:tc>
          <w:tcPr>
            <w:tcW w:w="1530" w:type="dxa"/>
            <w:vMerge/>
          </w:tcPr>
          <w:p w14:paraId="4423C13B" w14:textId="77777777" w:rsidR="004529C9" w:rsidRPr="00807785" w:rsidRDefault="004529C9" w:rsidP="00F813B7">
            <w:pPr>
              <w:jc w:val="center"/>
              <w:rPr>
                <w:rFonts w:ascii="Segoe UI" w:hAnsi="Segoe UI" w:cs="Segoe UI"/>
                <w:color w:val="000000" w:themeColor="text1"/>
              </w:rPr>
            </w:pPr>
          </w:p>
        </w:tc>
        <w:tc>
          <w:tcPr>
            <w:tcW w:w="1440" w:type="dxa"/>
            <w:tcBorders>
              <w:top w:val="single" w:sz="4" w:space="0" w:color="auto"/>
              <w:bottom w:val="nil"/>
            </w:tcBorders>
          </w:tcPr>
          <w:p w14:paraId="2AB8BBD8"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single" w:sz="4" w:space="0" w:color="auto"/>
              <w:bottom w:val="nil"/>
            </w:tcBorders>
          </w:tcPr>
          <w:p w14:paraId="0C0B04EB" w14:textId="77777777" w:rsidR="004529C9" w:rsidRPr="00807785" w:rsidRDefault="004529C9" w:rsidP="004529C9">
            <w:pPr>
              <w:pStyle w:val="Default"/>
              <w:numPr>
                <w:ilvl w:val="0"/>
                <w:numId w:val="2"/>
              </w:numPr>
              <w:rPr>
                <w:rFonts w:ascii="Segoe UI" w:hAnsi="Segoe UI" w:cs="Segoe UI"/>
                <w:color w:val="000000" w:themeColor="text1"/>
                <w:sz w:val="22"/>
                <w:szCs w:val="22"/>
              </w:rPr>
            </w:pPr>
            <w:r>
              <w:rPr>
                <w:rFonts w:ascii="Segoe UI" w:hAnsi="Segoe UI" w:cs="Segoe UI"/>
                <w:color w:val="000000" w:themeColor="text1"/>
                <w:sz w:val="22"/>
                <w:szCs w:val="22"/>
              </w:rPr>
              <w:t xml:space="preserve">The secondary plan is not </w:t>
            </w:r>
            <w:r w:rsidRPr="00807785">
              <w:rPr>
                <w:rFonts w:ascii="Segoe UI" w:hAnsi="Segoe UI" w:cs="Segoe UI"/>
                <w:color w:val="000000" w:themeColor="text1"/>
                <w:sz w:val="22"/>
                <w:szCs w:val="22"/>
              </w:rPr>
              <w:t xml:space="preserve">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w:t>
            </w:r>
          </w:p>
        </w:tc>
        <w:tc>
          <w:tcPr>
            <w:tcW w:w="1260" w:type="dxa"/>
            <w:tcBorders>
              <w:top w:val="single" w:sz="4" w:space="0" w:color="auto"/>
              <w:bottom w:val="single" w:sz="4" w:space="0" w:color="auto"/>
            </w:tcBorders>
          </w:tcPr>
          <w:p w14:paraId="1DC86EBC" w14:textId="77777777" w:rsidR="004529C9" w:rsidRPr="00807785" w:rsidRDefault="004529C9"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4CE117" w14:textId="77777777" w:rsidR="004529C9" w:rsidRPr="00807785" w:rsidRDefault="004529C9" w:rsidP="00F813B7">
            <w:pPr>
              <w:jc w:val="center"/>
              <w:rPr>
                <w:rFonts w:ascii="Segoe UI" w:hAnsi="Segoe UI" w:cs="Segoe UI"/>
                <w:color w:val="000000" w:themeColor="text1"/>
              </w:rPr>
            </w:pPr>
          </w:p>
        </w:tc>
      </w:tr>
      <w:tr w:rsidR="004529C9" w:rsidRPr="00807785" w14:paraId="6A5DDD08" w14:textId="77777777" w:rsidTr="006E3BF4">
        <w:tc>
          <w:tcPr>
            <w:tcW w:w="1800" w:type="dxa"/>
            <w:vMerge/>
          </w:tcPr>
          <w:p w14:paraId="093E08D4" w14:textId="77777777" w:rsidR="004529C9" w:rsidRPr="00807785" w:rsidRDefault="004529C9" w:rsidP="00F813B7">
            <w:pPr>
              <w:ind w:left="-108"/>
              <w:rPr>
                <w:rFonts w:ascii="Segoe UI" w:hAnsi="Segoe UI" w:cs="Segoe UI"/>
                <w:b/>
                <w:color w:val="000000" w:themeColor="text1"/>
              </w:rPr>
            </w:pPr>
          </w:p>
        </w:tc>
        <w:tc>
          <w:tcPr>
            <w:tcW w:w="1530" w:type="dxa"/>
            <w:vMerge/>
          </w:tcPr>
          <w:p w14:paraId="2BE56716" w14:textId="77777777" w:rsidR="004529C9" w:rsidRPr="00807785" w:rsidRDefault="004529C9" w:rsidP="00F813B7">
            <w:pPr>
              <w:jc w:val="center"/>
              <w:rPr>
                <w:rFonts w:ascii="Segoe UI" w:hAnsi="Segoe UI" w:cs="Segoe UI"/>
                <w:color w:val="000000" w:themeColor="text1"/>
              </w:rPr>
            </w:pPr>
          </w:p>
        </w:tc>
        <w:tc>
          <w:tcPr>
            <w:tcW w:w="1440" w:type="dxa"/>
            <w:tcBorders>
              <w:top w:val="nil"/>
              <w:bottom w:val="single" w:sz="4" w:space="0" w:color="auto"/>
            </w:tcBorders>
          </w:tcPr>
          <w:p w14:paraId="1AB08811" w14:textId="77777777" w:rsidR="004529C9" w:rsidRPr="00807785" w:rsidRDefault="004529C9" w:rsidP="00F813B7">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0160BC30" w14:textId="77777777" w:rsidR="004529C9" w:rsidRPr="004529C9" w:rsidRDefault="004529C9" w:rsidP="004529C9">
            <w:pPr>
              <w:pStyle w:val="ListParagraph"/>
              <w:numPr>
                <w:ilvl w:val="0"/>
                <w:numId w:val="2"/>
              </w:numPr>
              <w:autoSpaceDE w:val="0"/>
              <w:autoSpaceDN w:val="0"/>
              <w:adjustRightInd w:val="0"/>
              <w:rPr>
                <w:rFonts w:ascii="Segoe UI" w:hAnsi="Segoe UI" w:cs="Segoe UI"/>
                <w:sz w:val="20"/>
                <w:szCs w:val="20"/>
              </w:rPr>
            </w:pPr>
            <w:r w:rsidRPr="004529C9">
              <w:rPr>
                <w:rFonts w:ascii="Segoe UI" w:hAnsi="Segoe UI" w:cs="Segoe UI"/>
                <w:color w:val="000000"/>
                <w:sz w:val="21"/>
                <w:szCs w:val="21"/>
              </w:rPr>
              <w:t>The plan must provide that the enrollee is not responsible for a deductible amount greater than the highest of the two deductibles.</w:t>
            </w:r>
          </w:p>
        </w:tc>
        <w:tc>
          <w:tcPr>
            <w:tcW w:w="1260" w:type="dxa"/>
            <w:tcBorders>
              <w:top w:val="nil"/>
              <w:bottom w:val="single" w:sz="4" w:space="0" w:color="auto"/>
            </w:tcBorders>
          </w:tcPr>
          <w:p w14:paraId="77201FE7" w14:textId="77777777" w:rsidR="004529C9" w:rsidRPr="00807785" w:rsidRDefault="004529C9" w:rsidP="00F813B7">
            <w:pPr>
              <w:jc w:val="center"/>
              <w:rPr>
                <w:rFonts w:ascii="Segoe UI" w:hAnsi="Segoe UI" w:cs="Segoe UI"/>
                <w:color w:val="000000" w:themeColor="text1"/>
              </w:rPr>
            </w:pPr>
          </w:p>
        </w:tc>
        <w:tc>
          <w:tcPr>
            <w:tcW w:w="1530" w:type="dxa"/>
            <w:tcBorders>
              <w:top w:val="nil"/>
              <w:bottom w:val="single" w:sz="4" w:space="0" w:color="auto"/>
            </w:tcBorders>
          </w:tcPr>
          <w:p w14:paraId="2674D00A" w14:textId="77777777" w:rsidR="004529C9" w:rsidRPr="00807785" w:rsidRDefault="004529C9" w:rsidP="00F813B7">
            <w:pPr>
              <w:jc w:val="center"/>
              <w:rPr>
                <w:rFonts w:ascii="Segoe UI" w:hAnsi="Segoe UI" w:cs="Segoe UI"/>
                <w:color w:val="000000" w:themeColor="text1"/>
              </w:rPr>
            </w:pPr>
          </w:p>
        </w:tc>
      </w:tr>
      <w:tr w:rsidR="00F813B7" w:rsidRPr="00807785" w14:paraId="15ECAF16" w14:textId="77777777" w:rsidTr="006E3BF4">
        <w:tc>
          <w:tcPr>
            <w:tcW w:w="1800" w:type="dxa"/>
            <w:vMerge/>
          </w:tcPr>
          <w:p w14:paraId="2DF56E19" w14:textId="77777777" w:rsidR="00F813B7" w:rsidRPr="00807785" w:rsidRDefault="00F813B7" w:rsidP="00F813B7">
            <w:pPr>
              <w:ind w:left="-108"/>
              <w:rPr>
                <w:rFonts w:ascii="Segoe UI" w:hAnsi="Segoe UI" w:cs="Segoe UI"/>
                <w:b/>
                <w:color w:val="000000" w:themeColor="text1"/>
              </w:rPr>
            </w:pPr>
          </w:p>
        </w:tc>
        <w:tc>
          <w:tcPr>
            <w:tcW w:w="1530" w:type="dxa"/>
            <w:vMerge/>
          </w:tcPr>
          <w:p w14:paraId="3B8D8807"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A8514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43F23B"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44B0938E" w14:textId="77777777" w:rsidR="00F813B7" w:rsidRPr="00807785" w:rsidRDefault="00F813B7" w:rsidP="00F813B7">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5198B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0068A1A" w14:textId="77777777" w:rsidR="00F813B7" w:rsidRPr="00807785" w:rsidRDefault="00F813B7" w:rsidP="00F813B7">
            <w:pPr>
              <w:jc w:val="center"/>
              <w:rPr>
                <w:rFonts w:ascii="Segoe UI" w:hAnsi="Segoe UI" w:cs="Segoe UI"/>
                <w:color w:val="000000" w:themeColor="text1"/>
              </w:rPr>
            </w:pPr>
          </w:p>
        </w:tc>
      </w:tr>
      <w:tr w:rsidR="00F813B7" w:rsidRPr="00807785" w14:paraId="465131FE" w14:textId="77777777" w:rsidTr="00F22594">
        <w:tc>
          <w:tcPr>
            <w:tcW w:w="1800" w:type="dxa"/>
            <w:vMerge/>
          </w:tcPr>
          <w:p w14:paraId="340595D8" w14:textId="77777777" w:rsidR="00F813B7" w:rsidRPr="00807785" w:rsidRDefault="00F813B7" w:rsidP="00F813B7">
            <w:pPr>
              <w:ind w:left="-108"/>
              <w:rPr>
                <w:rFonts w:ascii="Segoe UI" w:hAnsi="Segoe UI" w:cs="Segoe UI"/>
                <w:b/>
                <w:color w:val="000000" w:themeColor="text1"/>
              </w:rPr>
            </w:pPr>
          </w:p>
        </w:tc>
        <w:tc>
          <w:tcPr>
            <w:tcW w:w="1530" w:type="dxa"/>
          </w:tcPr>
          <w:p w14:paraId="55523F1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F4BA29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A91BA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9784C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4CCAFD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2B8288C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C5DA36" w14:textId="77777777" w:rsidR="00F813B7" w:rsidRPr="00807785" w:rsidRDefault="00F813B7" w:rsidP="00F813B7">
            <w:pPr>
              <w:jc w:val="center"/>
              <w:rPr>
                <w:rFonts w:ascii="Segoe UI" w:hAnsi="Segoe UI" w:cs="Segoe UI"/>
                <w:color w:val="000000" w:themeColor="text1"/>
              </w:rPr>
            </w:pPr>
          </w:p>
        </w:tc>
      </w:tr>
      <w:tr w:rsidR="00F813B7" w:rsidRPr="00807785" w14:paraId="3C19AD57" w14:textId="77777777" w:rsidTr="006E3BF4">
        <w:tc>
          <w:tcPr>
            <w:tcW w:w="1800" w:type="dxa"/>
            <w:vMerge/>
          </w:tcPr>
          <w:p w14:paraId="33F7B816"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415E038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4EBA1C39" w14:textId="77777777" w:rsidR="00F813B7" w:rsidRPr="00807785" w:rsidRDefault="00F813B7" w:rsidP="00F813B7">
            <w:pPr>
              <w:jc w:val="center"/>
              <w:rPr>
                <w:rFonts w:ascii="Segoe UI" w:hAnsi="Segoe UI" w:cs="Segoe UI"/>
                <w:color w:val="000000" w:themeColor="text1"/>
              </w:rPr>
            </w:pPr>
          </w:p>
          <w:p w14:paraId="54D989CD" w14:textId="77777777" w:rsidR="00F813B7" w:rsidRPr="00807785" w:rsidRDefault="00F813B7" w:rsidP="00F813B7">
            <w:pPr>
              <w:jc w:val="center"/>
              <w:rPr>
                <w:rFonts w:ascii="Segoe UI" w:hAnsi="Segoe UI" w:cs="Segoe UI"/>
                <w:color w:val="000000" w:themeColor="text1"/>
              </w:rPr>
            </w:pPr>
          </w:p>
          <w:p w14:paraId="3888682C" w14:textId="77777777" w:rsidR="00F813B7" w:rsidRPr="00807785" w:rsidRDefault="00F813B7" w:rsidP="00F813B7">
            <w:pPr>
              <w:jc w:val="center"/>
              <w:rPr>
                <w:rFonts w:ascii="Segoe UI" w:hAnsi="Segoe UI" w:cs="Segoe UI"/>
                <w:color w:val="000000" w:themeColor="text1"/>
              </w:rPr>
            </w:pPr>
          </w:p>
          <w:p w14:paraId="64112CA2" w14:textId="77777777" w:rsidR="00F813B7" w:rsidRPr="00807785" w:rsidRDefault="00F813B7" w:rsidP="00F813B7">
            <w:pPr>
              <w:jc w:val="center"/>
              <w:rPr>
                <w:rFonts w:ascii="Segoe UI" w:hAnsi="Segoe UI" w:cs="Segoe UI"/>
                <w:color w:val="000000" w:themeColor="text1"/>
              </w:rPr>
            </w:pPr>
          </w:p>
          <w:p w14:paraId="01EA3C17" w14:textId="77777777" w:rsidR="00F813B7" w:rsidRPr="00807785" w:rsidRDefault="00F813B7" w:rsidP="00F813B7">
            <w:pPr>
              <w:jc w:val="center"/>
              <w:rPr>
                <w:rFonts w:ascii="Segoe UI" w:hAnsi="Segoe UI" w:cs="Segoe UI"/>
                <w:color w:val="000000" w:themeColor="text1"/>
              </w:rPr>
            </w:pPr>
          </w:p>
          <w:p w14:paraId="120FEDCA" w14:textId="77777777" w:rsidR="00F813B7" w:rsidRPr="00807785" w:rsidRDefault="00F813B7" w:rsidP="00F813B7">
            <w:pPr>
              <w:jc w:val="center"/>
              <w:rPr>
                <w:rFonts w:ascii="Segoe UI" w:hAnsi="Segoe UI" w:cs="Segoe UI"/>
                <w:color w:val="000000" w:themeColor="text1"/>
              </w:rPr>
            </w:pPr>
          </w:p>
          <w:p w14:paraId="0822110A" w14:textId="77777777" w:rsidR="00F813B7" w:rsidRPr="00807785" w:rsidRDefault="00F813B7" w:rsidP="00F813B7">
            <w:pPr>
              <w:jc w:val="center"/>
              <w:rPr>
                <w:rFonts w:ascii="Segoe UI" w:hAnsi="Segoe UI" w:cs="Segoe UI"/>
                <w:color w:val="000000" w:themeColor="text1"/>
              </w:rPr>
            </w:pPr>
          </w:p>
          <w:p w14:paraId="1DF46F06" w14:textId="77777777" w:rsidR="00F813B7" w:rsidRPr="00807785" w:rsidRDefault="00F813B7" w:rsidP="00F813B7">
            <w:pPr>
              <w:jc w:val="center"/>
              <w:rPr>
                <w:rFonts w:ascii="Segoe UI" w:hAnsi="Segoe UI" w:cs="Segoe UI"/>
                <w:color w:val="000000" w:themeColor="text1"/>
              </w:rPr>
            </w:pPr>
          </w:p>
          <w:p w14:paraId="4553EA1C" w14:textId="77777777" w:rsidR="00F813B7" w:rsidRPr="00807785" w:rsidRDefault="00F813B7" w:rsidP="00F813B7">
            <w:pPr>
              <w:jc w:val="center"/>
              <w:rPr>
                <w:rFonts w:ascii="Segoe UI" w:hAnsi="Segoe UI" w:cs="Segoe UI"/>
                <w:color w:val="000000" w:themeColor="text1"/>
              </w:rPr>
            </w:pPr>
          </w:p>
          <w:p w14:paraId="3F48FF1A" w14:textId="77777777" w:rsidR="00722855" w:rsidRDefault="00722855" w:rsidP="00F813B7">
            <w:pPr>
              <w:jc w:val="center"/>
              <w:rPr>
                <w:rFonts w:ascii="Segoe UI" w:hAnsi="Segoe UI" w:cs="Segoe UI"/>
                <w:color w:val="000000" w:themeColor="text1"/>
              </w:rPr>
            </w:pPr>
          </w:p>
          <w:p w14:paraId="6E6F547F" w14:textId="77777777" w:rsidR="00722855" w:rsidRDefault="00722855" w:rsidP="00F813B7">
            <w:pPr>
              <w:jc w:val="center"/>
              <w:rPr>
                <w:rFonts w:ascii="Segoe UI" w:hAnsi="Segoe UI" w:cs="Segoe UI"/>
                <w:color w:val="000000" w:themeColor="text1"/>
              </w:rPr>
            </w:pPr>
          </w:p>
          <w:p w14:paraId="400973FD" w14:textId="77777777" w:rsidR="00722855" w:rsidRDefault="00722855" w:rsidP="00F813B7">
            <w:pPr>
              <w:jc w:val="center"/>
              <w:rPr>
                <w:rFonts w:ascii="Segoe UI" w:hAnsi="Segoe UI" w:cs="Segoe UI"/>
                <w:color w:val="000000" w:themeColor="text1"/>
              </w:rPr>
            </w:pPr>
          </w:p>
          <w:p w14:paraId="45B38175" w14:textId="77777777" w:rsidR="00722855" w:rsidRDefault="00722855" w:rsidP="00F813B7">
            <w:pPr>
              <w:jc w:val="center"/>
              <w:rPr>
                <w:rFonts w:ascii="Segoe UI" w:hAnsi="Segoe UI" w:cs="Segoe UI"/>
                <w:color w:val="000000" w:themeColor="text1"/>
              </w:rPr>
            </w:pPr>
          </w:p>
          <w:p w14:paraId="127A4976" w14:textId="77777777" w:rsidR="00722855" w:rsidRDefault="00722855" w:rsidP="00F813B7">
            <w:pPr>
              <w:jc w:val="center"/>
              <w:rPr>
                <w:rFonts w:ascii="Segoe UI" w:hAnsi="Segoe UI" w:cs="Segoe UI"/>
                <w:color w:val="000000" w:themeColor="text1"/>
              </w:rPr>
            </w:pPr>
          </w:p>
          <w:p w14:paraId="7860F32E"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3A5E1835"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6D383B1" w14:textId="77777777" w:rsidR="00F813B7" w:rsidRPr="00807785" w:rsidRDefault="00F813B7" w:rsidP="00F813B7">
            <w:pPr>
              <w:jc w:val="center"/>
              <w:rPr>
                <w:rFonts w:ascii="Segoe UI" w:hAnsi="Segoe UI" w:cs="Segoe UI"/>
                <w:color w:val="000000" w:themeColor="text1"/>
              </w:rPr>
            </w:pPr>
          </w:p>
          <w:p w14:paraId="3B70005B" w14:textId="77777777" w:rsidR="00F813B7" w:rsidRPr="00807785" w:rsidRDefault="00F813B7" w:rsidP="00F813B7">
            <w:pPr>
              <w:jc w:val="center"/>
              <w:rPr>
                <w:rFonts w:ascii="Segoe UI" w:hAnsi="Segoe UI" w:cs="Segoe UI"/>
                <w:color w:val="000000" w:themeColor="text1"/>
              </w:rPr>
            </w:pPr>
          </w:p>
          <w:p w14:paraId="52CA81D8" w14:textId="77777777" w:rsidR="00F813B7" w:rsidRPr="00807785" w:rsidRDefault="00F813B7" w:rsidP="00F813B7">
            <w:pPr>
              <w:jc w:val="center"/>
              <w:rPr>
                <w:rFonts w:ascii="Segoe UI" w:hAnsi="Segoe UI" w:cs="Segoe UI"/>
                <w:color w:val="000000" w:themeColor="text1"/>
              </w:rPr>
            </w:pPr>
          </w:p>
          <w:p w14:paraId="3DE40CB1" w14:textId="77777777" w:rsidR="00F813B7" w:rsidRPr="00807785" w:rsidRDefault="00F813B7" w:rsidP="00F813B7">
            <w:pPr>
              <w:jc w:val="center"/>
              <w:rPr>
                <w:rFonts w:ascii="Segoe UI" w:hAnsi="Segoe UI" w:cs="Segoe UI"/>
                <w:color w:val="000000" w:themeColor="text1"/>
              </w:rPr>
            </w:pPr>
          </w:p>
          <w:p w14:paraId="70C7B83E" w14:textId="77777777" w:rsidR="00F813B7" w:rsidRPr="00807785" w:rsidRDefault="00F813B7" w:rsidP="00F813B7">
            <w:pPr>
              <w:jc w:val="center"/>
              <w:rPr>
                <w:rFonts w:ascii="Segoe UI" w:hAnsi="Segoe UI" w:cs="Segoe UI"/>
                <w:color w:val="000000" w:themeColor="text1"/>
              </w:rPr>
            </w:pPr>
          </w:p>
          <w:p w14:paraId="38F4097A" w14:textId="77777777" w:rsidR="00F813B7" w:rsidRPr="00807785" w:rsidRDefault="00F813B7" w:rsidP="00F813B7">
            <w:pPr>
              <w:jc w:val="center"/>
              <w:rPr>
                <w:rFonts w:ascii="Segoe UI" w:hAnsi="Segoe UI" w:cs="Segoe UI"/>
                <w:color w:val="000000" w:themeColor="text1"/>
              </w:rPr>
            </w:pPr>
          </w:p>
          <w:p w14:paraId="051C56FB" w14:textId="77777777" w:rsidR="00F813B7" w:rsidRPr="00807785" w:rsidRDefault="00F813B7" w:rsidP="00F813B7">
            <w:pPr>
              <w:jc w:val="center"/>
              <w:rPr>
                <w:rFonts w:ascii="Segoe UI" w:hAnsi="Segoe UI" w:cs="Segoe UI"/>
                <w:color w:val="000000" w:themeColor="text1"/>
              </w:rPr>
            </w:pPr>
          </w:p>
          <w:p w14:paraId="2B417D81" w14:textId="77777777" w:rsidR="00F813B7" w:rsidRPr="00807785" w:rsidRDefault="00F813B7" w:rsidP="00F813B7">
            <w:pPr>
              <w:jc w:val="center"/>
              <w:rPr>
                <w:rFonts w:ascii="Segoe UI" w:hAnsi="Segoe UI" w:cs="Segoe UI"/>
                <w:color w:val="000000" w:themeColor="text1"/>
              </w:rPr>
            </w:pPr>
          </w:p>
          <w:p w14:paraId="0A7878B0" w14:textId="77777777" w:rsidR="00F813B7" w:rsidRPr="00807785" w:rsidRDefault="00F813B7" w:rsidP="00F813B7">
            <w:pPr>
              <w:jc w:val="center"/>
              <w:rPr>
                <w:rFonts w:ascii="Segoe UI" w:hAnsi="Segoe UI" w:cs="Segoe UI"/>
                <w:color w:val="000000" w:themeColor="text1"/>
              </w:rPr>
            </w:pPr>
          </w:p>
          <w:p w14:paraId="4ABA9B9A" w14:textId="77777777" w:rsidR="00F813B7" w:rsidRPr="00807785" w:rsidRDefault="00F813B7" w:rsidP="00F813B7">
            <w:pPr>
              <w:jc w:val="center"/>
              <w:rPr>
                <w:rFonts w:ascii="Segoe UI" w:hAnsi="Segoe UI" w:cs="Segoe UI"/>
                <w:color w:val="000000" w:themeColor="text1"/>
              </w:rPr>
            </w:pPr>
          </w:p>
          <w:p w14:paraId="73F04E77" w14:textId="77777777" w:rsidR="00F813B7" w:rsidRPr="00807785" w:rsidRDefault="00F813B7" w:rsidP="00F813B7">
            <w:pPr>
              <w:jc w:val="center"/>
              <w:rPr>
                <w:rFonts w:ascii="Segoe UI" w:hAnsi="Segoe UI" w:cs="Segoe UI"/>
                <w:color w:val="000000" w:themeColor="text1"/>
              </w:rPr>
            </w:pPr>
          </w:p>
          <w:p w14:paraId="64FF1E2B" w14:textId="77777777" w:rsidR="006E3BF4" w:rsidRDefault="006E3BF4" w:rsidP="00F813B7">
            <w:pPr>
              <w:jc w:val="center"/>
              <w:rPr>
                <w:rFonts w:ascii="Segoe UI" w:hAnsi="Segoe UI" w:cs="Segoe UI"/>
                <w:color w:val="000000" w:themeColor="text1"/>
              </w:rPr>
            </w:pPr>
          </w:p>
          <w:p w14:paraId="2A354A0A" w14:textId="77777777" w:rsidR="006E3BF4" w:rsidRDefault="006E3BF4" w:rsidP="00F813B7">
            <w:pPr>
              <w:jc w:val="center"/>
              <w:rPr>
                <w:rFonts w:ascii="Segoe UI" w:hAnsi="Segoe UI" w:cs="Segoe UI"/>
                <w:color w:val="000000" w:themeColor="text1"/>
              </w:rPr>
            </w:pPr>
          </w:p>
          <w:p w14:paraId="5966231E" w14:textId="77777777" w:rsidR="006E3BF4" w:rsidRDefault="006E3BF4" w:rsidP="00F813B7">
            <w:pPr>
              <w:jc w:val="center"/>
              <w:rPr>
                <w:rFonts w:ascii="Segoe UI" w:hAnsi="Segoe UI" w:cs="Segoe UI"/>
                <w:color w:val="000000" w:themeColor="text1"/>
              </w:rPr>
            </w:pPr>
          </w:p>
          <w:p w14:paraId="3E5E2CA9" w14:textId="77777777" w:rsidR="006E3BF4" w:rsidRDefault="006E3BF4" w:rsidP="00F813B7">
            <w:pPr>
              <w:jc w:val="center"/>
              <w:rPr>
                <w:rFonts w:ascii="Segoe UI" w:hAnsi="Segoe UI" w:cs="Segoe UI"/>
                <w:color w:val="000000" w:themeColor="text1"/>
              </w:rPr>
            </w:pPr>
          </w:p>
          <w:p w14:paraId="3DE4256A" w14:textId="77777777" w:rsidR="006E3BF4" w:rsidRDefault="006E3BF4" w:rsidP="00F813B7">
            <w:pPr>
              <w:jc w:val="center"/>
              <w:rPr>
                <w:rFonts w:ascii="Segoe UI" w:hAnsi="Segoe UI" w:cs="Segoe UI"/>
                <w:color w:val="000000" w:themeColor="text1"/>
              </w:rPr>
            </w:pPr>
          </w:p>
          <w:p w14:paraId="747C1B10" w14:textId="77777777" w:rsidR="006E3BF4" w:rsidRDefault="006E3BF4" w:rsidP="00F813B7">
            <w:pPr>
              <w:jc w:val="center"/>
              <w:rPr>
                <w:rFonts w:ascii="Segoe UI" w:hAnsi="Segoe UI" w:cs="Segoe UI"/>
                <w:color w:val="000000" w:themeColor="text1"/>
              </w:rPr>
            </w:pPr>
          </w:p>
          <w:p w14:paraId="5827208F" w14:textId="77777777" w:rsidR="006E3BF4" w:rsidRDefault="006E3BF4" w:rsidP="00F813B7">
            <w:pPr>
              <w:jc w:val="center"/>
              <w:rPr>
                <w:rFonts w:ascii="Segoe UI" w:hAnsi="Segoe UI" w:cs="Segoe UI"/>
                <w:color w:val="000000" w:themeColor="text1"/>
              </w:rPr>
            </w:pPr>
          </w:p>
          <w:p w14:paraId="7018EF94" w14:textId="77777777" w:rsidR="006E3BF4" w:rsidRDefault="006E3BF4" w:rsidP="00F813B7">
            <w:pPr>
              <w:jc w:val="center"/>
              <w:rPr>
                <w:rFonts w:ascii="Segoe UI" w:hAnsi="Segoe UI" w:cs="Segoe UI"/>
                <w:color w:val="000000" w:themeColor="text1"/>
              </w:rPr>
            </w:pPr>
          </w:p>
          <w:p w14:paraId="07ABF49C" w14:textId="77777777" w:rsidR="006E3BF4" w:rsidRDefault="006E3BF4" w:rsidP="00F813B7">
            <w:pPr>
              <w:jc w:val="center"/>
              <w:rPr>
                <w:rFonts w:ascii="Segoe UI" w:hAnsi="Segoe UI" w:cs="Segoe UI"/>
                <w:color w:val="000000" w:themeColor="text1"/>
              </w:rPr>
            </w:pPr>
          </w:p>
          <w:p w14:paraId="6AD3B140" w14:textId="77777777" w:rsidR="006E3BF4" w:rsidRDefault="006E3BF4" w:rsidP="00F813B7">
            <w:pPr>
              <w:jc w:val="center"/>
              <w:rPr>
                <w:rFonts w:ascii="Segoe UI" w:hAnsi="Segoe UI" w:cs="Segoe UI"/>
                <w:color w:val="000000" w:themeColor="text1"/>
              </w:rPr>
            </w:pPr>
          </w:p>
          <w:p w14:paraId="5643E760" w14:textId="77777777" w:rsidR="00A92BB1" w:rsidRDefault="00A92BB1" w:rsidP="00F813B7">
            <w:pPr>
              <w:jc w:val="center"/>
              <w:rPr>
                <w:rFonts w:ascii="Segoe UI" w:hAnsi="Segoe UI" w:cs="Segoe UI"/>
                <w:color w:val="000000" w:themeColor="text1"/>
              </w:rPr>
            </w:pPr>
          </w:p>
          <w:p w14:paraId="061022E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18716E" w14:textId="77777777" w:rsidR="00F813B7" w:rsidRPr="00807785" w:rsidRDefault="00F813B7" w:rsidP="00F813B7">
            <w:pPr>
              <w:pStyle w:val="Default"/>
              <w:ind w:left="-108" w:right="-108"/>
              <w:jc w:val="center"/>
              <w:rPr>
                <w:rFonts w:ascii="Segoe UI" w:hAnsi="Segoe UI" w:cs="Segoe UI"/>
                <w:color w:val="000000" w:themeColor="text1"/>
                <w:sz w:val="22"/>
                <w:szCs w:val="22"/>
              </w:rPr>
            </w:pPr>
          </w:p>
          <w:p w14:paraId="28C45D8F"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45ED33"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65A9847C" w14:textId="77777777" w:rsidR="00F813B7" w:rsidRPr="00807785" w:rsidRDefault="00F813B7" w:rsidP="00F813B7">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34C636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8E8F3C" w14:textId="77777777" w:rsidR="00F813B7" w:rsidRPr="00807785" w:rsidRDefault="00F813B7" w:rsidP="00F813B7">
            <w:pPr>
              <w:jc w:val="center"/>
              <w:rPr>
                <w:rFonts w:ascii="Segoe UI" w:hAnsi="Segoe UI" w:cs="Segoe UI"/>
                <w:color w:val="000000" w:themeColor="text1"/>
              </w:rPr>
            </w:pPr>
          </w:p>
        </w:tc>
      </w:tr>
      <w:tr w:rsidR="00F813B7" w:rsidRPr="00807785" w14:paraId="6B8BD01A" w14:textId="77777777" w:rsidTr="006E3BF4">
        <w:tc>
          <w:tcPr>
            <w:tcW w:w="1800" w:type="dxa"/>
            <w:vMerge/>
          </w:tcPr>
          <w:p w14:paraId="401BB374" w14:textId="77777777" w:rsidR="00F813B7" w:rsidRPr="00807785" w:rsidRDefault="00F813B7" w:rsidP="00F813B7">
            <w:pPr>
              <w:ind w:left="-108"/>
              <w:rPr>
                <w:rFonts w:ascii="Segoe UI" w:hAnsi="Segoe UI" w:cs="Segoe UI"/>
                <w:b/>
                <w:color w:val="000000" w:themeColor="text1"/>
              </w:rPr>
            </w:pPr>
          </w:p>
        </w:tc>
        <w:tc>
          <w:tcPr>
            <w:tcW w:w="1530" w:type="dxa"/>
            <w:vMerge/>
          </w:tcPr>
          <w:p w14:paraId="01C0429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7C8098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21617F"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7BA6287D" w14:textId="77777777" w:rsidR="00F813B7" w:rsidRPr="00807785" w:rsidRDefault="00F813B7" w:rsidP="004529C9">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t>
            </w:r>
          </w:p>
        </w:tc>
        <w:tc>
          <w:tcPr>
            <w:tcW w:w="1260" w:type="dxa"/>
            <w:tcBorders>
              <w:top w:val="single" w:sz="4" w:space="0" w:color="auto"/>
              <w:bottom w:val="single" w:sz="4" w:space="0" w:color="auto"/>
            </w:tcBorders>
          </w:tcPr>
          <w:p w14:paraId="306C3E1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395F95A" w14:textId="77777777" w:rsidR="00F813B7" w:rsidRPr="00807785" w:rsidRDefault="00F813B7" w:rsidP="00F813B7">
            <w:pPr>
              <w:jc w:val="center"/>
              <w:rPr>
                <w:rFonts w:ascii="Segoe UI" w:hAnsi="Segoe UI" w:cs="Segoe UI"/>
                <w:color w:val="000000" w:themeColor="text1"/>
              </w:rPr>
            </w:pPr>
          </w:p>
        </w:tc>
      </w:tr>
      <w:tr w:rsidR="00F813B7" w:rsidRPr="00807785" w14:paraId="6FF0224F" w14:textId="77777777" w:rsidTr="006E3BF4">
        <w:tc>
          <w:tcPr>
            <w:tcW w:w="1800" w:type="dxa"/>
            <w:vMerge/>
          </w:tcPr>
          <w:p w14:paraId="6DBB708D" w14:textId="77777777" w:rsidR="00F813B7" w:rsidRPr="00807785" w:rsidRDefault="00F813B7" w:rsidP="00F813B7">
            <w:pPr>
              <w:ind w:left="-108"/>
              <w:rPr>
                <w:rFonts w:ascii="Segoe UI" w:hAnsi="Segoe UI" w:cs="Segoe UI"/>
                <w:b/>
                <w:color w:val="000000" w:themeColor="text1"/>
              </w:rPr>
            </w:pPr>
          </w:p>
        </w:tc>
        <w:tc>
          <w:tcPr>
            <w:tcW w:w="1530" w:type="dxa"/>
            <w:vMerge/>
          </w:tcPr>
          <w:p w14:paraId="4AD9BBD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083998"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C9633D1"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94EAA39" w14:textId="77777777" w:rsidR="00F813B7" w:rsidRPr="00807785" w:rsidRDefault="00F813B7" w:rsidP="00F813B7">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09E5299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77A753B" w14:textId="77777777" w:rsidR="00F813B7" w:rsidRPr="00807785" w:rsidRDefault="00F813B7" w:rsidP="00F813B7">
            <w:pPr>
              <w:jc w:val="center"/>
              <w:rPr>
                <w:rFonts w:ascii="Segoe UI" w:hAnsi="Segoe UI" w:cs="Segoe UI"/>
                <w:color w:val="000000" w:themeColor="text1"/>
              </w:rPr>
            </w:pPr>
          </w:p>
        </w:tc>
      </w:tr>
      <w:tr w:rsidR="00F813B7" w:rsidRPr="00807785" w14:paraId="28A4FFAB" w14:textId="77777777" w:rsidTr="006E3BF4">
        <w:tc>
          <w:tcPr>
            <w:tcW w:w="1800" w:type="dxa"/>
            <w:vMerge/>
          </w:tcPr>
          <w:p w14:paraId="6A6134A5" w14:textId="77777777" w:rsidR="00F813B7" w:rsidRPr="00807785" w:rsidRDefault="00F813B7" w:rsidP="00F813B7">
            <w:pPr>
              <w:ind w:left="-108"/>
              <w:rPr>
                <w:rFonts w:ascii="Segoe UI" w:hAnsi="Segoe UI" w:cs="Segoe UI"/>
                <w:b/>
                <w:color w:val="000000" w:themeColor="text1"/>
              </w:rPr>
            </w:pPr>
          </w:p>
        </w:tc>
        <w:tc>
          <w:tcPr>
            <w:tcW w:w="1530" w:type="dxa"/>
            <w:vMerge/>
          </w:tcPr>
          <w:p w14:paraId="2E2D993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65B0BA7"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DDABC25" w14:textId="77777777" w:rsidR="00F813B7" w:rsidRPr="00807785" w:rsidRDefault="00F813B7" w:rsidP="00F813B7">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708CF1"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47DBC7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83496F" w14:textId="77777777" w:rsidR="00F813B7" w:rsidRPr="00807785" w:rsidRDefault="00F813B7" w:rsidP="00F813B7">
            <w:pPr>
              <w:jc w:val="center"/>
              <w:rPr>
                <w:rFonts w:ascii="Segoe UI" w:hAnsi="Segoe UI" w:cs="Segoe UI"/>
                <w:color w:val="000000" w:themeColor="text1"/>
              </w:rPr>
            </w:pPr>
          </w:p>
        </w:tc>
      </w:tr>
      <w:tr w:rsidR="00F813B7" w:rsidRPr="00807785" w14:paraId="0C9BB978" w14:textId="77777777" w:rsidTr="006E3BF4">
        <w:tc>
          <w:tcPr>
            <w:tcW w:w="1800" w:type="dxa"/>
            <w:vMerge/>
          </w:tcPr>
          <w:p w14:paraId="5CF0FC84" w14:textId="77777777" w:rsidR="00F813B7" w:rsidRPr="00807785" w:rsidRDefault="00F813B7" w:rsidP="00F813B7">
            <w:pPr>
              <w:ind w:left="-108"/>
              <w:rPr>
                <w:rFonts w:ascii="Segoe UI" w:hAnsi="Segoe UI" w:cs="Segoe UI"/>
                <w:b/>
                <w:color w:val="000000" w:themeColor="text1"/>
              </w:rPr>
            </w:pPr>
          </w:p>
        </w:tc>
        <w:tc>
          <w:tcPr>
            <w:tcW w:w="1530" w:type="dxa"/>
            <w:vMerge/>
          </w:tcPr>
          <w:p w14:paraId="24143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tcPr>
          <w:p w14:paraId="35F6CD5E"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nil"/>
            </w:tcBorders>
          </w:tcPr>
          <w:p w14:paraId="5831549B"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nil"/>
            </w:tcBorders>
          </w:tcPr>
          <w:p w14:paraId="7787A6C1"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A154242" w14:textId="77777777" w:rsidR="00F813B7" w:rsidRPr="00807785" w:rsidRDefault="00F813B7" w:rsidP="00F813B7">
            <w:pPr>
              <w:jc w:val="center"/>
              <w:rPr>
                <w:rFonts w:ascii="Segoe UI" w:hAnsi="Segoe UI" w:cs="Segoe UI"/>
                <w:color w:val="000000" w:themeColor="text1"/>
              </w:rPr>
            </w:pPr>
          </w:p>
        </w:tc>
      </w:tr>
      <w:tr w:rsidR="00F813B7" w:rsidRPr="00807785" w14:paraId="45489CDC" w14:textId="77777777" w:rsidTr="006E3BF4">
        <w:tc>
          <w:tcPr>
            <w:tcW w:w="1800" w:type="dxa"/>
            <w:vMerge/>
          </w:tcPr>
          <w:p w14:paraId="4D26DBC1" w14:textId="77777777" w:rsidR="00F813B7" w:rsidRPr="00807785" w:rsidRDefault="00F813B7" w:rsidP="00F813B7">
            <w:pPr>
              <w:ind w:left="-108"/>
              <w:rPr>
                <w:rFonts w:ascii="Segoe UI" w:hAnsi="Segoe UI" w:cs="Segoe UI"/>
                <w:b/>
                <w:color w:val="000000" w:themeColor="text1"/>
              </w:rPr>
            </w:pPr>
          </w:p>
        </w:tc>
        <w:tc>
          <w:tcPr>
            <w:tcW w:w="1530" w:type="dxa"/>
            <w:vMerge/>
          </w:tcPr>
          <w:p w14:paraId="66C94690"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52A4FF2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nil"/>
              <w:bottom w:val="single" w:sz="4" w:space="0" w:color="auto"/>
            </w:tcBorders>
          </w:tcPr>
          <w:p w14:paraId="1EDCF97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nil"/>
              <w:bottom w:val="single" w:sz="4" w:space="0" w:color="auto"/>
            </w:tcBorders>
          </w:tcPr>
          <w:p w14:paraId="1E5A5D70"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BBF4F0F" w14:textId="77777777" w:rsidR="00F813B7" w:rsidRPr="00807785" w:rsidRDefault="00F813B7" w:rsidP="00F813B7">
            <w:pPr>
              <w:jc w:val="center"/>
              <w:rPr>
                <w:rFonts w:ascii="Segoe UI" w:hAnsi="Segoe UI" w:cs="Segoe UI"/>
                <w:color w:val="000000" w:themeColor="text1"/>
              </w:rPr>
            </w:pPr>
          </w:p>
        </w:tc>
      </w:tr>
      <w:tr w:rsidR="00F813B7" w:rsidRPr="00807785" w14:paraId="65313126" w14:textId="77777777" w:rsidTr="006E3BF4">
        <w:tc>
          <w:tcPr>
            <w:tcW w:w="1800" w:type="dxa"/>
            <w:vMerge/>
          </w:tcPr>
          <w:p w14:paraId="0DB6766C" w14:textId="77777777" w:rsidR="00F813B7" w:rsidRPr="00807785" w:rsidRDefault="00F813B7" w:rsidP="00F813B7">
            <w:pPr>
              <w:ind w:left="-108"/>
              <w:rPr>
                <w:rFonts w:ascii="Segoe UI" w:hAnsi="Segoe UI" w:cs="Segoe UI"/>
                <w:b/>
                <w:color w:val="000000" w:themeColor="text1"/>
              </w:rPr>
            </w:pPr>
          </w:p>
        </w:tc>
        <w:tc>
          <w:tcPr>
            <w:tcW w:w="1530" w:type="dxa"/>
            <w:vMerge/>
          </w:tcPr>
          <w:p w14:paraId="2BE9C03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7EB8B2"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3580548A" w14:textId="77777777" w:rsidR="00F813B7" w:rsidRPr="00807785" w:rsidRDefault="00F813B7" w:rsidP="00F813B7">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w:t>
            </w:r>
            <w:r w:rsidRPr="00807785">
              <w:rPr>
                <w:rFonts w:ascii="Segoe UI" w:hAnsi="Segoe UI" w:cs="Segoe UI"/>
                <w:color w:val="000000" w:themeColor="text1"/>
              </w:rPr>
              <w:lastRenderedPageBreak/>
              <w:t xml:space="preserve">hospital, medical and surgical benefits of the governmental program. </w:t>
            </w:r>
          </w:p>
        </w:tc>
        <w:tc>
          <w:tcPr>
            <w:tcW w:w="1260" w:type="dxa"/>
            <w:tcBorders>
              <w:top w:val="single" w:sz="4" w:space="0" w:color="auto"/>
              <w:bottom w:val="single" w:sz="4" w:space="0" w:color="auto"/>
            </w:tcBorders>
          </w:tcPr>
          <w:p w14:paraId="1737FDB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0DF9B3" w14:textId="77777777" w:rsidR="00F813B7" w:rsidRPr="00807785" w:rsidRDefault="00F813B7" w:rsidP="00F813B7">
            <w:pPr>
              <w:jc w:val="center"/>
              <w:rPr>
                <w:rFonts w:ascii="Segoe UI" w:hAnsi="Segoe UI" w:cs="Segoe UI"/>
                <w:color w:val="000000" w:themeColor="text1"/>
              </w:rPr>
            </w:pPr>
          </w:p>
        </w:tc>
      </w:tr>
      <w:tr w:rsidR="00F813B7" w:rsidRPr="00807785" w14:paraId="18B97FCD" w14:textId="77777777" w:rsidTr="006E3BF4">
        <w:tc>
          <w:tcPr>
            <w:tcW w:w="1800" w:type="dxa"/>
            <w:vMerge/>
          </w:tcPr>
          <w:p w14:paraId="2B3778F0" w14:textId="77777777" w:rsidR="00F813B7" w:rsidRPr="00807785" w:rsidRDefault="00F813B7" w:rsidP="00F813B7">
            <w:pPr>
              <w:ind w:left="-108"/>
              <w:rPr>
                <w:rFonts w:ascii="Segoe UI" w:hAnsi="Segoe UI" w:cs="Segoe UI"/>
                <w:b/>
                <w:color w:val="000000" w:themeColor="text1"/>
              </w:rPr>
            </w:pPr>
          </w:p>
        </w:tc>
        <w:tc>
          <w:tcPr>
            <w:tcW w:w="1530" w:type="dxa"/>
            <w:vMerge/>
          </w:tcPr>
          <w:p w14:paraId="0A276BE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5623E4D" w14:textId="77777777" w:rsidR="00F813B7" w:rsidRPr="00807785" w:rsidRDefault="00F813B7" w:rsidP="00F813B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4FCE637" w14:textId="77777777" w:rsidR="00F813B7" w:rsidRPr="00807785" w:rsidRDefault="00F813B7" w:rsidP="00F813B7">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3518A871" w14:textId="77777777" w:rsidR="00F813B7" w:rsidRPr="00807785" w:rsidRDefault="00F813B7" w:rsidP="00F813B7">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0E02D67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E942EF" w14:textId="77777777" w:rsidR="00F813B7" w:rsidRPr="00807785" w:rsidRDefault="00F813B7" w:rsidP="00F813B7">
            <w:pPr>
              <w:jc w:val="center"/>
              <w:rPr>
                <w:rFonts w:ascii="Segoe UI" w:hAnsi="Segoe UI" w:cs="Segoe UI"/>
                <w:color w:val="000000" w:themeColor="text1"/>
              </w:rPr>
            </w:pPr>
          </w:p>
        </w:tc>
      </w:tr>
      <w:tr w:rsidR="00F813B7" w:rsidRPr="00807785" w14:paraId="77DACF2E" w14:textId="77777777" w:rsidTr="006E3BF4">
        <w:tc>
          <w:tcPr>
            <w:tcW w:w="1800" w:type="dxa"/>
            <w:vMerge/>
          </w:tcPr>
          <w:p w14:paraId="1F689F0F" w14:textId="77777777" w:rsidR="00F813B7" w:rsidRPr="00807785" w:rsidRDefault="00F813B7" w:rsidP="00F813B7">
            <w:pPr>
              <w:ind w:left="-108"/>
              <w:rPr>
                <w:rFonts w:ascii="Segoe UI" w:hAnsi="Segoe UI" w:cs="Segoe UI"/>
                <w:b/>
                <w:color w:val="000000" w:themeColor="text1"/>
              </w:rPr>
            </w:pPr>
          </w:p>
        </w:tc>
        <w:tc>
          <w:tcPr>
            <w:tcW w:w="1530" w:type="dxa"/>
            <w:vMerge/>
          </w:tcPr>
          <w:p w14:paraId="0BAAD62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E61F29"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1E4639F2"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0729A86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2EF0DA" w14:textId="77777777" w:rsidR="00F813B7" w:rsidRPr="00807785" w:rsidRDefault="00F813B7" w:rsidP="00F813B7">
            <w:pPr>
              <w:jc w:val="center"/>
              <w:rPr>
                <w:rFonts w:ascii="Segoe UI" w:hAnsi="Segoe UI" w:cs="Segoe UI"/>
                <w:color w:val="000000" w:themeColor="text1"/>
              </w:rPr>
            </w:pPr>
          </w:p>
        </w:tc>
      </w:tr>
      <w:tr w:rsidR="00F813B7" w:rsidRPr="00807785" w14:paraId="45A22F6F" w14:textId="77777777" w:rsidTr="006E3BF4">
        <w:tc>
          <w:tcPr>
            <w:tcW w:w="1800" w:type="dxa"/>
            <w:vMerge/>
          </w:tcPr>
          <w:p w14:paraId="204B1ECF" w14:textId="77777777" w:rsidR="00F813B7" w:rsidRPr="00807785" w:rsidRDefault="00F813B7" w:rsidP="00F813B7">
            <w:pPr>
              <w:ind w:left="-108"/>
              <w:rPr>
                <w:rFonts w:ascii="Segoe UI" w:hAnsi="Segoe UI" w:cs="Segoe UI"/>
                <w:b/>
                <w:color w:val="000000" w:themeColor="text1"/>
              </w:rPr>
            </w:pPr>
          </w:p>
        </w:tc>
        <w:tc>
          <w:tcPr>
            <w:tcW w:w="1530" w:type="dxa"/>
            <w:vMerge/>
          </w:tcPr>
          <w:p w14:paraId="7CE9B1D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C59036A"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6DE4BFD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7BA170A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6AA754" w14:textId="77777777" w:rsidR="00F813B7" w:rsidRPr="00807785" w:rsidRDefault="00F813B7" w:rsidP="00F813B7">
            <w:pPr>
              <w:jc w:val="center"/>
              <w:rPr>
                <w:rFonts w:ascii="Segoe UI" w:hAnsi="Segoe UI" w:cs="Segoe UI"/>
                <w:color w:val="000000" w:themeColor="text1"/>
              </w:rPr>
            </w:pPr>
          </w:p>
        </w:tc>
      </w:tr>
      <w:tr w:rsidR="00F813B7" w:rsidRPr="00807785" w14:paraId="73ECF727" w14:textId="77777777" w:rsidTr="006E3BF4">
        <w:tc>
          <w:tcPr>
            <w:tcW w:w="1800" w:type="dxa"/>
            <w:vMerge/>
          </w:tcPr>
          <w:p w14:paraId="7A02A125" w14:textId="77777777" w:rsidR="00F813B7" w:rsidRPr="00807785" w:rsidRDefault="00F813B7" w:rsidP="00F813B7">
            <w:pPr>
              <w:ind w:left="-108"/>
              <w:rPr>
                <w:rFonts w:ascii="Segoe UI" w:hAnsi="Segoe UI" w:cs="Segoe UI"/>
                <w:b/>
                <w:color w:val="000000" w:themeColor="text1"/>
              </w:rPr>
            </w:pPr>
          </w:p>
        </w:tc>
        <w:tc>
          <w:tcPr>
            <w:tcW w:w="1530" w:type="dxa"/>
            <w:vMerge/>
          </w:tcPr>
          <w:p w14:paraId="51ECF0E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9E23CC3"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4741C7D3"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19BD254"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E0B0D8" w14:textId="77777777" w:rsidR="00F813B7" w:rsidRPr="00807785" w:rsidRDefault="00F813B7" w:rsidP="00F813B7">
            <w:pPr>
              <w:jc w:val="center"/>
              <w:rPr>
                <w:rFonts w:ascii="Segoe UI" w:hAnsi="Segoe UI" w:cs="Segoe UI"/>
                <w:color w:val="000000" w:themeColor="text1"/>
              </w:rPr>
            </w:pPr>
          </w:p>
        </w:tc>
      </w:tr>
      <w:tr w:rsidR="00F813B7" w:rsidRPr="00807785" w14:paraId="198EE58D" w14:textId="77777777" w:rsidTr="006E3BF4">
        <w:tc>
          <w:tcPr>
            <w:tcW w:w="1800" w:type="dxa"/>
            <w:vMerge/>
          </w:tcPr>
          <w:p w14:paraId="64D28535" w14:textId="77777777" w:rsidR="00F813B7" w:rsidRPr="00807785" w:rsidRDefault="00F813B7" w:rsidP="00F813B7">
            <w:pPr>
              <w:ind w:left="-108"/>
              <w:rPr>
                <w:rFonts w:ascii="Segoe UI" w:hAnsi="Segoe UI" w:cs="Segoe UI"/>
                <w:b/>
                <w:color w:val="000000" w:themeColor="text1"/>
              </w:rPr>
            </w:pPr>
          </w:p>
        </w:tc>
        <w:tc>
          <w:tcPr>
            <w:tcW w:w="1530" w:type="dxa"/>
            <w:vMerge/>
          </w:tcPr>
          <w:p w14:paraId="7B4D2DC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E1F7DE"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(v)</w:t>
            </w:r>
          </w:p>
        </w:tc>
        <w:tc>
          <w:tcPr>
            <w:tcW w:w="6750" w:type="dxa"/>
            <w:tcBorders>
              <w:top w:val="single" w:sz="4" w:space="0" w:color="auto"/>
              <w:bottom w:val="single" w:sz="4" w:space="0" w:color="auto"/>
            </w:tcBorders>
          </w:tcPr>
          <w:p w14:paraId="29EEF211"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EC937A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694529" w14:textId="77777777" w:rsidR="00F813B7" w:rsidRPr="00807785" w:rsidRDefault="00F813B7" w:rsidP="00F813B7">
            <w:pPr>
              <w:jc w:val="center"/>
              <w:rPr>
                <w:rFonts w:ascii="Segoe UI" w:hAnsi="Segoe UI" w:cs="Segoe UI"/>
                <w:color w:val="000000" w:themeColor="text1"/>
              </w:rPr>
            </w:pPr>
          </w:p>
        </w:tc>
      </w:tr>
      <w:tr w:rsidR="00F813B7" w:rsidRPr="00807785" w14:paraId="7F110FFD" w14:textId="77777777" w:rsidTr="006E3BF4">
        <w:tc>
          <w:tcPr>
            <w:tcW w:w="1800" w:type="dxa"/>
            <w:vMerge/>
          </w:tcPr>
          <w:p w14:paraId="1A0919C8" w14:textId="77777777" w:rsidR="00F813B7" w:rsidRPr="00807785" w:rsidRDefault="00F813B7" w:rsidP="00F813B7">
            <w:pPr>
              <w:ind w:left="-108"/>
              <w:rPr>
                <w:rFonts w:ascii="Segoe UI" w:hAnsi="Segoe UI" w:cs="Segoe UI"/>
                <w:b/>
                <w:color w:val="000000" w:themeColor="text1"/>
              </w:rPr>
            </w:pPr>
          </w:p>
        </w:tc>
        <w:tc>
          <w:tcPr>
            <w:tcW w:w="1530" w:type="dxa"/>
            <w:vMerge/>
          </w:tcPr>
          <w:p w14:paraId="6A2ED30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63081E" w14:textId="77777777" w:rsidR="00F813B7" w:rsidRPr="00807785" w:rsidRDefault="00D540F3" w:rsidP="00F813B7">
            <w:pPr>
              <w:ind w:left="-108" w:right="-108"/>
              <w:jc w:val="center"/>
              <w:rPr>
                <w:rFonts w:ascii="Segoe UI" w:hAnsi="Segoe UI" w:cs="Segoe UI"/>
                <w:color w:val="000000" w:themeColor="text1"/>
              </w:rPr>
            </w:pPr>
            <w:r>
              <w:rPr>
                <w:rFonts w:ascii="Segoe UI" w:hAnsi="Segoe UI" w:cs="Segoe UI"/>
                <w:color w:val="000000" w:themeColor="text1"/>
              </w:rPr>
              <w:t>(</w:t>
            </w:r>
            <w:r w:rsidR="00F813B7" w:rsidRPr="00807785">
              <w:rPr>
                <w:rFonts w:ascii="Segoe UI" w:hAnsi="Segoe UI" w:cs="Segoe UI"/>
                <w:color w:val="000000" w:themeColor="text1"/>
              </w:rPr>
              <w:t>vi)</w:t>
            </w:r>
          </w:p>
        </w:tc>
        <w:tc>
          <w:tcPr>
            <w:tcW w:w="6750" w:type="dxa"/>
            <w:tcBorders>
              <w:top w:val="single" w:sz="4" w:space="0" w:color="auto"/>
              <w:bottom w:val="single" w:sz="4" w:space="0" w:color="auto"/>
            </w:tcBorders>
          </w:tcPr>
          <w:p w14:paraId="6F3B266F"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4B3E71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DBAB9" w14:textId="77777777" w:rsidR="00F813B7" w:rsidRPr="00807785" w:rsidRDefault="00F813B7" w:rsidP="00F813B7">
            <w:pPr>
              <w:jc w:val="center"/>
              <w:rPr>
                <w:rFonts w:ascii="Segoe UI" w:hAnsi="Segoe UI" w:cs="Segoe UI"/>
                <w:color w:val="000000" w:themeColor="text1"/>
              </w:rPr>
            </w:pPr>
          </w:p>
        </w:tc>
      </w:tr>
      <w:tr w:rsidR="00F813B7" w:rsidRPr="00807785" w14:paraId="66F85EE7" w14:textId="77777777" w:rsidTr="006E3BF4">
        <w:tc>
          <w:tcPr>
            <w:tcW w:w="1800" w:type="dxa"/>
            <w:vMerge/>
          </w:tcPr>
          <w:p w14:paraId="4C9F535F" w14:textId="77777777" w:rsidR="00F813B7" w:rsidRPr="00807785" w:rsidRDefault="00F813B7" w:rsidP="00F813B7">
            <w:pPr>
              <w:ind w:left="-108"/>
              <w:rPr>
                <w:rFonts w:ascii="Segoe UI" w:hAnsi="Segoe UI" w:cs="Segoe UI"/>
                <w:b/>
                <w:color w:val="000000" w:themeColor="text1"/>
              </w:rPr>
            </w:pPr>
          </w:p>
        </w:tc>
        <w:tc>
          <w:tcPr>
            <w:tcW w:w="1530" w:type="dxa"/>
            <w:vMerge/>
          </w:tcPr>
          <w:p w14:paraId="174E4419"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972BBB" w14:textId="77777777" w:rsidR="00F813B7" w:rsidRPr="00807785" w:rsidRDefault="00F813B7" w:rsidP="008C3C9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27564B3" w14:textId="77777777" w:rsidR="00F813B7" w:rsidRPr="00807785" w:rsidRDefault="00F813B7" w:rsidP="00F813B7">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5CA4F09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AF5262" w14:textId="77777777" w:rsidR="00F813B7" w:rsidRPr="00807785" w:rsidRDefault="00F813B7" w:rsidP="00F813B7">
            <w:pPr>
              <w:jc w:val="center"/>
              <w:rPr>
                <w:rFonts w:ascii="Segoe UI" w:hAnsi="Segoe UI" w:cs="Segoe UI"/>
                <w:color w:val="000000" w:themeColor="text1"/>
              </w:rPr>
            </w:pPr>
          </w:p>
        </w:tc>
      </w:tr>
      <w:tr w:rsidR="00F813B7" w:rsidRPr="00807785" w14:paraId="1BED3DEA" w14:textId="77777777" w:rsidTr="006E3BF4">
        <w:tc>
          <w:tcPr>
            <w:tcW w:w="1800" w:type="dxa"/>
            <w:vMerge/>
          </w:tcPr>
          <w:p w14:paraId="615DB3EF" w14:textId="77777777" w:rsidR="00F813B7" w:rsidRPr="00807785" w:rsidRDefault="00F813B7" w:rsidP="00F813B7">
            <w:pPr>
              <w:ind w:left="-108"/>
              <w:rPr>
                <w:rFonts w:ascii="Segoe UI" w:hAnsi="Segoe UI" w:cs="Segoe UI"/>
                <w:b/>
                <w:color w:val="000000" w:themeColor="text1"/>
              </w:rPr>
            </w:pPr>
          </w:p>
        </w:tc>
        <w:tc>
          <w:tcPr>
            <w:tcW w:w="1530" w:type="dxa"/>
            <w:vMerge/>
          </w:tcPr>
          <w:p w14:paraId="62CCC6D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F613D4" w14:textId="77777777" w:rsidR="00F813B7" w:rsidRPr="00807785" w:rsidRDefault="00F813B7" w:rsidP="008C3C9B">
            <w:pPr>
              <w:ind w:left="-108" w:right="-108"/>
              <w:jc w:val="center"/>
              <w:rPr>
                <w:rFonts w:ascii="Segoe UI" w:hAnsi="Segoe UI" w:cs="Segoe UI"/>
                <w:color w:val="000000" w:themeColor="text1"/>
              </w:rPr>
            </w:pPr>
            <w:r w:rsidRPr="00807785">
              <w:rPr>
                <w:rFonts w:ascii="Segoe UI" w:hAnsi="Segoe UI" w:cs="Segoe UI"/>
                <w:color w:val="000000" w:themeColor="text1"/>
              </w:rPr>
              <w:t>(</w:t>
            </w:r>
            <w:r w:rsidR="008C3C9B">
              <w:rPr>
                <w:rFonts w:ascii="Segoe UI" w:hAnsi="Segoe UI" w:cs="Segoe UI"/>
                <w:color w:val="000000" w:themeColor="text1"/>
              </w:rPr>
              <w:t>viii</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4F639C68" w14:textId="77777777" w:rsidR="00F813B7" w:rsidRPr="00807785" w:rsidRDefault="00F813B7" w:rsidP="00F813B7">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3B742D4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AD5E9" w14:textId="77777777" w:rsidR="00F813B7" w:rsidRPr="00807785" w:rsidRDefault="00F813B7" w:rsidP="00F813B7">
            <w:pPr>
              <w:jc w:val="center"/>
              <w:rPr>
                <w:rFonts w:ascii="Segoe UI" w:hAnsi="Segoe UI" w:cs="Segoe UI"/>
                <w:color w:val="000000" w:themeColor="text1"/>
              </w:rPr>
            </w:pPr>
          </w:p>
        </w:tc>
      </w:tr>
      <w:tr w:rsidR="00F813B7" w:rsidRPr="00807785" w14:paraId="5A8D4D72" w14:textId="77777777" w:rsidTr="006E3BF4">
        <w:tc>
          <w:tcPr>
            <w:tcW w:w="1800" w:type="dxa"/>
            <w:vMerge/>
          </w:tcPr>
          <w:p w14:paraId="776CEDA1" w14:textId="77777777" w:rsidR="00F813B7" w:rsidRPr="00807785" w:rsidRDefault="00F813B7" w:rsidP="00F813B7">
            <w:pPr>
              <w:ind w:left="-108"/>
              <w:rPr>
                <w:rFonts w:ascii="Segoe UI" w:hAnsi="Segoe UI" w:cs="Segoe UI"/>
                <w:b/>
                <w:color w:val="000000" w:themeColor="text1"/>
              </w:rPr>
            </w:pPr>
          </w:p>
        </w:tc>
        <w:tc>
          <w:tcPr>
            <w:tcW w:w="1530" w:type="dxa"/>
            <w:vMerge/>
          </w:tcPr>
          <w:p w14:paraId="28E53F7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C06303" w14:textId="77777777" w:rsidR="00F813B7"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 xml:space="preserve"> </w:t>
            </w:r>
            <w:r w:rsidR="00F813B7" w:rsidRPr="00807785">
              <w:rPr>
                <w:rFonts w:ascii="Segoe UI" w:hAnsi="Segoe UI" w:cs="Segoe UI"/>
                <w:color w:val="000000" w:themeColor="text1"/>
              </w:rPr>
              <w:t>(</w:t>
            </w:r>
            <w:r>
              <w:rPr>
                <w:rFonts w:ascii="Segoe UI" w:hAnsi="Segoe UI" w:cs="Segoe UI"/>
                <w:color w:val="000000" w:themeColor="text1"/>
              </w:rPr>
              <w:t>ix</w:t>
            </w:r>
            <w:r w:rsidR="00F813B7"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8A35F6D" w14:textId="77777777" w:rsidR="00F813B7" w:rsidRPr="00807785" w:rsidRDefault="00F813B7" w:rsidP="00F813B7">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0E90C3D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B5265B" w14:textId="77777777" w:rsidR="00F813B7" w:rsidRPr="00807785" w:rsidRDefault="00F813B7" w:rsidP="00F813B7">
            <w:pPr>
              <w:jc w:val="center"/>
              <w:rPr>
                <w:rFonts w:ascii="Segoe UI" w:hAnsi="Segoe UI" w:cs="Segoe UI"/>
                <w:color w:val="000000" w:themeColor="text1"/>
              </w:rPr>
            </w:pPr>
          </w:p>
        </w:tc>
      </w:tr>
      <w:tr w:rsidR="008C3C9B" w:rsidRPr="00807785" w14:paraId="05E6EED0" w14:textId="77777777" w:rsidTr="006E3BF4">
        <w:tc>
          <w:tcPr>
            <w:tcW w:w="1800" w:type="dxa"/>
            <w:vMerge/>
          </w:tcPr>
          <w:p w14:paraId="79E0E6D4" w14:textId="77777777" w:rsidR="008C3C9B" w:rsidRPr="00807785" w:rsidRDefault="008C3C9B" w:rsidP="00F813B7">
            <w:pPr>
              <w:ind w:left="-108"/>
              <w:rPr>
                <w:rFonts w:ascii="Segoe UI" w:hAnsi="Segoe UI" w:cs="Segoe UI"/>
                <w:b/>
                <w:color w:val="000000" w:themeColor="text1"/>
              </w:rPr>
            </w:pPr>
          </w:p>
        </w:tc>
        <w:tc>
          <w:tcPr>
            <w:tcW w:w="1530" w:type="dxa"/>
            <w:vMerge/>
          </w:tcPr>
          <w:p w14:paraId="440439BE" w14:textId="77777777" w:rsidR="008C3C9B" w:rsidRPr="00807785" w:rsidRDefault="008C3C9B"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28090F" w14:textId="77777777" w:rsidR="008C3C9B" w:rsidRPr="00807785" w:rsidRDefault="008C3C9B" w:rsidP="008C3C9B">
            <w:pPr>
              <w:ind w:left="-108" w:right="-108"/>
              <w:jc w:val="center"/>
              <w:rPr>
                <w:rFonts w:ascii="Segoe UI" w:hAnsi="Segoe UI" w:cs="Segoe UI"/>
                <w:color w:val="000000" w:themeColor="text1"/>
              </w:rPr>
            </w:pPr>
            <w:r w:rsidRPr="00807785">
              <w:rPr>
                <w:rFonts w:ascii="Segoe UI" w:hAnsi="Segoe UI" w:cs="Segoe UI"/>
                <w:color w:val="000000" w:themeColor="text1"/>
              </w:rPr>
              <w:t>(x)</w:t>
            </w:r>
          </w:p>
        </w:tc>
        <w:tc>
          <w:tcPr>
            <w:tcW w:w="6750" w:type="dxa"/>
            <w:tcBorders>
              <w:top w:val="single" w:sz="4" w:space="0" w:color="auto"/>
              <w:bottom w:val="single" w:sz="4" w:space="0" w:color="auto"/>
            </w:tcBorders>
          </w:tcPr>
          <w:p w14:paraId="27F078E4" w14:textId="77777777" w:rsidR="008C3C9B" w:rsidRPr="008C3C9B" w:rsidRDefault="008C3C9B" w:rsidP="008C3C9B">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color w:val="000000" w:themeColor="text1"/>
              </w:rPr>
              <w:t>Automobile insurance policies required by statute to provide medical benefits;</w:t>
            </w:r>
          </w:p>
        </w:tc>
        <w:tc>
          <w:tcPr>
            <w:tcW w:w="1260" w:type="dxa"/>
            <w:tcBorders>
              <w:top w:val="single" w:sz="4" w:space="0" w:color="auto"/>
              <w:bottom w:val="single" w:sz="4" w:space="0" w:color="auto"/>
            </w:tcBorders>
          </w:tcPr>
          <w:p w14:paraId="4F5A80CB" w14:textId="77777777" w:rsidR="008C3C9B" w:rsidRPr="00807785" w:rsidRDefault="008C3C9B"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BCDE7" w14:textId="77777777" w:rsidR="008C3C9B" w:rsidRPr="00807785" w:rsidRDefault="008C3C9B" w:rsidP="00F813B7">
            <w:pPr>
              <w:jc w:val="center"/>
              <w:rPr>
                <w:rFonts w:ascii="Segoe UI" w:hAnsi="Segoe UI" w:cs="Segoe UI"/>
                <w:color w:val="000000" w:themeColor="text1"/>
              </w:rPr>
            </w:pPr>
          </w:p>
        </w:tc>
      </w:tr>
      <w:tr w:rsidR="00F813B7" w:rsidRPr="00807785" w14:paraId="6D963B64" w14:textId="77777777" w:rsidTr="00F22594">
        <w:trPr>
          <w:trHeight w:val="854"/>
        </w:trPr>
        <w:tc>
          <w:tcPr>
            <w:tcW w:w="1800" w:type="dxa"/>
            <w:vMerge/>
          </w:tcPr>
          <w:p w14:paraId="07645784"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2F7E0E0A"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11ED5A1F" w14:textId="77777777" w:rsidR="00F813B7" w:rsidRPr="00807785" w:rsidRDefault="008C3C9B" w:rsidP="00F813B7">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(xi)</w:t>
            </w:r>
          </w:p>
        </w:tc>
        <w:tc>
          <w:tcPr>
            <w:tcW w:w="6750" w:type="dxa"/>
            <w:tcBorders>
              <w:bottom w:val="single" w:sz="4" w:space="0" w:color="auto"/>
            </w:tcBorders>
          </w:tcPr>
          <w:p w14:paraId="59A70B7C" w14:textId="77777777" w:rsidR="00F813B7" w:rsidRPr="008C3C9B" w:rsidRDefault="008C3C9B" w:rsidP="00F813B7">
            <w:pPr>
              <w:pStyle w:val="ListParagraph"/>
              <w:numPr>
                <w:ilvl w:val="1"/>
                <w:numId w:val="3"/>
              </w:numPr>
              <w:ind w:left="581"/>
              <w:rPr>
                <w:rFonts w:ascii="Segoe UI" w:eastAsia="Times New Roman" w:hAnsi="Segoe UI" w:cs="Segoe UI"/>
                <w:color w:val="000000" w:themeColor="text1"/>
              </w:rPr>
            </w:pPr>
            <w:r w:rsidRPr="008C3C9B">
              <w:rPr>
                <w:rFonts w:ascii="Segoe UI" w:hAnsi="Segoe UI" w:cs="Segoe UI"/>
              </w:rPr>
              <w:t>Benefits provided as part of a direct agreement with a direct patient-provider primary care practice as defined at section 3, chapter 267, Laws of 2007.</w:t>
            </w:r>
          </w:p>
        </w:tc>
        <w:tc>
          <w:tcPr>
            <w:tcW w:w="1260" w:type="dxa"/>
            <w:tcBorders>
              <w:top w:val="nil"/>
              <w:bottom w:val="single" w:sz="4" w:space="0" w:color="auto"/>
            </w:tcBorders>
          </w:tcPr>
          <w:p w14:paraId="7870850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0FACA72E" w14:textId="77777777" w:rsidR="00F813B7" w:rsidRPr="00807785" w:rsidRDefault="00F813B7" w:rsidP="00F813B7">
            <w:pPr>
              <w:jc w:val="center"/>
              <w:rPr>
                <w:rFonts w:ascii="Segoe UI" w:hAnsi="Segoe UI" w:cs="Segoe UI"/>
                <w:color w:val="000000" w:themeColor="text1"/>
              </w:rPr>
            </w:pPr>
          </w:p>
        </w:tc>
      </w:tr>
      <w:tr w:rsidR="00F813B7" w:rsidRPr="00807785" w14:paraId="5E57AAF2" w14:textId="77777777" w:rsidTr="00B87172">
        <w:tc>
          <w:tcPr>
            <w:tcW w:w="1800" w:type="dxa"/>
            <w:vMerge/>
          </w:tcPr>
          <w:p w14:paraId="3771678F"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149EB916"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82F3631"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ECE4B"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227CDA94"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2ADA369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6DC628" w14:textId="77777777" w:rsidR="00F813B7" w:rsidRPr="00807785" w:rsidRDefault="00F813B7" w:rsidP="00F813B7">
            <w:pPr>
              <w:jc w:val="center"/>
              <w:rPr>
                <w:rFonts w:ascii="Segoe UI" w:hAnsi="Segoe UI" w:cs="Segoe UI"/>
                <w:color w:val="000000" w:themeColor="text1"/>
              </w:rPr>
            </w:pPr>
          </w:p>
        </w:tc>
      </w:tr>
      <w:tr w:rsidR="00F813B7" w:rsidRPr="00807785" w14:paraId="79217471" w14:textId="77777777" w:rsidTr="00B87172">
        <w:tc>
          <w:tcPr>
            <w:tcW w:w="1800" w:type="dxa"/>
            <w:vMerge/>
          </w:tcPr>
          <w:p w14:paraId="6445EB84"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tcPr>
          <w:p w14:paraId="69690C7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10A93D"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0399234"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1BAAB746"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7F45BED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B7F43C" w14:textId="77777777" w:rsidR="00F813B7" w:rsidRPr="00807785" w:rsidRDefault="00F813B7" w:rsidP="00F813B7">
            <w:pPr>
              <w:jc w:val="center"/>
              <w:rPr>
                <w:rFonts w:ascii="Segoe UI" w:hAnsi="Segoe UI" w:cs="Segoe UI"/>
                <w:color w:val="000000" w:themeColor="text1"/>
              </w:rPr>
            </w:pPr>
          </w:p>
        </w:tc>
      </w:tr>
      <w:tr w:rsidR="00F813B7" w:rsidRPr="00807785" w14:paraId="76424BF8" w14:textId="77777777" w:rsidTr="00DA6B1D">
        <w:tc>
          <w:tcPr>
            <w:tcW w:w="1800" w:type="dxa"/>
            <w:vMerge/>
          </w:tcPr>
          <w:p w14:paraId="137CFA4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C9B418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2CAA10" w14:textId="77777777" w:rsidR="00F813B7" w:rsidRPr="00807785" w:rsidRDefault="00F813B7" w:rsidP="00F813B7">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B84E421" w14:textId="77777777" w:rsidR="00F813B7" w:rsidRPr="00807785" w:rsidRDefault="00F813B7" w:rsidP="00F813B7">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tc>
        <w:tc>
          <w:tcPr>
            <w:tcW w:w="1260" w:type="dxa"/>
            <w:tcBorders>
              <w:top w:val="single" w:sz="4" w:space="0" w:color="auto"/>
              <w:bottom w:val="single" w:sz="4" w:space="0" w:color="auto"/>
            </w:tcBorders>
          </w:tcPr>
          <w:p w14:paraId="6430A84B"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B52B13" w14:textId="77777777" w:rsidR="00F813B7" w:rsidRPr="00807785" w:rsidRDefault="00F813B7" w:rsidP="00F813B7">
            <w:pPr>
              <w:jc w:val="center"/>
              <w:rPr>
                <w:rFonts w:ascii="Segoe UI" w:hAnsi="Segoe UI" w:cs="Segoe UI"/>
                <w:color w:val="000000" w:themeColor="text1"/>
              </w:rPr>
            </w:pPr>
          </w:p>
        </w:tc>
      </w:tr>
      <w:tr w:rsidR="00DA6B1D" w:rsidRPr="00807785" w14:paraId="31992CAD" w14:textId="77777777" w:rsidTr="00DA6B1D">
        <w:tc>
          <w:tcPr>
            <w:tcW w:w="1800" w:type="dxa"/>
            <w:vMerge/>
          </w:tcPr>
          <w:p w14:paraId="686961A7" w14:textId="77777777" w:rsidR="00DA6B1D" w:rsidRPr="00807785" w:rsidRDefault="00DA6B1D" w:rsidP="00F813B7">
            <w:pPr>
              <w:ind w:left="-108"/>
              <w:rPr>
                <w:rFonts w:ascii="Segoe UI" w:hAnsi="Segoe UI" w:cs="Segoe UI"/>
                <w:b/>
                <w:color w:val="000000" w:themeColor="text1"/>
              </w:rPr>
            </w:pPr>
          </w:p>
        </w:tc>
        <w:tc>
          <w:tcPr>
            <w:tcW w:w="1530" w:type="dxa"/>
            <w:vMerge w:val="restart"/>
            <w:tcBorders>
              <w:top w:val="single" w:sz="4" w:space="0" w:color="auto"/>
            </w:tcBorders>
          </w:tcPr>
          <w:p w14:paraId="2DD4278C"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3EFE0492" w14:textId="77777777" w:rsidR="00DA6B1D" w:rsidRPr="00807785" w:rsidRDefault="00DA6B1D" w:rsidP="00F813B7">
            <w:pPr>
              <w:rPr>
                <w:rFonts w:ascii="Segoe UI" w:hAnsi="Segoe UI" w:cs="Segoe UI"/>
                <w:color w:val="000000" w:themeColor="text1"/>
              </w:rPr>
            </w:pPr>
          </w:p>
          <w:p w14:paraId="32021F4B" w14:textId="77777777" w:rsidR="00DA6B1D" w:rsidRPr="00807785" w:rsidRDefault="00DA6B1D" w:rsidP="00F813B7">
            <w:pPr>
              <w:rPr>
                <w:rFonts w:ascii="Segoe UI" w:hAnsi="Segoe UI" w:cs="Segoe UI"/>
                <w:color w:val="000000" w:themeColor="text1"/>
              </w:rPr>
            </w:pPr>
          </w:p>
          <w:p w14:paraId="16775A50" w14:textId="77777777" w:rsidR="00DA6B1D" w:rsidRPr="00807785" w:rsidRDefault="00DA6B1D" w:rsidP="00F813B7">
            <w:pPr>
              <w:rPr>
                <w:rFonts w:ascii="Segoe UI" w:hAnsi="Segoe UI" w:cs="Segoe UI"/>
                <w:color w:val="000000" w:themeColor="text1"/>
              </w:rPr>
            </w:pPr>
          </w:p>
          <w:p w14:paraId="7BD06F46" w14:textId="77777777" w:rsidR="00DA6B1D" w:rsidRPr="00807785" w:rsidRDefault="00DA6B1D" w:rsidP="00F813B7">
            <w:pPr>
              <w:rPr>
                <w:rFonts w:ascii="Segoe UI" w:hAnsi="Segoe UI" w:cs="Segoe UI"/>
                <w:color w:val="000000" w:themeColor="text1"/>
              </w:rPr>
            </w:pPr>
          </w:p>
          <w:p w14:paraId="0649C3D3" w14:textId="77777777" w:rsidR="00DA6B1D" w:rsidRPr="00807785" w:rsidRDefault="00DA6B1D" w:rsidP="00F813B7">
            <w:pPr>
              <w:rPr>
                <w:rFonts w:ascii="Segoe UI" w:hAnsi="Segoe UI" w:cs="Segoe UI"/>
                <w:color w:val="000000" w:themeColor="text1"/>
              </w:rPr>
            </w:pPr>
          </w:p>
          <w:p w14:paraId="56EA1EA3" w14:textId="77777777" w:rsidR="00DA6B1D" w:rsidRPr="00807785" w:rsidRDefault="00DA6B1D" w:rsidP="00F813B7">
            <w:pPr>
              <w:rPr>
                <w:rFonts w:ascii="Segoe UI" w:hAnsi="Segoe UI" w:cs="Segoe UI"/>
                <w:color w:val="000000" w:themeColor="text1"/>
              </w:rPr>
            </w:pPr>
          </w:p>
          <w:p w14:paraId="6EA63AC3" w14:textId="77777777" w:rsidR="00DA6B1D" w:rsidRPr="00807785" w:rsidRDefault="00DA6B1D" w:rsidP="00F813B7">
            <w:pPr>
              <w:rPr>
                <w:rFonts w:ascii="Segoe UI" w:hAnsi="Segoe UI" w:cs="Segoe UI"/>
                <w:color w:val="000000" w:themeColor="text1"/>
              </w:rPr>
            </w:pPr>
          </w:p>
          <w:p w14:paraId="7A294C17"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D58F4EF"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78B941EC" w14:textId="77777777" w:rsidR="00DA6B1D" w:rsidRPr="00807785" w:rsidRDefault="00DA6B1D" w:rsidP="00F813B7">
            <w:pPr>
              <w:rPr>
                <w:rFonts w:ascii="Segoe UI" w:hAnsi="Segoe UI" w:cs="Segoe UI"/>
                <w:color w:val="000000" w:themeColor="text1"/>
              </w:rPr>
            </w:pPr>
          </w:p>
          <w:p w14:paraId="7622F769" w14:textId="77777777" w:rsidR="00DA6B1D" w:rsidRPr="00807785" w:rsidRDefault="00DA6B1D" w:rsidP="00F813B7">
            <w:pPr>
              <w:rPr>
                <w:rFonts w:ascii="Segoe UI" w:hAnsi="Segoe UI" w:cs="Segoe UI"/>
                <w:color w:val="000000" w:themeColor="text1"/>
              </w:rPr>
            </w:pPr>
          </w:p>
          <w:p w14:paraId="367A80F0" w14:textId="77777777" w:rsidR="00DA6B1D" w:rsidRPr="00807785" w:rsidRDefault="00DA6B1D" w:rsidP="00F813B7">
            <w:pPr>
              <w:rPr>
                <w:rFonts w:ascii="Segoe UI" w:hAnsi="Segoe UI" w:cs="Segoe UI"/>
                <w:color w:val="000000" w:themeColor="text1"/>
              </w:rPr>
            </w:pPr>
          </w:p>
          <w:p w14:paraId="14B15287" w14:textId="77777777" w:rsidR="00DA6B1D" w:rsidRPr="00807785" w:rsidRDefault="00DA6B1D" w:rsidP="00F813B7">
            <w:pPr>
              <w:rPr>
                <w:rFonts w:ascii="Segoe UI" w:hAnsi="Segoe UI" w:cs="Segoe UI"/>
                <w:color w:val="000000" w:themeColor="text1"/>
              </w:rPr>
            </w:pPr>
          </w:p>
          <w:p w14:paraId="71B7C8A0" w14:textId="77777777" w:rsidR="00DA6B1D" w:rsidRPr="00807785" w:rsidRDefault="00DA6B1D" w:rsidP="00F813B7">
            <w:pPr>
              <w:rPr>
                <w:rFonts w:ascii="Segoe UI" w:hAnsi="Segoe UI" w:cs="Segoe UI"/>
                <w:color w:val="000000" w:themeColor="text1"/>
              </w:rPr>
            </w:pPr>
          </w:p>
          <w:p w14:paraId="32989C2F" w14:textId="77777777" w:rsidR="00DA6B1D" w:rsidRPr="00807785" w:rsidRDefault="00DA6B1D" w:rsidP="00F813B7">
            <w:pPr>
              <w:rPr>
                <w:rFonts w:ascii="Segoe UI" w:hAnsi="Segoe UI" w:cs="Segoe UI"/>
                <w:color w:val="000000" w:themeColor="text1"/>
              </w:rPr>
            </w:pPr>
          </w:p>
          <w:p w14:paraId="23AC8CDF" w14:textId="77777777" w:rsidR="00DA6B1D" w:rsidRPr="00807785" w:rsidRDefault="00DA6B1D" w:rsidP="00F813B7">
            <w:pPr>
              <w:rPr>
                <w:rFonts w:ascii="Segoe UI" w:hAnsi="Segoe UI" w:cs="Segoe UI"/>
                <w:color w:val="000000" w:themeColor="text1"/>
              </w:rPr>
            </w:pPr>
          </w:p>
          <w:p w14:paraId="2DA4F9AA" w14:textId="77777777" w:rsidR="00DA6B1D" w:rsidRPr="00807785" w:rsidRDefault="00DA6B1D" w:rsidP="00F813B7">
            <w:pPr>
              <w:rPr>
                <w:rFonts w:ascii="Segoe UI" w:hAnsi="Segoe UI" w:cs="Segoe UI"/>
                <w:color w:val="000000" w:themeColor="text1"/>
              </w:rPr>
            </w:pPr>
          </w:p>
          <w:p w14:paraId="2D0AC082" w14:textId="77777777" w:rsidR="00DA6B1D" w:rsidRPr="00807785" w:rsidRDefault="00DA6B1D" w:rsidP="00F813B7">
            <w:pPr>
              <w:rPr>
                <w:rFonts w:ascii="Segoe UI" w:hAnsi="Segoe UI" w:cs="Segoe UI"/>
                <w:color w:val="000000" w:themeColor="text1"/>
              </w:rPr>
            </w:pPr>
          </w:p>
          <w:p w14:paraId="1087F539" w14:textId="77777777" w:rsidR="00DA6B1D" w:rsidRPr="00807785" w:rsidRDefault="00DA6B1D" w:rsidP="00F813B7">
            <w:pPr>
              <w:rPr>
                <w:rFonts w:ascii="Segoe UI" w:hAnsi="Segoe UI" w:cs="Segoe UI"/>
                <w:color w:val="000000" w:themeColor="text1"/>
              </w:rPr>
            </w:pPr>
          </w:p>
          <w:p w14:paraId="4AD755D0" w14:textId="77777777" w:rsidR="00DA6B1D" w:rsidRPr="00807785" w:rsidRDefault="00DA6B1D" w:rsidP="00F813B7">
            <w:pPr>
              <w:rPr>
                <w:rFonts w:ascii="Segoe UI" w:hAnsi="Segoe UI" w:cs="Segoe UI"/>
                <w:color w:val="000000" w:themeColor="text1"/>
              </w:rPr>
            </w:pPr>
          </w:p>
          <w:p w14:paraId="4203D8B1" w14:textId="77777777" w:rsidR="00DA6B1D" w:rsidRPr="00807785" w:rsidRDefault="00DA6B1D" w:rsidP="00F813B7">
            <w:pPr>
              <w:rPr>
                <w:rFonts w:ascii="Segoe UI" w:hAnsi="Segoe UI" w:cs="Segoe UI"/>
                <w:color w:val="000000" w:themeColor="text1"/>
              </w:rPr>
            </w:pPr>
          </w:p>
          <w:p w14:paraId="289CC6C2" w14:textId="77777777" w:rsidR="00DA6B1D" w:rsidRPr="00807785" w:rsidRDefault="00DA6B1D" w:rsidP="00F813B7">
            <w:pPr>
              <w:rPr>
                <w:rFonts w:ascii="Segoe UI" w:hAnsi="Segoe UI" w:cs="Segoe UI"/>
                <w:color w:val="000000" w:themeColor="text1"/>
              </w:rPr>
            </w:pPr>
          </w:p>
          <w:p w14:paraId="2181CCC1" w14:textId="77777777" w:rsidR="00DA6B1D" w:rsidRPr="00807785" w:rsidRDefault="00DA6B1D" w:rsidP="00F813B7">
            <w:pPr>
              <w:rPr>
                <w:rFonts w:ascii="Segoe UI" w:hAnsi="Segoe UI" w:cs="Segoe UI"/>
                <w:color w:val="000000" w:themeColor="text1"/>
              </w:rPr>
            </w:pPr>
          </w:p>
          <w:p w14:paraId="0B98DE82" w14:textId="77777777" w:rsidR="00DA6B1D" w:rsidRPr="00807785" w:rsidRDefault="00DA6B1D" w:rsidP="00F813B7">
            <w:pPr>
              <w:rPr>
                <w:rFonts w:ascii="Segoe UI" w:hAnsi="Segoe UI" w:cs="Segoe UI"/>
                <w:color w:val="000000" w:themeColor="text1"/>
              </w:rPr>
            </w:pPr>
          </w:p>
          <w:p w14:paraId="029CE544" w14:textId="77777777" w:rsidR="00DA6B1D" w:rsidRPr="00807785" w:rsidRDefault="00DA6B1D" w:rsidP="00F813B7">
            <w:pPr>
              <w:rPr>
                <w:rFonts w:ascii="Segoe UI" w:hAnsi="Segoe UI" w:cs="Segoe UI"/>
                <w:color w:val="000000" w:themeColor="text1"/>
              </w:rPr>
            </w:pPr>
          </w:p>
          <w:p w14:paraId="5814127B" w14:textId="77777777" w:rsidR="00DA6B1D" w:rsidRPr="00807785" w:rsidRDefault="00DA6B1D" w:rsidP="00F813B7">
            <w:pPr>
              <w:rPr>
                <w:rFonts w:ascii="Segoe UI" w:hAnsi="Segoe UI" w:cs="Segoe UI"/>
                <w:color w:val="000000" w:themeColor="text1"/>
              </w:rPr>
            </w:pPr>
          </w:p>
          <w:p w14:paraId="1515DC0B" w14:textId="77777777" w:rsidR="00DA6B1D" w:rsidRPr="00807785" w:rsidRDefault="00DA6B1D" w:rsidP="00F813B7">
            <w:pPr>
              <w:rPr>
                <w:rFonts w:ascii="Segoe UI" w:hAnsi="Segoe UI" w:cs="Segoe UI"/>
                <w:color w:val="000000" w:themeColor="text1"/>
              </w:rPr>
            </w:pPr>
          </w:p>
          <w:p w14:paraId="02A756EF" w14:textId="77777777" w:rsidR="00DA6B1D" w:rsidRPr="00807785" w:rsidRDefault="00DA6B1D" w:rsidP="00F813B7">
            <w:pPr>
              <w:rPr>
                <w:rFonts w:ascii="Segoe UI" w:hAnsi="Segoe UI" w:cs="Segoe UI"/>
                <w:color w:val="000000" w:themeColor="text1"/>
              </w:rPr>
            </w:pPr>
          </w:p>
          <w:p w14:paraId="68BEC67E" w14:textId="77777777" w:rsidR="00DA6B1D" w:rsidRPr="00807785" w:rsidRDefault="00DA6B1D" w:rsidP="00F813B7">
            <w:pPr>
              <w:rPr>
                <w:rFonts w:ascii="Segoe UI" w:hAnsi="Segoe UI" w:cs="Segoe UI"/>
                <w:color w:val="000000" w:themeColor="text1"/>
              </w:rPr>
            </w:pPr>
          </w:p>
          <w:p w14:paraId="79D1CE67" w14:textId="77777777" w:rsidR="00DA6B1D" w:rsidRPr="00807785" w:rsidRDefault="00DA6B1D" w:rsidP="00F813B7">
            <w:pPr>
              <w:rPr>
                <w:rFonts w:ascii="Segoe UI" w:hAnsi="Segoe UI" w:cs="Segoe UI"/>
                <w:color w:val="000000" w:themeColor="text1"/>
              </w:rPr>
            </w:pPr>
          </w:p>
          <w:p w14:paraId="00E83537" w14:textId="77777777" w:rsidR="00DA6B1D" w:rsidRPr="00807785" w:rsidRDefault="00DA6B1D" w:rsidP="00F813B7">
            <w:pPr>
              <w:rPr>
                <w:rFonts w:ascii="Segoe UI" w:hAnsi="Segoe UI" w:cs="Segoe UI"/>
                <w:color w:val="000000" w:themeColor="text1"/>
              </w:rPr>
            </w:pPr>
          </w:p>
          <w:p w14:paraId="674E32C1" w14:textId="77777777" w:rsidR="00DA6B1D" w:rsidRPr="00807785" w:rsidRDefault="00DA6B1D" w:rsidP="00F813B7">
            <w:pPr>
              <w:rPr>
                <w:rFonts w:ascii="Segoe UI" w:hAnsi="Segoe UI" w:cs="Segoe UI"/>
                <w:color w:val="000000" w:themeColor="text1"/>
              </w:rPr>
            </w:pPr>
          </w:p>
          <w:p w14:paraId="3DFE03A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54DF3EC3"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377ACEA" w14:textId="77777777" w:rsidR="00DA6B1D" w:rsidRPr="00807785" w:rsidRDefault="00DA6B1D" w:rsidP="00F813B7">
            <w:pPr>
              <w:rPr>
                <w:rFonts w:ascii="Segoe UI" w:hAnsi="Segoe UI" w:cs="Segoe UI"/>
                <w:color w:val="000000" w:themeColor="text1"/>
              </w:rPr>
            </w:pPr>
          </w:p>
          <w:p w14:paraId="713139F6" w14:textId="77777777" w:rsidR="00DA6B1D" w:rsidRPr="00807785" w:rsidRDefault="00DA6B1D" w:rsidP="00F813B7">
            <w:pPr>
              <w:rPr>
                <w:rFonts w:ascii="Segoe UI" w:hAnsi="Segoe UI" w:cs="Segoe UI"/>
                <w:color w:val="000000" w:themeColor="text1"/>
              </w:rPr>
            </w:pPr>
          </w:p>
          <w:p w14:paraId="088991F9" w14:textId="77777777" w:rsidR="00DA6B1D" w:rsidRPr="00807785" w:rsidRDefault="00DA6B1D" w:rsidP="00F813B7">
            <w:pPr>
              <w:rPr>
                <w:rFonts w:ascii="Segoe UI" w:hAnsi="Segoe UI" w:cs="Segoe UI"/>
                <w:color w:val="000000" w:themeColor="text1"/>
              </w:rPr>
            </w:pPr>
          </w:p>
          <w:p w14:paraId="20B1BDD3" w14:textId="77777777" w:rsidR="00DA6B1D" w:rsidRPr="00807785" w:rsidRDefault="00DA6B1D" w:rsidP="00F813B7">
            <w:pPr>
              <w:rPr>
                <w:rFonts w:ascii="Segoe UI" w:hAnsi="Segoe UI" w:cs="Segoe UI"/>
                <w:color w:val="000000" w:themeColor="text1"/>
              </w:rPr>
            </w:pPr>
          </w:p>
          <w:p w14:paraId="5DCBFC40" w14:textId="77777777" w:rsidR="00DA6B1D" w:rsidRPr="00807785" w:rsidRDefault="00DA6B1D" w:rsidP="00F813B7">
            <w:pPr>
              <w:rPr>
                <w:rFonts w:ascii="Segoe UI" w:hAnsi="Segoe UI" w:cs="Segoe UI"/>
                <w:color w:val="000000" w:themeColor="text1"/>
              </w:rPr>
            </w:pPr>
          </w:p>
          <w:p w14:paraId="759910B8" w14:textId="77777777" w:rsidR="00DA6B1D" w:rsidRPr="00807785" w:rsidRDefault="00DA6B1D" w:rsidP="00F813B7">
            <w:pPr>
              <w:rPr>
                <w:rFonts w:ascii="Segoe UI" w:hAnsi="Segoe UI" w:cs="Segoe UI"/>
                <w:color w:val="000000" w:themeColor="text1"/>
              </w:rPr>
            </w:pPr>
          </w:p>
          <w:p w14:paraId="0C234B26" w14:textId="77777777" w:rsidR="00DA6B1D" w:rsidRPr="00807785" w:rsidRDefault="00DA6B1D" w:rsidP="00F813B7">
            <w:pPr>
              <w:rPr>
                <w:rFonts w:ascii="Segoe UI" w:hAnsi="Segoe UI" w:cs="Segoe UI"/>
                <w:color w:val="000000" w:themeColor="text1"/>
              </w:rPr>
            </w:pPr>
          </w:p>
          <w:p w14:paraId="41069E49" w14:textId="77777777" w:rsidR="00DA6B1D" w:rsidRPr="00807785" w:rsidRDefault="00DA6B1D" w:rsidP="00F813B7">
            <w:pPr>
              <w:rPr>
                <w:rFonts w:ascii="Segoe UI" w:hAnsi="Segoe UI" w:cs="Segoe UI"/>
                <w:color w:val="000000" w:themeColor="text1"/>
              </w:rPr>
            </w:pPr>
          </w:p>
          <w:p w14:paraId="35F33A2D" w14:textId="77777777" w:rsidR="00DA6B1D" w:rsidRPr="00807785" w:rsidRDefault="00DA6B1D" w:rsidP="00F813B7">
            <w:pPr>
              <w:rPr>
                <w:rFonts w:ascii="Segoe UI" w:hAnsi="Segoe UI" w:cs="Segoe UI"/>
                <w:color w:val="000000" w:themeColor="text1"/>
              </w:rPr>
            </w:pPr>
          </w:p>
          <w:p w14:paraId="4F0B9A27" w14:textId="77777777" w:rsidR="00DA6B1D" w:rsidRPr="00807785" w:rsidRDefault="00DA6B1D" w:rsidP="00F813B7">
            <w:pPr>
              <w:rPr>
                <w:rFonts w:ascii="Segoe UI" w:hAnsi="Segoe UI" w:cs="Segoe UI"/>
                <w:color w:val="000000" w:themeColor="text1"/>
              </w:rPr>
            </w:pPr>
          </w:p>
          <w:p w14:paraId="0B25A0CA" w14:textId="77777777" w:rsidR="00DA6B1D" w:rsidRPr="00807785" w:rsidRDefault="00DA6B1D" w:rsidP="00F813B7">
            <w:pPr>
              <w:rPr>
                <w:rFonts w:ascii="Segoe UI" w:hAnsi="Segoe UI" w:cs="Segoe UI"/>
                <w:color w:val="000000" w:themeColor="text1"/>
              </w:rPr>
            </w:pPr>
          </w:p>
          <w:p w14:paraId="3D9617F6" w14:textId="77777777" w:rsidR="00DA6B1D" w:rsidRPr="00807785" w:rsidRDefault="00DA6B1D" w:rsidP="00F813B7">
            <w:pPr>
              <w:rPr>
                <w:rFonts w:ascii="Segoe UI" w:hAnsi="Segoe UI" w:cs="Segoe UI"/>
                <w:color w:val="000000" w:themeColor="text1"/>
              </w:rPr>
            </w:pPr>
          </w:p>
          <w:p w14:paraId="42220325" w14:textId="77777777" w:rsidR="00DA6B1D" w:rsidRPr="00807785" w:rsidRDefault="00DA6B1D" w:rsidP="00F813B7">
            <w:pPr>
              <w:rPr>
                <w:rFonts w:ascii="Segoe UI" w:hAnsi="Segoe UI" w:cs="Segoe UI"/>
                <w:color w:val="000000" w:themeColor="text1"/>
              </w:rPr>
            </w:pPr>
          </w:p>
          <w:p w14:paraId="2DDF86EC" w14:textId="77777777" w:rsidR="00DA6B1D" w:rsidRPr="00807785" w:rsidRDefault="00DA6B1D" w:rsidP="00F813B7">
            <w:pPr>
              <w:rPr>
                <w:rFonts w:ascii="Segoe UI" w:hAnsi="Segoe UI" w:cs="Segoe UI"/>
                <w:color w:val="000000" w:themeColor="text1"/>
              </w:rPr>
            </w:pPr>
          </w:p>
          <w:p w14:paraId="7347D576" w14:textId="77777777" w:rsidR="00DA6B1D" w:rsidRPr="00807785" w:rsidRDefault="00DA6B1D" w:rsidP="00F813B7">
            <w:pPr>
              <w:rPr>
                <w:rFonts w:ascii="Segoe UI" w:hAnsi="Segoe UI" w:cs="Segoe UI"/>
                <w:color w:val="000000" w:themeColor="text1"/>
              </w:rPr>
            </w:pPr>
          </w:p>
          <w:p w14:paraId="25D505E2" w14:textId="77777777" w:rsidR="00DA6B1D" w:rsidRPr="00807785" w:rsidRDefault="00DA6B1D" w:rsidP="00F813B7">
            <w:pPr>
              <w:rPr>
                <w:rFonts w:ascii="Segoe UI" w:hAnsi="Segoe UI" w:cs="Segoe UI"/>
                <w:color w:val="000000" w:themeColor="text1"/>
              </w:rPr>
            </w:pPr>
          </w:p>
          <w:p w14:paraId="784F65DF" w14:textId="77777777" w:rsidR="00DA6B1D" w:rsidRPr="00807785" w:rsidRDefault="00DA6B1D" w:rsidP="00F813B7">
            <w:pPr>
              <w:rPr>
                <w:rFonts w:ascii="Segoe UI" w:hAnsi="Segoe UI" w:cs="Segoe UI"/>
                <w:color w:val="000000" w:themeColor="text1"/>
              </w:rPr>
            </w:pPr>
          </w:p>
          <w:p w14:paraId="190413C0" w14:textId="77777777" w:rsidR="00DA6B1D" w:rsidRPr="00807785" w:rsidRDefault="00DA6B1D" w:rsidP="00F813B7">
            <w:pPr>
              <w:rPr>
                <w:rFonts w:ascii="Segoe UI" w:hAnsi="Segoe UI" w:cs="Segoe UI"/>
                <w:color w:val="000000" w:themeColor="text1"/>
              </w:rPr>
            </w:pPr>
          </w:p>
          <w:p w14:paraId="4C766A6A" w14:textId="77777777" w:rsidR="00DA6B1D" w:rsidRPr="00807785" w:rsidRDefault="00DA6B1D" w:rsidP="00F813B7">
            <w:pPr>
              <w:rPr>
                <w:rFonts w:ascii="Segoe UI" w:hAnsi="Segoe UI" w:cs="Segoe UI"/>
                <w:color w:val="000000" w:themeColor="text1"/>
              </w:rPr>
            </w:pPr>
          </w:p>
          <w:p w14:paraId="75DD5127" w14:textId="77777777" w:rsidR="00DA6B1D" w:rsidRPr="00807785" w:rsidRDefault="00DA6B1D" w:rsidP="00F813B7">
            <w:pPr>
              <w:rPr>
                <w:rFonts w:ascii="Segoe UI" w:hAnsi="Segoe UI" w:cs="Segoe UI"/>
                <w:color w:val="000000" w:themeColor="text1"/>
              </w:rPr>
            </w:pPr>
          </w:p>
          <w:p w14:paraId="467F2D8B" w14:textId="77777777" w:rsidR="00DA6B1D" w:rsidRPr="00807785" w:rsidRDefault="00DA6B1D" w:rsidP="00F813B7">
            <w:pPr>
              <w:rPr>
                <w:rFonts w:ascii="Segoe UI" w:hAnsi="Segoe UI" w:cs="Segoe UI"/>
                <w:color w:val="000000" w:themeColor="text1"/>
              </w:rPr>
            </w:pPr>
          </w:p>
          <w:p w14:paraId="18030863" w14:textId="77777777" w:rsidR="00DA6B1D" w:rsidRDefault="00DA6B1D" w:rsidP="00F813B7">
            <w:pPr>
              <w:jc w:val="center"/>
              <w:rPr>
                <w:rFonts w:ascii="Segoe UI" w:hAnsi="Segoe UI" w:cs="Segoe UI"/>
                <w:color w:val="000000" w:themeColor="text1"/>
              </w:rPr>
            </w:pPr>
          </w:p>
          <w:p w14:paraId="47657E1A"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1BA397DE"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6E05F31E" w14:textId="77777777" w:rsidR="00DA6B1D" w:rsidRPr="00807785" w:rsidRDefault="00DA6B1D" w:rsidP="00F813B7">
            <w:pPr>
              <w:rPr>
                <w:rFonts w:ascii="Segoe UI" w:hAnsi="Segoe UI" w:cs="Segoe UI"/>
                <w:color w:val="000000" w:themeColor="text1"/>
              </w:rPr>
            </w:pPr>
          </w:p>
          <w:p w14:paraId="754CAD12" w14:textId="77777777" w:rsidR="00DA6B1D" w:rsidRPr="00807785" w:rsidRDefault="00DA6B1D" w:rsidP="00F813B7">
            <w:pPr>
              <w:rPr>
                <w:rFonts w:ascii="Segoe UI" w:hAnsi="Segoe UI" w:cs="Segoe UI"/>
                <w:color w:val="000000" w:themeColor="text1"/>
              </w:rPr>
            </w:pPr>
          </w:p>
          <w:p w14:paraId="19989064" w14:textId="77777777" w:rsidR="00DA6B1D" w:rsidRPr="00807785" w:rsidRDefault="00DA6B1D" w:rsidP="00F813B7">
            <w:pPr>
              <w:rPr>
                <w:rFonts w:ascii="Segoe UI" w:hAnsi="Segoe UI" w:cs="Segoe UI"/>
                <w:color w:val="000000" w:themeColor="text1"/>
              </w:rPr>
            </w:pPr>
          </w:p>
          <w:p w14:paraId="0CE801C1" w14:textId="77777777" w:rsidR="00DA6B1D" w:rsidRPr="00807785" w:rsidRDefault="00DA6B1D" w:rsidP="00F813B7">
            <w:pPr>
              <w:rPr>
                <w:rFonts w:ascii="Segoe UI" w:hAnsi="Segoe UI" w:cs="Segoe UI"/>
                <w:color w:val="000000" w:themeColor="text1"/>
              </w:rPr>
            </w:pPr>
          </w:p>
          <w:p w14:paraId="3B981025" w14:textId="77777777" w:rsidR="00DA6B1D" w:rsidRPr="00807785" w:rsidRDefault="00DA6B1D" w:rsidP="00F813B7">
            <w:pPr>
              <w:rPr>
                <w:rFonts w:ascii="Segoe UI" w:hAnsi="Segoe UI" w:cs="Segoe UI"/>
                <w:color w:val="000000" w:themeColor="text1"/>
              </w:rPr>
            </w:pPr>
          </w:p>
          <w:p w14:paraId="53B03CC6" w14:textId="77777777" w:rsidR="00DA6B1D" w:rsidRPr="00807785" w:rsidRDefault="00DA6B1D" w:rsidP="00F813B7">
            <w:pPr>
              <w:rPr>
                <w:rFonts w:ascii="Segoe UI" w:hAnsi="Segoe UI" w:cs="Segoe UI"/>
                <w:color w:val="000000" w:themeColor="text1"/>
              </w:rPr>
            </w:pPr>
          </w:p>
          <w:p w14:paraId="2B184FE6" w14:textId="77777777" w:rsidR="00DA6B1D" w:rsidRPr="00807785" w:rsidRDefault="00DA6B1D" w:rsidP="00F813B7">
            <w:pPr>
              <w:rPr>
                <w:rFonts w:ascii="Segoe UI" w:hAnsi="Segoe UI" w:cs="Segoe UI"/>
                <w:color w:val="000000" w:themeColor="text1"/>
              </w:rPr>
            </w:pPr>
          </w:p>
          <w:p w14:paraId="5EBDE778" w14:textId="77777777" w:rsidR="00DA6B1D" w:rsidRPr="00807785" w:rsidRDefault="00DA6B1D" w:rsidP="00F813B7">
            <w:pPr>
              <w:rPr>
                <w:rFonts w:ascii="Segoe UI" w:hAnsi="Segoe UI" w:cs="Segoe UI"/>
                <w:color w:val="000000" w:themeColor="text1"/>
              </w:rPr>
            </w:pPr>
          </w:p>
          <w:p w14:paraId="3665DA49" w14:textId="77777777" w:rsidR="00DA6B1D" w:rsidRPr="00807785" w:rsidRDefault="00DA6B1D" w:rsidP="00F813B7">
            <w:pPr>
              <w:rPr>
                <w:rFonts w:ascii="Segoe UI" w:hAnsi="Segoe UI" w:cs="Segoe UI"/>
                <w:color w:val="000000" w:themeColor="text1"/>
              </w:rPr>
            </w:pPr>
          </w:p>
          <w:p w14:paraId="7C73E760" w14:textId="77777777" w:rsidR="00DA6B1D" w:rsidRPr="00807785" w:rsidRDefault="00DA6B1D" w:rsidP="00F813B7">
            <w:pPr>
              <w:rPr>
                <w:rFonts w:ascii="Segoe UI" w:hAnsi="Segoe UI" w:cs="Segoe UI"/>
                <w:color w:val="000000" w:themeColor="text1"/>
              </w:rPr>
            </w:pPr>
          </w:p>
          <w:p w14:paraId="05804B4F" w14:textId="77777777" w:rsidR="00DA6B1D" w:rsidRPr="00807785" w:rsidRDefault="00DA6B1D" w:rsidP="00F813B7">
            <w:pPr>
              <w:rPr>
                <w:rFonts w:ascii="Segoe UI" w:hAnsi="Segoe UI" w:cs="Segoe UI"/>
                <w:color w:val="000000" w:themeColor="text1"/>
              </w:rPr>
            </w:pPr>
          </w:p>
          <w:p w14:paraId="25D5CBE0" w14:textId="77777777" w:rsidR="00DA6B1D" w:rsidRPr="00807785" w:rsidRDefault="00DA6B1D" w:rsidP="00F813B7">
            <w:pPr>
              <w:rPr>
                <w:rFonts w:ascii="Segoe UI" w:hAnsi="Segoe UI" w:cs="Segoe UI"/>
                <w:color w:val="000000" w:themeColor="text1"/>
              </w:rPr>
            </w:pPr>
          </w:p>
          <w:p w14:paraId="15FB105E" w14:textId="77777777" w:rsidR="00DA6B1D" w:rsidRPr="00807785" w:rsidRDefault="00DA6B1D" w:rsidP="00F813B7">
            <w:pPr>
              <w:rPr>
                <w:rFonts w:ascii="Segoe UI" w:hAnsi="Segoe UI" w:cs="Segoe UI"/>
                <w:color w:val="000000" w:themeColor="text1"/>
              </w:rPr>
            </w:pPr>
          </w:p>
          <w:p w14:paraId="5BAF9E45" w14:textId="77777777" w:rsidR="00DA6B1D" w:rsidRPr="00807785" w:rsidRDefault="00DA6B1D" w:rsidP="00F813B7">
            <w:pPr>
              <w:rPr>
                <w:rFonts w:ascii="Segoe UI" w:hAnsi="Segoe UI" w:cs="Segoe UI"/>
                <w:color w:val="000000" w:themeColor="text1"/>
              </w:rPr>
            </w:pPr>
          </w:p>
          <w:p w14:paraId="7B5798C6" w14:textId="77777777" w:rsidR="00DA6B1D" w:rsidRPr="00807785" w:rsidRDefault="00DA6B1D" w:rsidP="00F813B7">
            <w:pPr>
              <w:rPr>
                <w:rFonts w:ascii="Segoe UI" w:hAnsi="Segoe UI" w:cs="Segoe UI"/>
                <w:color w:val="000000" w:themeColor="text1"/>
              </w:rPr>
            </w:pPr>
          </w:p>
          <w:p w14:paraId="6A8CF0B8" w14:textId="77777777" w:rsidR="00DA6B1D" w:rsidRPr="00807785" w:rsidRDefault="00DA6B1D" w:rsidP="00F813B7">
            <w:pPr>
              <w:rPr>
                <w:rFonts w:ascii="Segoe UI" w:hAnsi="Segoe UI" w:cs="Segoe UI"/>
                <w:color w:val="000000" w:themeColor="text1"/>
              </w:rPr>
            </w:pPr>
          </w:p>
          <w:p w14:paraId="3BFBA85F" w14:textId="77777777" w:rsidR="00DA6B1D" w:rsidRPr="00807785" w:rsidRDefault="00DA6B1D" w:rsidP="00F813B7">
            <w:pPr>
              <w:rPr>
                <w:rFonts w:ascii="Segoe UI" w:hAnsi="Segoe UI" w:cs="Segoe UI"/>
                <w:color w:val="000000" w:themeColor="text1"/>
              </w:rPr>
            </w:pPr>
          </w:p>
          <w:p w14:paraId="40772312" w14:textId="77777777" w:rsidR="00DA6B1D" w:rsidRPr="00807785" w:rsidRDefault="00DA6B1D" w:rsidP="00F813B7">
            <w:pPr>
              <w:rPr>
                <w:rFonts w:ascii="Segoe UI" w:hAnsi="Segoe UI" w:cs="Segoe UI"/>
                <w:color w:val="000000" w:themeColor="text1"/>
              </w:rPr>
            </w:pPr>
          </w:p>
          <w:p w14:paraId="35894C38" w14:textId="77777777" w:rsidR="00DA6B1D" w:rsidRPr="00807785" w:rsidRDefault="00DA6B1D" w:rsidP="00F813B7">
            <w:pPr>
              <w:rPr>
                <w:rFonts w:ascii="Segoe UI" w:hAnsi="Segoe UI" w:cs="Segoe UI"/>
                <w:color w:val="000000" w:themeColor="text1"/>
              </w:rPr>
            </w:pPr>
          </w:p>
          <w:p w14:paraId="6F3DE2A6" w14:textId="77777777" w:rsidR="00DA6B1D" w:rsidRPr="00807785" w:rsidRDefault="00DA6B1D" w:rsidP="00F813B7">
            <w:pPr>
              <w:rPr>
                <w:rFonts w:ascii="Segoe UI" w:hAnsi="Segoe UI" w:cs="Segoe UI"/>
                <w:color w:val="000000" w:themeColor="text1"/>
              </w:rPr>
            </w:pPr>
          </w:p>
          <w:p w14:paraId="342CE022" w14:textId="77777777" w:rsidR="00DA6B1D" w:rsidRPr="00807785" w:rsidRDefault="00DA6B1D" w:rsidP="00F813B7">
            <w:pPr>
              <w:rPr>
                <w:rFonts w:ascii="Segoe UI" w:hAnsi="Segoe UI" w:cs="Segoe UI"/>
                <w:color w:val="000000" w:themeColor="text1"/>
              </w:rPr>
            </w:pPr>
          </w:p>
          <w:p w14:paraId="389F4C7F" w14:textId="77777777" w:rsidR="00DA6B1D" w:rsidRDefault="00DA6B1D" w:rsidP="00F813B7">
            <w:pPr>
              <w:rPr>
                <w:rFonts w:ascii="Segoe UI" w:hAnsi="Segoe UI" w:cs="Segoe UI"/>
                <w:color w:val="000000" w:themeColor="text1"/>
              </w:rPr>
            </w:pPr>
          </w:p>
          <w:p w14:paraId="52467D4D" w14:textId="77777777" w:rsidR="00DA6B1D" w:rsidRDefault="00DA6B1D" w:rsidP="00F813B7">
            <w:pPr>
              <w:rPr>
                <w:rFonts w:ascii="Segoe UI" w:hAnsi="Segoe UI" w:cs="Segoe UI"/>
                <w:color w:val="000000" w:themeColor="text1"/>
              </w:rPr>
            </w:pPr>
          </w:p>
          <w:p w14:paraId="7541D2A7" w14:textId="77777777" w:rsidR="00DA6B1D" w:rsidRDefault="00DA6B1D" w:rsidP="00F813B7">
            <w:pPr>
              <w:rPr>
                <w:rFonts w:ascii="Segoe UI" w:hAnsi="Segoe UI" w:cs="Segoe UI"/>
                <w:color w:val="000000" w:themeColor="text1"/>
              </w:rPr>
            </w:pPr>
          </w:p>
          <w:p w14:paraId="793B4F25"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3582FA8"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19292B8E" w14:textId="77777777" w:rsidR="00DA6B1D" w:rsidRPr="00807785" w:rsidRDefault="00DA6B1D" w:rsidP="00F813B7">
            <w:pPr>
              <w:rPr>
                <w:rFonts w:ascii="Segoe UI" w:hAnsi="Segoe UI" w:cs="Segoe UI"/>
                <w:color w:val="000000" w:themeColor="text1"/>
              </w:rPr>
            </w:pPr>
          </w:p>
          <w:p w14:paraId="5B78B33C" w14:textId="77777777" w:rsidR="00DA6B1D" w:rsidRPr="00807785" w:rsidRDefault="00DA6B1D" w:rsidP="00F813B7">
            <w:pPr>
              <w:rPr>
                <w:rFonts w:ascii="Segoe UI" w:hAnsi="Segoe UI" w:cs="Segoe UI"/>
                <w:color w:val="000000" w:themeColor="text1"/>
              </w:rPr>
            </w:pPr>
          </w:p>
          <w:p w14:paraId="4080FE08" w14:textId="77777777" w:rsidR="00DA6B1D" w:rsidRPr="00807785" w:rsidRDefault="00DA6B1D" w:rsidP="00F813B7">
            <w:pPr>
              <w:rPr>
                <w:rFonts w:ascii="Segoe UI" w:hAnsi="Segoe UI" w:cs="Segoe UI"/>
                <w:color w:val="000000" w:themeColor="text1"/>
              </w:rPr>
            </w:pPr>
          </w:p>
          <w:p w14:paraId="2F9E4EB3" w14:textId="77777777" w:rsidR="00DA6B1D" w:rsidRPr="00807785" w:rsidRDefault="00DA6B1D" w:rsidP="00F813B7">
            <w:pPr>
              <w:rPr>
                <w:rFonts w:ascii="Segoe UI" w:hAnsi="Segoe UI" w:cs="Segoe UI"/>
                <w:color w:val="000000" w:themeColor="text1"/>
              </w:rPr>
            </w:pPr>
          </w:p>
          <w:p w14:paraId="673E020A" w14:textId="77777777" w:rsidR="00DA6B1D" w:rsidRPr="00807785" w:rsidRDefault="00DA6B1D" w:rsidP="00F813B7">
            <w:pPr>
              <w:rPr>
                <w:rFonts w:ascii="Segoe UI" w:hAnsi="Segoe UI" w:cs="Segoe UI"/>
                <w:color w:val="000000" w:themeColor="text1"/>
              </w:rPr>
            </w:pPr>
          </w:p>
          <w:p w14:paraId="50E131BE" w14:textId="77777777" w:rsidR="00DA6B1D" w:rsidRPr="00807785" w:rsidRDefault="00DA6B1D" w:rsidP="00F813B7">
            <w:pPr>
              <w:rPr>
                <w:rFonts w:ascii="Segoe UI" w:hAnsi="Segoe UI" w:cs="Segoe UI"/>
                <w:color w:val="000000" w:themeColor="text1"/>
              </w:rPr>
            </w:pPr>
          </w:p>
          <w:p w14:paraId="6A3E2661" w14:textId="77777777" w:rsidR="00DA6B1D" w:rsidRPr="00807785" w:rsidRDefault="00DA6B1D" w:rsidP="00F813B7">
            <w:pPr>
              <w:rPr>
                <w:rFonts w:ascii="Segoe UI" w:hAnsi="Segoe UI" w:cs="Segoe UI"/>
                <w:color w:val="000000" w:themeColor="text1"/>
              </w:rPr>
            </w:pPr>
          </w:p>
          <w:p w14:paraId="6D5347B4" w14:textId="77777777" w:rsidR="00DA6B1D" w:rsidRPr="00807785" w:rsidRDefault="00DA6B1D" w:rsidP="00F813B7">
            <w:pPr>
              <w:rPr>
                <w:rFonts w:ascii="Segoe UI" w:hAnsi="Segoe UI" w:cs="Segoe UI"/>
                <w:color w:val="000000" w:themeColor="text1"/>
              </w:rPr>
            </w:pPr>
          </w:p>
          <w:p w14:paraId="2EF2B6E2" w14:textId="77777777" w:rsidR="00DA6B1D" w:rsidRPr="00807785" w:rsidRDefault="00DA6B1D" w:rsidP="00F813B7">
            <w:pPr>
              <w:rPr>
                <w:rFonts w:ascii="Segoe UI" w:hAnsi="Segoe UI" w:cs="Segoe UI"/>
                <w:color w:val="000000" w:themeColor="text1"/>
              </w:rPr>
            </w:pPr>
          </w:p>
          <w:p w14:paraId="305EC48F" w14:textId="77777777" w:rsidR="00DA6B1D" w:rsidRPr="00807785" w:rsidRDefault="00DA6B1D" w:rsidP="00F813B7">
            <w:pPr>
              <w:rPr>
                <w:rFonts w:ascii="Segoe UI" w:hAnsi="Segoe UI" w:cs="Segoe UI"/>
                <w:color w:val="000000" w:themeColor="text1"/>
              </w:rPr>
            </w:pPr>
          </w:p>
          <w:p w14:paraId="3EA76E3A" w14:textId="77777777" w:rsidR="00DA6B1D" w:rsidRPr="00807785" w:rsidRDefault="00DA6B1D" w:rsidP="00F813B7">
            <w:pPr>
              <w:rPr>
                <w:rFonts w:ascii="Segoe UI" w:hAnsi="Segoe UI" w:cs="Segoe UI"/>
                <w:color w:val="000000" w:themeColor="text1"/>
              </w:rPr>
            </w:pPr>
          </w:p>
          <w:p w14:paraId="383C7D77" w14:textId="77777777" w:rsidR="00DA6B1D" w:rsidRPr="00807785" w:rsidRDefault="00DA6B1D" w:rsidP="00F813B7">
            <w:pPr>
              <w:rPr>
                <w:rFonts w:ascii="Segoe UI" w:hAnsi="Segoe UI" w:cs="Segoe UI"/>
                <w:color w:val="000000" w:themeColor="text1"/>
              </w:rPr>
            </w:pPr>
          </w:p>
          <w:p w14:paraId="03A60245" w14:textId="77777777" w:rsidR="00DA6B1D" w:rsidRPr="00807785" w:rsidRDefault="00DA6B1D" w:rsidP="00F813B7">
            <w:pPr>
              <w:rPr>
                <w:rFonts w:ascii="Segoe UI" w:hAnsi="Segoe UI" w:cs="Segoe UI"/>
                <w:color w:val="000000" w:themeColor="text1"/>
              </w:rPr>
            </w:pPr>
          </w:p>
          <w:p w14:paraId="12B1C1D9" w14:textId="77777777" w:rsidR="00DA6B1D" w:rsidRPr="00807785" w:rsidRDefault="00DA6B1D" w:rsidP="00F813B7">
            <w:pPr>
              <w:rPr>
                <w:rFonts w:ascii="Segoe UI" w:hAnsi="Segoe UI" w:cs="Segoe UI"/>
                <w:color w:val="000000" w:themeColor="text1"/>
              </w:rPr>
            </w:pPr>
          </w:p>
          <w:p w14:paraId="48665ED3" w14:textId="77777777" w:rsidR="00DA6B1D" w:rsidRPr="00807785" w:rsidRDefault="00DA6B1D" w:rsidP="00F813B7">
            <w:pPr>
              <w:rPr>
                <w:rFonts w:ascii="Segoe UI" w:hAnsi="Segoe UI" w:cs="Segoe UI"/>
                <w:color w:val="000000" w:themeColor="text1"/>
              </w:rPr>
            </w:pPr>
          </w:p>
          <w:p w14:paraId="1A5098F3" w14:textId="77777777" w:rsidR="00DA6B1D" w:rsidRPr="00807785" w:rsidRDefault="00DA6B1D" w:rsidP="00F813B7">
            <w:pPr>
              <w:rPr>
                <w:rFonts w:ascii="Segoe UI" w:hAnsi="Segoe UI" w:cs="Segoe UI"/>
                <w:color w:val="000000" w:themeColor="text1"/>
              </w:rPr>
            </w:pPr>
          </w:p>
          <w:p w14:paraId="21086305" w14:textId="77777777" w:rsidR="00DA6B1D" w:rsidRPr="00807785" w:rsidRDefault="00DA6B1D" w:rsidP="00F813B7">
            <w:pPr>
              <w:rPr>
                <w:rFonts w:ascii="Segoe UI" w:hAnsi="Segoe UI" w:cs="Segoe UI"/>
                <w:color w:val="000000" w:themeColor="text1"/>
              </w:rPr>
            </w:pPr>
          </w:p>
          <w:p w14:paraId="59CB67E5" w14:textId="77777777" w:rsidR="00DA6B1D" w:rsidRPr="00807785" w:rsidRDefault="00DA6B1D" w:rsidP="00F813B7">
            <w:pPr>
              <w:rPr>
                <w:rFonts w:ascii="Segoe UI" w:hAnsi="Segoe UI" w:cs="Segoe UI"/>
                <w:color w:val="000000" w:themeColor="text1"/>
              </w:rPr>
            </w:pPr>
          </w:p>
          <w:p w14:paraId="6B5D950E" w14:textId="77777777" w:rsidR="00DA6B1D" w:rsidRPr="00807785" w:rsidRDefault="00DA6B1D" w:rsidP="00F813B7">
            <w:pPr>
              <w:rPr>
                <w:rFonts w:ascii="Segoe UI" w:hAnsi="Segoe UI" w:cs="Segoe UI"/>
                <w:color w:val="000000" w:themeColor="text1"/>
              </w:rPr>
            </w:pPr>
          </w:p>
          <w:p w14:paraId="002C2443" w14:textId="77777777" w:rsidR="00DA6B1D" w:rsidRPr="00807785" w:rsidRDefault="00DA6B1D" w:rsidP="00F813B7">
            <w:pPr>
              <w:jc w:val="center"/>
              <w:rPr>
                <w:rFonts w:ascii="Segoe UI" w:hAnsi="Segoe UI" w:cs="Segoe UI"/>
                <w:color w:val="000000" w:themeColor="text1"/>
              </w:rPr>
            </w:pPr>
          </w:p>
          <w:p w14:paraId="3877E0A7" w14:textId="77777777" w:rsidR="00DA6B1D" w:rsidRPr="00807785" w:rsidRDefault="00DA6B1D" w:rsidP="00F813B7">
            <w:pPr>
              <w:jc w:val="center"/>
              <w:rPr>
                <w:rFonts w:ascii="Segoe UI" w:hAnsi="Segoe UI" w:cs="Segoe UI"/>
                <w:color w:val="000000" w:themeColor="text1"/>
              </w:rPr>
            </w:pPr>
          </w:p>
          <w:p w14:paraId="69F236FE" w14:textId="77777777" w:rsidR="00DA6B1D" w:rsidRPr="00807785" w:rsidRDefault="00DA6B1D" w:rsidP="00F813B7">
            <w:pPr>
              <w:jc w:val="center"/>
              <w:rPr>
                <w:rFonts w:ascii="Segoe UI" w:hAnsi="Segoe UI" w:cs="Segoe UI"/>
                <w:color w:val="000000" w:themeColor="text1"/>
              </w:rPr>
            </w:pPr>
          </w:p>
          <w:p w14:paraId="0C348BB6" w14:textId="77777777" w:rsidR="00DA6B1D" w:rsidRPr="00807785" w:rsidRDefault="00DA6B1D" w:rsidP="00F813B7">
            <w:pPr>
              <w:jc w:val="center"/>
              <w:rPr>
                <w:rFonts w:ascii="Segoe UI" w:hAnsi="Segoe UI" w:cs="Segoe UI"/>
                <w:color w:val="000000" w:themeColor="text1"/>
              </w:rPr>
            </w:pPr>
          </w:p>
          <w:p w14:paraId="56E08C00"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F67AF64"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7C095E6" w14:textId="77777777" w:rsidR="00DA6B1D" w:rsidRPr="00807785" w:rsidRDefault="00DA6B1D" w:rsidP="00F813B7">
            <w:pPr>
              <w:rPr>
                <w:rFonts w:ascii="Segoe UI" w:hAnsi="Segoe UI" w:cs="Segoe UI"/>
                <w:color w:val="000000" w:themeColor="text1"/>
              </w:rPr>
            </w:pPr>
          </w:p>
          <w:p w14:paraId="42437B16" w14:textId="77777777" w:rsidR="00DA6B1D" w:rsidRPr="00807785" w:rsidRDefault="00DA6B1D" w:rsidP="00F813B7">
            <w:pPr>
              <w:rPr>
                <w:rFonts w:ascii="Segoe UI" w:hAnsi="Segoe UI" w:cs="Segoe UI"/>
                <w:color w:val="000000" w:themeColor="text1"/>
              </w:rPr>
            </w:pPr>
          </w:p>
          <w:p w14:paraId="31D5CF5D" w14:textId="77777777" w:rsidR="00DA6B1D" w:rsidRPr="00807785" w:rsidRDefault="00DA6B1D" w:rsidP="00F813B7">
            <w:pPr>
              <w:rPr>
                <w:rFonts w:ascii="Segoe UI" w:hAnsi="Segoe UI" w:cs="Segoe UI"/>
                <w:color w:val="000000" w:themeColor="text1"/>
              </w:rPr>
            </w:pPr>
          </w:p>
          <w:p w14:paraId="7280EA7D" w14:textId="77777777" w:rsidR="00DA6B1D" w:rsidRPr="00807785" w:rsidRDefault="00DA6B1D" w:rsidP="00F813B7">
            <w:pPr>
              <w:rPr>
                <w:rFonts w:ascii="Segoe UI" w:hAnsi="Segoe UI" w:cs="Segoe UI"/>
                <w:color w:val="000000" w:themeColor="text1"/>
              </w:rPr>
            </w:pPr>
          </w:p>
          <w:p w14:paraId="56B0B718" w14:textId="77777777" w:rsidR="00DA6B1D" w:rsidRPr="00807785" w:rsidRDefault="00DA6B1D" w:rsidP="00F813B7">
            <w:pPr>
              <w:rPr>
                <w:rFonts w:ascii="Segoe UI" w:hAnsi="Segoe UI" w:cs="Segoe UI"/>
                <w:color w:val="000000" w:themeColor="text1"/>
              </w:rPr>
            </w:pPr>
          </w:p>
          <w:p w14:paraId="546CECF5" w14:textId="77777777" w:rsidR="00DA6B1D" w:rsidRPr="00807785" w:rsidRDefault="00DA6B1D" w:rsidP="00F813B7">
            <w:pPr>
              <w:rPr>
                <w:rFonts w:ascii="Segoe UI" w:hAnsi="Segoe UI" w:cs="Segoe UI"/>
                <w:color w:val="000000" w:themeColor="text1"/>
              </w:rPr>
            </w:pPr>
          </w:p>
          <w:p w14:paraId="71CB59A7" w14:textId="77777777" w:rsidR="00DA6B1D" w:rsidRPr="00807785" w:rsidRDefault="00DA6B1D" w:rsidP="00F813B7">
            <w:pPr>
              <w:rPr>
                <w:rFonts w:ascii="Segoe UI" w:hAnsi="Segoe UI" w:cs="Segoe UI"/>
                <w:color w:val="000000" w:themeColor="text1"/>
              </w:rPr>
            </w:pPr>
          </w:p>
          <w:p w14:paraId="213B5607" w14:textId="77777777" w:rsidR="00DA6B1D" w:rsidRPr="00807785" w:rsidRDefault="00DA6B1D" w:rsidP="00F813B7">
            <w:pPr>
              <w:rPr>
                <w:rFonts w:ascii="Segoe UI" w:hAnsi="Segoe UI" w:cs="Segoe UI"/>
                <w:color w:val="000000" w:themeColor="text1"/>
              </w:rPr>
            </w:pPr>
          </w:p>
          <w:p w14:paraId="7C6015D8" w14:textId="77777777" w:rsidR="00DA6B1D" w:rsidRPr="00807785" w:rsidRDefault="00DA6B1D" w:rsidP="00F813B7">
            <w:pPr>
              <w:rPr>
                <w:rFonts w:ascii="Segoe UI" w:hAnsi="Segoe UI" w:cs="Segoe UI"/>
                <w:color w:val="000000" w:themeColor="text1"/>
              </w:rPr>
            </w:pPr>
          </w:p>
          <w:p w14:paraId="0D32EE5E" w14:textId="77777777" w:rsidR="00DA6B1D" w:rsidRPr="00807785" w:rsidRDefault="00DA6B1D" w:rsidP="00F813B7">
            <w:pPr>
              <w:rPr>
                <w:rFonts w:ascii="Segoe UI" w:hAnsi="Segoe UI" w:cs="Segoe UI"/>
                <w:color w:val="000000" w:themeColor="text1"/>
              </w:rPr>
            </w:pPr>
          </w:p>
          <w:p w14:paraId="75EF3907" w14:textId="77777777" w:rsidR="00DA6B1D" w:rsidRPr="00807785" w:rsidRDefault="00DA6B1D" w:rsidP="00F813B7">
            <w:pPr>
              <w:rPr>
                <w:rFonts w:ascii="Segoe UI" w:hAnsi="Segoe UI" w:cs="Segoe UI"/>
                <w:color w:val="000000" w:themeColor="text1"/>
              </w:rPr>
            </w:pPr>
          </w:p>
          <w:p w14:paraId="756BBA2D" w14:textId="77777777" w:rsidR="00DA6B1D" w:rsidRPr="00807785" w:rsidRDefault="00DA6B1D" w:rsidP="00F813B7">
            <w:pPr>
              <w:rPr>
                <w:rFonts w:ascii="Segoe UI" w:hAnsi="Segoe UI" w:cs="Segoe UI"/>
                <w:color w:val="000000" w:themeColor="text1"/>
              </w:rPr>
            </w:pPr>
          </w:p>
          <w:p w14:paraId="40D23B45" w14:textId="77777777" w:rsidR="00DA6B1D" w:rsidRPr="00807785" w:rsidRDefault="00DA6B1D" w:rsidP="00F813B7">
            <w:pPr>
              <w:rPr>
                <w:rFonts w:ascii="Segoe UI" w:hAnsi="Segoe UI" w:cs="Segoe UI"/>
                <w:color w:val="000000" w:themeColor="text1"/>
              </w:rPr>
            </w:pPr>
          </w:p>
          <w:p w14:paraId="5C38A7B2" w14:textId="77777777" w:rsidR="00DA6B1D" w:rsidRPr="00807785" w:rsidRDefault="00DA6B1D" w:rsidP="00F813B7">
            <w:pPr>
              <w:rPr>
                <w:rFonts w:ascii="Segoe UI" w:hAnsi="Segoe UI" w:cs="Segoe UI"/>
                <w:color w:val="000000" w:themeColor="text1"/>
              </w:rPr>
            </w:pPr>
          </w:p>
          <w:p w14:paraId="04864B82" w14:textId="77777777" w:rsidR="00DA6B1D" w:rsidRPr="00807785" w:rsidRDefault="00DA6B1D" w:rsidP="00F813B7">
            <w:pPr>
              <w:rPr>
                <w:rFonts w:ascii="Segoe UI" w:hAnsi="Segoe UI" w:cs="Segoe UI"/>
                <w:color w:val="000000" w:themeColor="text1"/>
              </w:rPr>
            </w:pPr>
          </w:p>
          <w:p w14:paraId="2F0B66A9" w14:textId="77777777" w:rsidR="00DA6B1D" w:rsidRPr="00807785" w:rsidRDefault="00DA6B1D" w:rsidP="00F813B7">
            <w:pPr>
              <w:rPr>
                <w:rFonts w:ascii="Segoe UI" w:hAnsi="Segoe UI" w:cs="Segoe UI"/>
                <w:color w:val="000000" w:themeColor="text1"/>
              </w:rPr>
            </w:pPr>
          </w:p>
          <w:p w14:paraId="636E3038" w14:textId="77777777" w:rsidR="00DA6B1D" w:rsidRPr="00807785" w:rsidRDefault="00DA6B1D" w:rsidP="00F813B7">
            <w:pPr>
              <w:rPr>
                <w:rFonts w:ascii="Segoe UI" w:hAnsi="Segoe UI" w:cs="Segoe UI"/>
                <w:color w:val="000000" w:themeColor="text1"/>
              </w:rPr>
            </w:pPr>
          </w:p>
          <w:p w14:paraId="153CB17C" w14:textId="77777777" w:rsidR="00DA6B1D" w:rsidRPr="00807785" w:rsidRDefault="00DA6B1D" w:rsidP="00F813B7">
            <w:pPr>
              <w:rPr>
                <w:rFonts w:ascii="Segoe UI" w:hAnsi="Segoe UI" w:cs="Segoe UI"/>
                <w:color w:val="000000" w:themeColor="text1"/>
              </w:rPr>
            </w:pPr>
          </w:p>
          <w:p w14:paraId="54718D0E" w14:textId="77777777" w:rsidR="00DA6B1D" w:rsidRPr="00807785" w:rsidRDefault="00DA6B1D" w:rsidP="00F813B7">
            <w:pPr>
              <w:jc w:val="center"/>
              <w:rPr>
                <w:rFonts w:ascii="Segoe UI" w:hAnsi="Segoe UI" w:cs="Segoe UI"/>
                <w:color w:val="000000" w:themeColor="text1"/>
              </w:rPr>
            </w:pPr>
          </w:p>
          <w:p w14:paraId="233D35F8" w14:textId="77777777" w:rsidR="00DA6B1D" w:rsidRDefault="00DA6B1D" w:rsidP="00F813B7">
            <w:pPr>
              <w:jc w:val="center"/>
              <w:rPr>
                <w:rFonts w:ascii="Segoe UI" w:hAnsi="Segoe UI" w:cs="Segoe UI"/>
                <w:color w:val="000000" w:themeColor="text1"/>
              </w:rPr>
            </w:pPr>
          </w:p>
          <w:p w14:paraId="7E4C2370" w14:textId="77777777" w:rsidR="00DA6B1D" w:rsidRDefault="00DA6B1D" w:rsidP="00F813B7">
            <w:pPr>
              <w:jc w:val="center"/>
              <w:rPr>
                <w:rFonts w:ascii="Segoe UI" w:hAnsi="Segoe UI" w:cs="Segoe UI"/>
                <w:color w:val="000000" w:themeColor="text1"/>
              </w:rPr>
            </w:pPr>
          </w:p>
          <w:p w14:paraId="49F8704E" w14:textId="77777777" w:rsidR="00DA6B1D" w:rsidRDefault="00DA6B1D" w:rsidP="00F813B7">
            <w:pPr>
              <w:jc w:val="center"/>
              <w:rPr>
                <w:rFonts w:ascii="Segoe UI" w:hAnsi="Segoe UI" w:cs="Segoe UI"/>
                <w:color w:val="000000" w:themeColor="text1"/>
              </w:rPr>
            </w:pPr>
          </w:p>
          <w:p w14:paraId="5AF93A79"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6452181" w14:textId="77777777" w:rsidR="00DA6B1D" w:rsidRPr="00807785" w:rsidRDefault="00DA6B1D" w:rsidP="00F813B7">
            <w:pPr>
              <w:jc w:val="center"/>
              <w:rPr>
                <w:rFonts w:ascii="Segoe UI" w:hAnsi="Segoe UI" w:cs="Segoe UI"/>
                <w:color w:val="000000" w:themeColor="text1"/>
              </w:rPr>
            </w:pPr>
            <w:r w:rsidRPr="00807785">
              <w:rPr>
                <w:rFonts w:ascii="Segoe UI" w:hAnsi="Segoe UI" w:cs="Segoe UI"/>
                <w:color w:val="000000" w:themeColor="text1"/>
              </w:rPr>
              <w:t>(Cont’d)</w:t>
            </w:r>
          </w:p>
          <w:p w14:paraId="45231AC5" w14:textId="77777777" w:rsidR="00DA6B1D" w:rsidRDefault="00DA6B1D" w:rsidP="00F813B7">
            <w:pPr>
              <w:rPr>
                <w:rFonts w:ascii="Segoe UI" w:hAnsi="Segoe UI" w:cs="Segoe UI"/>
                <w:color w:val="000000" w:themeColor="text1"/>
              </w:rPr>
            </w:pPr>
          </w:p>
          <w:p w14:paraId="6EC6C74A" w14:textId="77777777" w:rsidR="007C4991" w:rsidRDefault="007C4991" w:rsidP="00F813B7">
            <w:pPr>
              <w:rPr>
                <w:rFonts w:ascii="Segoe UI" w:hAnsi="Segoe UI" w:cs="Segoe UI"/>
                <w:color w:val="000000" w:themeColor="text1"/>
              </w:rPr>
            </w:pPr>
          </w:p>
          <w:p w14:paraId="5AD845E9" w14:textId="77777777" w:rsidR="007C4991" w:rsidRDefault="007C4991" w:rsidP="00F813B7">
            <w:pPr>
              <w:rPr>
                <w:rFonts w:ascii="Segoe UI" w:hAnsi="Segoe UI" w:cs="Segoe UI"/>
                <w:color w:val="000000" w:themeColor="text1"/>
              </w:rPr>
            </w:pPr>
          </w:p>
          <w:p w14:paraId="35FEE85E" w14:textId="77777777" w:rsidR="007C4991" w:rsidRDefault="007C4991" w:rsidP="00F813B7">
            <w:pPr>
              <w:rPr>
                <w:rFonts w:ascii="Segoe UI" w:hAnsi="Segoe UI" w:cs="Segoe UI"/>
                <w:color w:val="000000" w:themeColor="text1"/>
              </w:rPr>
            </w:pPr>
          </w:p>
          <w:p w14:paraId="0F252722" w14:textId="77777777" w:rsidR="007C4991" w:rsidRDefault="007C4991" w:rsidP="00F813B7">
            <w:pPr>
              <w:rPr>
                <w:rFonts w:ascii="Segoe UI" w:hAnsi="Segoe UI" w:cs="Segoe UI"/>
                <w:color w:val="000000" w:themeColor="text1"/>
              </w:rPr>
            </w:pPr>
          </w:p>
          <w:p w14:paraId="1F5AF3AF" w14:textId="77777777" w:rsidR="007C4991" w:rsidRDefault="007C4991" w:rsidP="00F813B7">
            <w:pPr>
              <w:rPr>
                <w:rFonts w:ascii="Segoe UI" w:hAnsi="Segoe UI" w:cs="Segoe UI"/>
                <w:color w:val="000000" w:themeColor="text1"/>
              </w:rPr>
            </w:pPr>
          </w:p>
          <w:p w14:paraId="7F433A1E" w14:textId="77777777" w:rsidR="007C4991" w:rsidRDefault="007C4991" w:rsidP="00F813B7">
            <w:pPr>
              <w:rPr>
                <w:rFonts w:ascii="Segoe UI" w:hAnsi="Segoe UI" w:cs="Segoe UI"/>
                <w:color w:val="000000" w:themeColor="text1"/>
              </w:rPr>
            </w:pPr>
          </w:p>
          <w:p w14:paraId="51197DEB" w14:textId="77777777" w:rsidR="007C4991" w:rsidRDefault="007C4991" w:rsidP="00F813B7">
            <w:pPr>
              <w:rPr>
                <w:rFonts w:ascii="Segoe UI" w:hAnsi="Segoe UI" w:cs="Segoe UI"/>
                <w:color w:val="000000" w:themeColor="text1"/>
              </w:rPr>
            </w:pPr>
          </w:p>
          <w:p w14:paraId="5A00854C" w14:textId="77777777" w:rsidR="007C4991" w:rsidRDefault="007C4991" w:rsidP="00F813B7">
            <w:pPr>
              <w:rPr>
                <w:rFonts w:ascii="Segoe UI" w:hAnsi="Segoe UI" w:cs="Segoe UI"/>
                <w:color w:val="000000" w:themeColor="text1"/>
              </w:rPr>
            </w:pPr>
          </w:p>
          <w:p w14:paraId="6106A826" w14:textId="77777777" w:rsidR="007C4991" w:rsidRDefault="007C4991" w:rsidP="00F813B7">
            <w:pPr>
              <w:rPr>
                <w:rFonts w:ascii="Segoe UI" w:hAnsi="Segoe UI" w:cs="Segoe UI"/>
                <w:color w:val="000000" w:themeColor="text1"/>
              </w:rPr>
            </w:pPr>
          </w:p>
          <w:p w14:paraId="576D9717" w14:textId="77777777" w:rsidR="007C4991" w:rsidRDefault="007C4991" w:rsidP="00F813B7">
            <w:pPr>
              <w:rPr>
                <w:rFonts w:ascii="Segoe UI" w:hAnsi="Segoe UI" w:cs="Segoe UI"/>
                <w:color w:val="000000" w:themeColor="text1"/>
              </w:rPr>
            </w:pPr>
          </w:p>
          <w:p w14:paraId="224A2CAB" w14:textId="77777777" w:rsidR="007C4991" w:rsidRDefault="007C4991" w:rsidP="00F813B7">
            <w:pPr>
              <w:rPr>
                <w:rFonts w:ascii="Segoe UI" w:hAnsi="Segoe UI" w:cs="Segoe UI"/>
                <w:color w:val="000000" w:themeColor="text1"/>
              </w:rPr>
            </w:pPr>
          </w:p>
          <w:p w14:paraId="12A05166" w14:textId="77777777" w:rsidR="007C4991" w:rsidRDefault="007C4991" w:rsidP="00F813B7">
            <w:pPr>
              <w:rPr>
                <w:rFonts w:ascii="Segoe UI" w:hAnsi="Segoe UI" w:cs="Segoe UI"/>
                <w:color w:val="000000" w:themeColor="text1"/>
              </w:rPr>
            </w:pPr>
          </w:p>
          <w:p w14:paraId="2B5F6F27" w14:textId="77777777" w:rsidR="007C4991" w:rsidRDefault="007C4991" w:rsidP="00F813B7">
            <w:pPr>
              <w:rPr>
                <w:rFonts w:ascii="Segoe UI" w:hAnsi="Segoe UI" w:cs="Segoe UI"/>
                <w:color w:val="000000" w:themeColor="text1"/>
              </w:rPr>
            </w:pPr>
          </w:p>
          <w:p w14:paraId="0737EE62" w14:textId="77777777" w:rsidR="007C4991" w:rsidRDefault="007C4991" w:rsidP="00F813B7">
            <w:pPr>
              <w:rPr>
                <w:rFonts w:ascii="Segoe UI" w:hAnsi="Segoe UI" w:cs="Segoe UI"/>
                <w:color w:val="000000" w:themeColor="text1"/>
              </w:rPr>
            </w:pPr>
          </w:p>
          <w:p w14:paraId="07C0D675" w14:textId="77777777" w:rsidR="007C4991" w:rsidRDefault="007C4991" w:rsidP="00F813B7">
            <w:pPr>
              <w:rPr>
                <w:rFonts w:ascii="Segoe UI" w:hAnsi="Segoe UI" w:cs="Segoe UI"/>
                <w:color w:val="000000" w:themeColor="text1"/>
              </w:rPr>
            </w:pPr>
          </w:p>
          <w:p w14:paraId="0BF00A78" w14:textId="77777777" w:rsidR="007C4991" w:rsidRDefault="007C4991" w:rsidP="00F813B7">
            <w:pPr>
              <w:rPr>
                <w:rFonts w:ascii="Segoe UI" w:hAnsi="Segoe UI" w:cs="Segoe UI"/>
                <w:color w:val="000000" w:themeColor="text1"/>
              </w:rPr>
            </w:pPr>
          </w:p>
          <w:p w14:paraId="12CE4768" w14:textId="77777777" w:rsidR="007C4991" w:rsidRDefault="007C4991" w:rsidP="00F813B7">
            <w:pPr>
              <w:rPr>
                <w:rFonts w:ascii="Segoe UI" w:hAnsi="Segoe UI" w:cs="Segoe UI"/>
                <w:color w:val="000000" w:themeColor="text1"/>
              </w:rPr>
            </w:pPr>
          </w:p>
          <w:p w14:paraId="0E9621E6" w14:textId="77777777" w:rsidR="007C4991" w:rsidRDefault="007C4991" w:rsidP="00F813B7">
            <w:pPr>
              <w:rPr>
                <w:rFonts w:ascii="Segoe UI" w:hAnsi="Segoe UI" w:cs="Segoe UI"/>
                <w:color w:val="000000" w:themeColor="text1"/>
              </w:rPr>
            </w:pPr>
          </w:p>
          <w:p w14:paraId="309F221D" w14:textId="77777777" w:rsidR="007C4991" w:rsidRDefault="007C4991" w:rsidP="00F813B7">
            <w:pPr>
              <w:rPr>
                <w:rFonts w:ascii="Segoe UI" w:hAnsi="Segoe UI" w:cs="Segoe UI"/>
                <w:color w:val="000000" w:themeColor="text1"/>
              </w:rPr>
            </w:pPr>
          </w:p>
          <w:p w14:paraId="63EC76CB" w14:textId="77777777" w:rsidR="007C4991" w:rsidRDefault="007C4991" w:rsidP="00F813B7">
            <w:pPr>
              <w:rPr>
                <w:rFonts w:ascii="Segoe UI" w:hAnsi="Segoe UI" w:cs="Segoe UI"/>
                <w:color w:val="000000" w:themeColor="text1"/>
              </w:rPr>
            </w:pPr>
          </w:p>
          <w:p w14:paraId="019635CC" w14:textId="77777777" w:rsidR="007C4991" w:rsidRDefault="007C4991" w:rsidP="00F813B7">
            <w:pPr>
              <w:rPr>
                <w:rFonts w:ascii="Segoe UI" w:hAnsi="Segoe UI" w:cs="Segoe UI"/>
                <w:color w:val="000000" w:themeColor="text1"/>
              </w:rPr>
            </w:pPr>
          </w:p>
          <w:p w14:paraId="7A9A83BC" w14:textId="77777777" w:rsidR="007C4991" w:rsidRDefault="007C4991" w:rsidP="00F813B7">
            <w:pPr>
              <w:rPr>
                <w:rFonts w:ascii="Segoe UI" w:hAnsi="Segoe UI" w:cs="Segoe UI"/>
                <w:color w:val="000000" w:themeColor="text1"/>
              </w:rPr>
            </w:pPr>
          </w:p>
          <w:p w14:paraId="14BCBF15" w14:textId="77777777" w:rsidR="007C4991" w:rsidRDefault="007C4991" w:rsidP="00F813B7">
            <w:pPr>
              <w:rPr>
                <w:rFonts w:ascii="Segoe UI" w:hAnsi="Segoe UI" w:cs="Segoe UI"/>
                <w:color w:val="000000" w:themeColor="text1"/>
              </w:rPr>
            </w:pPr>
          </w:p>
          <w:p w14:paraId="27FB4A5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6E5FD0E8"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6CDE444C" w14:textId="77777777" w:rsidR="007C4991" w:rsidRDefault="007C4991" w:rsidP="00F813B7">
            <w:pPr>
              <w:rPr>
                <w:rFonts w:ascii="Segoe UI" w:hAnsi="Segoe UI" w:cs="Segoe UI"/>
                <w:color w:val="000000" w:themeColor="text1"/>
              </w:rPr>
            </w:pPr>
          </w:p>
          <w:p w14:paraId="25EF06BB" w14:textId="77777777" w:rsidR="007C4991" w:rsidRDefault="007C4991" w:rsidP="00F813B7">
            <w:pPr>
              <w:rPr>
                <w:rFonts w:ascii="Segoe UI" w:hAnsi="Segoe UI" w:cs="Segoe UI"/>
                <w:color w:val="000000" w:themeColor="text1"/>
              </w:rPr>
            </w:pPr>
          </w:p>
          <w:p w14:paraId="5DE1F5CB" w14:textId="77777777" w:rsidR="007C4991" w:rsidRDefault="007C4991" w:rsidP="00F813B7">
            <w:pPr>
              <w:rPr>
                <w:rFonts w:ascii="Segoe UI" w:hAnsi="Segoe UI" w:cs="Segoe UI"/>
                <w:color w:val="000000" w:themeColor="text1"/>
              </w:rPr>
            </w:pPr>
          </w:p>
          <w:p w14:paraId="409F5FFC" w14:textId="77777777" w:rsidR="007C4991" w:rsidRDefault="007C4991" w:rsidP="00F813B7">
            <w:pPr>
              <w:rPr>
                <w:rFonts w:ascii="Segoe UI" w:hAnsi="Segoe UI" w:cs="Segoe UI"/>
                <w:color w:val="000000" w:themeColor="text1"/>
              </w:rPr>
            </w:pPr>
          </w:p>
          <w:p w14:paraId="3D322E53" w14:textId="77777777" w:rsidR="007C4991" w:rsidRDefault="007C4991" w:rsidP="00F813B7">
            <w:pPr>
              <w:rPr>
                <w:rFonts w:ascii="Segoe UI" w:hAnsi="Segoe UI" w:cs="Segoe UI"/>
                <w:color w:val="000000" w:themeColor="text1"/>
              </w:rPr>
            </w:pPr>
          </w:p>
          <w:p w14:paraId="4927EF95" w14:textId="77777777" w:rsidR="007C4991" w:rsidRDefault="007C4991" w:rsidP="00F813B7">
            <w:pPr>
              <w:rPr>
                <w:rFonts w:ascii="Segoe UI" w:hAnsi="Segoe UI" w:cs="Segoe UI"/>
                <w:color w:val="000000" w:themeColor="text1"/>
              </w:rPr>
            </w:pPr>
          </w:p>
          <w:p w14:paraId="1C1F0145" w14:textId="77777777" w:rsidR="007C4991" w:rsidRDefault="007C4991" w:rsidP="00F813B7">
            <w:pPr>
              <w:rPr>
                <w:rFonts w:ascii="Segoe UI" w:hAnsi="Segoe UI" w:cs="Segoe UI"/>
                <w:color w:val="000000" w:themeColor="text1"/>
              </w:rPr>
            </w:pPr>
          </w:p>
          <w:p w14:paraId="6C807B3F" w14:textId="77777777" w:rsidR="007C4991" w:rsidRDefault="007C4991" w:rsidP="00F813B7">
            <w:pPr>
              <w:rPr>
                <w:rFonts w:ascii="Segoe UI" w:hAnsi="Segoe UI" w:cs="Segoe UI"/>
                <w:color w:val="000000" w:themeColor="text1"/>
              </w:rPr>
            </w:pPr>
          </w:p>
          <w:p w14:paraId="18050F28" w14:textId="77777777" w:rsidR="007C4991" w:rsidRDefault="007C4991" w:rsidP="00F813B7">
            <w:pPr>
              <w:rPr>
                <w:rFonts w:ascii="Segoe UI" w:hAnsi="Segoe UI" w:cs="Segoe UI"/>
                <w:color w:val="000000" w:themeColor="text1"/>
              </w:rPr>
            </w:pPr>
          </w:p>
          <w:p w14:paraId="15234155" w14:textId="77777777" w:rsidR="007C4991" w:rsidRDefault="007C4991" w:rsidP="00F813B7">
            <w:pPr>
              <w:rPr>
                <w:rFonts w:ascii="Segoe UI" w:hAnsi="Segoe UI" w:cs="Segoe UI"/>
                <w:color w:val="000000" w:themeColor="text1"/>
              </w:rPr>
            </w:pPr>
          </w:p>
          <w:p w14:paraId="048E1E84" w14:textId="77777777" w:rsidR="007C4991" w:rsidRDefault="007C4991" w:rsidP="00F813B7">
            <w:pPr>
              <w:rPr>
                <w:rFonts w:ascii="Segoe UI" w:hAnsi="Segoe UI" w:cs="Segoe UI"/>
                <w:color w:val="000000" w:themeColor="text1"/>
              </w:rPr>
            </w:pPr>
          </w:p>
          <w:p w14:paraId="5B35701D" w14:textId="77777777" w:rsidR="007C4991" w:rsidRDefault="007C4991" w:rsidP="00F813B7">
            <w:pPr>
              <w:rPr>
                <w:rFonts w:ascii="Segoe UI" w:hAnsi="Segoe UI" w:cs="Segoe UI"/>
                <w:color w:val="000000" w:themeColor="text1"/>
              </w:rPr>
            </w:pPr>
          </w:p>
          <w:p w14:paraId="2C1AF149" w14:textId="77777777" w:rsidR="007C4991" w:rsidRDefault="007C4991" w:rsidP="00F813B7">
            <w:pPr>
              <w:rPr>
                <w:rFonts w:ascii="Segoe UI" w:hAnsi="Segoe UI" w:cs="Segoe UI"/>
                <w:color w:val="000000" w:themeColor="text1"/>
              </w:rPr>
            </w:pPr>
          </w:p>
          <w:p w14:paraId="20A754D0" w14:textId="77777777" w:rsidR="007C4991" w:rsidRDefault="007C4991" w:rsidP="00F813B7">
            <w:pPr>
              <w:rPr>
                <w:rFonts w:ascii="Segoe UI" w:hAnsi="Segoe UI" w:cs="Segoe UI"/>
                <w:color w:val="000000" w:themeColor="text1"/>
              </w:rPr>
            </w:pPr>
          </w:p>
          <w:p w14:paraId="4E6D7A7E" w14:textId="77777777" w:rsidR="007C4991" w:rsidRDefault="007C4991" w:rsidP="00F813B7">
            <w:pPr>
              <w:rPr>
                <w:rFonts w:ascii="Segoe UI" w:hAnsi="Segoe UI" w:cs="Segoe UI"/>
                <w:color w:val="000000" w:themeColor="text1"/>
              </w:rPr>
            </w:pPr>
          </w:p>
          <w:p w14:paraId="5900FFD3" w14:textId="77777777" w:rsidR="007C4991" w:rsidRDefault="007C4991" w:rsidP="00F813B7">
            <w:pPr>
              <w:rPr>
                <w:rFonts w:ascii="Segoe UI" w:hAnsi="Segoe UI" w:cs="Segoe UI"/>
                <w:color w:val="000000" w:themeColor="text1"/>
              </w:rPr>
            </w:pPr>
          </w:p>
          <w:p w14:paraId="16632981" w14:textId="77777777" w:rsidR="007C4991" w:rsidRDefault="007C4991" w:rsidP="00F813B7">
            <w:pPr>
              <w:rPr>
                <w:rFonts w:ascii="Segoe UI" w:hAnsi="Segoe UI" w:cs="Segoe UI"/>
                <w:color w:val="000000" w:themeColor="text1"/>
              </w:rPr>
            </w:pPr>
          </w:p>
          <w:p w14:paraId="753C0A42" w14:textId="77777777" w:rsidR="007C4991" w:rsidRDefault="007C4991" w:rsidP="00F813B7">
            <w:pPr>
              <w:rPr>
                <w:rFonts w:ascii="Segoe UI" w:hAnsi="Segoe UI" w:cs="Segoe UI"/>
                <w:color w:val="000000" w:themeColor="text1"/>
              </w:rPr>
            </w:pPr>
          </w:p>
          <w:p w14:paraId="1B62825C" w14:textId="77777777" w:rsidR="007C4991" w:rsidRDefault="007C4991" w:rsidP="00F813B7">
            <w:pPr>
              <w:rPr>
                <w:rFonts w:ascii="Segoe UI" w:hAnsi="Segoe UI" w:cs="Segoe UI"/>
                <w:color w:val="000000" w:themeColor="text1"/>
              </w:rPr>
            </w:pPr>
          </w:p>
          <w:p w14:paraId="2D2FCAFB" w14:textId="77777777" w:rsidR="007C4991" w:rsidRDefault="007C4991" w:rsidP="00F813B7">
            <w:pPr>
              <w:rPr>
                <w:rFonts w:ascii="Segoe UI" w:hAnsi="Segoe UI" w:cs="Segoe UI"/>
                <w:color w:val="000000" w:themeColor="text1"/>
              </w:rPr>
            </w:pPr>
          </w:p>
          <w:p w14:paraId="1D8AC492" w14:textId="77777777" w:rsidR="007C4991" w:rsidRDefault="007C4991" w:rsidP="00F813B7">
            <w:pPr>
              <w:rPr>
                <w:rFonts w:ascii="Segoe UI" w:hAnsi="Segoe UI" w:cs="Segoe UI"/>
                <w:color w:val="000000" w:themeColor="text1"/>
              </w:rPr>
            </w:pPr>
          </w:p>
          <w:p w14:paraId="6FA3D028" w14:textId="77777777" w:rsidR="007C4991" w:rsidRDefault="007C4991" w:rsidP="00F813B7">
            <w:pPr>
              <w:rPr>
                <w:rFonts w:ascii="Segoe UI" w:hAnsi="Segoe UI" w:cs="Segoe UI"/>
                <w:color w:val="000000" w:themeColor="text1"/>
              </w:rPr>
            </w:pPr>
          </w:p>
          <w:p w14:paraId="7A75746E" w14:textId="77777777" w:rsidR="007C4991" w:rsidRDefault="007C4991" w:rsidP="00F813B7">
            <w:pPr>
              <w:rPr>
                <w:rFonts w:ascii="Segoe UI" w:hAnsi="Segoe UI" w:cs="Segoe UI"/>
                <w:color w:val="000000" w:themeColor="text1"/>
              </w:rPr>
            </w:pPr>
          </w:p>
          <w:p w14:paraId="0700A15E" w14:textId="77777777" w:rsidR="007C4991" w:rsidRDefault="007C4991" w:rsidP="00F813B7">
            <w:pPr>
              <w:rPr>
                <w:rFonts w:ascii="Segoe UI" w:hAnsi="Segoe UI" w:cs="Segoe UI"/>
                <w:color w:val="000000" w:themeColor="text1"/>
              </w:rPr>
            </w:pPr>
          </w:p>
          <w:p w14:paraId="3E3B3AF0"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150CDFA" w14:textId="77777777" w:rsidR="007C4991" w:rsidRPr="00807785" w:rsidRDefault="007C4991" w:rsidP="007C4991">
            <w:pPr>
              <w:jc w:val="center"/>
              <w:rPr>
                <w:rFonts w:ascii="Segoe UI" w:hAnsi="Segoe UI" w:cs="Segoe UI"/>
                <w:color w:val="000000" w:themeColor="text1"/>
              </w:rPr>
            </w:pPr>
            <w:r w:rsidRPr="00807785">
              <w:rPr>
                <w:rFonts w:ascii="Segoe UI" w:hAnsi="Segoe UI" w:cs="Segoe UI"/>
                <w:color w:val="000000" w:themeColor="text1"/>
              </w:rPr>
              <w:t>(Cont’d)</w:t>
            </w:r>
          </w:p>
          <w:p w14:paraId="13FA998F" w14:textId="77777777" w:rsidR="007C4991" w:rsidRDefault="007C4991" w:rsidP="00F813B7">
            <w:pPr>
              <w:rPr>
                <w:rFonts w:ascii="Segoe UI" w:hAnsi="Segoe UI" w:cs="Segoe UI"/>
                <w:color w:val="000000" w:themeColor="text1"/>
              </w:rPr>
            </w:pPr>
          </w:p>
          <w:p w14:paraId="0FE1BD19" w14:textId="77777777" w:rsidR="007C4991" w:rsidRPr="00807785" w:rsidRDefault="007C4991" w:rsidP="00F813B7">
            <w:pPr>
              <w:rPr>
                <w:rFonts w:ascii="Segoe UI" w:hAnsi="Segoe UI" w:cs="Segoe UI"/>
                <w:color w:val="000000" w:themeColor="text1"/>
              </w:rPr>
            </w:pPr>
          </w:p>
        </w:tc>
        <w:tc>
          <w:tcPr>
            <w:tcW w:w="1440" w:type="dxa"/>
            <w:vMerge w:val="restart"/>
            <w:tcBorders>
              <w:top w:val="single" w:sz="4" w:space="0" w:color="auto"/>
            </w:tcBorders>
          </w:tcPr>
          <w:p w14:paraId="62202542" w14:textId="77777777" w:rsidR="00DA6B1D" w:rsidRPr="00807785" w:rsidRDefault="00DA6B1D" w:rsidP="00DA6B1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06424DE1" w14:textId="77777777" w:rsidR="00DA6B1D" w:rsidRPr="00807785" w:rsidRDefault="00DA6B1D" w:rsidP="00DA6B1D">
            <w:pPr>
              <w:pStyle w:val="Default"/>
              <w:ind w:left="-108" w:right="-108"/>
              <w:jc w:val="center"/>
              <w:rPr>
                <w:rFonts w:ascii="Segoe UI" w:eastAsia="Arial" w:hAnsi="Segoe UI" w:cs="Segoe UI"/>
                <w:color w:val="000000" w:themeColor="text1"/>
                <w:spacing w:val="1"/>
                <w:sz w:val="22"/>
                <w:szCs w:val="22"/>
              </w:rPr>
            </w:pPr>
            <w:r w:rsidRPr="00807785">
              <w:rPr>
                <w:rFonts w:ascii="Segoe UI" w:hAnsi="Segoe UI" w:cs="Segoe UI"/>
                <w:color w:val="000000" w:themeColor="text1"/>
                <w:sz w:val="22"/>
                <w:szCs w:val="22"/>
              </w:rPr>
              <w:t>284-51-205(1)(a)</w:t>
            </w:r>
            <w:r>
              <w:rPr>
                <w:rFonts w:ascii="Segoe UI" w:hAnsi="Segoe UI" w:cs="Segoe UI"/>
                <w:color w:val="000000" w:themeColor="text1"/>
                <w:sz w:val="22"/>
                <w:szCs w:val="22"/>
              </w:rPr>
              <w:t>; WAC 284-51-205(3)</w:t>
            </w:r>
          </w:p>
        </w:tc>
        <w:tc>
          <w:tcPr>
            <w:tcW w:w="6750" w:type="dxa"/>
            <w:tcBorders>
              <w:top w:val="single" w:sz="4" w:space="0" w:color="auto"/>
              <w:bottom w:val="nil"/>
            </w:tcBorders>
          </w:tcPr>
          <w:p w14:paraId="38B253F5" w14:textId="77777777" w:rsidR="00DA6B1D" w:rsidRPr="00DA6B1D" w:rsidRDefault="00DA6B1D" w:rsidP="00660D9F">
            <w:pPr>
              <w:pStyle w:val="Default"/>
              <w:rPr>
                <w:rFonts w:ascii="Segoe UI" w:eastAsia="Arial" w:hAnsi="Segoe UI" w:cs="Segoe UI"/>
                <w:color w:val="000000" w:themeColor="text1"/>
                <w:spacing w:val="2"/>
                <w:sz w:val="22"/>
                <w:szCs w:val="22"/>
              </w:rPr>
            </w:pPr>
            <w:r w:rsidRPr="00DA6B1D">
              <w:rPr>
                <w:rFonts w:ascii="Segoe UI" w:hAnsi="Segoe UI" w:cs="Segoe UI"/>
                <w:color w:val="000000" w:themeColor="text1"/>
                <w:sz w:val="22"/>
                <w:szCs w:val="22"/>
              </w:rPr>
              <w:t>Contract may not contain any provisions that are inconsistent with or less favorable than these COB rules:</w:t>
            </w:r>
          </w:p>
        </w:tc>
        <w:tc>
          <w:tcPr>
            <w:tcW w:w="1260" w:type="dxa"/>
            <w:tcBorders>
              <w:top w:val="single" w:sz="4" w:space="0" w:color="auto"/>
              <w:bottom w:val="nil"/>
            </w:tcBorders>
          </w:tcPr>
          <w:p w14:paraId="2C4B9FB8"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C3B14C8" w14:textId="77777777" w:rsidR="00DA6B1D" w:rsidRPr="00807785" w:rsidRDefault="00DA6B1D" w:rsidP="00F813B7">
            <w:pPr>
              <w:jc w:val="center"/>
              <w:rPr>
                <w:rFonts w:ascii="Segoe UI" w:hAnsi="Segoe UI" w:cs="Segoe UI"/>
                <w:color w:val="000000" w:themeColor="text1"/>
              </w:rPr>
            </w:pPr>
          </w:p>
        </w:tc>
      </w:tr>
      <w:tr w:rsidR="00DA6B1D" w:rsidRPr="00807785" w14:paraId="0524E85F" w14:textId="77777777" w:rsidTr="00914D94">
        <w:tc>
          <w:tcPr>
            <w:tcW w:w="1800" w:type="dxa"/>
            <w:vMerge/>
          </w:tcPr>
          <w:p w14:paraId="5C53B19A" w14:textId="77777777" w:rsidR="00DA6B1D" w:rsidRPr="00807785" w:rsidRDefault="00DA6B1D" w:rsidP="00F813B7">
            <w:pPr>
              <w:ind w:left="-108"/>
              <w:rPr>
                <w:rFonts w:ascii="Segoe UI" w:hAnsi="Segoe UI" w:cs="Segoe UI"/>
                <w:b/>
                <w:color w:val="000000" w:themeColor="text1"/>
              </w:rPr>
            </w:pPr>
          </w:p>
        </w:tc>
        <w:tc>
          <w:tcPr>
            <w:tcW w:w="1530" w:type="dxa"/>
            <w:vMerge/>
          </w:tcPr>
          <w:p w14:paraId="11D14919" w14:textId="77777777" w:rsidR="00DA6B1D" w:rsidRPr="00807785" w:rsidRDefault="00DA6B1D" w:rsidP="00F813B7">
            <w:pPr>
              <w:jc w:val="center"/>
              <w:rPr>
                <w:rFonts w:ascii="Segoe UI" w:hAnsi="Segoe UI" w:cs="Segoe UI"/>
                <w:color w:val="000000" w:themeColor="text1"/>
              </w:rPr>
            </w:pPr>
          </w:p>
        </w:tc>
        <w:tc>
          <w:tcPr>
            <w:tcW w:w="1440" w:type="dxa"/>
            <w:vMerge/>
            <w:tcBorders>
              <w:bottom w:val="single" w:sz="4" w:space="0" w:color="auto"/>
            </w:tcBorders>
          </w:tcPr>
          <w:p w14:paraId="24EE09FE" w14:textId="77777777" w:rsidR="00DA6B1D" w:rsidRPr="00807785" w:rsidRDefault="00DA6B1D" w:rsidP="00DA6B1D">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5B021ACE"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ACB4040"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26CDB46" w14:textId="77777777" w:rsidR="00DA6B1D" w:rsidRPr="00807785" w:rsidRDefault="00DA6B1D" w:rsidP="00F813B7">
            <w:pPr>
              <w:jc w:val="center"/>
              <w:rPr>
                <w:rFonts w:ascii="Segoe UI" w:hAnsi="Segoe UI" w:cs="Segoe UI"/>
                <w:color w:val="000000" w:themeColor="text1"/>
              </w:rPr>
            </w:pPr>
          </w:p>
        </w:tc>
      </w:tr>
      <w:tr w:rsidR="00DA6B1D" w:rsidRPr="00807785" w14:paraId="28163311" w14:textId="77777777" w:rsidTr="00DA6B1D">
        <w:tc>
          <w:tcPr>
            <w:tcW w:w="1800" w:type="dxa"/>
            <w:vMerge/>
          </w:tcPr>
          <w:p w14:paraId="73F3331D" w14:textId="77777777" w:rsidR="00DA6B1D" w:rsidRPr="00807785" w:rsidRDefault="00DA6B1D" w:rsidP="00F813B7">
            <w:pPr>
              <w:ind w:left="-108"/>
              <w:rPr>
                <w:rFonts w:ascii="Segoe UI" w:hAnsi="Segoe UI" w:cs="Segoe UI"/>
                <w:b/>
                <w:color w:val="000000" w:themeColor="text1"/>
              </w:rPr>
            </w:pPr>
          </w:p>
        </w:tc>
        <w:tc>
          <w:tcPr>
            <w:tcW w:w="1530" w:type="dxa"/>
            <w:vMerge/>
          </w:tcPr>
          <w:p w14:paraId="53FCDEF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0368B4"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8D47E3B"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AFB8A2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3EEFE98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E1D49" w14:textId="77777777" w:rsidR="00DA6B1D" w:rsidRPr="00807785" w:rsidRDefault="00DA6B1D" w:rsidP="00F813B7">
            <w:pPr>
              <w:jc w:val="center"/>
              <w:rPr>
                <w:rFonts w:ascii="Segoe UI" w:hAnsi="Segoe UI" w:cs="Segoe UI"/>
                <w:color w:val="000000" w:themeColor="text1"/>
              </w:rPr>
            </w:pPr>
          </w:p>
        </w:tc>
      </w:tr>
      <w:tr w:rsidR="00DA6B1D" w:rsidRPr="00807785" w14:paraId="25CC743C" w14:textId="77777777" w:rsidTr="00914D94">
        <w:tc>
          <w:tcPr>
            <w:tcW w:w="1800" w:type="dxa"/>
            <w:vMerge/>
          </w:tcPr>
          <w:p w14:paraId="76B1D9D5" w14:textId="77777777" w:rsidR="00DA6B1D" w:rsidRPr="00807785" w:rsidRDefault="00DA6B1D" w:rsidP="00F813B7">
            <w:pPr>
              <w:ind w:left="-108"/>
              <w:rPr>
                <w:rFonts w:ascii="Segoe UI" w:hAnsi="Segoe UI" w:cs="Segoe UI"/>
                <w:b/>
                <w:color w:val="000000" w:themeColor="text1"/>
              </w:rPr>
            </w:pPr>
          </w:p>
        </w:tc>
        <w:tc>
          <w:tcPr>
            <w:tcW w:w="1530" w:type="dxa"/>
            <w:vMerge/>
          </w:tcPr>
          <w:p w14:paraId="1FFEA5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715B529"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D38882" w14:textId="77777777" w:rsidR="00DA6B1D" w:rsidRPr="00807785" w:rsidRDefault="00DA6B1D" w:rsidP="00F813B7">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5C28E04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27310A1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5BF4D6" w14:textId="77777777" w:rsidR="00DA6B1D" w:rsidRPr="00807785" w:rsidRDefault="00DA6B1D" w:rsidP="00F813B7">
            <w:pPr>
              <w:jc w:val="center"/>
              <w:rPr>
                <w:rFonts w:ascii="Segoe UI" w:hAnsi="Segoe UI" w:cs="Segoe UI"/>
                <w:color w:val="000000" w:themeColor="text1"/>
              </w:rPr>
            </w:pPr>
          </w:p>
        </w:tc>
      </w:tr>
      <w:tr w:rsidR="00DA6B1D" w:rsidRPr="00807785" w14:paraId="063024ED" w14:textId="77777777" w:rsidTr="00914D94">
        <w:tc>
          <w:tcPr>
            <w:tcW w:w="1800" w:type="dxa"/>
            <w:vMerge/>
          </w:tcPr>
          <w:p w14:paraId="2F93E802" w14:textId="77777777" w:rsidR="00DA6B1D" w:rsidRPr="00807785" w:rsidRDefault="00DA6B1D" w:rsidP="00F813B7">
            <w:pPr>
              <w:ind w:left="-108"/>
              <w:rPr>
                <w:rFonts w:ascii="Segoe UI" w:hAnsi="Segoe UI" w:cs="Segoe UI"/>
                <w:b/>
                <w:color w:val="000000" w:themeColor="text1"/>
              </w:rPr>
            </w:pPr>
          </w:p>
        </w:tc>
        <w:tc>
          <w:tcPr>
            <w:tcW w:w="1530" w:type="dxa"/>
            <w:vMerge/>
          </w:tcPr>
          <w:p w14:paraId="58384F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59178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E768A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47A6E918"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6949256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2D62B2" w14:textId="77777777" w:rsidR="00DA6B1D" w:rsidRPr="00807785" w:rsidRDefault="00DA6B1D" w:rsidP="00F813B7">
            <w:pPr>
              <w:jc w:val="center"/>
              <w:rPr>
                <w:rFonts w:ascii="Segoe UI" w:hAnsi="Segoe UI" w:cs="Segoe UI"/>
                <w:color w:val="000000" w:themeColor="text1"/>
              </w:rPr>
            </w:pPr>
          </w:p>
        </w:tc>
      </w:tr>
      <w:tr w:rsidR="00DA6B1D" w:rsidRPr="00807785" w14:paraId="1DC95A8B" w14:textId="77777777" w:rsidTr="00914D94">
        <w:tc>
          <w:tcPr>
            <w:tcW w:w="1800" w:type="dxa"/>
            <w:vMerge/>
          </w:tcPr>
          <w:p w14:paraId="00055EE9" w14:textId="77777777" w:rsidR="00DA6B1D" w:rsidRPr="00807785" w:rsidRDefault="00DA6B1D" w:rsidP="00F813B7">
            <w:pPr>
              <w:ind w:left="-108"/>
              <w:rPr>
                <w:rFonts w:ascii="Segoe UI" w:hAnsi="Segoe UI" w:cs="Segoe UI"/>
                <w:b/>
                <w:color w:val="000000" w:themeColor="text1"/>
              </w:rPr>
            </w:pPr>
          </w:p>
        </w:tc>
        <w:tc>
          <w:tcPr>
            <w:tcW w:w="1530" w:type="dxa"/>
            <w:vMerge/>
          </w:tcPr>
          <w:p w14:paraId="6916B6B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76C221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646F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7A1BFBFB" w14:textId="77777777" w:rsidR="00DA6B1D" w:rsidRPr="00807785" w:rsidRDefault="00DA6B1D" w:rsidP="00F813B7">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1E9ED3E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3336C7" w14:textId="77777777" w:rsidR="00DA6B1D" w:rsidRPr="00807785" w:rsidRDefault="00DA6B1D" w:rsidP="00F813B7">
            <w:pPr>
              <w:jc w:val="center"/>
              <w:rPr>
                <w:rFonts w:ascii="Segoe UI" w:hAnsi="Segoe UI" w:cs="Segoe UI"/>
                <w:color w:val="000000" w:themeColor="text1"/>
              </w:rPr>
            </w:pPr>
          </w:p>
        </w:tc>
      </w:tr>
      <w:tr w:rsidR="00DA6B1D" w:rsidRPr="00807785" w14:paraId="3B79A988" w14:textId="77777777" w:rsidTr="00914D94">
        <w:tc>
          <w:tcPr>
            <w:tcW w:w="1800" w:type="dxa"/>
            <w:vMerge/>
          </w:tcPr>
          <w:p w14:paraId="50A34FB3" w14:textId="77777777" w:rsidR="00DA6B1D" w:rsidRPr="00807785" w:rsidRDefault="00DA6B1D" w:rsidP="00F813B7">
            <w:pPr>
              <w:ind w:left="-108"/>
              <w:rPr>
                <w:rFonts w:ascii="Segoe UI" w:hAnsi="Segoe UI" w:cs="Segoe UI"/>
                <w:b/>
                <w:color w:val="000000" w:themeColor="text1"/>
              </w:rPr>
            </w:pPr>
          </w:p>
        </w:tc>
        <w:tc>
          <w:tcPr>
            <w:tcW w:w="1530" w:type="dxa"/>
            <w:vMerge/>
          </w:tcPr>
          <w:p w14:paraId="243571A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54DAA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5C0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w:t>
            </w:r>
          </w:p>
        </w:tc>
        <w:tc>
          <w:tcPr>
            <w:tcW w:w="6750" w:type="dxa"/>
            <w:tcBorders>
              <w:top w:val="single" w:sz="4" w:space="0" w:color="auto"/>
              <w:bottom w:val="single" w:sz="4" w:space="0" w:color="auto"/>
            </w:tcBorders>
          </w:tcPr>
          <w:p w14:paraId="37BDCAFE" w14:textId="77777777" w:rsidR="00DA6B1D" w:rsidRPr="00807785" w:rsidRDefault="00DA6B1D" w:rsidP="00F813B7">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0721476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BCAE5B" w14:textId="77777777" w:rsidR="00DA6B1D" w:rsidRPr="00807785" w:rsidRDefault="00DA6B1D" w:rsidP="00F813B7">
            <w:pPr>
              <w:jc w:val="center"/>
              <w:rPr>
                <w:rFonts w:ascii="Segoe UI" w:hAnsi="Segoe UI" w:cs="Segoe UI"/>
                <w:color w:val="000000" w:themeColor="text1"/>
              </w:rPr>
            </w:pPr>
          </w:p>
        </w:tc>
      </w:tr>
      <w:tr w:rsidR="00DA6B1D" w:rsidRPr="00807785" w14:paraId="0AB3530A" w14:textId="77777777" w:rsidTr="00914D94">
        <w:tc>
          <w:tcPr>
            <w:tcW w:w="1800" w:type="dxa"/>
            <w:vMerge/>
          </w:tcPr>
          <w:p w14:paraId="4569A364" w14:textId="77777777" w:rsidR="00DA6B1D" w:rsidRPr="00807785" w:rsidRDefault="00DA6B1D" w:rsidP="00F813B7">
            <w:pPr>
              <w:ind w:left="-108"/>
              <w:rPr>
                <w:rFonts w:ascii="Segoe UI" w:hAnsi="Segoe UI" w:cs="Segoe UI"/>
                <w:b/>
                <w:color w:val="000000" w:themeColor="text1"/>
              </w:rPr>
            </w:pPr>
          </w:p>
        </w:tc>
        <w:tc>
          <w:tcPr>
            <w:tcW w:w="1530" w:type="dxa"/>
            <w:vMerge/>
          </w:tcPr>
          <w:p w14:paraId="00AE1D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2A040BF" w14:textId="77777777" w:rsidR="00DA6B1D" w:rsidRPr="00B87172" w:rsidRDefault="00DA6B1D" w:rsidP="00F813B7">
            <w:pPr>
              <w:pStyle w:val="Default"/>
              <w:jc w:val="center"/>
              <w:rPr>
                <w:rFonts w:ascii="Segoe UI" w:hAnsi="Segoe UI" w:cs="Segoe UI"/>
                <w:color w:val="000000" w:themeColor="text1"/>
                <w:sz w:val="22"/>
                <w:szCs w:val="22"/>
              </w:rPr>
            </w:pPr>
            <w:r w:rsidRPr="00B87172">
              <w:rPr>
                <w:rFonts w:ascii="Segoe UI" w:hAnsi="Segoe UI" w:cs="Segoe UI"/>
                <w:color w:val="000000" w:themeColor="text1"/>
                <w:sz w:val="22"/>
                <w:szCs w:val="22"/>
              </w:rPr>
              <w:t>(2)(a)(</w:t>
            </w:r>
            <w:proofErr w:type="spellStart"/>
            <w:r w:rsidRPr="00B87172">
              <w:rPr>
                <w:rFonts w:ascii="Segoe UI" w:hAnsi="Segoe UI" w:cs="Segoe UI"/>
                <w:color w:val="000000" w:themeColor="text1"/>
                <w:sz w:val="22"/>
                <w:szCs w:val="22"/>
              </w:rPr>
              <w:t>i</w:t>
            </w:r>
            <w:proofErr w:type="spellEnd"/>
            <w:r w:rsidRPr="00B87172">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E0BD59"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70CCDC2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25C995" w14:textId="77777777" w:rsidR="00DA6B1D" w:rsidRPr="00807785" w:rsidRDefault="00DA6B1D" w:rsidP="00F813B7">
            <w:pPr>
              <w:jc w:val="center"/>
              <w:rPr>
                <w:rFonts w:ascii="Segoe UI" w:hAnsi="Segoe UI" w:cs="Segoe UI"/>
                <w:color w:val="000000" w:themeColor="text1"/>
              </w:rPr>
            </w:pPr>
          </w:p>
        </w:tc>
      </w:tr>
      <w:tr w:rsidR="00DA6B1D" w:rsidRPr="00807785" w14:paraId="34A7BEFE" w14:textId="77777777" w:rsidTr="00914D94">
        <w:tc>
          <w:tcPr>
            <w:tcW w:w="1800" w:type="dxa"/>
            <w:vMerge/>
          </w:tcPr>
          <w:p w14:paraId="1C856E7E" w14:textId="77777777" w:rsidR="00DA6B1D" w:rsidRPr="00807785" w:rsidRDefault="00DA6B1D" w:rsidP="00F813B7">
            <w:pPr>
              <w:ind w:left="-108"/>
              <w:rPr>
                <w:rFonts w:ascii="Segoe UI" w:hAnsi="Segoe UI" w:cs="Segoe UI"/>
                <w:b/>
                <w:color w:val="000000" w:themeColor="text1"/>
              </w:rPr>
            </w:pPr>
          </w:p>
        </w:tc>
        <w:tc>
          <w:tcPr>
            <w:tcW w:w="1530" w:type="dxa"/>
            <w:vMerge/>
          </w:tcPr>
          <w:p w14:paraId="45EC92A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C37B1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2957154D"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w:t>
            </w:r>
            <w:r w:rsidRPr="00807785">
              <w:rPr>
                <w:rFonts w:ascii="Segoe UI" w:hAnsi="Segoe UI" w:cs="Segoe UI"/>
                <w:color w:val="000000" w:themeColor="text1"/>
                <w:sz w:val="22"/>
                <w:szCs w:val="22"/>
              </w:rPr>
              <w:lastRenderedPageBreak/>
              <w:t xml:space="preserve">the payment is the limit of the complying plan's liability; and </w:t>
            </w:r>
          </w:p>
        </w:tc>
        <w:tc>
          <w:tcPr>
            <w:tcW w:w="1260" w:type="dxa"/>
            <w:tcBorders>
              <w:top w:val="single" w:sz="4" w:space="0" w:color="auto"/>
              <w:bottom w:val="single" w:sz="4" w:space="0" w:color="auto"/>
            </w:tcBorders>
          </w:tcPr>
          <w:p w14:paraId="0CD8F7E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AC077A" w14:textId="77777777" w:rsidR="00DA6B1D" w:rsidRPr="00807785" w:rsidRDefault="00DA6B1D" w:rsidP="00F813B7">
            <w:pPr>
              <w:jc w:val="center"/>
              <w:rPr>
                <w:rFonts w:ascii="Segoe UI" w:hAnsi="Segoe UI" w:cs="Segoe UI"/>
                <w:color w:val="000000" w:themeColor="text1"/>
              </w:rPr>
            </w:pPr>
          </w:p>
        </w:tc>
      </w:tr>
      <w:tr w:rsidR="00DA6B1D" w:rsidRPr="00807785" w14:paraId="0FFDB4A9" w14:textId="77777777" w:rsidTr="00914D94">
        <w:tc>
          <w:tcPr>
            <w:tcW w:w="1800" w:type="dxa"/>
            <w:vMerge/>
          </w:tcPr>
          <w:p w14:paraId="2256F0DD" w14:textId="77777777" w:rsidR="00DA6B1D" w:rsidRPr="00807785" w:rsidRDefault="00DA6B1D" w:rsidP="00F813B7">
            <w:pPr>
              <w:ind w:left="-108"/>
              <w:rPr>
                <w:rFonts w:ascii="Segoe UI" w:hAnsi="Segoe UI" w:cs="Segoe UI"/>
                <w:b/>
                <w:color w:val="000000" w:themeColor="text1"/>
              </w:rPr>
            </w:pPr>
          </w:p>
        </w:tc>
        <w:tc>
          <w:tcPr>
            <w:tcW w:w="1530" w:type="dxa"/>
            <w:vMerge/>
          </w:tcPr>
          <w:p w14:paraId="7C6318E9"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BF9F8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8B64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30554AF0" w14:textId="77777777" w:rsidR="00DA6B1D" w:rsidRPr="00807785" w:rsidRDefault="00DA6B1D" w:rsidP="009C26C1">
            <w:pPr>
              <w:pStyle w:val="Default"/>
              <w:numPr>
                <w:ilvl w:val="0"/>
                <w:numId w:val="3"/>
              </w:numP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53289E4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4CA909" w14:textId="77777777" w:rsidR="00DA6B1D" w:rsidRPr="00807785" w:rsidRDefault="00DA6B1D" w:rsidP="00F813B7">
            <w:pPr>
              <w:jc w:val="center"/>
              <w:rPr>
                <w:rFonts w:ascii="Segoe UI" w:hAnsi="Segoe UI" w:cs="Segoe UI"/>
                <w:color w:val="000000" w:themeColor="text1"/>
              </w:rPr>
            </w:pPr>
          </w:p>
        </w:tc>
      </w:tr>
      <w:tr w:rsidR="00DA6B1D" w:rsidRPr="00807785" w14:paraId="7CDD0F01" w14:textId="77777777" w:rsidTr="00914D94">
        <w:tc>
          <w:tcPr>
            <w:tcW w:w="1800" w:type="dxa"/>
            <w:vMerge/>
          </w:tcPr>
          <w:p w14:paraId="13086A93" w14:textId="77777777" w:rsidR="00DA6B1D" w:rsidRPr="00807785" w:rsidRDefault="00DA6B1D" w:rsidP="00F813B7">
            <w:pPr>
              <w:ind w:left="-108"/>
              <w:rPr>
                <w:rFonts w:ascii="Segoe UI" w:hAnsi="Segoe UI" w:cs="Segoe UI"/>
                <w:b/>
                <w:color w:val="000000" w:themeColor="text1"/>
              </w:rPr>
            </w:pPr>
          </w:p>
        </w:tc>
        <w:tc>
          <w:tcPr>
            <w:tcW w:w="1530" w:type="dxa"/>
            <w:vMerge/>
          </w:tcPr>
          <w:p w14:paraId="44ED3F3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C9E716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71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nil"/>
            </w:tcBorders>
          </w:tcPr>
          <w:p w14:paraId="260FEA48" w14:textId="77777777" w:rsidR="00DA6B1D" w:rsidRPr="00807785" w:rsidRDefault="00DA6B1D" w:rsidP="00F813B7">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covered person or on behalf of the covered person an amount equal to the difference.</w:t>
            </w:r>
          </w:p>
        </w:tc>
        <w:tc>
          <w:tcPr>
            <w:tcW w:w="1260" w:type="dxa"/>
            <w:tcBorders>
              <w:top w:val="single" w:sz="4" w:space="0" w:color="auto"/>
              <w:bottom w:val="nil"/>
            </w:tcBorders>
          </w:tcPr>
          <w:p w14:paraId="4B9B9DD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2C02A768" w14:textId="77777777" w:rsidR="00DA6B1D" w:rsidRPr="00807785" w:rsidRDefault="00DA6B1D" w:rsidP="00F813B7">
            <w:pPr>
              <w:jc w:val="center"/>
              <w:rPr>
                <w:rFonts w:ascii="Segoe UI" w:hAnsi="Segoe UI" w:cs="Segoe UI"/>
                <w:color w:val="000000" w:themeColor="text1"/>
              </w:rPr>
            </w:pPr>
          </w:p>
        </w:tc>
      </w:tr>
      <w:tr w:rsidR="00DA6B1D" w:rsidRPr="00807785" w14:paraId="40AE27C8" w14:textId="77777777" w:rsidTr="00914D94">
        <w:tc>
          <w:tcPr>
            <w:tcW w:w="1800" w:type="dxa"/>
            <w:vMerge/>
          </w:tcPr>
          <w:p w14:paraId="47958B7B" w14:textId="77777777" w:rsidR="00DA6B1D" w:rsidRPr="00807785" w:rsidRDefault="00DA6B1D" w:rsidP="00F813B7">
            <w:pPr>
              <w:ind w:left="-108"/>
              <w:rPr>
                <w:rFonts w:ascii="Segoe UI" w:hAnsi="Segoe UI" w:cs="Segoe UI"/>
                <w:b/>
                <w:color w:val="000000" w:themeColor="text1"/>
              </w:rPr>
            </w:pPr>
          </w:p>
        </w:tc>
        <w:tc>
          <w:tcPr>
            <w:tcW w:w="1530" w:type="dxa"/>
            <w:vMerge/>
          </w:tcPr>
          <w:p w14:paraId="4F14B9BC"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926492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CD1073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nil"/>
              <w:bottom w:val="single" w:sz="4" w:space="0" w:color="auto"/>
            </w:tcBorders>
          </w:tcPr>
          <w:p w14:paraId="7A0E2BE8" w14:textId="77777777" w:rsidR="00DA6B1D" w:rsidRPr="00807785" w:rsidRDefault="00DA6B1D" w:rsidP="00F813B7">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807785">
              <w:rPr>
                <w:rFonts w:ascii="Segoe UI" w:hAnsi="Segoe UI" w:cs="Segoe UI"/>
                <w:color w:val="000000" w:themeColor="text1"/>
                <w:sz w:val="22"/>
                <w:szCs w:val="22"/>
              </w:rPr>
              <w:lastRenderedPageBreak/>
              <w:t>against a noncomplying plan in the absence of subrogation.</w:t>
            </w:r>
          </w:p>
        </w:tc>
        <w:tc>
          <w:tcPr>
            <w:tcW w:w="1260" w:type="dxa"/>
            <w:tcBorders>
              <w:top w:val="nil"/>
              <w:bottom w:val="single" w:sz="4" w:space="0" w:color="auto"/>
            </w:tcBorders>
          </w:tcPr>
          <w:p w14:paraId="0CB7513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FB2FD59" w14:textId="77777777" w:rsidR="00DA6B1D" w:rsidRPr="00807785" w:rsidRDefault="00DA6B1D" w:rsidP="00F813B7">
            <w:pPr>
              <w:jc w:val="center"/>
              <w:rPr>
                <w:rFonts w:ascii="Segoe UI" w:hAnsi="Segoe UI" w:cs="Segoe UI"/>
                <w:color w:val="000000" w:themeColor="text1"/>
              </w:rPr>
            </w:pPr>
          </w:p>
        </w:tc>
      </w:tr>
      <w:tr w:rsidR="00DA6B1D" w:rsidRPr="00807785" w14:paraId="4AC0A368" w14:textId="77777777" w:rsidTr="00987A61">
        <w:tc>
          <w:tcPr>
            <w:tcW w:w="1800" w:type="dxa"/>
            <w:vMerge/>
          </w:tcPr>
          <w:p w14:paraId="74390596" w14:textId="77777777" w:rsidR="00DA6B1D" w:rsidRPr="00807785" w:rsidRDefault="00DA6B1D" w:rsidP="00F813B7">
            <w:pPr>
              <w:ind w:left="-108"/>
              <w:rPr>
                <w:rFonts w:ascii="Segoe UI" w:hAnsi="Segoe UI" w:cs="Segoe UI"/>
                <w:b/>
                <w:color w:val="000000" w:themeColor="text1"/>
              </w:rPr>
            </w:pPr>
          </w:p>
        </w:tc>
        <w:tc>
          <w:tcPr>
            <w:tcW w:w="1530" w:type="dxa"/>
            <w:vMerge/>
          </w:tcPr>
          <w:p w14:paraId="4A9834D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3004E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39FCB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70A10C03"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6D56C1E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458B911" w14:textId="77777777" w:rsidR="00DA6B1D" w:rsidRPr="00807785" w:rsidRDefault="00DA6B1D" w:rsidP="00F813B7">
            <w:pPr>
              <w:jc w:val="center"/>
              <w:rPr>
                <w:rFonts w:ascii="Segoe UI" w:hAnsi="Segoe UI" w:cs="Segoe UI"/>
                <w:color w:val="000000" w:themeColor="text1"/>
              </w:rPr>
            </w:pPr>
          </w:p>
        </w:tc>
      </w:tr>
      <w:tr w:rsidR="00DA6B1D" w:rsidRPr="00807785" w14:paraId="686EC81F" w14:textId="77777777" w:rsidTr="00987A61">
        <w:trPr>
          <w:trHeight w:val="620"/>
        </w:trPr>
        <w:tc>
          <w:tcPr>
            <w:tcW w:w="1800" w:type="dxa"/>
            <w:vMerge/>
          </w:tcPr>
          <w:p w14:paraId="5B49ABA4" w14:textId="77777777" w:rsidR="00DA6B1D" w:rsidRPr="00807785" w:rsidRDefault="00DA6B1D" w:rsidP="00F813B7">
            <w:pPr>
              <w:ind w:left="-108"/>
              <w:rPr>
                <w:rFonts w:ascii="Segoe UI" w:hAnsi="Segoe UI" w:cs="Segoe UI"/>
                <w:b/>
                <w:color w:val="000000" w:themeColor="text1"/>
              </w:rPr>
            </w:pPr>
          </w:p>
        </w:tc>
        <w:tc>
          <w:tcPr>
            <w:tcW w:w="1530" w:type="dxa"/>
            <w:vMerge/>
          </w:tcPr>
          <w:p w14:paraId="344A8AC5"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A796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ECFB24A" w14:textId="77777777" w:rsidR="00DA6B1D" w:rsidRPr="00807785" w:rsidRDefault="00DA6B1D" w:rsidP="00F813B7">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0F7AD3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BD7CF0" w14:textId="77777777" w:rsidR="00DA6B1D" w:rsidRPr="00807785" w:rsidRDefault="00DA6B1D" w:rsidP="00F813B7">
            <w:pPr>
              <w:jc w:val="center"/>
              <w:rPr>
                <w:rFonts w:ascii="Segoe UI" w:hAnsi="Segoe UI" w:cs="Segoe UI"/>
                <w:color w:val="000000" w:themeColor="text1"/>
              </w:rPr>
            </w:pPr>
          </w:p>
        </w:tc>
      </w:tr>
      <w:tr w:rsidR="00DA6B1D" w:rsidRPr="00807785" w14:paraId="34A710C4" w14:textId="77777777" w:rsidTr="00987A61">
        <w:tc>
          <w:tcPr>
            <w:tcW w:w="1800" w:type="dxa"/>
            <w:vMerge/>
          </w:tcPr>
          <w:p w14:paraId="7D002B4B" w14:textId="77777777" w:rsidR="00DA6B1D" w:rsidRPr="00807785" w:rsidRDefault="00DA6B1D" w:rsidP="00F813B7">
            <w:pPr>
              <w:ind w:left="-108"/>
              <w:rPr>
                <w:rFonts w:ascii="Segoe UI" w:hAnsi="Segoe UI" w:cs="Segoe UI"/>
                <w:b/>
                <w:color w:val="000000" w:themeColor="text1"/>
              </w:rPr>
            </w:pPr>
          </w:p>
        </w:tc>
        <w:tc>
          <w:tcPr>
            <w:tcW w:w="1530" w:type="dxa"/>
            <w:vMerge/>
          </w:tcPr>
          <w:p w14:paraId="0A89DAE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59E9C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DF9A3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6D2BA15E" w14:textId="77777777" w:rsidR="00DA6B1D" w:rsidRPr="00807785" w:rsidRDefault="00DA6B1D" w:rsidP="00F813B7">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3DDA833E"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02E9B12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3EC20B" w14:textId="77777777" w:rsidR="00DA6B1D" w:rsidRPr="00807785" w:rsidRDefault="00DA6B1D" w:rsidP="00F813B7">
            <w:pPr>
              <w:jc w:val="center"/>
              <w:rPr>
                <w:rFonts w:ascii="Segoe UI" w:hAnsi="Segoe UI" w:cs="Segoe UI"/>
                <w:color w:val="000000" w:themeColor="text1"/>
              </w:rPr>
            </w:pPr>
          </w:p>
        </w:tc>
      </w:tr>
      <w:tr w:rsidR="00DA6B1D" w:rsidRPr="00807785" w14:paraId="5617818A" w14:textId="77777777" w:rsidTr="00987A61">
        <w:tc>
          <w:tcPr>
            <w:tcW w:w="1800" w:type="dxa"/>
            <w:vMerge/>
          </w:tcPr>
          <w:p w14:paraId="083B07D9" w14:textId="77777777" w:rsidR="00DA6B1D" w:rsidRPr="00807785" w:rsidRDefault="00DA6B1D" w:rsidP="00F813B7">
            <w:pPr>
              <w:ind w:left="-108"/>
              <w:rPr>
                <w:rFonts w:ascii="Segoe UI" w:hAnsi="Segoe UI" w:cs="Segoe UI"/>
                <w:b/>
                <w:color w:val="000000" w:themeColor="text1"/>
              </w:rPr>
            </w:pPr>
          </w:p>
        </w:tc>
        <w:tc>
          <w:tcPr>
            <w:tcW w:w="1530" w:type="dxa"/>
            <w:vMerge/>
          </w:tcPr>
          <w:p w14:paraId="5BA8BEB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3AA27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B0FD9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r w:rsidR="00914D94">
              <w:rPr>
                <w:rFonts w:ascii="Segoe UI" w:hAnsi="Segoe UI" w:cs="Segoe UI"/>
                <w:color w:val="000000" w:themeColor="text1"/>
                <w:sz w:val="22"/>
                <w:szCs w:val="22"/>
              </w:rPr>
              <w:t>(A)</w:t>
            </w:r>
          </w:p>
        </w:tc>
        <w:tc>
          <w:tcPr>
            <w:tcW w:w="6750" w:type="dxa"/>
            <w:tcBorders>
              <w:top w:val="single" w:sz="4" w:space="0" w:color="auto"/>
              <w:bottom w:val="nil"/>
            </w:tcBorders>
          </w:tcPr>
          <w:p w14:paraId="5DFCA7C6"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40BD39A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365AD7D9" w14:textId="77777777" w:rsidR="00DA6B1D" w:rsidRPr="00807785" w:rsidRDefault="00DA6B1D" w:rsidP="00F813B7">
            <w:pPr>
              <w:jc w:val="center"/>
              <w:rPr>
                <w:rFonts w:ascii="Segoe UI" w:hAnsi="Segoe UI" w:cs="Segoe UI"/>
                <w:color w:val="000000" w:themeColor="text1"/>
              </w:rPr>
            </w:pPr>
          </w:p>
        </w:tc>
      </w:tr>
      <w:tr w:rsidR="00DA6B1D" w:rsidRPr="00807785" w14:paraId="005DAA5F" w14:textId="77777777" w:rsidTr="00722855">
        <w:tc>
          <w:tcPr>
            <w:tcW w:w="1800" w:type="dxa"/>
            <w:vMerge/>
          </w:tcPr>
          <w:p w14:paraId="5ED15F93" w14:textId="77777777" w:rsidR="00DA6B1D" w:rsidRPr="00807785" w:rsidRDefault="00DA6B1D" w:rsidP="00F813B7">
            <w:pPr>
              <w:ind w:left="-108"/>
              <w:rPr>
                <w:rFonts w:ascii="Segoe UI" w:hAnsi="Segoe UI" w:cs="Segoe UI"/>
                <w:b/>
                <w:color w:val="000000" w:themeColor="text1"/>
              </w:rPr>
            </w:pPr>
          </w:p>
        </w:tc>
        <w:tc>
          <w:tcPr>
            <w:tcW w:w="1530" w:type="dxa"/>
            <w:vMerge/>
          </w:tcPr>
          <w:p w14:paraId="214C7F71"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nil"/>
            </w:tcBorders>
          </w:tcPr>
          <w:p w14:paraId="0EC1E141"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EEB2DDD" w14:textId="77777777" w:rsidR="00DA6B1D"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ii)(A)(I)</w:t>
            </w:r>
          </w:p>
        </w:tc>
        <w:tc>
          <w:tcPr>
            <w:tcW w:w="6750" w:type="dxa"/>
            <w:tcBorders>
              <w:top w:val="nil"/>
              <w:bottom w:val="nil"/>
            </w:tcBorders>
          </w:tcPr>
          <w:p w14:paraId="5F4B5A6A"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68D87A42"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nil"/>
            </w:tcBorders>
          </w:tcPr>
          <w:p w14:paraId="53D72971" w14:textId="77777777" w:rsidR="00DA6B1D" w:rsidRPr="00807785" w:rsidRDefault="00DA6B1D" w:rsidP="00F813B7">
            <w:pPr>
              <w:jc w:val="center"/>
              <w:rPr>
                <w:rFonts w:ascii="Segoe UI" w:hAnsi="Segoe UI" w:cs="Segoe UI"/>
                <w:color w:val="000000" w:themeColor="text1"/>
              </w:rPr>
            </w:pPr>
          </w:p>
        </w:tc>
      </w:tr>
      <w:tr w:rsidR="00DA6B1D" w:rsidRPr="00807785" w14:paraId="4EAFEA8F" w14:textId="77777777" w:rsidTr="00722855">
        <w:tc>
          <w:tcPr>
            <w:tcW w:w="1800" w:type="dxa"/>
            <w:vMerge/>
          </w:tcPr>
          <w:p w14:paraId="245DBB95" w14:textId="77777777" w:rsidR="00DA6B1D" w:rsidRPr="00807785" w:rsidRDefault="00DA6B1D" w:rsidP="00F813B7">
            <w:pPr>
              <w:ind w:left="-108"/>
              <w:rPr>
                <w:rFonts w:ascii="Segoe UI" w:hAnsi="Segoe UI" w:cs="Segoe UI"/>
                <w:b/>
                <w:color w:val="000000" w:themeColor="text1"/>
              </w:rPr>
            </w:pPr>
          </w:p>
        </w:tc>
        <w:tc>
          <w:tcPr>
            <w:tcW w:w="1530" w:type="dxa"/>
            <w:vMerge/>
          </w:tcPr>
          <w:p w14:paraId="3AF1F80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FC515E8" w14:textId="77777777" w:rsidR="00914D94" w:rsidRPr="00807785"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6E65EA9" w14:textId="77777777" w:rsidR="00914D94" w:rsidRDefault="00914D94" w:rsidP="00914D9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r>
              <w:rPr>
                <w:rFonts w:ascii="Segoe UI" w:hAnsi="Segoe UI" w:cs="Segoe UI"/>
                <w:color w:val="000000" w:themeColor="text1"/>
                <w:sz w:val="22"/>
                <w:szCs w:val="22"/>
              </w:rPr>
              <w:t>ii)</w:t>
            </w:r>
          </w:p>
          <w:p w14:paraId="7ECA837C" w14:textId="77777777" w:rsidR="00DA6B1D" w:rsidRPr="00807785" w:rsidRDefault="00914D94" w:rsidP="00914D94">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(A)(II)</w:t>
            </w:r>
          </w:p>
        </w:tc>
        <w:tc>
          <w:tcPr>
            <w:tcW w:w="6750" w:type="dxa"/>
            <w:tcBorders>
              <w:top w:val="nil"/>
              <w:bottom w:val="single" w:sz="4" w:space="0" w:color="auto"/>
            </w:tcBorders>
          </w:tcPr>
          <w:p w14:paraId="3A232342" w14:textId="77777777" w:rsidR="00DA6B1D" w:rsidRPr="00807785" w:rsidRDefault="00DA6B1D"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single" w:sz="4" w:space="0" w:color="auto"/>
            </w:tcBorders>
          </w:tcPr>
          <w:p w14:paraId="710C7483"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05DEC81E" w14:textId="77777777" w:rsidR="00DA6B1D" w:rsidRPr="00807785" w:rsidRDefault="00DA6B1D" w:rsidP="00F813B7">
            <w:pPr>
              <w:jc w:val="center"/>
              <w:rPr>
                <w:rFonts w:ascii="Segoe UI" w:hAnsi="Segoe UI" w:cs="Segoe UI"/>
                <w:color w:val="000000" w:themeColor="text1"/>
              </w:rPr>
            </w:pPr>
          </w:p>
        </w:tc>
      </w:tr>
      <w:tr w:rsidR="001A60D7" w:rsidRPr="00807785" w14:paraId="64A5FF21" w14:textId="77777777" w:rsidTr="00722855">
        <w:tc>
          <w:tcPr>
            <w:tcW w:w="1800" w:type="dxa"/>
            <w:vMerge/>
          </w:tcPr>
          <w:p w14:paraId="4DC64A9D" w14:textId="77777777" w:rsidR="001A60D7" w:rsidRPr="00807785" w:rsidRDefault="001A60D7" w:rsidP="00F813B7">
            <w:pPr>
              <w:ind w:left="-108"/>
              <w:rPr>
                <w:rFonts w:ascii="Segoe UI" w:hAnsi="Segoe UI" w:cs="Segoe UI"/>
                <w:b/>
                <w:color w:val="000000" w:themeColor="text1"/>
              </w:rPr>
            </w:pPr>
          </w:p>
        </w:tc>
        <w:tc>
          <w:tcPr>
            <w:tcW w:w="1530" w:type="dxa"/>
            <w:vMerge/>
          </w:tcPr>
          <w:p w14:paraId="4B293AA2" w14:textId="77777777" w:rsidR="001A60D7" w:rsidRPr="00807785" w:rsidRDefault="001A60D7" w:rsidP="00F813B7">
            <w:pPr>
              <w:jc w:val="center"/>
              <w:rPr>
                <w:rFonts w:ascii="Segoe UI" w:hAnsi="Segoe UI" w:cs="Segoe UI"/>
                <w:color w:val="000000" w:themeColor="text1"/>
              </w:rPr>
            </w:pPr>
          </w:p>
        </w:tc>
        <w:tc>
          <w:tcPr>
            <w:tcW w:w="1440" w:type="dxa"/>
            <w:tcBorders>
              <w:top w:val="single" w:sz="4" w:space="0" w:color="auto"/>
              <w:bottom w:val="nil"/>
            </w:tcBorders>
          </w:tcPr>
          <w:p w14:paraId="07BB2B47" w14:textId="77777777" w:rsidR="001A60D7" w:rsidRDefault="001A60D7" w:rsidP="001A60D7">
            <w:pPr>
              <w:autoSpaceDE w:val="0"/>
              <w:autoSpaceDN w:val="0"/>
              <w:adjustRightInd w:val="0"/>
              <w:jc w:val="center"/>
              <w:rPr>
                <w:rFonts w:ascii="Segoe UI" w:hAnsi="Segoe UI" w:cs="Segoe UI"/>
                <w:sz w:val="20"/>
                <w:szCs w:val="20"/>
              </w:rPr>
            </w:pPr>
            <w:r>
              <w:rPr>
                <w:rFonts w:ascii="Segoe UI" w:hAnsi="Segoe UI" w:cs="Segoe UI"/>
                <w:color w:val="000000"/>
                <w:sz w:val="21"/>
                <w:szCs w:val="21"/>
              </w:rPr>
              <w:t>WAC      284-51-205 (4)(a)(ii)(B)</w:t>
            </w:r>
          </w:p>
          <w:p w14:paraId="3277EEC7" w14:textId="77777777" w:rsidR="001A60D7" w:rsidRPr="00807785" w:rsidRDefault="001A60D7" w:rsidP="00914D94">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3E1013AC" w14:textId="77777777" w:rsidR="001A60D7" w:rsidRPr="00807785" w:rsidRDefault="001A60D7" w:rsidP="00F813B7">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Then the order of benefits is reversed so that the plan covering the person as an employee, member, subscriber, policyholder or retiree is the secondary plan and the other plan covering the person as a dependent is the primary plan.</w:t>
            </w:r>
          </w:p>
        </w:tc>
        <w:tc>
          <w:tcPr>
            <w:tcW w:w="1260" w:type="dxa"/>
            <w:tcBorders>
              <w:top w:val="single" w:sz="4" w:space="0" w:color="auto"/>
              <w:bottom w:val="nil"/>
            </w:tcBorders>
          </w:tcPr>
          <w:p w14:paraId="09CF7CFD" w14:textId="77777777" w:rsidR="001A60D7" w:rsidRPr="00807785" w:rsidRDefault="001A60D7" w:rsidP="00F813B7">
            <w:pPr>
              <w:jc w:val="center"/>
              <w:rPr>
                <w:rFonts w:ascii="Segoe UI" w:hAnsi="Segoe UI" w:cs="Segoe UI"/>
                <w:color w:val="000000" w:themeColor="text1"/>
              </w:rPr>
            </w:pPr>
          </w:p>
        </w:tc>
        <w:tc>
          <w:tcPr>
            <w:tcW w:w="1530" w:type="dxa"/>
            <w:tcBorders>
              <w:top w:val="single" w:sz="4" w:space="0" w:color="auto"/>
              <w:bottom w:val="nil"/>
            </w:tcBorders>
          </w:tcPr>
          <w:p w14:paraId="77FA9EAB" w14:textId="77777777" w:rsidR="001A60D7" w:rsidRPr="00807785" w:rsidRDefault="001A60D7" w:rsidP="00F813B7">
            <w:pPr>
              <w:jc w:val="center"/>
              <w:rPr>
                <w:rFonts w:ascii="Segoe UI" w:hAnsi="Segoe UI" w:cs="Segoe UI"/>
                <w:color w:val="000000" w:themeColor="text1"/>
              </w:rPr>
            </w:pPr>
          </w:p>
        </w:tc>
      </w:tr>
      <w:tr w:rsidR="00DA6B1D" w:rsidRPr="00807785" w14:paraId="54182E44" w14:textId="77777777" w:rsidTr="00987A61">
        <w:tc>
          <w:tcPr>
            <w:tcW w:w="1800" w:type="dxa"/>
            <w:vMerge/>
          </w:tcPr>
          <w:p w14:paraId="4F397C50" w14:textId="77777777" w:rsidR="00DA6B1D" w:rsidRPr="00807785" w:rsidRDefault="00DA6B1D" w:rsidP="00F813B7">
            <w:pPr>
              <w:ind w:left="-108"/>
              <w:rPr>
                <w:rFonts w:ascii="Segoe UI" w:hAnsi="Segoe UI" w:cs="Segoe UI"/>
                <w:b/>
                <w:color w:val="000000" w:themeColor="text1"/>
              </w:rPr>
            </w:pPr>
          </w:p>
        </w:tc>
        <w:tc>
          <w:tcPr>
            <w:tcW w:w="1530" w:type="dxa"/>
            <w:vMerge/>
          </w:tcPr>
          <w:p w14:paraId="6B62F56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E6D89A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B466A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7696411" w14:textId="77777777" w:rsidR="00DA6B1D" w:rsidRDefault="00DA6B1D" w:rsidP="00F813B7">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6130B452" w14:textId="77777777" w:rsidR="00DA6B1D" w:rsidRPr="00807785" w:rsidRDefault="00DA6B1D" w:rsidP="00F813B7">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248286F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801E53" w14:textId="77777777" w:rsidR="00DA6B1D" w:rsidRPr="00807785" w:rsidRDefault="00DA6B1D" w:rsidP="00F813B7">
            <w:pPr>
              <w:jc w:val="center"/>
              <w:rPr>
                <w:rFonts w:ascii="Segoe UI" w:hAnsi="Segoe UI" w:cs="Segoe UI"/>
                <w:color w:val="000000" w:themeColor="text1"/>
              </w:rPr>
            </w:pPr>
          </w:p>
        </w:tc>
      </w:tr>
      <w:tr w:rsidR="00DA6B1D" w:rsidRPr="00807785" w14:paraId="2552F603" w14:textId="77777777" w:rsidTr="00987A61">
        <w:tc>
          <w:tcPr>
            <w:tcW w:w="1800" w:type="dxa"/>
            <w:vMerge/>
          </w:tcPr>
          <w:p w14:paraId="3EB3D7EC" w14:textId="77777777" w:rsidR="00DA6B1D" w:rsidRPr="00807785" w:rsidRDefault="00DA6B1D" w:rsidP="00F813B7">
            <w:pPr>
              <w:ind w:left="-108"/>
              <w:rPr>
                <w:rFonts w:ascii="Segoe UI" w:hAnsi="Segoe UI" w:cs="Segoe UI"/>
                <w:b/>
                <w:color w:val="000000" w:themeColor="text1"/>
              </w:rPr>
            </w:pPr>
          </w:p>
        </w:tc>
        <w:tc>
          <w:tcPr>
            <w:tcW w:w="1530" w:type="dxa"/>
            <w:vMerge/>
          </w:tcPr>
          <w:p w14:paraId="146F3D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A366E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9AF5594" w14:textId="77777777" w:rsidR="00DA6B1D" w:rsidRPr="00807785" w:rsidRDefault="00DA6B1D" w:rsidP="00F813B7">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1672E84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6D47F" w14:textId="77777777" w:rsidR="00DA6B1D" w:rsidRPr="00807785" w:rsidRDefault="00DA6B1D" w:rsidP="00F813B7">
            <w:pPr>
              <w:jc w:val="center"/>
              <w:rPr>
                <w:rFonts w:ascii="Segoe UI" w:hAnsi="Segoe UI" w:cs="Segoe UI"/>
                <w:color w:val="000000" w:themeColor="text1"/>
              </w:rPr>
            </w:pPr>
          </w:p>
        </w:tc>
      </w:tr>
      <w:tr w:rsidR="00DA6B1D" w:rsidRPr="00807785" w14:paraId="4EBCE607" w14:textId="77777777" w:rsidTr="00987A61">
        <w:tc>
          <w:tcPr>
            <w:tcW w:w="1800" w:type="dxa"/>
            <w:vMerge/>
          </w:tcPr>
          <w:p w14:paraId="7AB49DD0" w14:textId="77777777" w:rsidR="00DA6B1D" w:rsidRPr="00807785" w:rsidRDefault="00DA6B1D" w:rsidP="00F813B7">
            <w:pPr>
              <w:ind w:left="-108"/>
              <w:rPr>
                <w:rFonts w:ascii="Segoe UI" w:hAnsi="Segoe UI" w:cs="Segoe UI"/>
                <w:b/>
                <w:color w:val="000000" w:themeColor="text1"/>
              </w:rPr>
            </w:pPr>
          </w:p>
        </w:tc>
        <w:tc>
          <w:tcPr>
            <w:tcW w:w="1530" w:type="dxa"/>
            <w:vMerge/>
          </w:tcPr>
          <w:p w14:paraId="7E1734C3"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5014F3"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2A408EB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09AFAD3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93F8CF" w14:textId="77777777" w:rsidR="00DA6B1D" w:rsidRPr="00807785" w:rsidRDefault="00DA6B1D" w:rsidP="00F813B7">
            <w:pPr>
              <w:jc w:val="center"/>
              <w:rPr>
                <w:rFonts w:ascii="Segoe UI" w:hAnsi="Segoe UI" w:cs="Segoe UI"/>
                <w:color w:val="000000" w:themeColor="text1"/>
              </w:rPr>
            </w:pPr>
          </w:p>
        </w:tc>
      </w:tr>
      <w:tr w:rsidR="00DA6B1D" w:rsidRPr="00807785" w14:paraId="2FC631AF" w14:textId="77777777" w:rsidTr="00987A61">
        <w:tc>
          <w:tcPr>
            <w:tcW w:w="1800" w:type="dxa"/>
            <w:vMerge/>
          </w:tcPr>
          <w:p w14:paraId="3FD189A9" w14:textId="77777777" w:rsidR="00DA6B1D" w:rsidRPr="00807785" w:rsidRDefault="00DA6B1D" w:rsidP="00F813B7">
            <w:pPr>
              <w:ind w:left="-108"/>
              <w:rPr>
                <w:rFonts w:ascii="Segoe UI" w:hAnsi="Segoe UI" w:cs="Segoe UI"/>
                <w:b/>
                <w:color w:val="000000" w:themeColor="text1"/>
              </w:rPr>
            </w:pPr>
          </w:p>
        </w:tc>
        <w:tc>
          <w:tcPr>
            <w:tcW w:w="1530" w:type="dxa"/>
            <w:vMerge/>
          </w:tcPr>
          <w:p w14:paraId="649B008B"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970C0C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65A00B19"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47D6AD8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AE52A" w14:textId="77777777" w:rsidR="00DA6B1D" w:rsidRPr="00807785" w:rsidRDefault="00DA6B1D" w:rsidP="00F813B7">
            <w:pPr>
              <w:jc w:val="center"/>
              <w:rPr>
                <w:rFonts w:ascii="Segoe UI" w:hAnsi="Segoe UI" w:cs="Segoe UI"/>
                <w:color w:val="000000" w:themeColor="text1"/>
              </w:rPr>
            </w:pPr>
          </w:p>
        </w:tc>
      </w:tr>
      <w:tr w:rsidR="00DA6B1D" w:rsidRPr="00807785" w14:paraId="09E8A7BA" w14:textId="77777777" w:rsidTr="00987A61">
        <w:tc>
          <w:tcPr>
            <w:tcW w:w="1800" w:type="dxa"/>
            <w:vMerge/>
          </w:tcPr>
          <w:p w14:paraId="616CCD9B" w14:textId="77777777" w:rsidR="00DA6B1D" w:rsidRPr="00807785" w:rsidRDefault="00DA6B1D" w:rsidP="00F813B7">
            <w:pPr>
              <w:ind w:left="-108"/>
              <w:rPr>
                <w:rFonts w:ascii="Segoe UI" w:hAnsi="Segoe UI" w:cs="Segoe UI"/>
                <w:b/>
                <w:color w:val="000000" w:themeColor="text1"/>
              </w:rPr>
            </w:pPr>
          </w:p>
        </w:tc>
        <w:tc>
          <w:tcPr>
            <w:tcW w:w="1530" w:type="dxa"/>
            <w:vMerge/>
          </w:tcPr>
          <w:p w14:paraId="261894A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B2F8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02BCAC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2B0F019F" w14:textId="77777777" w:rsidR="00DA6B1D" w:rsidRPr="00807785" w:rsidRDefault="00DA6B1D" w:rsidP="00F813B7">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79BDF59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84BA38" w14:textId="77777777" w:rsidR="00DA6B1D" w:rsidRPr="00807785" w:rsidRDefault="00DA6B1D" w:rsidP="00F813B7">
            <w:pPr>
              <w:jc w:val="center"/>
              <w:rPr>
                <w:rFonts w:ascii="Segoe UI" w:hAnsi="Segoe UI" w:cs="Segoe UI"/>
                <w:color w:val="000000" w:themeColor="text1"/>
              </w:rPr>
            </w:pPr>
          </w:p>
        </w:tc>
      </w:tr>
      <w:tr w:rsidR="00DA6B1D" w:rsidRPr="00807785" w14:paraId="230C72F0" w14:textId="77777777" w:rsidTr="00987A61">
        <w:tc>
          <w:tcPr>
            <w:tcW w:w="1800" w:type="dxa"/>
            <w:vMerge/>
          </w:tcPr>
          <w:p w14:paraId="3D773295" w14:textId="77777777" w:rsidR="00DA6B1D" w:rsidRPr="00807785" w:rsidRDefault="00DA6B1D" w:rsidP="00F813B7">
            <w:pPr>
              <w:ind w:left="-108"/>
              <w:rPr>
                <w:rFonts w:ascii="Segoe UI" w:hAnsi="Segoe UI" w:cs="Segoe UI"/>
                <w:b/>
                <w:color w:val="000000" w:themeColor="text1"/>
              </w:rPr>
            </w:pPr>
          </w:p>
        </w:tc>
        <w:tc>
          <w:tcPr>
            <w:tcW w:w="1530" w:type="dxa"/>
            <w:vMerge/>
          </w:tcPr>
          <w:p w14:paraId="20DC57D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21D70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42E2C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3A04130A"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495B3994"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BCBF87" w14:textId="77777777" w:rsidR="00DA6B1D" w:rsidRPr="00807785" w:rsidRDefault="00DA6B1D" w:rsidP="00F813B7">
            <w:pPr>
              <w:jc w:val="center"/>
              <w:rPr>
                <w:rFonts w:ascii="Segoe UI" w:hAnsi="Segoe UI" w:cs="Segoe UI"/>
                <w:color w:val="000000" w:themeColor="text1"/>
              </w:rPr>
            </w:pPr>
          </w:p>
        </w:tc>
      </w:tr>
      <w:tr w:rsidR="00DA6B1D" w:rsidRPr="00807785" w14:paraId="4EE949A3" w14:textId="77777777" w:rsidTr="00987A61">
        <w:tc>
          <w:tcPr>
            <w:tcW w:w="1800" w:type="dxa"/>
            <w:vMerge/>
          </w:tcPr>
          <w:p w14:paraId="2FA2334F" w14:textId="77777777" w:rsidR="00DA6B1D" w:rsidRPr="00807785" w:rsidRDefault="00DA6B1D" w:rsidP="00F813B7">
            <w:pPr>
              <w:ind w:left="-108"/>
              <w:rPr>
                <w:rFonts w:ascii="Segoe UI" w:hAnsi="Segoe UI" w:cs="Segoe UI"/>
                <w:b/>
                <w:color w:val="000000" w:themeColor="text1"/>
              </w:rPr>
            </w:pPr>
          </w:p>
        </w:tc>
        <w:tc>
          <w:tcPr>
            <w:tcW w:w="1530" w:type="dxa"/>
            <w:vMerge/>
          </w:tcPr>
          <w:p w14:paraId="7C973A88"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0AD75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9869601"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2B356926"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3B0FA6E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82CC6C" w14:textId="77777777" w:rsidR="00DA6B1D" w:rsidRPr="00807785" w:rsidRDefault="00DA6B1D" w:rsidP="00F813B7">
            <w:pPr>
              <w:jc w:val="center"/>
              <w:rPr>
                <w:rFonts w:ascii="Segoe UI" w:hAnsi="Segoe UI" w:cs="Segoe UI"/>
                <w:color w:val="000000" w:themeColor="text1"/>
              </w:rPr>
            </w:pPr>
          </w:p>
        </w:tc>
      </w:tr>
      <w:tr w:rsidR="00DA6B1D" w:rsidRPr="00807785" w14:paraId="4430FE7F" w14:textId="77777777" w:rsidTr="00987A61">
        <w:tc>
          <w:tcPr>
            <w:tcW w:w="1800" w:type="dxa"/>
            <w:vMerge/>
          </w:tcPr>
          <w:p w14:paraId="66BADC76" w14:textId="77777777" w:rsidR="00DA6B1D" w:rsidRPr="00807785" w:rsidRDefault="00DA6B1D" w:rsidP="00F813B7">
            <w:pPr>
              <w:ind w:left="-108"/>
              <w:rPr>
                <w:rFonts w:ascii="Segoe UI" w:hAnsi="Segoe UI" w:cs="Segoe UI"/>
                <w:b/>
                <w:color w:val="000000" w:themeColor="text1"/>
              </w:rPr>
            </w:pPr>
          </w:p>
        </w:tc>
        <w:tc>
          <w:tcPr>
            <w:tcW w:w="1530" w:type="dxa"/>
            <w:vMerge/>
          </w:tcPr>
          <w:p w14:paraId="29A88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1D3AFE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110C4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2B46C5F0"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552462A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E8772D" w14:textId="77777777" w:rsidR="00DA6B1D" w:rsidRPr="00807785" w:rsidRDefault="00DA6B1D" w:rsidP="00F813B7">
            <w:pPr>
              <w:jc w:val="center"/>
              <w:rPr>
                <w:rFonts w:ascii="Segoe UI" w:hAnsi="Segoe UI" w:cs="Segoe UI"/>
                <w:color w:val="000000" w:themeColor="text1"/>
              </w:rPr>
            </w:pPr>
          </w:p>
        </w:tc>
      </w:tr>
      <w:tr w:rsidR="00DA6B1D" w:rsidRPr="00807785" w14:paraId="7383E2F3" w14:textId="77777777" w:rsidTr="00987A61">
        <w:tc>
          <w:tcPr>
            <w:tcW w:w="1800" w:type="dxa"/>
            <w:vMerge/>
          </w:tcPr>
          <w:p w14:paraId="26A01F70" w14:textId="77777777" w:rsidR="00DA6B1D" w:rsidRPr="00807785" w:rsidRDefault="00DA6B1D" w:rsidP="00F813B7">
            <w:pPr>
              <w:ind w:left="-108"/>
              <w:rPr>
                <w:rFonts w:ascii="Segoe UI" w:hAnsi="Segoe UI" w:cs="Segoe UI"/>
                <w:b/>
                <w:color w:val="000000" w:themeColor="text1"/>
              </w:rPr>
            </w:pPr>
          </w:p>
        </w:tc>
        <w:tc>
          <w:tcPr>
            <w:tcW w:w="1530" w:type="dxa"/>
            <w:vMerge/>
          </w:tcPr>
          <w:p w14:paraId="67E2C2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425AA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99B9C5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11CA9FBD" w14:textId="77777777" w:rsidR="00DA6B1D" w:rsidRPr="00807785" w:rsidRDefault="00DA6B1D" w:rsidP="00F813B7">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255EC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4E4A44" w14:textId="77777777" w:rsidR="00DA6B1D" w:rsidRPr="00807785" w:rsidRDefault="00DA6B1D" w:rsidP="00F813B7">
            <w:pPr>
              <w:jc w:val="center"/>
              <w:rPr>
                <w:rFonts w:ascii="Segoe UI" w:hAnsi="Segoe UI" w:cs="Segoe UI"/>
                <w:color w:val="000000" w:themeColor="text1"/>
              </w:rPr>
            </w:pPr>
          </w:p>
        </w:tc>
      </w:tr>
      <w:tr w:rsidR="00DA6B1D" w:rsidRPr="00807785" w14:paraId="101973A2" w14:textId="77777777" w:rsidTr="00987A61">
        <w:tc>
          <w:tcPr>
            <w:tcW w:w="1800" w:type="dxa"/>
            <w:vMerge/>
          </w:tcPr>
          <w:p w14:paraId="25A672B9" w14:textId="77777777" w:rsidR="00DA6B1D" w:rsidRPr="00807785" w:rsidRDefault="00DA6B1D" w:rsidP="00F813B7">
            <w:pPr>
              <w:ind w:left="-108"/>
              <w:rPr>
                <w:rFonts w:ascii="Segoe UI" w:hAnsi="Segoe UI" w:cs="Segoe UI"/>
                <w:b/>
                <w:color w:val="000000" w:themeColor="text1"/>
              </w:rPr>
            </w:pPr>
          </w:p>
        </w:tc>
        <w:tc>
          <w:tcPr>
            <w:tcW w:w="1530" w:type="dxa"/>
            <w:vMerge/>
          </w:tcPr>
          <w:p w14:paraId="7D8BF327"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FC1819" w14:textId="77777777" w:rsidR="00DA6B1D" w:rsidRPr="00987A61" w:rsidRDefault="00DA6B1D" w:rsidP="00F813B7">
            <w:pPr>
              <w:pStyle w:val="Default"/>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6E357DE0" w14:textId="77777777" w:rsidR="00DA6B1D" w:rsidRPr="00807785" w:rsidRDefault="00DA6B1D" w:rsidP="00F813B7">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52AF1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8E6084" w14:textId="77777777" w:rsidR="00DA6B1D" w:rsidRPr="00807785" w:rsidRDefault="00DA6B1D" w:rsidP="00F813B7">
            <w:pPr>
              <w:jc w:val="center"/>
              <w:rPr>
                <w:rFonts w:ascii="Segoe UI" w:hAnsi="Segoe UI" w:cs="Segoe UI"/>
                <w:color w:val="000000" w:themeColor="text1"/>
              </w:rPr>
            </w:pPr>
          </w:p>
        </w:tc>
      </w:tr>
      <w:tr w:rsidR="00DA6B1D" w:rsidRPr="00807785" w14:paraId="0902CD98" w14:textId="77777777" w:rsidTr="00987A61">
        <w:tc>
          <w:tcPr>
            <w:tcW w:w="1800" w:type="dxa"/>
            <w:vMerge/>
          </w:tcPr>
          <w:p w14:paraId="3B75D2DC" w14:textId="77777777" w:rsidR="00DA6B1D" w:rsidRPr="00807785" w:rsidRDefault="00DA6B1D" w:rsidP="00F813B7">
            <w:pPr>
              <w:ind w:left="-108"/>
              <w:rPr>
                <w:rFonts w:ascii="Segoe UI" w:hAnsi="Segoe UI" w:cs="Segoe UI"/>
                <w:b/>
                <w:color w:val="000000" w:themeColor="text1"/>
              </w:rPr>
            </w:pPr>
          </w:p>
        </w:tc>
        <w:tc>
          <w:tcPr>
            <w:tcW w:w="1530" w:type="dxa"/>
            <w:vMerge/>
          </w:tcPr>
          <w:p w14:paraId="322726E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0D263F" w14:textId="77777777" w:rsidR="00DA6B1D" w:rsidRPr="00807785" w:rsidRDefault="00DA6B1D" w:rsidP="00F813B7">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4A80F1B0"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FC4CC9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EAC7E1" w14:textId="77777777" w:rsidR="00DA6B1D" w:rsidRPr="00807785" w:rsidRDefault="00DA6B1D" w:rsidP="00F813B7">
            <w:pPr>
              <w:jc w:val="center"/>
              <w:rPr>
                <w:rFonts w:ascii="Segoe UI" w:hAnsi="Segoe UI" w:cs="Segoe UI"/>
                <w:color w:val="000000" w:themeColor="text1"/>
              </w:rPr>
            </w:pPr>
          </w:p>
        </w:tc>
      </w:tr>
      <w:tr w:rsidR="00DA6B1D" w:rsidRPr="00807785" w14:paraId="52FED8ED" w14:textId="77777777" w:rsidTr="00987A61">
        <w:tc>
          <w:tcPr>
            <w:tcW w:w="1800" w:type="dxa"/>
            <w:vMerge/>
          </w:tcPr>
          <w:p w14:paraId="4B96054D" w14:textId="77777777" w:rsidR="00DA6B1D" w:rsidRPr="00807785" w:rsidRDefault="00DA6B1D" w:rsidP="00F813B7">
            <w:pPr>
              <w:ind w:left="-108"/>
              <w:rPr>
                <w:rFonts w:ascii="Segoe UI" w:hAnsi="Segoe UI" w:cs="Segoe UI"/>
                <w:b/>
                <w:color w:val="000000" w:themeColor="text1"/>
              </w:rPr>
            </w:pPr>
          </w:p>
        </w:tc>
        <w:tc>
          <w:tcPr>
            <w:tcW w:w="1530" w:type="dxa"/>
            <w:vMerge/>
          </w:tcPr>
          <w:p w14:paraId="555646F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EC81EF" w14:textId="77777777" w:rsidR="00DA6B1D" w:rsidRPr="00807785" w:rsidRDefault="00DA6B1D" w:rsidP="00F813B7">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3141ADBA" w14:textId="77777777" w:rsidR="00DA6B1D" w:rsidRPr="00807785" w:rsidRDefault="00DA6B1D" w:rsidP="00F813B7">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FB294B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00B3CF" w14:textId="77777777" w:rsidR="00DA6B1D" w:rsidRPr="00807785" w:rsidRDefault="00DA6B1D" w:rsidP="00F813B7">
            <w:pPr>
              <w:jc w:val="center"/>
              <w:rPr>
                <w:rFonts w:ascii="Segoe UI" w:hAnsi="Segoe UI" w:cs="Segoe UI"/>
                <w:color w:val="000000" w:themeColor="text1"/>
              </w:rPr>
            </w:pPr>
          </w:p>
        </w:tc>
      </w:tr>
      <w:tr w:rsidR="00DA6B1D" w:rsidRPr="00807785" w14:paraId="211EECAF" w14:textId="77777777" w:rsidTr="00987A61">
        <w:tc>
          <w:tcPr>
            <w:tcW w:w="1800" w:type="dxa"/>
            <w:vMerge/>
          </w:tcPr>
          <w:p w14:paraId="15D4D5F1" w14:textId="77777777" w:rsidR="00DA6B1D" w:rsidRPr="00807785" w:rsidRDefault="00DA6B1D" w:rsidP="00F813B7">
            <w:pPr>
              <w:ind w:left="-108"/>
              <w:rPr>
                <w:rFonts w:ascii="Segoe UI" w:hAnsi="Segoe UI" w:cs="Segoe UI"/>
                <w:b/>
                <w:color w:val="000000" w:themeColor="text1"/>
              </w:rPr>
            </w:pPr>
          </w:p>
        </w:tc>
        <w:tc>
          <w:tcPr>
            <w:tcW w:w="1530" w:type="dxa"/>
            <w:vMerge/>
          </w:tcPr>
          <w:p w14:paraId="212029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9F2B64F" w14:textId="77777777" w:rsidR="00DA6B1D" w:rsidRPr="00807785" w:rsidRDefault="00DA6B1D"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1F48E94A" w14:textId="77777777" w:rsidR="00DA6B1D" w:rsidRPr="00807785" w:rsidRDefault="00DA6B1D" w:rsidP="00F813B7">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4B2A87A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A24431" w14:textId="77777777" w:rsidR="00DA6B1D" w:rsidRPr="00807785" w:rsidRDefault="00DA6B1D" w:rsidP="00F813B7">
            <w:pPr>
              <w:jc w:val="center"/>
              <w:rPr>
                <w:rFonts w:ascii="Segoe UI" w:hAnsi="Segoe UI" w:cs="Segoe UI"/>
                <w:color w:val="000000" w:themeColor="text1"/>
              </w:rPr>
            </w:pPr>
          </w:p>
        </w:tc>
      </w:tr>
      <w:tr w:rsidR="00DA6B1D" w:rsidRPr="00807785" w14:paraId="40181EA2" w14:textId="77777777" w:rsidTr="00722855">
        <w:tc>
          <w:tcPr>
            <w:tcW w:w="1800" w:type="dxa"/>
            <w:vMerge/>
          </w:tcPr>
          <w:p w14:paraId="3A6ACA18" w14:textId="77777777" w:rsidR="00DA6B1D" w:rsidRPr="00807785" w:rsidRDefault="00DA6B1D" w:rsidP="00F813B7">
            <w:pPr>
              <w:ind w:left="-108"/>
              <w:rPr>
                <w:rFonts w:ascii="Segoe UI" w:hAnsi="Segoe UI" w:cs="Segoe UI"/>
                <w:b/>
                <w:color w:val="000000" w:themeColor="text1"/>
              </w:rPr>
            </w:pPr>
          </w:p>
        </w:tc>
        <w:tc>
          <w:tcPr>
            <w:tcW w:w="1530" w:type="dxa"/>
            <w:vMerge/>
          </w:tcPr>
          <w:p w14:paraId="2DD7D05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614ADD" w14:textId="77777777" w:rsidR="00DA6B1D" w:rsidRPr="00807785" w:rsidRDefault="00DA6B1D" w:rsidP="00F813B7">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6E81DA46" w14:textId="77777777" w:rsidR="00DA6B1D" w:rsidRPr="00807785" w:rsidRDefault="00DA6B1D" w:rsidP="00F813B7">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069F8F0B"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3F43C8" w14:textId="77777777" w:rsidR="00DA6B1D" w:rsidRPr="00807785" w:rsidRDefault="00DA6B1D" w:rsidP="00F813B7">
            <w:pPr>
              <w:jc w:val="center"/>
              <w:rPr>
                <w:rFonts w:ascii="Segoe UI" w:hAnsi="Segoe UI" w:cs="Segoe UI"/>
                <w:color w:val="000000" w:themeColor="text1"/>
              </w:rPr>
            </w:pPr>
          </w:p>
        </w:tc>
      </w:tr>
      <w:tr w:rsidR="00DA6B1D" w:rsidRPr="00807785" w14:paraId="7A2A71A8" w14:textId="77777777" w:rsidTr="00722855">
        <w:tc>
          <w:tcPr>
            <w:tcW w:w="1800" w:type="dxa"/>
            <w:vMerge/>
          </w:tcPr>
          <w:p w14:paraId="785BF18F" w14:textId="77777777" w:rsidR="00DA6B1D" w:rsidRPr="00807785" w:rsidRDefault="00DA6B1D" w:rsidP="00F813B7">
            <w:pPr>
              <w:ind w:left="-108"/>
              <w:rPr>
                <w:rFonts w:ascii="Segoe UI" w:hAnsi="Segoe UI" w:cs="Segoe UI"/>
                <w:b/>
                <w:color w:val="000000" w:themeColor="text1"/>
              </w:rPr>
            </w:pPr>
          </w:p>
        </w:tc>
        <w:tc>
          <w:tcPr>
            <w:tcW w:w="1530" w:type="dxa"/>
            <w:vMerge/>
          </w:tcPr>
          <w:p w14:paraId="7A4EEA7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4D5AE"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064BF4"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639C9E04" w14:textId="77777777" w:rsidR="00DA6B1D" w:rsidRDefault="00DA6B1D" w:rsidP="00F813B7">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p w14:paraId="0A66D925" w14:textId="77777777" w:rsidR="00722855" w:rsidRPr="00722855" w:rsidRDefault="00722855" w:rsidP="00722855">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6A5242E"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869B3FB" w14:textId="77777777" w:rsidR="00DA6B1D" w:rsidRPr="00807785" w:rsidRDefault="00DA6B1D" w:rsidP="00F813B7">
            <w:pPr>
              <w:jc w:val="center"/>
              <w:rPr>
                <w:rFonts w:ascii="Segoe UI" w:hAnsi="Segoe UI" w:cs="Segoe UI"/>
                <w:color w:val="000000" w:themeColor="text1"/>
              </w:rPr>
            </w:pPr>
          </w:p>
        </w:tc>
      </w:tr>
      <w:tr w:rsidR="00DA6B1D" w:rsidRPr="00807785" w14:paraId="4AE57641" w14:textId="77777777" w:rsidTr="00722855">
        <w:tc>
          <w:tcPr>
            <w:tcW w:w="1800" w:type="dxa"/>
            <w:vMerge/>
          </w:tcPr>
          <w:p w14:paraId="49573331" w14:textId="77777777" w:rsidR="00DA6B1D" w:rsidRPr="00807785" w:rsidRDefault="00DA6B1D" w:rsidP="00F813B7">
            <w:pPr>
              <w:ind w:left="-108"/>
              <w:rPr>
                <w:rFonts w:ascii="Segoe UI" w:hAnsi="Segoe UI" w:cs="Segoe UI"/>
                <w:b/>
                <w:color w:val="000000" w:themeColor="text1"/>
              </w:rPr>
            </w:pPr>
          </w:p>
        </w:tc>
        <w:tc>
          <w:tcPr>
            <w:tcW w:w="1530" w:type="dxa"/>
            <w:vMerge/>
          </w:tcPr>
          <w:p w14:paraId="3153ADB4"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723B9021"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215359A" w14:textId="77777777" w:rsidR="00DA6B1D" w:rsidRPr="0066716E" w:rsidRDefault="00DA6B1D" w:rsidP="00F813B7">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32B63947"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13C014AA" w14:textId="77777777" w:rsidR="00DA6B1D" w:rsidRPr="00807785" w:rsidRDefault="00DA6B1D" w:rsidP="00F813B7">
            <w:pPr>
              <w:jc w:val="center"/>
              <w:rPr>
                <w:rFonts w:ascii="Segoe UI" w:hAnsi="Segoe UI" w:cs="Segoe UI"/>
                <w:color w:val="000000" w:themeColor="text1"/>
              </w:rPr>
            </w:pPr>
          </w:p>
        </w:tc>
      </w:tr>
      <w:tr w:rsidR="00DA6B1D" w:rsidRPr="00807785" w14:paraId="220DBF9E" w14:textId="77777777" w:rsidTr="00722855">
        <w:tc>
          <w:tcPr>
            <w:tcW w:w="1800" w:type="dxa"/>
            <w:vMerge/>
          </w:tcPr>
          <w:p w14:paraId="5FF673CD" w14:textId="77777777" w:rsidR="00DA6B1D" w:rsidRPr="00807785" w:rsidRDefault="00DA6B1D" w:rsidP="00F813B7">
            <w:pPr>
              <w:ind w:left="-108"/>
              <w:rPr>
                <w:rFonts w:ascii="Segoe UI" w:hAnsi="Segoe UI" w:cs="Segoe UI"/>
                <w:b/>
                <w:color w:val="000000" w:themeColor="text1"/>
              </w:rPr>
            </w:pPr>
          </w:p>
        </w:tc>
        <w:tc>
          <w:tcPr>
            <w:tcW w:w="1530" w:type="dxa"/>
            <w:vMerge/>
          </w:tcPr>
          <w:p w14:paraId="0CC577A9"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0E8C4F5C"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7CD426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8795C48"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42D62174"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2BCE3D2D" w14:textId="77777777" w:rsidR="00DA6B1D" w:rsidRPr="00807785" w:rsidRDefault="00DA6B1D" w:rsidP="00F813B7">
            <w:pPr>
              <w:jc w:val="center"/>
              <w:rPr>
                <w:rFonts w:ascii="Segoe UI" w:hAnsi="Segoe UI" w:cs="Segoe UI"/>
                <w:color w:val="000000" w:themeColor="text1"/>
              </w:rPr>
            </w:pPr>
          </w:p>
        </w:tc>
      </w:tr>
      <w:tr w:rsidR="00DA6B1D" w:rsidRPr="00807785" w14:paraId="5FF27ABD" w14:textId="77777777" w:rsidTr="00987A61">
        <w:tc>
          <w:tcPr>
            <w:tcW w:w="1800" w:type="dxa"/>
            <w:vMerge/>
          </w:tcPr>
          <w:p w14:paraId="047CC2D4" w14:textId="77777777" w:rsidR="00DA6B1D" w:rsidRPr="00807785" w:rsidRDefault="00DA6B1D" w:rsidP="00F813B7">
            <w:pPr>
              <w:ind w:left="-108"/>
              <w:rPr>
                <w:rFonts w:ascii="Segoe UI" w:hAnsi="Segoe UI" w:cs="Segoe UI"/>
                <w:b/>
                <w:color w:val="000000" w:themeColor="text1"/>
              </w:rPr>
            </w:pPr>
          </w:p>
        </w:tc>
        <w:tc>
          <w:tcPr>
            <w:tcW w:w="1530" w:type="dxa"/>
            <w:vMerge/>
          </w:tcPr>
          <w:p w14:paraId="414AFBD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4ACED47"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2917AC23"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0C33918F"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63E26F" w14:textId="77777777" w:rsidR="00DA6B1D" w:rsidRPr="00807785" w:rsidRDefault="00DA6B1D" w:rsidP="00F813B7">
            <w:pPr>
              <w:jc w:val="center"/>
              <w:rPr>
                <w:rFonts w:ascii="Segoe UI" w:hAnsi="Segoe UI" w:cs="Segoe UI"/>
                <w:color w:val="000000" w:themeColor="text1"/>
              </w:rPr>
            </w:pPr>
          </w:p>
        </w:tc>
      </w:tr>
      <w:tr w:rsidR="00DA6B1D" w:rsidRPr="00807785" w14:paraId="1DB162A5" w14:textId="77777777" w:rsidTr="00987A61">
        <w:tc>
          <w:tcPr>
            <w:tcW w:w="1800" w:type="dxa"/>
            <w:vMerge/>
          </w:tcPr>
          <w:p w14:paraId="745B8A43" w14:textId="77777777" w:rsidR="00DA6B1D" w:rsidRPr="00807785" w:rsidRDefault="00DA6B1D" w:rsidP="00F813B7">
            <w:pPr>
              <w:ind w:left="-108"/>
              <w:rPr>
                <w:rFonts w:ascii="Segoe UI" w:hAnsi="Segoe UI" w:cs="Segoe UI"/>
                <w:b/>
                <w:color w:val="000000" w:themeColor="text1"/>
              </w:rPr>
            </w:pPr>
          </w:p>
        </w:tc>
        <w:tc>
          <w:tcPr>
            <w:tcW w:w="1530" w:type="dxa"/>
            <w:vMerge/>
          </w:tcPr>
          <w:p w14:paraId="76D411D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5048"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601AC3E1" w14:textId="77777777" w:rsidR="00DA6B1D" w:rsidRPr="00807785" w:rsidRDefault="00DA6B1D" w:rsidP="00F813B7">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7DD973E3"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3FD3E9" w14:textId="77777777" w:rsidR="00DA6B1D" w:rsidRPr="00807785" w:rsidRDefault="00DA6B1D" w:rsidP="00F813B7">
            <w:pPr>
              <w:jc w:val="center"/>
              <w:rPr>
                <w:rFonts w:ascii="Segoe UI" w:hAnsi="Segoe UI" w:cs="Segoe UI"/>
                <w:color w:val="000000" w:themeColor="text1"/>
              </w:rPr>
            </w:pPr>
          </w:p>
        </w:tc>
      </w:tr>
      <w:tr w:rsidR="00DA6B1D" w:rsidRPr="00807785" w14:paraId="110DEDCD" w14:textId="77777777" w:rsidTr="00F22594">
        <w:tc>
          <w:tcPr>
            <w:tcW w:w="1800" w:type="dxa"/>
            <w:vMerge/>
          </w:tcPr>
          <w:p w14:paraId="392214FB" w14:textId="77777777" w:rsidR="00DA6B1D" w:rsidRPr="00807785" w:rsidRDefault="00DA6B1D" w:rsidP="00F813B7">
            <w:pPr>
              <w:ind w:left="-108"/>
              <w:rPr>
                <w:rFonts w:ascii="Segoe UI" w:hAnsi="Segoe UI" w:cs="Segoe UI"/>
                <w:b/>
                <w:color w:val="000000" w:themeColor="text1"/>
              </w:rPr>
            </w:pPr>
          </w:p>
        </w:tc>
        <w:tc>
          <w:tcPr>
            <w:tcW w:w="1530" w:type="dxa"/>
            <w:vMerge/>
          </w:tcPr>
          <w:p w14:paraId="6B8BAE2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68A43D18"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FC8AD89" w14:textId="77777777" w:rsidR="00DA6B1D" w:rsidRPr="0066716E" w:rsidRDefault="00DA6B1D" w:rsidP="00F813B7">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50B66F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1E38910" w14:textId="77777777" w:rsidR="00DA6B1D" w:rsidRPr="00807785" w:rsidRDefault="00DA6B1D" w:rsidP="00F813B7">
            <w:pPr>
              <w:jc w:val="center"/>
              <w:rPr>
                <w:rFonts w:ascii="Segoe UI" w:hAnsi="Segoe UI" w:cs="Segoe UI"/>
                <w:color w:val="000000" w:themeColor="text1"/>
              </w:rPr>
            </w:pPr>
          </w:p>
        </w:tc>
      </w:tr>
      <w:tr w:rsidR="00DA6B1D" w:rsidRPr="00807785" w14:paraId="734DEF44" w14:textId="77777777" w:rsidTr="00987A61">
        <w:tc>
          <w:tcPr>
            <w:tcW w:w="1800" w:type="dxa"/>
            <w:vMerge/>
          </w:tcPr>
          <w:p w14:paraId="5E6893C9" w14:textId="77777777" w:rsidR="00DA6B1D" w:rsidRPr="00807785" w:rsidRDefault="00DA6B1D" w:rsidP="00F813B7">
            <w:pPr>
              <w:ind w:left="-108"/>
              <w:rPr>
                <w:rFonts w:ascii="Segoe UI" w:hAnsi="Segoe UI" w:cs="Segoe UI"/>
                <w:b/>
                <w:color w:val="000000" w:themeColor="text1"/>
              </w:rPr>
            </w:pPr>
          </w:p>
        </w:tc>
        <w:tc>
          <w:tcPr>
            <w:tcW w:w="1530" w:type="dxa"/>
            <w:vMerge/>
          </w:tcPr>
          <w:p w14:paraId="6CFA6D58"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5E41B550"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9D5B115"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5F71F23"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64725781"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193EF3F" w14:textId="77777777" w:rsidR="00DA6B1D" w:rsidRPr="00807785" w:rsidRDefault="00DA6B1D" w:rsidP="00F813B7">
            <w:pPr>
              <w:jc w:val="center"/>
              <w:rPr>
                <w:rFonts w:ascii="Segoe UI" w:hAnsi="Segoe UI" w:cs="Segoe UI"/>
                <w:color w:val="000000" w:themeColor="text1"/>
              </w:rPr>
            </w:pPr>
          </w:p>
        </w:tc>
      </w:tr>
      <w:tr w:rsidR="00DA6B1D" w:rsidRPr="00807785" w14:paraId="585ABD27" w14:textId="77777777" w:rsidTr="00987A61">
        <w:tc>
          <w:tcPr>
            <w:tcW w:w="1800" w:type="dxa"/>
            <w:vMerge/>
          </w:tcPr>
          <w:p w14:paraId="0FE10A6D" w14:textId="77777777" w:rsidR="00DA6B1D" w:rsidRPr="00807785" w:rsidRDefault="00DA6B1D" w:rsidP="00F813B7">
            <w:pPr>
              <w:ind w:left="-108"/>
              <w:rPr>
                <w:rFonts w:ascii="Segoe UI" w:hAnsi="Segoe UI" w:cs="Segoe UI"/>
                <w:b/>
                <w:color w:val="000000" w:themeColor="text1"/>
              </w:rPr>
            </w:pPr>
          </w:p>
        </w:tc>
        <w:tc>
          <w:tcPr>
            <w:tcW w:w="1530" w:type="dxa"/>
            <w:vMerge/>
          </w:tcPr>
          <w:p w14:paraId="4759C1DA"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596EA242"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nil"/>
            </w:tcBorders>
          </w:tcPr>
          <w:p w14:paraId="0453A48F"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nil"/>
            </w:tcBorders>
          </w:tcPr>
          <w:p w14:paraId="17DCA89D"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073D5E63" w14:textId="77777777" w:rsidR="00DA6B1D" w:rsidRPr="00807785" w:rsidRDefault="00DA6B1D" w:rsidP="00F813B7">
            <w:pPr>
              <w:jc w:val="center"/>
              <w:rPr>
                <w:rFonts w:ascii="Segoe UI" w:hAnsi="Segoe UI" w:cs="Segoe UI"/>
                <w:color w:val="000000" w:themeColor="text1"/>
              </w:rPr>
            </w:pPr>
          </w:p>
        </w:tc>
      </w:tr>
      <w:tr w:rsidR="00DA6B1D" w:rsidRPr="00807785" w14:paraId="144B41DB" w14:textId="77777777" w:rsidTr="00F22594">
        <w:tc>
          <w:tcPr>
            <w:tcW w:w="1800" w:type="dxa"/>
            <w:vMerge/>
          </w:tcPr>
          <w:p w14:paraId="2C175C0F" w14:textId="77777777" w:rsidR="00DA6B1D" w:rsidRPr="00807785" w:rsidRDefault="00DA6B1D" w:rsidP="00F813B7">
            <w:pPr>
              <w:ind w:left="-108"/>
              <w:rPr>
                <w:rFonts w:ascii="Segoe UI" w:hAnsi="Segoe UI" w:cs="Segoe UI"/>
                <w:b/>
                <w:color w:val="000000" w:themeColor="text1"/>
              </w:rPr>
            </w:pPr>
          </w:p>
        </w:tc>
        <w:tc>
          <w:tcPr>
            <w:tcW w:w="1530" w:type="dxa"/>
            <w:vMerge/>
          </w:tcPr>
          <w:p w14:paraId="17336B97"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AB345EA"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A8DF57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nil"/>
              <w:bottom w:val="single" w:sz="4" w:space="0" w:color="auto"/>
            </w:tcBorders>
          </w:tcPr>
          <w:p w14:paraId="730F307E"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8C4568C" w14:textId="77777777" w:rsidR="00DA6B1D" w:rsidRPr="00807785" w:rsidRDefault="00DA6B1D" w:rsidP="00F813B7">
            <w:pPr>
              <w:pStyle w:val="Default"/>
              <w:ind w:left="671"/>
              <w:rPr>
                <w:rFonts w:ascii="Segoe UI" w:hAnsi="Segoe UI" w:cs="Segoe UI"/>
                <w:color w:val="000000" w:themeColor="text1"/>
                <w:sz w:val="22"/>
                <w:szCs w:val="22"/>
              </w:rPr>
            </w:pPr>
          </w:p>
        </w:tc>
        <w:tc>
          <w:tcPr>
            <w:tcW w:w="1260" w:type="dxa"/>
            <w:tcBorders>
              <w:top w:val="nil"/>
              <w:bottom w:val="single" w:sz="4" w:space="0" w:color="auto"/>
            </w:tcBorders>
          </w:tcPr>
          <w:p w14:paraId="0F390D9B"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1ACBB77F" w14:textId="77777777" w:rsidR="00DA6B1D" w:rsidRPr="00807785" w:rsidRDefault="00DA6B1D" w:rsidP="00F813B7">
            <w:pPr>
              <w:jc w:val="center"/>
              <w:rPr>
                <w:rFonts w:ascii="Segoe UI" w:hAnsi="Segoe UI" w:cs="Segoe UI"/>
                <w:color w:val="000000" w:themeColor="text1"/>
              </w:rPr>
            </w:pPr>
          </w:p>
        </w:tc>
      </w:tr>
      <w:tr w:rsidR="00DA6B1D" w:rsidRPr="00807785" w14:paraId="058E06A7" w14:textId="77777777" w:rsidTr="00F22594">
        <w:tc>
          <w:tcPr>
            <w:tcW w:w="1800" w:type="dxa"/>
            <w:vMerge/>
          </w:tcPr>
          <w:p w14:paraId="262A234F" w14:textId="77777777" w:rsidR="00DA6B1D" w:rsidRPr="00807785" w:rsidRDefault="00DA6B1D" w:rsidP="00F813B7">
            <w:pPr>
              <w:ind w:left="-108"/>
              <w:rPr>
                <w:rFonts w:ascii="Segoe UI" w:hAnsi="Segoe UI" w:cs="Segoe UI"/>
                <w:b/>
                <w:color w:val="000000" w:themeColor="text1"/>
              </w:rPr>
            </w:pPr>
          </w:p>
        </w:tc>
        <w:tc>
          <w:tcPr>
            <w:tcW w:w="1530" w:type="dxa"/>
            <w:vMerge/>
          </w:tcPr>
          <w:p w14:paraId="399962BE"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4C6DF315"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DA6B1D" w:rsidRPr="00807785" w14:paraId="4ABA0451" w14:textId="77777777" w:rsidTr="00F12799">
              <w:trPr>
                <w:trHeight w:val="119"/>
              </w:trPr>
              <w:tc>
                <w:tcPr>
                  <w:tcW w:w="6552" w:type="dxa"/>
                </w:tcPr>
                <w:p w14:paraId="31134139" w14:textId="77777777" w:rsidR="00DA6B1D" w:rsidRPr="0066716E" w:rsidRDefault="00DA6B1D" w:rsidP="00F813B7">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D4484BF" w14:textId="77777777" w:rsidR="00DA6B1D" w:rsidRPr="00807785" w:rsidRDefault="00DA6B1D" w:rsidP="00F813B7">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28A56DC1"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D703AD6" w14:textId="77777777" w:rsidR="00DA6B1D" w:rsidRPr="00807785" w:rsidRDefault="00DA6B1D" w:rsidP="00F813B7">
            <w:pPr>
              <w:jc w:val="center"/>
              <w:rPr>
                <w:rFonts w:ascii="Segoe UI" w:hAnsi="Segoe UI" w:cs="Segoe UI"/>
                <w:color w:val="000000" w:themeColor="text1"/>
              </w:rPr>
            </w:pPr>
          </w:p>
        </w:tc>
      </w:tr>
      <w:tr w:rsidR="00DA6B1D" w:rsidRPr="00807785" w14:paraId="720294AA" w14:textId="77777777" w:rsidTr="00987A61">
        <w:tc>
          <w:tcPr>
            <w:tcW w:w="1800" w:type="dxa"/>
            <w:vMerge/>
          </w:tcPr>
          <w:p w14:paraId="34A1DF27" w14:textId="77777777" w:rsidR="00DA6B1D" w:rsidRPr="00807785" w:rsidRDefault="00DA6B1D" w:rsidP="00F813B7">
            <w:pPr>
              <w:ind w:left="-108"/>
              <w:rPr>
                <w:rFonts w:ascii="Segoe UI" w:hAnsi="Segoe UI" w:cs="Segoe UI"/>
                <w:b/>
                <w:color w:val="000000" w:themeColor="text1"/>
              </w:rPr>
            </w:pPr>
          </w:p>
        </w:tc>
        <w:tc>
          <w:tcPr>
            <w:tcW w:w="1530" w:type="dxa"/>
            <w:vMerge/>
          </w:tcPr>
          <w:p w14:paraId="40FAB4A2"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6CF0800B"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16D13FD"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30A4C3A0" w14:textId="77777777" w:rsidR="00DA6B1D" w:rsidRPr="00807785" w:rsidRDefault="00DA6B1D" w:rsidP="00F813B7">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BF1AE7C"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41BFB153" w14:textId="77777777" w:rsidR="00DA6B1D" w:rsidRPr="00807785" w:rsidRDefault="00DA6B1D" w:rsidP="00F813B7">
            <w:pPr>
              <w:jc w:val="center"/>
              <w:rPr>
                <w:rFonts w:ascii="Segoe UI" w:hAnsi="Segoe UI" w:cs="Segoe UI"/>
                <w:color w:val="000000" w:themeColor="text1"/>
              </w:rPr>
            </w:pPr>
          </w:p>
        </w:tc>
      </w:tr>
      <w:tr w:rsidR="00DA6B1D" w:rsidRPr="00807785" w14:paraId="5F3F4488" w14:textId="77777777" w:rsidTr="00987A61">
        <w:tc>
          <w:tcPr>
            <w:tcW w:w="1800" w:type="dxa"/>
            <w:vMerge/>
          </w:tcPr>
          <w:p w14:paraId="680E43F4" w14:textId="77777777" w:rsidR="00DA6B1D" w:rsidRPr="00807785" w:rsidRDefault="00DA6B1D" w:rsidP="00F813B7">
            <w:pPr>
              <w:ind w:left="-108"/>
              <w:rPr>
                <w:rFonts w:ascii="Segoe UI" w:hAnsi="Segoe UI" w:cs="Segoe UI"/>
                <w:b/>
                <w:color w:val="000000" w:themeColor="text1"/>
              </w:rPr>
            </w:pPr>
          </w:p>
        </w:tc>
        <w:tc>
          <w:tcPr>
            <w:tcW w:w="1530" w:type="dxa"/>
            <w:vMerge/>
          </w:tcPr>
          <w:p w14:paraId="0651CDC6"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nil"/>
            </w:tcBorders>
          </w:tcPr>
          <w:p w14:paraId="0B4FC826"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0EBE1B85" w14:textId="77777777" w:rsidR="00DA6B1D" w:rsidRPr="00807785" w:rsidRDefault="00DA6B1D" w:rsidP="00F813B7">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2E327C42"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nil"/>
            </w:tcBorders>
          </w:tcPr>
          <w:p w14:paraId="61D5B9A1" w14:textId="77777777" w:rsidR="00DA6B1D" w:rsidRPr="00807785" w:rsidRDefault="00DA6B1D" w:rsidP="00F813B7">
            <w:pPr>
              <w:jc w:val="center"/>
              <w:rPr>
                <w:rFonts w:ascii="Segoe UI" w:hAnsi="Segoe UI" w:cs="Segoe UI"/>
                <w:color w:val="000000" w:themeColor="text1"/>
              </w:rPr>
            </w:pPr>
          </w:p>
        </w:tc>
      </w:tr>
      <w:tr w:rsidR="00DA6B1D" w:rsidRPr="00807785" w14:paraId="420E2489" w14:textId="77777777" w:rsidTr="00987A61">
        <w:tc>
          <w:tcPr>
            <w:tcW w:w="1800" w:type="dxa"/>
            <w:vMerge/>
          </w:tcPr>
          <w:p w14:paraId="1934F697" w14:textId="77777777" w:rsidR="00DA6B1D" w:rsidRPr="00807785" w:rsidRDefault="00DA6B1D" w:rsidP="00F813B7">
            <w:pPr>
              <w:ind w:left="-108"/>
              <w:rPr>
                <w:rFonts w:ascii="Segoe UI" w:hAnsi="Segoe UI" w:cs="Segoe UI"/>
                <w:b/>
                <w:color w:val="000000" w:themeColor="text1"/>
              </w:rPr>
            </w:pPr>
          </w:p>
        </w:tc>
        <w:tc>
          <w:tcPr>
            <w:tcW w:w="1530" w:type="dxa"/>
            <w:vMerge/>
          </w:tcPr>
          <w:p w14:paraId="1FE4C8E3" w14:textId="77777777" w:rsidR="00DA6B1D" w:rsidRPr="00807785" w:rsidRDefault="00DA6B1D" w:rsidP="00F813B7">
            <w:pPr>
              <w:jc w:val="center"/>
              <w:rPr>
                <w:rFonts w:ascii="Segoe UI" w:hAnsi="Segoe UI" w:cs="Segoe UI"/>
                <w:color w:val="000000" w:themeColor="text1"/>
              </w:rPr>
            </w:pPr>
          </w:p>
        </w:tc>
        <w:tc>
          <w:tcPr>
            <w:tcW w:w="1440" w:type="dxa"/>
            <w:tcBorders>
              <w:top w:val="nil"/>
              <w:bottom w:val="single" w:sz="4" w:space="0" w:color="auto"/>
            </w:tcBorders>
          </w:tcPr>
          <w:p w14:paraId="26FB71A0" w14:textId="77777777" w:rsidR="00DA6B1D" w:rsidRPr="00807785" w:rsidRDefault="00DA6B1D"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1742D3B4"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79C06C4A" w14:textId="77777777" w:rsidR="00DA6B1D" w:rsidRPr="00807785" w:rsidRDefault="00DA6B1D" w:rsidP="00F813B7">
            <w:pPr>
              <w:jc w:val="center"/>
              <w:rPr>
                <w:rFonts w:ascii="Segoe UI" w:hAnsi="Segoe UI" w:cs="Segoe UI"/>
                <w:color w:val="000000" w:themeColor="text1"/>
              </w:rPr>
            </w:pPr>
          </w:p>
        </w:tc>
        <w:tc>
          <w:tcPr>
            <w:tcW w:w="1530" w:type="dxa"/>
            <w:tcBorders>
              <w:top w:val="nil"/>
              <w:bottom w:val="single" w:sz="4" w:space="0" w:color="auto"/>
            </w:tcBorders>
          </w:tcPr>
          <w:p w14:paraId="66075328" w14:textId="77777777" w:rsidR="00DA6B1D" w:rsidRPr="00807785" w:rsidRDefault="00DA6B1D" w:rsidP="00F813B7">
            <w:pPr>
              <w:jc w:val="center"/>
              <w:rPr>
                <w:rFonts w:ascii="Segoe UI" w:hAnsi="Segoe UI" w:cs="Segoe UI"/>
                <w:color w:val="000000" w:themeColor="text1"/>
              </w:rPr>
            </w:pPr>
          </w:p>
        </w:tc>
      </w:tr>
      <w:tr w:rsidR="00DA6B1D" w:rsidRPr="00807785" w14:paraId="6BC37B0E" w14:textId="77777777" w:rsidTr="00987A61">
        <w:tc>
          <w:tcPr>
            <w:tcW w:w="1800" w:type="dxa"/>
            <w:vMerge/>
          </w:tcPr>
          <w:p w14:paraId="339C710A" w14:textId="77777777" w:rsidR="00DA6B1D" w:rsidRPr="00807785" w:rsidRDefault="00DA6B1D" w:rsidP="00F813B7">
            <w:pPr>
              <w:ind w:left="-108"/>
              <w:rPr>
                <w:rFonts w:ascii="Segoe UI" w:hAnsi="Segoe UI" w:cs="Segoe UI"/>
                <w:b/>
                <w:color w:val="000000" w:themeColor="text1"/>
              </w:rPr>
            </w:pPr>
          </w:p>
        </w:tc>
        <w:tc>
          <w:tcPr>
            <w:tcW w:w="1530" w:type="dxa"/>
            <w:vMerge/>
          </w:tcPr>
          <w:p w14:paraId="13A95B3C"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31DD507"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0A824B48"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438EC58C"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3D7522" w14:textId="77777777" w:rsidR="00DA6B1D" w:rsidRPr="00807785" w:rsidRDefault="00DA6B1D" w:rsidP="00F813B7">
            <w:pPr>
              <w:jc w:val="center"/>
              <w:rPr>
                <w:rFonts w:ascii="Segoe UI" w:hAnsi="Segoe UI" w:cs="Segoe UI"/>
                <w:color w:val="000000" w:themeColor="text1"/>
              </w:rPr>
            </w:pPr>
          </w:p>
        </w:tc>
      </w:tr>
      <w:tr w:rsidR="00DA6B1D" w:rsidRPr="00807785" w14:paraId="04D8EF43" w14:textId="77777777" w:rsidTr="00987A61">
        <w:tc>
          <w:tcPr>
            <w:tcW w:w="1800" w:type="dxa"/>
            <w:vMerge/>
          </w:tcPr>
          <w:p w14:paraId="4554C2E5" w14:textId="77777777" w:rsidR="00DA6B1D" w:rsidRPr="00807785" w:rsidRDefault="00DA6B1D" w:rsidP="00F813B7">
            <w:pPr>
              <w:ind w:left="-108"/>
              <w:rPr>
                <w:rFonts w:ascii="Segoe UI" w:hAnsi="Segoe UI" w:cs="Segoe UI"/>
                <w:b/>
                <w:color w:val="000000" w:themeColor="text1"/>
              </w:rPr>
            </w:pPr>
          </w:p>
        </w:tc>
        <w:tc>
          <w:tcPr>
            <w:tcW w:w="1530" w:type="dxa"/>
            <w:vMerge/>
          </w:tcPr>
          <w:p w14:paraId="5FC599F0"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AAF88B8" w14:textId="77777777" w:rsidR="00DA6B1D" w:rsidRPr="00807785" w:rsidRDefault="00DA6B1D"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7B1CD055" w14:textId="77777777" w:rsidR="00DA6B1D" w:rsidRPr="00807785" w:rsidRDefault="00DA6B1D" w:rsidP="00F813B7">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1B7156C0"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619BF9E" w14:textId="77777777" w:rsidR="00DA6B1D" w:rsidRPr="00807785" w:rsidRDefault="00DA6B1D" w:rsidP="00F813B7">
            <w:pPr>
              <w:jc w:val="center"/>
              <w:rPr>
                <w:rFonts w:ascii="Segoe UI" w:hAnsi="Segoe UI" w:cs="Segoe UI"/>
                <w:color w:val="000000" w:themeColor="text1"/>
              </w:rPr>
            </w:pPr>
          </w:p>
        </w:tc>
      </w:tr>
      <w:tr w:rsidR="00DA6B1D" w:rsidRPr="00807785" w14:paraId="389E7942" w14:textId="77777777" w:rsidTr="00987A61">
        <w:tc>
          <w:tcPr>
            <w:tcW w:w="1800" w:type="dxa"/>
            <w:vMerge/>
          </w:tcPr>
          <w:p w14:paraId="115F8F2C" w14:textId="77777777" w:rsidR="00DA6B1D" w:rsidRPr="00807785" w:rsidRDefault="00DA6B1D" w:rsidP="00F813B7">
            <w:pPr>
              <w:ind w:left="-108"/>
              <w:rPr>
                <w:rFonts w:ascii="Segoe UI" w:hAnsi="Segoe UI" w:cs="Segoe UI"/>
                <w:b/>
                <w:color w:val="000000" w:themeColor="text1"/>
              </w:rPr>
            </w:pPr>
          </w:p>
        </w:tc>
        <w:tc>
          <w:tcPr>
            <w:tcW w:w="1530" w:type="dxa"/>
            <w:vMerge/>
          </w:tcPr>
          <w:p w14:paraId="1A043672"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A97461" w14:textId="77777777" w:rsidR="00DA6B1D" w:rsidRPr="00807785" w:rsidRDefault="00DA6B1D" w:rsidP="00F813B7">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35E27339" w14:textId="77777777" w:rsidR="00DA6B1D" w:rsidRPr="00807785" w:rsidRDefault="00DA6B1D" w:rsidP="00F813B7">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4B6B1E3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72C28D" w14:textId="77777777" w:rsidR="00DA6B1D" w:rsidRPr="00807785" w:rsidRDefault="00DA6B1D" w:rsidP="00F813B7">
            <w:pPr>
              <w:jc w:val="center"/>
              <w:rPr>
                <w:rFonts w:ascii="Segoe UI" w:hAnsi="Segoe UI" w:cs="Segoe UI"/>
                <w:color w:val="000000" w:themeColor="text1"/>
              </w:rPr>
            </w:pPr>
          </w:p>
        </w:tc>
      </w:tr>
      <w:tr w:rsidR="00DA6B1D" w:rsidRPr="00807785" w14:paraId="687D8B69" w14:textId="77777777" w:rsidTr="00987A61">
        <w:tc>
          <w:tcPr>
            <w:tcW w:w="1800" w:type="dxa"/>
            <w:vMerge/>
          </w:tcPr>
          <w:p w14:paraId="329EB13E" w14:textId="77777777" w:rsidR="00DA6B1D" w:rsidRPr="00807785" w:rsidRDefault="00DA6B1D" w:rsidP="00F813B7">
            <w:pPr>
              <w:ind w:left="-108"/>
              <w:rPr>
                <w:rFonts w:ascii="Segoe UI" w:hAnsi="Segoe UI" w:cs="Segoe UI"/>
                <w:b/>
                <w:color w:val="000000" w:themeColor="text1"/>
              </w:rPr>
            </w:pPr>
          </w:p>
        </w:tc>
        <w:tc>
          <w:tcPr>
            <w:tcW w:w="1530" w:type="dxa"/>
            <w:vMerge/>
          </w:tcPr>
          <w:p w14:paraId="0D027051"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9B9045" w14:textId="77777777" w:rsidR="00DA6B1D" w:rsidRPr="00987A61" w:rsidRDefault="00DA6B1D" w:rsidP="00F813B7">
            <w:pPr>
              <w:pStyle w:val="Default"/>
              <w:ind w:right="-108"/>
              <w:jc w:val="center"/>
              <w:rPr>
                <w:rFonts w:ascii="Segoe UI" w:hAnsi="Segoe UI" w:cs="Segoe UI"/>
                <w:color w:val="000000" w:themeColor="text1"/>
                <w:sz w:val="22"/>
                <w:szCs w:val="22"/>
              </w:rPr>
            </w:pPr>
            <w:r w:rsidRPr="00987A61">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37FA6D6D"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D44B795"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437F74" w14:textId="77777777" w:rsidR="00DA6B1D" w:rsidRPr="00807785" w:rsidRDefault="00DA6B1D" w:rsidP="00F813B7">
            <w:pPr>
              <w:jc w:val="center"/>
              <w:rPr>
                <w:rFonts w:ascii="Segoe UI" w:hAnsi="Segoe UI" w:cs="Segoe UI"/>
                <w:color w:val="000000" w:themeColor="text1"/>
              </w:rPr>
            </w:pPr>
          </w:p>
        </w:tc>
      </w:tr>
      <w:tr w:rsidR="00DA6B1D" w:rsidRPr="00807785" w14:paraId="5930AD6D" w14:textId="77777777" w:rsidTr="00987A61">
        <w:tc>
          <w:tcPr>
            <w:tcW w:w="1800" w:type="dxa"/>
            <w:vMerge/>
          </w:tcPr>
          <w:p w14:paraId="335A282B" w14:textId="77777777" w:rsidR="00DA6B1D" w:rsidRPr="00807785" w:rsidRDefault="00DA6B1D" w:rsidP="00F813B7">
            <w:pPr>
              <w:ind w:left="-108"/>
              <w:rPr>
                <w:rFonts w:ascii="Segoe UI" w:hAnsi="Segoe UI" w:cs="Segoe UI"/>
                <w:b/>
                <w:color w:val="000000" w:themeColor="text1"/>
              </w:rPr>
            </w:pPr>
          </w:p>
        </w:tc>
        <w:tc>
          <w:tcPr>
            <w:tcW w:w="1530" w:type="dxa"/>
            <w:vMerge/>
          </w:tcPr>
          <w:p w14:paraId="24C3B81D" w14:textId="77777777" w:rsidR="00DA6B1D" w:rsidRPr="00807785" w:rsidRDefault="00DA6B1D"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7AF6B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F58B86F" w14:textId="77777777" w:rsidR="00DA6B1D" w:rsidRPr="00807785" w:rsidRDefault="00DA6B1D"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29A832E6" w14:textId="77777777" w:rsidR="00DA6B1D" w:rsidRPr="00807785" w:rsidRDefault="00DA6B1D" w:rsidP="00F813B7">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34B55A5A" w14:textId="77777777" w:rsidR="00DA6B1D" w:rsidRPr="00807785" w:rsidRDefault="00DA6B1D"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7FC66" w14:textId="77777777" w:rsidR="00DA6B1D" w:rsidRPr="00807785" w:rsidRDefault="00DA6B1D" w:rsidP="00F813B7">
            <w:pPr>
              <w:jc w:val="center"/>
              <w:rPr>
                <w:rFonts w:ascii="Segoe UI" w:hAnsi="Segoe UI" w:cs="Segoe UI"/>
                <w:color w:val="000000" w:themeColor="text1"/>
              </w:rPr>
            </w:pPr>
          </w:p>
          <w:p w14:paraId="467A9664" w14:textId="77777777" w:rsidR="00DA6B1D" w:rsidRPr="00807785" w:rsidRDefault="00DA6B1D" w:rsidP="00F813B7">
            <w:pPr>
              <w:rPr>
                <w:rFonts w:ascii="Segoe UI" w:hAnsi="Segoe UI" w:cs="Segoe UI"/>
                <w:color w:val="000000" w:themeColor="text1"/>
              </w:rPr>
            </w:pPr>
          </w:p>
          <w:p w14:paraId="67E86327" w14:textId="77777777" w:rsidR="00DA6B1D" w:rsidRPr="00807785" w:rsidRDefault="00DA6B1D" w:rsidP="00F813B7">
            <w:pPr>
              <w:jc w:val="center"/>
              <w:rPr>
                <w:rFonts w:ascii="Segoe UI" w:hAnsi="Segoe UI" w:cs="Segoe UI"/>
                <w:color w:val="000000" w:themeColor="text1"/>
              </w:rPr>
            </w:pPr>
          </w:p>
        </w:tc>
      </w:tr>
      <w:tr w:rsidR="00F813B7" w:rsidRPr="00807785" w14:paraId="3159B4C1" w14:textId="77777777" w:rsidTr="001C704F">
        <w:tc>
          <w:tcPr>
            <w:tcW w:w="1800" w:type="dxa"/>
            <w:vMerge/>
          </w:tcPr>
          <w:p w14:paraId="3B7A1BC5" w14:textId="77777777" w:rsidR="00F813B7" w:rsidRPr="00807785" w:rsidRDefault="00F813B7" w:rsidP="00F813B7">
            <w:pPr>
              <w:ind w:left="-108"/>
              <w:rPr>
                <w:rFonts w:ascii="Segoe UI" w:hAnsi="Segoe UI" w:cs="Segoe UI"/>
                <w:b/>
                <w:color w:val="000000" w:themeColor="text1"/>
              </w:rPr>
            </w:pPr>
          </w:p>
        </w:tc>
        <w:tc>
          <w:tcPr>
            <w:tcW w:w="1530" w:type="dxa"/>
            <w:vMerge/>
          </w:tcPr>
          <w:p w14:paraId="568820FE"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66949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5D5FBA1A"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C734F56" w14:textId="77777777" w:rsidR="00F813B7" w:rsidRPr="00807785" w:rsidRDefault="00F813B7" w:rsidP="00F813B7">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w:t>
            </w:r>
            <w:r w:rsidRPr="00807785">
              <w:rPr>
                <w:rFonts w:ascii="Segoe UI" w:hAnsi="Segoe UI" w:cs="Segoe UI"/>
                <w:color w:val="000000" w:themeColor="text1"/>
              </w:rPr>
              <w:lastRenderedPageBreak/>
              <w:t xml:space="preserve">authorization, primary care physician referrals, or other similar case management requirements.) If a plan by its terms contains gatekeeper requirements, AND a person fails to comply with such requirements, </w:t>
            </w:r>
            <w:proofErr w:type="gramStart"/>
            <w:r w:rsidRPr="00807785">
              <w:rPr>
                <w:rFonts w:ascii="Segoe UI" w:hAnsi="Segoe UI" w:cs="Segoe UI"/>
                <w:color w:val="000000" w:themeColor="text1"/>
              </w:rPr>
              <w:t>And</w:t>
            </w:r>
            <w:proofErr w:type="gramEnd"/>
            <w:r w:rsidRPr="00807785">
              <w:rPr>
                <w:rFonts w:ascii="Segoe UI" w:hAnsi="Segoe UI" w:cs="Segoe UI"/>
                <w:color w:val="000000" w:themeColor="text1"/>
              </w:rPr>
              <w:t xml:space="preserve"> an alternative procedure is not agreed upon between both plans and the covered person:</w:t>
            </w:r>
          </w:p>
        </w:tc>
        <w:tc>
          <w:tcPr>
            <w:tcW w:w="1260" w:type="dxa"/>
            <w:tcBorders>
              <w:top w:val="single" w:sz="4" w:space="0" w:color="auto"/>
              <w:bottom w:val="single" w:sz="4" w:space="0" w:color="auto"/>
            </w:tcBorders>
          </w:tcPr>
          <w:p w14:paraId="2EB7728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B28308" w14:textId="77777777" w:rsidR="00F813B7" w:rsidRPr="00807785" w:rsidRDefault="00F813B7" w:rsidP="00F813B7">
            <w:pPr>
              <w:jc w:val="center"/>
              <w:rPr>
                <w:rFonts w:ascii="Segoe UI" w:hAnsi="Segoe UI" w:cs="Segoe UI"/>
                <w:color w:val="000000" w:themeColor="text1"/>
              </w:rPr>
            </w:pPr>
          </w:p>
        </w:tc>
      </w:tr>
      <w:tr w:rsidR="00F813B7" w:rsidRPr="00807785" w14:paraId="48FB8305" w14:textId="77777777" w:rsidTr="001C704F">
        <w:tc>
          <w:tcPr>
            <w:tcW w:w="1800" w:type="dxa"/>
            <w:vMerge/>
          </w:tcPr>
          <w:p w14:paraId="59782AB3" w14:textId="77777777" w:rsidR="00F813B7" w:rsidRPr="00807785" w:rsidRDefault="00F813B7" w:rsidP="00F813B7">
            <w:pPr>
              <w:ind w:left="-108"/>
              <w:rPr>
                <w:rFonts w:ascii="Segoe UI" w:hAnsi="Segoe UI" w:cs="Segoe UI"/>
                <w:b/>
                <w:color w:val="000000" w:themeColor="text1"/>
              </w:rPr>
            </w:pPr>
          </w:p>
        </w:tc>
        <w:tc>
          <w:tcPr>
            <w:tcW w:w="1530" w:type="dxa"/>
            <w:vMerge/>
          </w:tcPr>
          <w:p w14:paraId="720B060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F2C45C"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B63CF7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single" w:sz="4" w:space="0" w:color="auto"/>
              <w:bottom w:val="single" w:sz="4" w:space="0" w:color="auto"/>
            </w:tcBorders>
          </w:tcPr>
          <w:p w14:paraId="5F1B0476"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2A8702D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532D3" w14:textId="77777777" w:rsidR="00F813B7" w:rsidRPr="00807785" w:rsidRDefault="00F813B7" w:rsidP="00F813B7">
            <w:pPr>
              <w:jc w:val="center"/>
              <w:rPr>
                <w:rFonts w:ascii="Segoe UI" w:hAnsi="Segoe UI" w:cs="Segoe UI"/>
                <w:color w:val="000000" w:themeColor="text1"/>
              </w:rPr>
            </w:pPr>
          </w:p>
        </w:tc>
      </w:tr>
      <w:tr w:rsidR="00F813B7" w:rsidRPr="00807785" w14:paraId="2377EF61" w14:textId="77777777" w:rsidTr="001C704F">
        <w:tc>
          <w:tcPr>
            <w:tcW w:w="1800" w:type="dxa"/>
            <w:vMerge/>
          </w:tcPr>
          <w:p w14:paraId="73DE43C2" w14:textId="77777777" w:rsidR="00F813B7" w:rsidRPr="00807785" w:rsidRDefault="00F813B7" w:rsidP="00F813B7">
            <w:pPr>
              <w:ind w:left="-108"/>
              <w:rPr>
                <w:rFonts w:ascii="Segoe UI" w:hAnsi="Segoe UI" w:cs="Segoe UI"/>
                <w:b/>
                <w:color w:val="000000" w:themeColor="text1"/>
              </w:rPr>
            </w:pPr>
          </w:p>
        </w:tc>
        <w:tc>
          <w:tcPr>
            <w:tcW w:w="1530" w:type="dxa"/>
            <w:vMerge/>
          </w:tcPr>
          <w:p w14:paraId="30DA6DB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B042F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306327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FCA90D7" w14:textId="77777777" w:rsidR="00F813B7" w:rsidRPr="00807785" w:rsidRDefault="00F813B7" w:rsidP="00F813B7">
            <w:pPr>
              <w:pStyle w:val="Default"/>
              <w:numPr>
                <w:ilvl w:val="3"/>
                <w:numId w:val="6"/>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292355F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A56747" w14:textId="77777777" w:rsidR="00F813B7" w:rsidRPr="00807785" w:rsidRDefault="00F813B7" w:rsidP="00F813B7">
            <w:pPr>
              <w:jc w:val="center"/>
              <w:rPr>
                <w:rFonts w:ascii="Segoe UI" w:hAnsi="Segoe UI" w:cs="Segoe UI"/>
                <w:color w:val="000000" w:themeColor="text1"/>
              </w:rPr>
            </w:pPr>
          </w:p>
        </w:tc>
      </w:tr>
      <w:tr w:rsidR="00F813B7" w:rsidRPr="00807785" w14:paraId="77BA6BFB" w14:textId="77777777" w:rsidTr="001C704F">
        <w:tc>
          <w:tcPr>
            <w:tcW w:w="1800" w:type="dxa"/>
            <w:vMerge/>
          </w:tcPr>
          <w:p w14:paraId="4B2714E2" w14:textId="77777777" w:rsidR="00F813B7" w:rsidRPr="00807785" w:rsidRDefault="00F813B7" w:rsidP="00F813B7">
            <w:pPr>
              <w:ind w:left="-108"/>
              <w:rPr>
                <w:rFonts w:ascii="Segoe UI" w:hAnsi="Segoe UI" w:cs="Segoe UI"/>
                <w:b/>
                <w:color w:val="000000" w:themeColor="text1"/>
              </w:rPr>
            </w:pPr>
          </w:p>
        </w:tc>
        <w:tc>
          <w:tcPr>
            <w:tcW w:w="1530" w:type="dxa"/>
            <w:vMerge/>
            <w:tcBorders>
              <w:bottom w:val="single" w:sz="4" w:space="0" w:color="auto"/>
            </w:tcBorders>
          </w:tcPr>
          <w:p w14:paraId="3559083B"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9D8904"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9E202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7644D08F" w14:textId="77777777" w:rsidR="00F813B7" w:rsidRPr="00807785" w:rsidRDefault="00F813B7" w:rsidP="00F813B7">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primary, 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01ED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130BD9" w14:textId="77777777" w:rsidR="00F813B7" w:rsidRPr="00807785" w:rsidRDefault="00F813B7" w:rsidP="00F813B7">
            <w:pPr>
              <w:jc w:val="center"/>
              <w:rPr>
                <w:rFonts w:ascii="Segoe UI" w:hAnsi="Segoe UI" w:cs="Segoe UI"/>
                <w:color w:val="000000" w:themeColor="text1"/>
              </w:rPr>
            </w:pPr>
          </w:p>
        </w:tc>
      </w:tr>
      <w:tr w:rsidR="00F813B7" w:rsidRPr="00807785" w14:paraId="5BF20419" w14:textId="77777777" w:rsidTr="00F22594">
        <w:tc>
          <w:tcPr>
            <w:tcW w:w="1800" w:type="dxa"/>
            <w:vMerge/>
          </w:tcPr>
          <w:p w14:paraId="45CD6874"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742D161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tcBorders>
              <w:top w:val="single" w:sz="4" w:space="0" w:color="auto"/>
              <w:bottom w:val="nil"/>
            </w:tcBorders>
          </w:tcPr>
          <w:p w14:paraId="00B62690"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66F2157D" w14:textId="77777777" w:rsidR="00F813B7" w:rsidRPr="00807785" w:rsidRDefault="00F813B7" w:rsidP="00F813B7">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702F389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E9A2E60" w14:textId="77777777" w:rsidR="00F813B7" w:rsidRPr="00807785" w:rsidRDefault="00F813B7" w:rsidP="00F813B7">
            <w:pPr>
              <w:jc w:val="center"/>
              <w:rPr>
                <w:rFonts w:ascii="Segoe UI" w:hAnsi="Segoe UI" w:cs="Segoe UI"/>
                <w:color w:val="000000" w:themeColor="text1"/>
              </w:rPr>
            </w:pPr>
          </w:p>
        </w:tc>
      </w:tr>
      <w:tr w:rsidR="00F813B7" w:rsidRPr="00807785" w14:paraId="6BC18E7B" w14:textId="77777777" w:rsidTr="001C704F">
        <w:tc>
          <w:tcPr>
            <w:tcW w:w="1800" w:type="dxa"/>
            <w:vMerge/>
          </w:tcPr>
          <w:p w14:paraId="6E940A25"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40563031"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tcBorders>
              <w:top w:val="nil"/>
              <w:bottom w:val="single" w:sz="4" w:space="0" w:color="auto"/>
            </w:tcBorders>
          </w:tcPr>
          <w:p w14:paraId="4583A04B" w14:textId="77777777" w:rsidR="00F813B7" w:rsidRPr="00807785" w:rsidRDefault="00F813B7" w:rsidP="00F813B7">
            <w:pPr>
              <w:pStyle w:val="Default"/>
              <w:jc w:val="center"/>
              <w:rPr>
                <w:rFonts w:ascii="Segoe UI" w:hAnsi="Segoe UI" w:cs="Segoe UI"/>
                <w:color w:val="000000" w:themeColor="text1"/>
                <w:sz w:val="22"/>
                <w:szCs w:val="22"/>
              </w:rPr>
            </w:pPr>
          </w:p>
          <w:p w14:paraId="65A9249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24ED189C" w14:textId="77777777" w:rsidR="00F813B7" w:rsidRPr="00807785" w:rsidRDefault="00F813B7" w:rsidP="00F813B7">
            <w:pPr>
              <w:jc w:val="center"/>
              <w:rPr>
                <w:rFonts w:ascii="Segoe UI" w:hAnsi="Segoe UI" w:cs="Segoe UI"/>
                <w:color w:val="000000" w:themeColor="text1"/>
              </w:rPr>
            </w:pPr>
          </w:p>
        </w:tc>
        <w:tc>
          <w:tcPr>
            <w:tcW w:w="6750" w:type="dxa"/>
            <w:tcBorders>
              <w:top w:val="nil"/>
              <w:bottom w:val="single" w:sz="4" w:space="0" w:color="auto"/>
            </w:tcBorders>
          </w:tcPr>
          <w:p w14:paraId="36D5E028" w14:textId="6AE4BF18" w:rsidR="00F813B7" w:rsidRPr="00807785" w:rsidRDefault="003E2EC2" w:rsidP="00F813B7">
            <w:pPr>
              <w:pStyle w:val="Default"/>
              <w:numPr>
                <w:ilvl w:val="2"/>
                <w:numId w:val="6"/>
              </w:numPr>
              <w:ind w:left="252" w:hanging="252"/>
              <w:rPr>
                <w:rFonts w:ascii="Segoe UI" w:hAnsi="Segoe UI" w:cs="Segoe UI"/>
                <w:color w:val="000000" w:themeColor="text1"/>
                <w:sz w:val="22"/>
                <w:szCs w:val="22"/>
              </w:rPr>
            </w:pPr>
            <w:r w:rsidRPr="00371B5D">
              <w:rPr>
                <w:rFonts w:ascii="Segoe UI" w:hAnsi="Segoe UI" w:cs="Segoe UI"/>
                <w:b/>
                <w:bCs/>
                <w:color w:val="auto"/>
                <w:sz w:val="22"/>
                <w:szCs w:val="22"/>
                <w:highlight w:val="cyan"/>
              </w:rPr>
              <w:t>SKIP IF USING MODEL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w:t>
            </w:r>
            <w:r w:rsidR="00F813B7" w:rsidRPr="00807785">
              <w:rPr>
                <w:rFonts w:ascii="Segoe UI" w:hAnsi="Segoe UI" w:cs="Segoe UI"/>
                <w:color w:val="000000" w:themeColor="text1"/>
                <w:sz w:val="22"/>
                <w:szCs w:val="22"/>
              </w:rPr>
              <w:lastRenderedPageBreak/>
              <w:t xml:space="preserve">satisfy the intent of this provision. To the extent of such payments, the issuer is fully discharged from liability under this plan." </w:t>
            </w:r>
          </w:p>
        </w:tc>
        <w:tc>
          <w:tcPr>
            <w:tcW w:w="1260" w:type="dxa"/>
            <w:tcBorders>
              <w:top w:val="nil"/>
              <w:bottom w:val="single" w:sz="4" w:space="0" w:color="auto"/>
            </w:tcBorders>
          </w:tcPr>
          <w:p w14:paraId="46051CF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345584" w14:textId="77777777" w:rsidR="00F813B7" w:rsidRPr="00807785" w:rsidRDefault="00F813B7" w:rsidP="00F813B7">
            <w:pPr>
              <w:jc w:val="center"/>
              <w:rPr>
                <w:rFonts w:ascii="Segoe UI" w:hAnsi="Segoe UI" w:cs="Segoe UI"/>
                <w:color w:val="000000" w:themeColor="text1"/>
              </w:rPr>
            </w:pPr>
          </w:p>
        </w:tc>
      </w:tr>
      <w:tr w:rsidR="00F813B7" w:rsidRPr="00807785" w14:paraId="2470BA2D" w14:textId="77777777" w:rsidTr="001C704F">
        <w:tc>
          <w:tcPr>
            <w:tcW w:w="1800" w:type="dxa"/>
            <w:vMerge/>
          </w:tcPr>
          <w:p w14:paraId="7B83E33D"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DB1A45B"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72FB010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2262B4A5"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FB8EECA" w14:textId="4DDE1E53" w:rsidR="00F813B7" w:rsidRPr="00807785" w:rsidRDefault="003E2EC2" w:rsidP="00F813B7">
            <w:pPr>
              <w:pStyle w:val="Default"/>
              <w:numPr>
                <w:ilvl w:val="2"/>
                <w:numId w:val="6"/>
              </w:numPr>
              <w:ind w:left="162" w:hanging="180"/>
              <w:rPr>
                <w:rFonts w:ascii="Segoe UI" w:hAnsi="Segoe UI" w:cs="Segoe UI"/>
                <w:color w:val="000000" w:themeColor="text1"/>
                <w:sz w:val="22"/>
                <w:szCs w:val="22"/>
              </w:rPr>
            </w:pPr>
            <w:r w:rsidRPr="00371B5D">
              <w:rPr>
                <w:rFonts w:ascii="Segoe UI" w:hAnsi="Segoe UI" w:cs="Segoe UI"/>
                <w:b/>
                <w:bCs/>
                <w:color w:val="auto"/>
                <w:sz w:val="22"/>
                <w:szCs w:val="22"/>
                <w:highlight w:val="cyan"/>
              </w:rPr>
              <w:t>SKIP IF USING MODEL A LANGUAGE</w:t>
            </w:r>
            <w:r w:rsidR="00A145F9" w:rsidRPr="00371B5D">
              <w:rPr>
                <w:rFonts w:ascii="Segoe UI" w:hAnsi="Segoe UI" w:cs="Segoe UI"/>
                <w:b/>
                <w:bCs/>
                <w:color w:val="auto"/>
                <w:sz w:val="22"/>
                <w:szCs w:val="22"/>
                <w:highlight w:val="cyan"/>
              </w:rPr>
              <w:t xml:space="preserve"> IN THE PLAN.</w:t>
            </w:r>
            <w:r w:rsidRPr="00371B5D">
              <w:rPr>
                <w:rFonts w:ascii="Segoe UI" w:hAnsi="Segoe UI" w:cs="Segoe UI"/>
                <w:b/>
                <w:bCs/>
                <w:color w:val="auto"/>
                <w:sz w:val="22"/>
                <w:szCs w:val="22"/>
                <w:highlight w:val="cyan"/>
              </w:rPr>
              <w:t xml:space="preserve"> </w:t>
            </w:r>
            <w:r w:rsidR="00F813B7"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34AD94D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341E08" w14:textId="77777777" w:rsidR="00F813B7" w:rsidRPr="00807785" w:rsidRDefault="00F813B7" w:rsidP="00F813B7">
            <w:pPr>
              <w:jc w:val="center"/>
              <w:rPr>
                <w:rFonts w:ascii="Segoe UI" w:hAnsi="Segoe UI" w:cs="Segoe UI"/>
                <w:color w:val="000000" w:themeColor="text1"/>
              </w:rPr>
            </w:pPr>
          </w:p>
        </w:tc>
      </w:tr>
      <w:tr w:rsidR="00F813B7" w:rsidRPr="00807785" w14:paraId="475270E6" w14:textId="77777777" w:rsidTr="001C704F">
        <w:tc>
          <w:tcPr>
            <w:tcW w:w="1800" w:type="dxa"/>
            <w:vMerge/>
          </w:tcPr>
          <w:p w14:paraId="13A31C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7390F363"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77EFCFB6" w14:textId="77777777" w:rsidR="00F813B7" w:rsidRPr="00807785" w:rsidRDefault="00F813B7" w:rsidP="00F813B7">
            <w:pPr>
              <w:pStyle w:val="Default"/>
              <w:jc w:val="center"/>
              <w:rPr>
                <w:rFonts w:ascii="Segoe UI" w:hAnsi="Segoe UI" w:cs="Segoe UI"/>
                <w:color w:val="000000" w:themeColor="text1"/>
                <w:sz w:val="22"/>
                <w:szCs w:val="22"/>
              </w:rPr>
            </w:pPr>
          </w:p>
          <w:p w14:paraId="46007E90" w14:textId="77777777" w:rsidR="00F813B7" w:rsidRPr="00807785" w:rsidRDefault="00F813B7" w:rsidP="00F813B7">
            <w:pPr>
              <w:pStyle w:val="Default"/>
              <w:jc w:val="center"/>
              <w:rPr>
                <w:rFonts w:ascii="Segoe UI" w:hAnsi="Segoe UI" w:cs="Segoe UI"/>
                <w:color w:val="000000" w:themeColor="text1"/>
                <w:sz w:val="22"/>
                <w:szCs w:val="22"/>
              </w:rPr>
            </w:pPr>
          </w:p>
          <w:p w14:paraId="1C04477C" w14:textId="77777777" w:rsidR="00F813B7" w:rsidRPr="00807785" w:rsidRDefault="00F813B7" w:rsidP="00F813B7">
            <w:pPr>
              <w:pStyle w:val="Default"/>
              <w:jc w:val="center"/>
              <w:rPr>
                <w:rFonts w:ascii="Segoe UI" w:hAnsi="Segoe UI" w:cs="Segoe UI"/>
                <w:color w:val="000000" w:themeColor="text1"/>
                <w:sz w:val="22"/>
                <w:szCs w:val="22"/>
              </w:rPr>
            </w:pPr>
          </w:p>
          <w:p w14:paraId="6B372C79" w14:textId="77777777" w:rsidR="00F813B7" w:rsidRPr="00807785" w:rsidRDefault="00F813B7" w:rsidP="00F813B7">
            <w:pPr>
              <w:pStyle w:val="Default"/>
              <w:jc w:val="center"/>
              <w:rPr>
                <w:rFonts w:ascii="Segoe UI" w:hAnsi="Segoe UI" w:cs="Segoe UI"/>
                <w:color w:val="000000" w:themeColor="text1"/>
                <w:sz w:val="22"/>
                <w:szCs w:val="22"/>
              </w:rPr>
            </w:pPr>
          </w:p>
          <w:p w14:paraId="3EB20249" w14:textId="77777777" w:rsidR="00F813B7" w:rsidRPr="00807785" w:rsidRDefault="00F813B7" w:rsidP="00F813B7">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4E0E8CC0" w14:textId="77777777" w:rsidR="00F813B7"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284-51-235</w:t>
            </w:r>
          </w:p>
          <w:p w14:paraId="1F3A809D" w14:textId="77777777" w:rsidR="00F813B7" w:rsidRDefault="00F813B7" w:rsidP="00F813B7">
            <w:pPr>
              <w:pStyle w:val="Default"/>
              <w:jc w:val="center"/>
              <w:rPr>
                <w:rFonts w:ascii="Segoe UI" w:hAnsi="Segoe UI" w:cs="Segoe UI"/>
                <w:color w:val="000000" w:themeColor="text1"/>
                <w:sz w:val="22"/>
                <w:szCs w:val="22"/>
              </w:rPr>
            </w:pPr>
          </w:p>
          <w:p w14:paraId="2264B8DD" w14:textId="77777777" w:rsidR="00F813B7" w:rsidRDefault="00F813B7" w:rsidP="00F813B7">
            <w:pPr>
              <w:pStyle w:val="Default"/>
              <w:jc w:val="center"/>
              <w:rPr>
                <w:rFonts w:ascii="Segoe UI" w:hAnsi="Segoe UI" w:cs="Segoe UI"/>
                <w:color w:val="000000" w:themeColor="text1"/>
                <w:sz w:val="22"/>
                <w:szCs w:val="22"/>
              </w:rPr>
            </w:pPr>
          </w:p>
          <w:p w14:paraId="0D14C81C" w14:textId="77777777" w:rsidR="00F813B7" w:rsidRDefault="00F813B7" w:rsidP="00F813B7">
            <w:pPr>
              <w:pStyle w:val="Default"/>
              <w:jc w:val="center"/>
              <w:rPr>
                <w:rFonts w:ascii="Segoe UI" w:hAnsi="Segoe UI" w:cs="Segoe UI"/>
                <w:color w:val="000000" w:themeColor="text1"/>
                <w:sz w:val="22"/>
                <w:szCs w:val="22"/>
              </w:rPr>
            </w:pPr>
          </w:p>
          <w:p w14:paraId="494553B3" w14:textId="77777777" w:rsidR="00F813B7" w:rsidRPr="00807785" w:rsidRDefault="00F813B7" w:rsidP="003E2EC2">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03A8C6AF" w14:textId="77777777" w:rsidR="00F813B7" w:rsidRPr="00A145F9" w:rsidRDefault="00F813B7" w:rsidP="00F813B7">
            <w:pPr>
              <w:pStyle w:val="Default"/>
              <w:numPr>
                <w:ilvl w:val="2"/>
                <w:numId w:val="6"/>
              </w:numPr>
              <w:ind w:left="162" w:hanging="180"/>
              <w:rPr>
                <w:rFonts w:ascii="Segoe UI" w:hAnsi="Segoe UI" w:cs="Segoe UI"/>
                <w:color w:val="000000" w:themeColor="text1"/>
                <w:sz w:val="22"/>
                <w:szCs w:val="22"/>
                <w:highlight w:val="cyan"/>
              </w:rPr>
            </w:pPr>
            <w:r w:rsidRPr="00A145F9">
              <w:rPr>
                <w:rFonts w:ascii="Segoe UI" w:hAnsi="Segoe UI" w:cs="Segoe UI"/>
                <w:color w:val="000000" w:themeColor="text1"/>
                <w:sz w:val="22"/>
                <w:szCs w:val="22"/>
                <w:highlight w:val="cyan"/>
              </w:rPr>
              <w:t xml:space="preserve">The plan must include the following statement in the enrollee contract or booklet provided to covered persons: </w:t>
            </w:r>
          </w:p>
          <w:p w14:paraId="7CDAD414"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206FF6B"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431E6BC2" w14:textId="13A9B81B" w:rsidR="007C4991" w:rsidRPr="00807785" w:rsidRDefault="00F813B7" w:rsidP="00BC00E2">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0118B7D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155B9" w14:textId="77777777" w:rsidR="00F813B7" w:rsidRPr="00807785" w:rsidRDefault="00F813B7" w:rsidP="00F813B7">
            <w:pPr>
              <w:jc w:val="center"/>
              <w:rPr>
                <w:rFonts w:ascii="Segoe UI" w:hAnsi="Segoe UI" w:cs="Segoe UI"/>
                <w:color w:val="000000" w:themeColor="text1"/>
              </w:rPr>
            </w:pPr>
          </w:p>
        </w:tc>
      </w:tr>
      <w:tr w:rsidR="00F813B7" w:rsidRPr="00807785" w14:paraId="360723A7" w14:textId="77777777" w:rsidTr="00F22594">
        <w:tc>
          <w:tcPr>
            <w:tcW w:w="1800" w:type="dxa"/>
            <w:vMerge/>
          </w:tcPr>
          <w:p w14:paraId="40C212F7"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705E62FF"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7008C599"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1B916D41" w14:textId="77777777" w:rsidR="00F813B7" w:rsidRPr="00807785" w:rsidRDefault="00F813B7" w:rsidP="00F813B7">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35191508" w14:textId="77777777" w:rsidR="00F813B7" w:rsidRPr="00807785" w:rsidRDefault="00F813B7" w:rsidP="00F813B7">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1E48932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141D7F8" w14:textId="77777777" w:rsidR="00F813B7" w:rsidRPr="00807785" w:rsidRDefault="00F813B7" w:rsidP="00F813B7">
            <w:pPr>
              <w:jc w:val="center"/>
              <w:rPr>
                <w:rFonts w:ascii="Segoe UI" w:hAnsi="Segoe UI" w:cs="Segoe UI"/>
                <w:color w:val="000000" w:themeColor="text1"/>
              </w:rPr>
            </w:pPr>
          </w:p>
        </w:tc>
      </w:tr>
      <w:tr w:rsidR="00F813B7" w:rsidRPr="00807785" w14:paraId="0EFCB9D2" w14:textId="77777777" w:rsidTr="00F22594">
        <w:tc>
          <w:tcPr>
            <w:tcW w:w="1800" w:type="dxa"/>
            <w:shd w:val="clear" w:color="auto" w:fill="000000" w:themeFill="text1"/>
          </w:tcPr>
          <w:p w14:paraId="4AEFA059" w14:textId="77777777" w:rsidR="00F813B7" w:rsidRPr="00807785" w:rsidRDefault="00F813B7" w:rsidP="00F813B7">
            <w:pPr>
              <w:ind w:left="-108"/>
              <w:rPr>
                <w:rFonts w:ascii="Segoe UI" w:hAnsi="Segoe UI" w:cs="Segoe UI"/>
                <w:b/>
                <w:color w:val="000000" w:themeColor="text1"/>
              </w:rPr>
            </w:pPr>
          </w:p>
        </w:tc>
        <w:tc>
          <w:tcPr>
            <w:tcW w:w="1530" w:type="dxa"/>
            <w:shd w:val="clear" w:color="auto" w:fill="000000" w:themeFill="text1"/>
          </w:tcPr>
          <w:p w14:paraId="65E758A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7404B0A"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788BB910"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2347938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BF34723" w14:textId="77777777" w:rsidR="00F813B7" w:rsidRPr="00807785" w:rsidRDefault="00F813B7" w:rsidP="00F813B7">
            <w:pPr>
              <w:jc w:val="center"/>
              <w:rPr>
                <w:rFonts w:ascii="Segoe UI" w:hAnsi="Segoe UI" w:cs="Segoe UI"/>
                <w:color w:val="000000" w:themeColor="text1"/>
              </w:rPr>
            </w:pPr>
          </w:p>
        </w:tc>
      </w:tr>
      <w:tr w:rsidR="00F813B7" w:rsidRPr="00807785" w14:paraId="3BEE5EB4" w14:textId="77777777" w:rsidTr="002C1A36">
        <w:tc>
          <w:tcPr>
            <w:tcW w:w="1800" w:type="dxa"/>
            <w:vMerge w:val="restart"/>
          </w:tcPr>
          <w:p w14:paraId="1071784C"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6C20A844" w14:textId="77777777" w:rsidR="00F813B7" w:rsidRDefault="00F813B7" w:rsidP="00F813B7">
            <w:pPr>
              <w:ind w:left="-108"/>
              <w:rPr>
                <w:rFonts w:ascii="Segoe UI" w:hAnsi="Segoe UI" w:cs="Segoe UI"/>
                <w:b/>
                <w:highlight w:val="yellow"/>
              </w:rPr>
            </w:pPr>
          </w:p>
          <w:p w14:paraId="3BE41C6F" w14:textId="77777777" w:rsidR="002C1A36" w:rsidRDefault="002C1A36" w:rsidP="00F813B7">
            <w:pPr>
              <w:ind w:left="-108"/>
              <w:rPr>
                <w:rFonts w:ascii="Segoe UI" w:hAnsi="Segoe UI" w:cs="Segoe UI"/>
                <w:b/>
                <w:highlight w:val="yellow"/>
              </w:rPr>
            </w:pPr>
          </w:p>
          <w:p w14:paraId="39239F2C" w14:textId="77777777" w:rsidR="00CB5BB9" w:rsidRDefault="00CB5BB9" w:rsidP="002C1A36">
            <w:pPr>
              <w:ind w:left="-108"/>
              <w:jc w:val="center"/>
              <w:rPr>
                <w:rFonts w:ascii="Segoe UI" w:hAnsi="Segoe UI" w:cs="Segoe UI"/>
                <w:b/>
                <w:color w:val="000000" w:themeColor="text1"/>
              </w:rPr>
            </w:pPr>
          </w:p>
          <w:p w14:paraId="269E3473" w14:textId="77777777" w:rsidR="00CB5BB9" w:rsidRDefault="00CB5BB9" w:rsidP="002C1A36">
            <w:pPr>
              <w:ind w:left="-108"/>
              <w:jc w:val="center"/>
              <w:rPr>
                <w:rFonts w:ascii="Segoe UI" w:hAnsi="Segoe UI" w:cs="Segoe UI"/>
                <w:b/>
                <w:color w:val="000000" w:themeColor="text1"/>
              </w:rPr>
            </w:pPr>
          </w:p>
          <w:p w14:paraId="1E4EF4F9" w14:textId="77777777" w:rsidR="00CB5BB9" w:rsidRDefault="00CB5BB9" w:rsidP="002C1A36">
            <w:pPr>
              <w:ind w:left="-108"/>
              <w:jc w:val="center"/>
              <w:rPr>
                <w:rFonts w:ascii="Segoe UI" w:hAnsi="Segoe UI" w:cs="Segoe UI"/>
                <w:b/>
                <w:color w:val="000000" w:themeColor="text1"/>
              </w:rPr>
            </w:pPr>
          </w:p>
          <w:p w14:paraId="5618BC16" w14:textId="77777777" w:rsidR="00CB5BB9" w:rsidRDefault="00CB5BB9" w:rsidP="002C1A36">
            <w:pPr>
              <w:ind w:left="-108"/>
              <w:jc w:val="center"/>
              <w:rPr>
                <w:rFonts w:ascii="Segoe UI" w:hAnsi="Segoe UI" w:cs="Segoe UI"/>
                <w:b/>
                <w:color w:val="000000" w:themeColor="text1"/>
              </w:rPr>
            </w:pPr>
          </w:p>
          <w:p w14:paraId="0DF48AB6" w14:textId="77777777" w:rsidR="00CB5BB9" w:rsidRDefault="00CB5BB9" w:rsidP="002C1A36">
            <w:pPr>
              <w:ind w:left="-108"/>
              <w:jc w:val="center"/>
              <w:rPr>
                <w:rFonts w:ascii="Segoe UI" w:hAnsi="Segoe UI" w:cs="Segoe UI"/>
                <w:b/>
                <w:color w:val="000000" w:themeColor="text1"/>
              </w:rPr>
            </w:pPr>
          </w:p>
          <w:p w14:paraId="797A1F1D" w14:textId="77777777" w:rsidR="00CB5BB9" w:rsidRDefault="00CB5BB9" w:rsidP="002C1A36">
            <w:pPr>
              <w:ind w:left="-108"/>
              <w:jc w:val="center"/>
              <w:rPr>
                <w:rFonts w:ascii="Segoe UI" w:hAnsi="Segoe UI" w:cs="Segoe UI"/>
                <w:b/>
                <w:color w:val="000000" w:themeColor="text1"/>
              </w:rPr>
            </w:pPr>
          </w:p>
          <w:p w14:paraId="5D0881D0" w14:textId="77777777" w:rsidR="00CB5BB9" w:rsidRDefault="00CB5BB9" w:rsidP="002C1A36">
            <w:pPr>
              <w:ind w:left="-108"/>
              <w:jc w:val="center"/>
              <w:rPr>
                <w:rFonts w:ascii="Segoe UI" w:hAnsi="Segoe UI" w:cs="Segoe UI"/>
                <w:b/>
                <w:color w:val="000000" w:themeColor="text1"/>
              </w:rPr>
            </w:pPr>
          </w:p>
          <w:p w14:paraId="2A68E028" w14:textId="77777777" w:rsidR="00CB5BB9" w:rsidRDefault="00CB5BB9" w:rsidP="002C1A36">
            <w:pPr>
              <w:ind w:left="-108"/>
              <w:jc w:val="center"/>
              <w:rPr>
                <w:rFonts w:ascii="Segoe UI" w:hAnsi="Segoe UI" w:cs="Segoe UI"/>
                <w:b/>
                <w:color w:val="000000" w:themeColor="text1"/>
              </w:rPr>
            </w:pPr>
          </w:p>
          <w:p w14:paraId="146C1EF9" w14:textId="77777777" w:rsidR="00CB5BB9" w:rsidRDefault="00CB5BB9" w:rsidP="002C1A36">
            <w:pPr>
              <w:ind w:left="-108"/>
              <w:jc w:val="center"/>
              <w:rPr>
                <w:rFonts w:ascii="Segoe UI" w:hAnsi="Segoe UI" w:cs="Segoe UI"/>
                <w:b/>
                <w:color w:val="000000" w:themeColor="text1"/>
              </w:rPr>
            </w:pPr>
          </w:p>
          <w:p w14:paraId="12ECF207" w14:textId="77777777" w:rsidR="00CB5BB9" w:rsidRDefault="00CB5BB9" w:rsidP="002C1A36">
            <w:pPr>
              <w:ind w:left="-108"/>
              <w:jc w:val="center"/>
              <w:rPr>
                <w:rFonts w:ascii="Segoe UI" w:hAnsi="Segoe UI" w:cs="Segoe UI"/>
                <w:b/>
                <w:color w:val="000000" w:themeColor="text1"/>
              </w:rPr>
            </w:pPr>
          </w:p>
          <w:p w14:paraId="270DB988" w14:textId="77777777" w:rsidR="00CB5BB9" w:rsidRDefault="00CB5BB9" w:rsidP="002C1A36">
            <w:pPr>
              <w:ind w:left="-108"/>
              <w:jc w:val="center"/>
              <w:rPr>
                <w:rFonts w:ascii="Segoe UI" w:hAnsi="Segoe UI" w:cs="Segoe UI"/>
                <w:b/>
                <w:color w:val="000000" w:themeColor="text1"/>
              </w:rPr>
            </w:pPr>
          </w:p>
          <w:p w14:paraId="549358B8" w14:textId="77777777" w:rsidR="00CB5BB9" w:rsidRDefault="00CB5BB9" w:rsidP="002C1A36">
            <w:pPr>
              <w:ind w:left="-108"/>
              <w:jc w:val="center"/>
              <w:rPr>
                <w:rFonts w:ascii="Segoe UI" w:hAnsi="Segoe UI" w:cs="Segoe UI"/>
                <w:b/>
                <w:color w:val="000000" w:themeColor="text1"/>
              </w:rPr>
            </w:pPr>
          </w:p>
          <w:p w14:paraId="33BF5B2B" w14:textId="77777777" w:rsidR="00CB5BB9" w:rsidRDefault="00CB5BB9" w:rsidP="002C1A36">
            <w:pPr>
              <w:ind w:left="-108"/>
              <w:jc w:val="center"/>
              <w:rPr>
                <w:rFonts w:ascii="Segoe UI" w:hAnsi="Segoe UI" w:cs="Segoe UI"/>
                <w:b/>
                <w:color w:val="000000" w:themeColor="text1"/>
              </w:rPr>
            </w:pPr>
          </w:p>
          <w:p w14:paraId="4F194FAB" w14:textId="77777777" w:rsidR="00CB5BB9" w:rsidRDefault="00CB5BB9" w:rsidP="002C1A36">
            <w:pPr>
              <w:ind w:left="-108"/>
              <w:jc w:val="center"/>
              <w:rPr>
                <w:rFonts w:ascii="Segoe UI" w:hAnsi="Segoe UI" w:cs="Segoe UI"/>
                <w:b/>
                <w:color w:val="000000" w:themeColor="text1"/>
              </w:rPr>
            </w:pPr>
          </w:p>
          <w:p w14:paraId="1912452A" w14:textId="77777777" w:rsidR="00CB5BB9" w:rsidRDefault="00CB5BB9" w:rsidP="002C1A36">
            <w:pPr>
              <w:ind w:left="-108"/>
              <w:jc w:val="center"/>
              <w:rPr>
                <w:rFonts w:ascii="Segoe UI" w:hAnsi="Segoe UI" w:cs="Segoe UI"/>
                <w:b/>
                <w:color w:val="000000" w:themeColor="text1"/>
              </w:rPr>
            </w:pPr>
          </w:p>
          <w:p w14:paraId="6CF42144" w14:textId="77777777" w:rsidR="002C1A36" w:rsidRPr="00807785" w:rsidRDefault="002C1A36" w:rsidP="002C1A36">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CAD12B4" w14:textId="77777777" w:rsidR="002C1A36" w:rsidRDefault="002C1A36" w:rsidP="002C1A36">
            <w:pPr>
              <w:ind w:left="-108"/>
              <w:jc w:val="center"/>
              <w:rPr>
                <w:rFonts w:ascii="Segoe UI" w:hAnsi="Segoe UI" w:cs="Segoe UI"/>
                <w:b/>
              </w:rPr>
            </w:pPr>
            <w:r w:rsidRPr="002C1A36">
              <w:rPr>
                <w:rFonts w:ascii="Segoe UI" w:hAnsi="Segoe UI" w:cs="Segoe UI"/>
                <w:b/>
              </w:rPr>
              <w:t>(Cont’d)</w:t>
            </w:r>
          </w:p>
          <w:p w14:paraId="46B37DE6" w14:textId="77777777" w:rsidR="00256D61" w:rsidRDefault="00256D61" w:rsidP="002C1A36">
            <w:pPr>
              <w:ind w:left="-108"/>
              <w:jc w:val="center"/>
              <w:rPr>
                <w:rFonts w:ascii="Segoe UI" w:hAnsi="Segoe UI" w:cs="Segoe UI"/>
                <w:b/>
              </w:rPr>
            </w:pPr>
          </w:p>
          <w:p w14:paraId="6EF1B9CB" w14:textId="77777777" w:rsidR="00256D61" w:rsidRDefault="00256D61" w:rsidP="002C1A36">
            <w:pPr>
              <w:ind w:left="-108"/>
              <w:jc w:val="center"/>
              <w:rPr>
                <w:rFonts w:ascii="Segoe UI" w:hAnsi="Segoe UI" w:cs="Segoe UI"/>
                <w:b/>
              </w:rPr>
            </w:pPr>
          </w:p>
          <w:p w14:paraId="4A718766" w14:textId="77777777" w:rsidR="00256D61" w:rsidRDefault="00256D61" w:rsidP="002C1A36">
            <w:pPr>
              <w:ind w:left="-108"/>
              <w:jc w:val="center"/>
              <w:rPr>
                <w:rFonts w:ascii="Segoe UI" w:hAnsi="Segoe UI" w:cs="Segoe UI"/>
                <w:b/>
              </w:rPr>
            </w:pPr>
          </w:p>
          <w:p w14:paraId="00642834" w14:textId="77777777" w:rsidR="00256D61" w:rsidRDefault="00256D61" w:rsidP="002C1A36">
            <w:pPr>
              <w:ind w:left="-108"/>
              <w:jc w:val="center"/>
              <w:rPr>
                <w:rFonts w:ascii="Segoe UI" w:hAnsi="Segoe UI" w:cs="Segoe UI"/>
                <w:b/>
              </w:rPr>
            </w:pPr>
          </w:p>
          <w:p w14:paraId="1D6705B2" w14:textId="77777777" w:rsidR="00256D61" w:rsidRDefault="00256D61" w:rsidP="002C1A36">
            <w:pPr>
              <w:ind w:left="-108"/>
              <w:jc w:val="center"/>
              <w:rPr>
                <w:rFonts w:ascii="Segoe UI" w:hAnsi="Segoe UI" w:cs="Segoe UI"/>
                <w:b/>
              </w:rPr>
            </w:pPr>
          </w:p>
          <w:p w14:paraId="145236FD" w14:textId="77777777" w:rsidR="00256D61" w:rsidRDefault="00256D61" w:rsidP="002C1A36">
            <w:pPr>
              <w:ind w:left="-108"/>
              <w:jc w:val="center"/>
              <w:rPr>
                <w:rFonts w:ascii="Segoe UI" w:hAnsi="Segoe UI" w:cs="Segoe UI"/>
                <w:b/>
              </w:rPr>
            </w:pPr>
          </w:p>
          <w:p w14:paraId="3114480D" w14:textId="77777777" w:rsidR="00256D61" w:rsidRDefault="00256D61" w:rsidP="002C1A36">
            <w:pPr>
              <w:ind w:left="-108"/>
              <w:jc w:val="center"/>
              <w:rPr>
                <w:rFonts w:ascii="Segoe UI" w:hAnsi="Segoe UI" w:cs="Segoe UI"/>
                <w:b/>
              </w:rPr>
            </w:pPr>
          </w:p>
          <w:p w14:paraId="721CE0C7" w14:textId="77777777" w:rsidR="00256D61" w:rsidRDefault="00256D61" w:rsidP="002C1A36">
            <w:pPr>
              <w:ind w:left="-108"/>
              <w:jc w:val="center"/>
              <w:rPr>
                <w:rFonts w:ascii="Segoe UI" w:hAnsi="Segoe UI" w:cs="Segoe UI"/>
                <w:b/>
              </w:rPr>
            </w:pPr>
          </w:p>
          <w:p w14:paraId="58E82C20" w14:textId="77777777" w:rsidR="00256D61" w:rsidRDefault="00256D61" w:rsidP="002C1A36">
            <w:pPr>
              <w:ind w:left="-108"/>
              <w:jc w:val="center"/>
              <w:rPr>
                <w:rFonts w:ascii="Segoe UI" w:hAnsi="Segoe UI" w:cs="Segoe UI"/>
                <w:b/>
              </w:rPr>
            </w:pPr>
          </w:p>
          <w:p w14:paraId="5DF1AEF3" w14:textId="77777777" w:rsidR="00256D61" w:rsidRDefault="00256D61" w:rsidP="002C1A36">
            <w:pPr>
              <w:ind w:left="-108"/>
              <w:jc w:val="center"/>
              <w:rPr>
                <w:rFonts w:ascii="Segoe UI" w:hAnsi="Segoe UI" w:cs="Segoe UI"/>
                <w:b/>
              </w:rPr>
            </w:pPr>
          </w:p>
          <w:p w14:paraId="1BD18CA0" w14:textId="77777777" w:rsidR="00256D61" w:rsidRDefault="00256D61" w:rsidP="002C1A36">
            <w:pPr>
              <w:ind w:left="-108"/>
              <w:jc w:val="center"/>
              <w:rPr>
                <w:rFonts w:ascii="Segoe UI" w:hAnsi="Segoe UI" w:cs="Segoe UI"/>
                <w:b/>
              </w:rPr>
            </w:pPr>
          </w:p>
          <w:p w14:paraId="510CA2A0" w14:textId="77777777" w:rsidR="00256D61" w:rsidRDefault="00256D61" w:rsidP="002C1A36">
            <w:pPr>
              <w:ind w:left="-108"/>
              <w:jc w:val="center"/>
              <w:rPr>
                <w:rFonts w:ascii="Segoe UI" w:hAnsi="Segoe UI" w:cs="Segoe UI"/>
                <w:b/>
              </w:rPr>
            </w:pPr>
          </w:p>
          <w:p w14:paraId="6CC7BF6B" w14:textId="77777777" w:rsidR="00256D61" w:rsidRDefault="00256D61" w:rsidP="002C1A36">
            <w:pPr>
              <w:ind w:left="-108"/>
              <w:jc w:val="center"/>
              <w:rPr>
                <w:rFonts w:ascii="Segoe UI" w:hAnsi="Segoe UI" w:cs="Segoe UI"/>
                <w:b/>
              </w:rPr>
            </w:pPr>
          </w:p>
          <w:p w14:paraId="46077045" w14:textId="77777777" w:rsidR="00256D61" w:rsidRDefault="00256D61" w:rsidP="002C1A36">
            <w:pPr>
              <w:ind w:left="-108"/>
              <w:jc w:val="center"/>
              <w:rPr>
                <w:rFonts w:ascii="Segoe UI" w:hAnsi="Segoe UI" w:cs="Segoe UI"/>
                <w:b/>
              </w:rPr>
            </w:pPr>
          </w:p>
          <w:p w14:paraId="266ADF69" w14:textId="77777777" w:rsidR="00256D61" w:rsidRDefault="00256D61" w:rsidP="002C1A36">
            <w:pPr>
              <w:ind w:left="-108"/>
              <w:jc w:val="center"/>
              <w:rPr>
                <w:rFonts w:ascii="Segoe UI" w:hAnsi="Segoe UI" w:cs="Segoe UI"/>
                <w:b/>
              </w:rPr>
            </w:pPr>
          </w:p>
          <w:p w14:paraId="6D09788A" w14:textId="77777777" w:rsidR="00256D61" w:rsidRDefault="00256D61" w:rsidP="002C1A36">
            <w:pPr>
              <w:ind w:left="-108"/>
              <w:jc w:val="center"/>
              <w:rPr>
                <w:rFonts w:ascii="Segoe UI" w:hAnsi="Segoe UI" w:cs="Segoe UI"/>
                <w:b/>
              </w:rPr>
            </w:pPr>
          </w:p>
          <w:p w14:paraId="1F622538" w14:textId="77777777" w:rsidR="00256D61" w:rsidRDefault="00256D61" w:rsidP="002C1A36">
            <w:pPr>
              <w:ind w:left="-108"/>
              <w:jc w:val="center"/>
              <w:rPr>
                <w:rFonts w:ascii="Segoe UI" w:hAnsi="Segoe UI" w:cs="Segoe UI"/>
                <w:b/>
              </w:rPr>
            </w:pPr>
          </w:p>
          <w:p w14:paraId="133A9C27" w14:textId="77777777" w:rsidR="00256D61" w:rsidRDefault="00256D61" w:rsidP="002C1A36">
            <w:pPr>
              <w:ind w:left="-108"/>
              <w:jc w:val="center"/>
              <w:rPr>
                <w:rFonts w:ascii="Segoe UI" w:hAnsi="Segoe UI" w:cs="Segoe UI"/>
                <w:b/>
              </w:rPr>
            </w:pPr>
          </w:p>
          <w:p w14:paraId="4A855098" w14:textId="77777777" w:rsidR="00256D61" w:rsidRDefault="00256D61" w:rsidP="002C1A36">
            <w:pPr>
              <w:ind w:left="-108"/>
              <w:jc w:val="center"/>
              <w:rPr>
                <w:rFonts w:ascii="Segoe UI" w:hAnsi="Segoe UI" w:cs="Segoe UI"/>
                <w:b/>
              </w:rPr>
            </w:pPr>
          </w:p>
          <w:p w14:paraId="7771BB8B" w14:textId="77777777" w:rsidR="00256D61" w:rsidRDefault="00256D61" w:rsidP="002C1A36">
            <w:pPr>
              <w:ind w:left="-108"/>
              <w:jc w:val="center"/>
              <w:rPr>
                <w:rFonts w:ascii="Segoe UI" w:hAnsi="Segoe UI" w:cs="Segoe UI"/>
                <w:b/>
              </w:rPr>
            </w:pPr>
          </w:p>
          <w:p w14:paraId="6134CC04" w14:textId="77777777" w:rsidR="00256D61" w:rsidRDefault="00256D61" w:rsidP="002C1A36">
            <w:pPr>
              <w:ind w:left="-108"/>
              <w:jc w:val="center"/>
              <w:rPr>
                <w:rFonts w:ascii="Segoe UI" w:hAnsi="Segoe UI" w:cs="Segoe UI"/>
                <w:b/>
              </w:rPr>
            </w:pPr>
          </w:p>
          <w:p w14:paraId="41838D7E" w14:textId="77777777" w:rsidR="00256D61" w:rsidRDefault="00256D61" w:rsidP="002C1A36">
            <w:pPr>
              <w:ind w:left="-108"/>
              <w:jc w:val="center"/>
              <w:rPr>
                <w:rFonts w:ascii="Segoe UI" w:hAnsi="Segoe UI" w:cs="Segoe UI"/>
                <w:b/>
              </w:rPr>
            </w:pPr>
          </w:p>
          <w:p w14:paraId="6ED80505" w14:textId="77777777" w:rsidR="00256D61" w:rsidRPr="00E56E8A" w:rsidRDefault="00256D61" w:rsidP="00256D61">
            <w:pPr>
              <w:ind w:left="-108"/>
              <w:jc w:val="center"/>
              <w:rPr>
                <w:rFonts w:ascii="Segoe UI" w:hAnsi="Segoe UI" w:cs="Segoe UI"/>
                <w:b/>
                <w:highlight w:val="yellow"/>
              </w:rPr>
            </w:pPr>
          </w:p>
        </w:tc>
        <w:tc>
          <w:tcPr>
            <w:tcW w:w="1530" w:type="dxa"/>
            <w:vMerge w:val="restart"/>
          </w:tcPr>
          <w:p w14:paraId="70458062" w14:textId="77777777" w:rsidR="00F813B7" w:rsidRDefault="00F813B7" w:rsidP="00F813B7">
            <w:pPr>
              <w:jc w:val="center"/>
              <w:rPr>
                <w:rFonts w:ascii="Segoe UI" w:hAnsi="Segoe UI" w:cs="Segoe UI"/>
              </w:rPr>
            </w:pPr>
            <w:r w:rsidRPr="002C1A36">
              <w:rPr>
                <w:rFonts w:ascii="Segoe UI" w:hAnsi="Segoe UI" w:cs="Segoe UI"/>
              </w:rPr>
              <w:lastRenderedPageBreak/>
              <w:t>Adoptive Child</w:t>
            </w:r>
          </w:p>
          <w:p w14:paraId="355B1B46" w14:textId="77777777" w:rsidR="002C1A36" w:rsidRDefault="002C1A36" w:rsidP="00F813B7">
            <w:pPr>
              <w:jc w:val="center"/>
              <w:rPr>
                <w:rFonts w:ascii="Segoe UI" w:hAnsi="Segoe UI" w:cs="Segoe UI"/>
              </w:rPr>
            </w:pPr>
          </w:p>
          <w:p w14:paraId="03322706" w14:textId="77777777" w:rsidR="002C1A36" w:rsidRDefault="002C1A36" w:rsidP="00F813B7">
            <w:pPr>
              <w:jc w:val="center"/>
              <w:rPr>
                <w:rFonts w:ascii="Segoe UI" w:hAnsi="Segoe UI" w:cs="Segoe UI"/>
              </w:rPr>
            </w:pPr>
          </w:p>
          <w:p w14:paraId="360FB572" w14:textId="77777777" w:rsidR="002C1A36" w:rsidRDefault="002C1A36" w:rsidP="00F813B7">
            <w:pPr>
              <w:jc w:val="center"/>
              <w:rPr>
                <w:rFonts w:ascii="Segoe UI" w:hAnsi="Segoe UI" w:cs="Segoe UI"/>
              </w:rPr>
            </w:pPr>
          </w:p>
          <w:p w14:paraId="13B0ACF6" w14:textId="77777777" w:rsidR="00CB5BB9" w:rsidRDefault="00CB5BB9" w:rsidP="00F813B7">
            <w:pPr>
              <w:jc w:val="center"/>
              <w:rPr>
                <w:rFonts w:ascii="Segoe UI" w:hAnsi="Segoe UI" w:cs="Segoe UI"/>
              </w:rPr>
            </w:pPr>
          </w:p>
          <w:p w14:paraId="7BE81BFA" w14:textId="77777777" w:rsidR="00CB5BB9" w:rsidRDefault="00CB5BB9" w:rsidP="00F813B7">
            <w:pPr>
              <w:jc w:val="center"/>
              <w:rPr>
                <w:rFonts w:ascii="Segoe UI" w:hAnsi="Segoe UI" w:cs="Segoe UI"/>
              </w:rPr>
            </w:pPr>
          </w:p>
          <w:p w14:paraId="12863205" w14:textId="77777777" w:rsidR="00CB5BB9" w:rsidRDefault="00CB5BB9" w:rsidP="00F813B7">
            <w:pPr>
              <w:jc w:val="center"/>
              <w:rPr>
                <w:rFonts w:ascii="Segoe UI" w:hAnsi="Segoe UI" w:cs="Segoe UI"/>
              </w:rPr>
            </w:pPr>
          </w:p>
          <w:p w14:paraId="4139A862" w14:textId="77777777" w:rsidR="00CB5BB9" w:rsidRDefault="00CB5BB9" w:rsidP="00F813B7">
            <w:pPr>
              <w:jc w:val="center"/>
              <w:rPr>
                <w:rFonts w:ascii="Segoe UI" w:hAnsi="Segoe UI" w:cs="Segoe UI"/>
              </w:rPr>
            </w:pPr>
          </w:p>
          <w:p w14:paraId="5BFD84C7" w14:textId="77777777" w:rsidR="00CB5BB9" w:rsidRDefault="00CB5BB9" w:rsidP="00F813B7">
            <w:pPr>
              <w:jc w:val="center"/>
              <w:rPr>
                <w:rFonts w:ascii="Segoe UI" w:hAnsi="Segoe UI" w:cs="Segoe UI"/>
              </w:rPr>
            </w:pPr>
          </w:p>
          <w:p w14:paraId="27DBA395" w14:textId="77777777" w:rsidR="00CB5BB9" w:rsidRDefault="00CB5BB9" w:rsidP="00F813B7">
            <w:pPr>
              <w:jc w:val="center"/>
              <w:rPr>
                <w:rFonts w:ascii="Segoe UI" w:hAnsi="Segoe UI" w:cs="Segoe UI"/>
              </w:rPr>
            </w:pPr>
          </w:p>
          <w:p w14:paraId="301F4413" w14:textId="77777777" w:rsidR="00CB5BB9" w:rsidRDefault="00CB5BB9" w:rsidP="00F813B7">
            <w:pPr>
              <w:jc w:val="center"/>
              <w:rPr>
                <w:rFonts w:ascii="Segoe UI" w:hAnsi="Segoe UI" w:cs="Segoe UI"/>
              </w:rPr>
            </w:pPr>
          </w:p>
          <w:p w14:paraId="3A83688A" w14:textId="77777777" w:rsidR="00CB5BB9" w:rsidRDefault="00CB5BB9" w:rsidP="00F813B7">
            <w:pPr>
              <w:jc w:val="center"/>
              <w:rPr>
                <w:rFonts w:ascii="Segoe UI" w:hAnsi="Segoe UI" w:cs="Segoe UI"/>
              </w:rPr>
            </w:pPr>
          </w:p>
          <w:p w14:paraId="5E4E5597" w14:textId="77777777" w:rsidR="00CB5BB9" w:rsidRDefault="00CB5BB9" w:rsidP="00F813B7">
            <w:pPr>
              <w:jc w:val="center"/>
              <w:rPr>
                <w:rFonts w:ascii="Segoe UI" w:hAnsi="Segoe UI" w:cs="Segoe UI"/>
              </w:rPr>
            </w:pPr>
          </w:p>
          <w:p w14:paraId="7E366B6D" w14:textId="77777777" w:rsidR="00CB5BB9" w:rsidRDefault="00CB5BB9" w:rsidP="00F813B7">
            <w:pPr>
              <w:jc w:val="center"/>
              <w:rPr>
                <w:rFonts w:ascii="Segoe UI" w:hAnsi="Segoe UI" w:cs="Segoe UI"/>
              </w:rPr>
            </w:pPr>
          </w:p>
          <w:p w14:paraId="08C4322E" w14:textId="77777777" w:rsidR="00CB5BB9" w:rsidRDefault="00CB5BB9" w:rsidP="00F813B7">
            <w:pPr>
              <w:jc w:val="center"/>
              <w:rPr>
                <w:rFonts w:ascii="Segoe UI" w:hAnsi="Segoe UI" w:cs="Segoe UI"/>
              </w:rPr>
            </w:pPr>
          </w:p>
          <w:p w14:paraId="652FE0A8" w14:textId="77777777" w:rsidR="00CB5BB9" w:rsidRDefault="00CB5BB9" w:rsidP="00F813B7">
            <w:pPr>
              <w:jc w:val="center"/>
              <w:rPr>
                <w:rFonts w:ascii="Segoe UI" w:hAnsi="Segoe UI" w:cs="Segoe UI"/>
              </w:rPr>
            </w:pPr>
          </w:p>
          <w:p w14:paraId="78CA7481" w14:textId="77777777" w:rsidR="00CB5BB9" w:rsidRDefault="00CB5BB9" w:rsidP="00F813B7">
            <w:pPr>
              <w:jc w:val="center"/>
              <w:rPr>
                <w:rFonts w:ascii="Segoe UI" w:hAnsi="Segoe UI" w:cs="Segoe UI"/>
              </w:rPr>
            </w:pPr>
          </w:p>
          <w:p w14:paraId="09E47326" w14:textId="77777777" w:rsidR="00CB5BB9" w:rsidRDefault="00CB5BB9" w:rsidP="00F813B7">
            <w:pPr>
              <w:jc w:val="center"/>
              <w:rPr>
                <w:rFonts w:ascii="Segoe UI" w:hAnsi="Segoe UI" w:cs="Segoe UI"/>
              </w:rPr>
            </w:pPr>
          </w:p>
          <w:p w14:paraId="1C223D11" w14:textId="77777777" w:rsidR="002C1A36" w:rsidRPr="002C1A36" w:rsidRDefault="002C1A36" w:rsidP="00CB5BB9">
            <w:pPr>
              <w:rPr>
                <w:rFonts w:ascii="Segoe UI" w:hAnsi="Segoe UI" w:cs="Segoe UI"/>
              </w:rPr>
            </w:pPr>
            <w:r>
              <w:rPr>
                <w:rFonts w:ascii="Segoe UI" w:hAnsi="Segoe UI" w:cs="Segoe UI"/>
              </w:rPr>
              <w:t xml:space="preserve"> </w:t>
            </w:r>
          </w:p>
        </w:tc>
        <w:tc>
          <w:tcPr>
            <w:tcW w:w="1440" w:type="dxa"/>
            <w:tcBorders>
              <w:top w:val="single" w:sz="4" w:space="0" w:color="auto"/>
              <w:bottom w:val="single" w:sz="4" w:space="0" w:color="auto"/>
            </w:tcBorders>
          </w:tcPr>
          <w:p w14:paraId="688D7ADB" w14:textId="77777777" w:rsidR="00F813B7" w:rsidRPr="002C1A36" w:rsidRDefault="00F813B7" w:rsidP="00F813B7">
            <w:pPr>
              <w:pStyle w:val="Default"/>
              <w:ind w:left="-18"/>
              <w:jc w:val="center"/>
              <w:rPr>
                <w:rFonts w:ascii="Segoe UI" w:hAnsi="Segoe UI" w:cs="Segoe UI"/>
                <w:color w:val="000000" w:themeColor="text1"/>
                <w:sz w:val="22"/>
                <w:szCs w:val="22"/>
              </w:rPr>
            </w:pPr>
            <w:r w:rsidRPr="002C1A36">
              <w:rPr>
                <w:rFonts w:ascii="Segoe UI" w:hAnsi="Segoe UI" w:cs="Segoe UI"/>
                <w:color w:val="000000" w:themeColor="text1"/>
                <w:sz w:val="22"/>
                <w:szCs w:val="22"/>
              </w:rPr>
              <w:t>RCW 48.01.180(1)</w:t>
            </w:r>
          </w:p>
        </w:tc>
        <w:tc>
          <w:tcPr>
            <w:tcW w:w="6750" w:type="dxa"/>
            <w:tcBorders>
              <w:top w:val="single" w:sz="4" w:space="0" w:color="auto"/>
              <w:bottom w:val="single" w:sz="4" w:space="0" w:color="auto"/>
            </w:tcBorders>
          </w:tcPr>
          <w:p w14:paraId="16AF20E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578E866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C7E023" w14:textId="77777777" w:rsidR="00F813B7" w:rsidRPr="00807785" w:rsidRDefault="00F813B7" w:rsidP="00F813B7">
            <w:pPr>
              <w:jc w:val="center"/>
              <w:rPr>
                <w:rFonts w:ascii="Segoe UI" w:hAnsi="Segoe UI" w:cs="Segoe UI"/>
                <w:color w:val="000000" w:themeColor="text1"/>
              </w:rPr>
            </w:pPr>
          </w:p>
        </w:tc>
      </w:tr>
      <w:tr w:rsidR="00F813B7" w:rsidRPr="00807785" w14:paraId="3893D896" w14:textId="77777777" w:rsidTr="002C1A36">
        <w:tc>
          <w:tcPr>
            <w:tcW w:w="1800" w:type="dxa"/>
            <w:vMerge/>
          </w:tcPr>
          <w:p w14:paraId="42B3FDE0" w14:textId="77777777" w:rsidR="00F813B7" w:rsidRPr="00807785" w:rsidRDefault="00F813B7" w:rsidP="00F813B7">
            <w:pPr>
              <w:ind w:left="-108"/>
              <w:rPr>
                <w:rFonts w:ascii="Segoe UI" w:hAnsi="Segoe UI" w:cs="Segoe UI"/>
                <w:b/>
                <w:color w:val="000000" w:themeColor="text1"/>
              </w:rPr>
            </w:pPr>
          </w:p>
        </w:tc>
        <w:tc>
          <w:tcPr>
            <w:tcW w:w="1530" w:type="dxa"/>
            <w:vMerge/>
          </w:tcPr>
          <w:p w14:paraId="0E1F5617" w14:textId="77777777" w:rsidR="00F813B7" w:rsidRPr="00807785" w:rsidRDefault="00F813B7" w:rsidP="00F813B7">
            <w:pPr>
              <w:jc w:val="center"/>
              <w:rPr>
                <w:rFonts w:ascii="Segoe UI" w:hAnsi="Segoe UI" w:cs="Segoe UI"/>
                <w:color w:val="000000" w:themeColor="text1"/>
              </w:rPr>
            </w:pPr>
          </w:p>
        </w:tc>
        <w:tc>
          <w:tcPr>
            <w:tcW w:w="1440" w:type="dxa"/>
            <w:vMerge w:val="restart"/>
            <w:tcBorders>
              <w:top w:val="single" w:sz="4" w:space="0" w:color="auto"/>
              <w:bottom w:val="nil"/>
            </w:tcBorders>
          </w:tcPr>
          <w:p w14:paraId="6336706B" w14:textId="77777777" w:rsidR="00F813B7" w:rsidRPr="00807785" w:rsidRDefault="00F813B7" w:rsidP="00F813B7">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3A839E53" w14:textId="77777777" w:rsidR="00F813B7" w:rsidRPr="00EF603C"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Pr>
                <w:rFonts w:ascii="Segoe UI" w:eastAsia="Times New Roman" w:hAnsi="Segoe UI" w:cs="Segoe UI"/>
                <w:color w:val="000000" w:themeColor="text1"/>
              </w:rPr>
              <w:t>.</w:t>
            </w:r>
          </w:p>
        </w:tc>
        <w:tc>
          <w:tcPr>
            <w:tcW w:w="1260" w:type="dxa"/>
            <w:tcBorders>
              <w:top w:val="single" w:sz="4" w:space="0" w:color="auto"/>
              <w:bottom w:val="nil"/>
            </w:tcBorders>
          </w:tcPr>
          <w:p w14:paraId="665DADB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2DF38D4" w14:textId="77777777" w:rsidR="00F813B7" w:rsidRPr="00807785" w:rsidRDefault="00F813B7" w:rsidP="00F813B7">
            <w:pPr>
              <w:jc w:val="center"/>
              <w:rPr>
                <w:rFonts w:ascii="Segoe UI" w:hAnsi="Segoe UI" w:cs="Segoe UI"/>
                <w:color w:val="000000" w:themeColor="text1"/>
              </w:rPr>
            </w:pPr>
          </w:p>
        </w:tc>
      </w:tr>
      <w:tr w:rsidR="00F813B7" w:rsidRPr="00807785" w14:paraId="33041D70" w14:textId="77777777" w:rsidTr="002C1A36">
        <w:tc>
          <w:tcPr>
            <w:tcW w:w="1800" w:type="dxa"/>
            <w:vMerge/>
          </w:tcPr>
          <w:p w14:paraId="1AE8B57B" w14:textId="77777777" w:rsidR="00F813B7" w:rsidRPr="00807785" w:rsidRDefault="00F813B7" w:rsidP="00F813B7">
            <w:pPr>
              <w:ind w:left="-108"/>
              <w:rPr>
                <w:rFonts w:ascii="Segoe UI" w:hAnsi="Segoe UI" w:cs="Segoe UI"/>
                <w:b/>
                <w:color w:val="000000" w:themeColor="text1"/>
              </w:rPr>
            </w:pPr>
          </w:p>
        </w:tc>
        <w:tc>
          <w:tcPr>
            <w:tcW w:w="1530" w:type="dxa"/>
            <w:vMerge/>
          </w:tcPr>
          <w:p w14:paraId="6C86F1FE" w14:textId="77777777" w:rsidR="00F813B7" w:rsidRPr="00807785" w:rsidRDefault="00F813B7" w:rsidP="00F813B7">
            <w:pPr>
              <w:jc w:val="center"/>
              <w:rPr>
                <w:rFonts w:ascii="Segoe UI" w:hAnsi="Segoe UI" w:cs="Segoe UI"/>
                <w:color w:val="000000" w:themeColor="text1"/>
              </w:rPr>
            </w:pPr>
          </w:p>
        </w:tc>
        <w:tc>
          <w:tcPr>
            <w:tcW w:w="1440" w:type="dxa"/>
            <w:vMerge/>
            <w:tcBorders>
              <w:top w:val="nil"/>
              <w:bottom w:val="single" w:sz="4" w:space="0" w:color="auto"/>
            </w:tcBorders>
          </w:tcPr>
          <w:p w14:paraId="0FFE93F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347F136B"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0A18BB8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71DFD53B" w14:textId="77777777" w:rsidR="00F813B7" w:rsidRPr="00807785" w:rsidRDefault="00F813B7" w:rsidP="00F813B7">
            <w:pPr>
              <w:jc w:val="center"/>
              <w:rPr>
                <w:rFonts w:ascii="Segoe UI" w:hAnsi="Segoe UI" w:cs="Segoe UI"/>
                <w:color w:val="000000" w:themeColor="text1"/>
              </w:rPr>
            </w:pPr>
          </w:p>
        </w:tc>
      </w:tr>
      <w:tr w:rsidR="00F813B7" w:rsidRPr="00807785" w14:paraId="5408ECB1" w14:textId="77777777" w:rsidTr="002C1A36">
        <w:tc>
          <w:tcPr>
            <w:tcW w:w="1800" w:type="dxa"/>
            <w:vMerge/>
          </w:tcPr>
          <w:p w14:paraId="3FEA25D5" w14:textId="77777777" w:rsidR="00F813B7" w:rsidRPr="00807785" w:rsidRDefault="00F813B7" w:rsidP="00F813B7">
            <w:pPr>
              <w:ind w:left="-108"/>
              <w:rPr>
                <w:rFonts w:ascii="Segoe UI" w:hAnsi="Segoe UI" w:cs="Segoe UI"/>
                <w:b/>
                <w:color w:val="000000" w:themeColor="text1"/>
              </w:rPr>
            </w:pPr>
          </w:p>
        </w:tc>
        <w:tc>
          <w:tcPr>
            <w:tcW w:w="1530" w:type="dxa"/>
            <w:vMerge/>
          </w:tcPr>
          <w:p w14:paraId="14BA358C"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6A4F52E"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415EBDD4" w14:textId="77777777" w:rsidR="00F813B7" w:rsidRPr="00807785" w:rsidRDefault="00F813B7" w:rsidP="00F813B7">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6AA538D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838818" w14:textId="77777777" w:rsidR="00F813B7" w:rsidRPr="00807785" w:rsidRDefault="00F813B7" w:rsidP="00F813B7">
            <w:pPr>
              <w:jc w:val="center"/>
              <w:rPr>
                <w:rFonts w:ascii="Segoe UI" w:hAnsi="Segoe UI" w:cs="Segoe UI"/>
                <w:color w:val="000000" w:themeColor="text1"/>
              </w:rPr>
            </w:pPr>
          </w:p>
        </w:tc>
      </w:tr>
      <w:tr w:rsidR="00F813B7" w:rsidRPr="00807785" w14:paraId="275ADB1A" w14:textId="77777777" w:rsidTr="002C1A36">
        <w:tc>
          <w:tcPr>
            <w:tcW w:w="1800" w:type="dxa"/>
            <w:vMerge/>
          </w:tcPr>
          <w:p w14:paraId="756D1252" w14:textId="77777777" w:rsidR="00F813B7" w:rsidRPr="00807785" w:rsidRDefault="00F813B7" w:rsidP="00F813B7">
            <w:pPr>
              <w:ind w:left="-108"/>
              <w:rPr>
                <w:rFonts w:ascii="Segoe UI" w:hAnsi="Segoe UI" w:cs="Segoe UI"/>
                <w:b/>
                <w:color w:val="000000" w:themeColor="text1"/>
              </w:rPr>
            </w:pPr>
          </w:p>
        </w:tc>
        <w:tc>
          <w:tcPr>
            <w:tcW w:w="1530" w:type="dxa"/>
            <w:vMerge/>
          </w:tcPr>
          <w:p w14:paraId="7464D3B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1A0989" w14:textId="77777777" w:rsidR="00F813B7" w:rsidRPr="00807785" w:rsidRDefault="00F813B7" w:rsidP="00013BAD">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BC11EB">
              <w:rPr>
                <w:rFonts w:ascii="Segoe UI" w:hAnsi="Segoe UI" w:cs="Segoe UI"/>
                <w:color w:val="000000" w:themeColor="text1"/>
                <w:sz w:val="22"/>
                <w:szCs w:val="22"/>
              </w:rPr>
              <w:t>1</w:t>
            </w:r>
            <w:r>
              <w:rPr>
                <w:rFonts w:ascii="Segoe UI" w:hAnsi="Segoe UI" w:cs="Segoe UI"/>
                <w:color w:val="000000" w:themeColor="text1"/>
                <w:sz w:val="22"/>
                <w:szCs w:val="22"/>
              </w:rPr>
              <w:t>.</w:t>
            </w:r>
            <w:r w:rsidR="00013BAD">
              <w:rPr>
                <w:rFonts w:ascii="Segoe UI" w:hAnsi="Segoe UI" w:cs="Segoe UI"/>
                <w:color w:val="000000" w:themeColor="text1"/>
                <w:sz w:val="22"/>
                <w:szCs w:val="22"/>
              </w:rPr>
              <w:t>280</w:t>
            </w:r>
            <w:r w:rsidRPr="00807785">
              <w:rPr>
                <w:rFonts w:ascii="Segoe UI" w:hAnsi="Segoe UI" w:cs="Segoe UI"/>
                <w:color w:val="000000" w:themeColor="text1"/>
                <w:sz w:val="22"/>
                <w:szCs w:val="22"/>
              </w:rPr>
              <w:t>(2)</w:t>
            </w:r>
          </w:p>
        </w:tc>
        <w:tc>
          <w:tcPr>
            <w:tcW w:w="6750" w:type="dxa"/>
            <w:tcBorders>
              <w:top w:val="single" w:sz="4" w:space="0" w:color="auto"/>
              <w:bottom w:val="single" w:sz="4" w:space="0" w:color="auto"/>
            </w:tcBorders>
          </w:tcPr>
          <w:p w14:paraId="10ECBDB1" w14:textId="77777777" w:rsidR="00F813B7" w:rsidRPr="00807785" w:rsidRDefault="00F813B7" w:rsidP="00F813B7">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6535D88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BFEFAE" w14:textId="77777777" w:rsidR="00F813B7" w:rsidRPr="00807785" w:rsidRDefault="00F813B7" w:rsidP="00F813B7">
            <w:pPr>
              <w:jc w:val="center"/>
              <w:rPr>
                <w:rFonts w:ascii="Segoe UI" w:hAnsi="Segoe UI" w:cs="Segoe UI"/>
                <w:color w:val="000000" w:themeColor="text1"/>
              </w:rPr>
            </w:pPr>
          </w:p>
        </w:tc>
      </w:tr>
      <w:tr w:rsidR="00F813B7" w:rsidRPr="00807785" w14:paraId="72AD91B0" w14:textId="77777777" w:rsidTr="00F22594">
        <w:tc>
          <w:tcPr>
            <w:tcW w:w="1800" w:type="dxa"/>
            <w:vMerge/>
          </w:tcPr>
          <w:p w14:paraId="639435B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tcPr>
          <w:p w14:paraId="47DD429C"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0E513D0E" w14:textId="77777777" w:rsidR="00F813B7" w:rsidRPr="00807785" w:rsidRDefault="00F813B7" w:rsidP="00741E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w:t>
            </w:r>
            <w:r w:rsidRPr="00807785">
              <w:rPr>
                <w:rFonts w:ascii="Segoe UI" w:hAnsi="Segoe UI" w:cs="Segoe UI"/>
                <w:color w:val="000000" w:themeColor="text1"/>
                <w:sz w:val="22"/>
                <w:szCs w:val="22"/>
              </w:rPr>
              <w:t>0</w:t>
            </w:r>
          </w:p>
        </w:tc>
        <w:tc>
          <w:tcPr>
            <w:tcW w:w="6750" w:type="dxa"/>
            <w:tcBorders>
              <w:top w:val="single" w:sz="4" w:space="0" w:color="auto"/>
              <w:bottom w:val="single" w:sz="4" w:space="0" w:color="auto"/>
            </w:tcBorders>
          </w:tcPr>
          <w:p w14:paraId="5DA00884"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737335"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5F73A643" w14:textId="77777777" w:rsidR="00F813B7" w:rsidRPr="00807785" w:rsidRDefault="00F813B7" w:rsidP="00F813B7">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72BE51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A40CAB7" w14:textId="77777777" w:rsidR="00F813B7" w:rsidRPr="00807785" w:rsidRDefault="00F813B7" w:rsidP="00F813B7">
            <w:pPr>
              <w:jc w:val="center"/>
              <w:rPr>
                <w:rFonts w:ascii="Segoe UI" w:hAnsi="Segoe UI" w:cs="Segoe UI"/>
                <w:color w:val="000000" w:themeColor="text1"/>
              </w:rPr>
            </w:pPr>
          </w:p>
        </w:tc>
      </w:tr>
      <w:tr w:rsidR="00F813B7" w:rsidRPr="00807785" w14:paraId="05E8B540" w14:textId="77777777" w:rsidTr="002C1A36">
        <w:trPr>
          <w:trHeight w:val="1151"/>
        </w:trPr>
        <w:tc>
          <w:tcPr>
            <w:tcW w:w="1800" w:type="dxa"/>
            <w:vMerge/>
          </w:tcPr>
          <w:p w14:paraId="07BB0A85" w14:textId="77777777" w:rsidR="00F813B7" w:rsidRPr="00807785" w:rsidRDefault="00F813B7" w:rsidP="00F813B7">
            <w:pPr>
              <w:ind w:left="-108"/>
              <w:rPr>
                <w:rFonts w:ascii="Segoe UI" w:hAnsi="Segoe UI" w:cs="Segoe UI"/>
                <w:b/>
                <w:color w:val="000000" w:themeColor="text1"/>
              </w:rPr>
            </w:pPr>
          </w:p>
        </w:tc>
        <w:tc>
          <w:tcPr>
            <w:tcW w:w="1530" w:type="dxa"/>
            <w:tcBorders>
              <w:bottom w:val="nil"/>
            </w:tcBorders>
          </w:tcPr>
          <w:p w14:paraId="2D8F5447"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6EA0F7F7"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Pr>
                <w:rFonts w:ascii="Segoe UI" w:hAnsi="Segoe UI" w:cs="Segoe UI"/>
                <w:color w:val="000000" w:themeColor="text1"/>
                <w:sz w:val="22"/>
                <w:szCs w:val="22"/>
              </w:rPr>
              <w:t>155</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3055A635" w14:textId="77777777" w:rsidR="00F813B7" w:rsidRPr="00807785" w:rsidRDefault="00F813B7" w:rsidP="00F813B7">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60D6133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AD497B" w14:textId="77777777" w:rsidR="00F813B7" w:rsidRPr="00807785" w:rsidRDefault="00F813B7" w:rsidP="00F813B7">
            <w:pPr>
              <w:jc w:val="center"/>
              <w:rPr>
                <w:rFonts w:ascii="Segoe UI" w:hAnsi="Segoe UI" w:cs="Segoe UI"/>
                <w:color w:val="000000" w:themeColor="text1"/>
              </w:rPr>
            </w:pPr>
          </w:p>
        </w:tc>
      </w:tr>
      <w:tr w:rsidR="00F813B7" w:rsidRPr="00807785" w14:paraId="669E884F" w14:textId="77777777" w:rsidTr="00CB5BB9">
        <w:tc>
          <w:tcPr>
            <w:tcW w:w="1800" w:type="dxa"/>
            <w:vMerge/>
          </w:tcPr>
          <w:p w14:paraId="4B7E0941"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tcPr>
          <w:p w14:paraId="3D35D483"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266D85"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013BAD">
              <w:rPr>
                <w:rFonts w:ascii="Segoe UI" w:hAnsi="Segoe UI" w:cs="Segoe UI"/>
                <w:color w:val="000000" w:themeColor="text1"/>
                <w:sz w:val="22"/>
                <w:szCs w:val="22"/>
              </w:rPr>
              <w:t>1</w:t>
            </w:r>
            <w:r w:rsidRPr="00807785">
              <w:rPr>
                <w:rFonts w:ascii="Segoe UI" w:hAnsi="Segoe UI" w:cs="Segoe UI"/>
                <w:color w:val="000000" w:themeColor="text1"/>
                <w:sz w:val="22"/>
                <w:szCs w:val="22"/>
              </w:rPr>
              <w:t>.</w:t>
            </w:r>
            <w:r w:rsidR="00013BAD">
              <w:rPr>
                <w:rFonts w:ascii="Segoe UI" w:hAnsi="Segoe UI" w:cs="Segoe UI"/>
                <w:color w:val="000000" w:themeColor="text1"/>
                <w:sz w:val="22"/>
                <w:szCs w:val="22"/>
              </w:rPr>
              <w:t>155</w:t>
            </w:r>
            <w:r>
              <w:rPr>
                <w:rFonts w:ascii="Segoe UI" w:hAnsi="Segoe UI" w:cs="Segoe UI"/>
                <w:color w:val="000000" w:themeColor="text1"/>
                <w:sz w:val="22"/>
                <w:szCs w:val="22"/>
              </w:rPr>
              <w:t>(2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3E446F8B" w14:textId="77777777" w:rsidR="00F813B7" w:rsidRPr="00807785" w:rsidRDefault="00F813B7" w:rsidP="00013BAD">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w:t>
            </w:r>
            <w:r w:rsidR="00013BAD">
              <w:rPr>
                <w:rFonts w:ascii="Segoe UI" w:eastAsia="Times New Roman" w:hAnsi="Segoe UI" w:cs="Segoe UI"/>
                <w:color w:val="000000" w:themeColor="text1"/>
              </w:rPr>
              <w:t>insurer</w:t>
            </w:r>
            <w:r w:rsidRPr="00807785">
              <w:rPr>
                <w:rFonts w:ascii="Segoe UI" w:eastAsia="Times New Roman" w:hAnsi="Segoe UI" w:cs="Segoe UI"/>
                <w:color w:val="000000" w:themeColor="text1"/>
              </w:rPr>
              <w:t xml:space="preserve">. The notification period shall be no less than sixty days from the date of birth. </w:t>
            </w:r>
          </w:p>
        </w:tc>
        <w:tc>
          <w:tcPr>
            <w:tcW w:w="1260" w:type="dxa"/>
            <w:tcBorders>
              <w:top w:val="single" w:sz="4" w:space="0" w:color="auto"/>
              <w:bottom w:val="single" w:sz="4" w:space="0" w:color="auto"/>
            </w:tcBorders>
          </w:tcPr>
          <w:p w14:paraId="6277F4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E6C84A" w14:textId="77777777" w:rsidR="00F813B7" w:rsidRPr="00807785" w:rsidRDefault="00F813B7" w:rsidP="00F813B7">
            <w:pPr>
              <w:jc w:val="center"/>
              <w:rPr>
                <w:rFonts w:ascii="Segoe UI" w:hAnsi="Segoe UI" w:cs="Segoe UI"/>
                <w:color w:val="000000" w:themeColor="text1"/>
              </w:rPr>
            </w:pPr>
          </w:p>
        </w:tc>
      </w:tr>
      <w:tr w:rsidR="00F813B7" w:rsidRPr="00807785" w14:paraId="66F95FF0" w14:textId="77777777" w:rsidTr="00F22594">
        <w:tc>
          <w:tcPr>
            <w:tcW w:w="1800" w:type="dxa"/>
            <w:vMerge/>
          </w:tcPr>
          <w:p w14:paraId="6AE03F33"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tcPr>
          <w:p w14:paraId="37E57513" w14:textId="77777777" w:rsidR="00F813B7" w:rsidRPr="00807785" w:rsidRDefault="00F813B7" w:rsidP="00F813B7">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78C922F4" w14:textId="77777777" w:rsidR="00F813B7" w:rsidRPr="00807785" w:rsidRDefault="00F813B7" w:rsidP="00013BA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Pr>
                <w:rFonts w:ascii="Segoe UI" w:eastAsia="Arial" w:hAnsi="Segoe UI" w:cs="Segoe UI"/>
                <w:color w:val="000000" w:themeColor="text1"/>
                <w:spacing w:val="-6"/>
                <w:sz w:val="22"/>
                <w:szCs w:val="22"/>
              </w:rPr>
              <w:t>2</w:t>
            </w:r>
            <w:r w:rsidR="00013BAD">
              <w:rPr>
                <w:rFonts w:ascii="Segoe UI" w:eastAsia="Arial" w:hAnsi="Segoe UI" w:cs="Segoe UI"/>
                <w:color w:val="000000" w:themeColor="text1"/>
                <w:spacing w:val="-6"/>
                <w:sz w:val="22"/>
                <w:szCs w:val="22"/>
              </w:rPr>
              <w:t>1</w:t>
            </w:r>
            <w:r>
              <w:rPr>
                <w:rFonts w:ascii="Segoe UI" w:eastAsia="Arial" w:hAnsi="Segoe UI" w:cs="Segoe UI"/>
                <w:color w:val="000000" w:themeColor="text1"/>
                <w:spacing w:val="-6"/>
                <w:sz w:val="22"/>
                <w:szCs w:val="22"/>
              </w:rPr>
              <w:t>.</w:t>
            </w:r>
            <w:r w:rsidR="00013BAD">
              <w:rPr>
                <w:rFonts w:ascii="Segoe UI" w:eastAsia="Arial" w:hAnsi="Segoe UI" w:cs="Segoe UI"/>
                <w:color w:val="000000" w:themeColor="text1"/>
                <w:spacing w:val="-6"/>
                <w:sz w:val="22"/>
                <w:szCs w:val="22"/>
              </w:rPr>
              <w:t>157</w:t>
            </w:r>
          </w:p>
        </w:tc>
        <w:tc>
          <w:tcPr>
            <w:tcW w:w="6750" w:type="dxa"/>
            <w:tcBorders>
              <w:top w:val="single" w:sz="4" w:space="0" w:color="auto"/>
              <w:bottom w:val="nil"/>
            </w:tcBorders>
          </w:tcPr>
          <w:p w14:paraId="574EEEAA" w14:textId="77777777" w:rsidR="00F813B7" w:rsidRPr="00807785" w:rsidRDefault="00F813B7" w:rsidP="00F813B7">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0A26CB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0D6140A3" w14:textId="77777777" w:rsidR="00F813B7" w:rsidRPr="00807785" w:rsidRDefault="00F813B7" w:rsidP="00F813B7">
            <w:pPr>
              <w:jc w:val="center"/>
              <w:rPr>
                <w:rFonts w:ascii="Segoe UI" w:hAnsi="Segoe UI" w:cs="Segoe UI"/>
                <w:color w:val="000000" w:themeColor="text1"/>
              </w:rPr>
            </w:pPr>
          </w:p>
        </w:tc>
      </w:tr>
      <w:tr w:rsidR="00F813B7" w:rsidRPr="00807785" w14:paraId="041EF9B3" w14:textId="77777777" w:rsidTr="00F10EB1">
        <w:tc>
          <w:tcPr>
            <w:tcW w:w="1800" w:type="dxa"/>
            <w:shd w:val="clear" w:color="auto" w:fill="000000" w:themeFill="text1"/>
          </w:tcPr>
          <w:p w14:paraId="07E27945"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65301F1"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97E450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C2B0C83"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8BD7C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1E2C7FC" w14:textId="77777777" w:rsidR="00F813B7" w:rsidRPr="00807785" w:rsidRDefault="00F813B7" w:rsidP="00F813B7">
            <w:pPr>
              <w:jc w:val="center"/>
              <w:rPr>
                <w:rFonts w:ascii="Segoe UI" w:hAnsi="Segoe UI" w:cs="Segoe UI"/>
                <w:color w:val="000000" w:themeColor="text1"/>
              </w:rPr>
            </w:pPr>
          </w:p>
        </w:tc>
      </w:tr>
      <w:tr w:rsidR="00F813B7" w:rsidRPr="00807785" w14:paraId="4D20BEC6" w14:textId="77777777" w:rsidTr="002C1A36">
        <w:tc>
          <w:tcPr>
            <w:tcW w:w="1800" w:type="dxa"/>
            <w:vMerge w:val="restart"/>
          </w:tcPr>
          <w:p w14:paraId="335DF1C3"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3610A659" w14:textId="77777777" w:rsidR="00F813B7" w:rsidRPr="00807785" w:rsidRDefault="00F813B7" w:rsidP="00F813B7">
            <w:pPr>
              <w:ind w:left="-108"/>
              <w:jc w:val="center"/>
              <w:rPr>
                <w:rFonts w:ascii="Segoe UI" w:hAnsi="Segoe UI" w:cs="Segoe UI"/>
                <w:b/>
                <w:color w:val="000000" w:themeColor="text1"/>
              </w:rPr>
            </w:pPr>
          </w:p>
          <w:p w14:paraId="37CA7C60" w14:textId="77777777" w:rsidR="00F813B7" w:rsidRPr="00807785" w:rsidRDefault="00F813B7" w:rsidP="00F813B7">
            <w:pPr>
              <w:ind w:left="-108"/>
              <w:jc w:val="center"/>
              <w:rPr>
                <w:rFonts w:ascii="Segoe UI" w:hAnsi="Segoe UI" w:cs="Segoe UI"/>
                <w:b/>
                <w:color w:val="000000" w:themeColor="text1"/>
              </w:rPr>
            </w:pPr>
          </w:p>
          <w:p w14:paraId="6E1232C2" w14:textId="77777777" w:rsidR="00F813B7" w:rsidRPr="00807785" w:rsidRDefault="00F813B7" w:rsidP="00F813B7">
            <w:pPr>
              <w:ind w:left="-108"/>
              <w:jc w:val="center"/>
              <w:rPr>
                <w:rFonts w:ascii="Segoe UI" w:hAnsi="Segoe UI" w:cs="Segoe UI"/>
                <w:b/>
                <w:color w:val="000000" w:themeColor="text1"/>
              </w:rPr>
            </w:pPr>
          </w:p>
          <w:p w14:paraId="4B322C0B" w14:textId="77777777" w:rsidR="00F813B7" w:rsidRPr="00807785" w:rsidRDefault="00F813B7" w:rsidP="00F813B7">
            <w:pPr>
              <w:ind w:left="-108"/>
              <w:jc w:val="center"/>
              <w:rPr>
                <w:rFonts w:ascii="Segoe UI" w:hAnsi="Segoe UI" w:cs="Segoe UI"/>
                <w:b/>
                <w:color w:val="000000" w:themeColor="text1"/>
              </w:rPr>
            </w:pPr>
          </w:p>
          <w:p w14:paraId="5ED08DAB" w14:textId="77777777" w:rsidR="00F813B7" w:rsidRPr="00807785" w:rsidRDefault="00F813B7" w:rsidP="00F813B7">
            <w:pPr>
              <w:ind w:left="-108"/>
              <w:jc w:val="center"/>
              <w:rPr>
                <w:rFonts w:ascii="Segoe UI" w:hAnsi="Segoe UI" w:cs="Segoe UI"/>
                <w:b/>
                <w:color w:val="000000" w:themeColor="text1"/>
              </w:rPr>
            </w:pPr>
          </w:p>
          <w:p w14:paraId="01D7B3A3" w14:textId="77777777" w:rsidR="00F813B7" w:rsidRDefault="00F813B7" w:rsidP="00F813B7">
            <w:pPr>
              <w:ind w:left="-108"/>
              <w:jc w:val="center"/>
              <w:rPr>
                <w:rFonts w:ascii="Segoe UI" w:hAnsi="Segoe UI" w:cs="Segoe UI"/>
                <w:b/>
                <w:color w:val="000000" w:themeColor="text1"/>
              </w:rPr>
            </w:pPr>
          </w:p>
          <w:p w14:paraId="4B1337E0" w14:textId="77777777" w:rsidR="00F813B7" w:rsidRDefault="00F813B7" w:rsidP="00F813B7">
            <w:pPr>
              <w:ind w:left="-108"/>
              <w:jc w:val="center"/>
              <w:rPr>
                <w:rFonts w:ascii="Segoe UI" w:hAnsi="Segoe UI" w:cs="Segoe UI"/>
                <w:b/>
                <w:color w:val="000000" w:themeColor="text1"/>
              </w:rPr>
            </w:pPr>
          </w:p>
          <w:p w14:paraId="3B53670B" w14:textId="77777777" w:rsidR="00F813B7" w:rsidRPr="00807785" w:rsidRDefault="00F813B7" w:rsidP="00F813B7">
            <w:pPr>
              <w:ind w:left="-108"/>
              <w:jc w:val="center"/>
              <w:rPr>
                <w:rFonts w:ascii="Segoe UI" w:hAnsi="Segoe UI" w:cs="Segoe UI"/>
                <w:b/>
                <w:color w:val="000000" w:themeColor="text1"/>
              </w:rPr>
            </w:pPr>
          </w:p>
          <w:p w14:paraId="09A4D33D" w14:textId="77777777" w:rsidR="00F813B7" w:rsidRPr="00807785" w:rsidRDefault="00F813B7" w:rsidP="00F813B7">
            <w:pPr>
              <w:ind w:left="-108"/>
              <w:jc w:val="center"/>
              <w:rPr>
                <w:rFonts w:ascii="Segoe UI" w:hAnsi="Segoe UI" w:cs="Segoe UI"/>
                <w:b/>
                <w:color w:val="000000" w:themeColor="text1"/>
              </w:rPr>
            </w:pPr>
          </w:p>
          <w:p w14:paraId="13486E28" w14:textId="77777777" w:rsidR="00F813B7" w:rsidRDefault="00F813B7" w:rsidP="00F813B7">
            <w:pPr>
              <w:ind w:left="-108"/>
              <w:jc w:val="center"/>
              <w:rPr>
                <w:rFonts w:ascii="Segoe UI" w:hAnsi="Segoe UI" w:cs="Segoe UI"/>
                <w:b/>
                <w:color w:val="000000" w:themeColor="text1"/>
              </w:rPr>
            </w:pPr>
          </w:p>
          <w:p w14:paraId="5CB6A156" w14:textId="77777777" w:rsidR="00F813B7" w:rsidRDefault="00F813B7" w:rsidP="00F813B7">
            <w:pPr>
              <w:ind w:left="-108"/>
              <w:jc w:val="center"/>
              <w:rPr>
                <w:rFonts w:ascii="Segoe UI" w:hAnsi="Segoe UI" w:cs="Segoe UI"/>
                <w:b/>
                <w:color w:val="000000" w:themeColor="text1"/>
              </w:rPr>
            </w:pPr>
          </w:p>
          <w:p w14:paraId="655851E8" w14:textId="77777777" w:rsidR="00F813B7" w:rsidRDefault="00F813B7" w:rsidP="00F813B7">
            <w:pPr>
              <w:ind w:left="-108"/>
              <w:jc w:val="center"/>
              <w:rPr>
                <w:rFonts w:ascii="Segoe UI" w:hAnsi="Segoe UI" w:cs="Segoe UI"/>
                <w:b/>
                <w:color w:val="000000" w:themeColor="text1"/>
              </w:rPr>
            </w:pPr>
          </w:p>
          <w:p w14:paraId="084B202E" w14:textId="77777777" w:rsidR="002C1A36" w:rsidRDefault="002C1A36" w:rsidP="00F813B7">
            <w:pPr>
              <w:ind w:left="-108"/>
              <w:jc w:val="center"/>
              <w:rPr>
                <w:rFonts w:ascii="Segoe UI" w:hAnsi="Segoe UI" w:cs="Segoe UI"/>
                <w:b/>
                <w:color w:val="000000" w:themeColor="text1"/>
              </w:rPr>
            </w:pPr>
          </w:p>
          <w:p w14:paraId="451E3198" w14:textId="77777777" w:rsidR="002C1A36" w:rsidRDefault="002C1A36" w:rsidP="00F813B7">
            <w:pPr>
              <w:ind w:left="-108"/>
              <w:jc w:val="center"/>
              <w:rPr>
                <w:rFonts w:ascii="Segoe UI" w:hAnsi="Segoe UI" w:cs="Segoe UI"/>
                <w:b/>
                <w:color w:val="000000" w:themeColor="text1"/>
              </w:rPr>
            </w:pPr>
          </w:p>
          <w:p w14:paraId="3261667E" w14:textId="77777777" w:rsidR="002C1A36" w:rsidRDefault="002C1A36" w:rsidP="00F813B7">
            <w:pPr>
              <w:ind w:left="-108"/>
              <w:jc w:val="center"/>
              <w:rPr>
                <w:rFonts w:ascii="Segoe UI" w:hAnsi="Segoe UI" w:cs="Segoe UI"/>
                <w:b/>
                <w:color w:val="000000" w:themeColor="text1"/>
              </w:rPr>
            </w:pPr>
          </w:p>
          <w:p w14:paraId="5DA5B42E" w14:textId="77777777" w:rsidR="00CB5BB9" w:rsidRDefault="00CB5BB9" w:rsidP="00F813B7">
            <w:pPr>
              <w:ind w:left="-108"/>
              <w:jc w:val="center"/>
              <w:rPr>
                <w:rFonts w:ascii="Segoe UI" w:hAnsi="Segoe UI" w:cs="Segoe UI"/>
                <w:b/>
                <w:color w:val="000000" w:themeColor="text1"/>
              </w:rPr>
            </w:pPr>
          </w:p>
          <w:p w14:paraId="38FE42B2" w14:textId="77777777" w:rsidR="00CB5BB9" w:rsidRDefault="00CB5BB9" w:rsidP="00F813B7">
            <w:pPr>
              <w:ind w:left="-108"/>
              <w:jc w:val="center"/>
              <w:rPr>
                <w:rFonts w:ascii="Segoe UI" w:hAnsi="Segoe UI" w:cs="Segoe UI"/>
                <w:b/>
                <w:color w:val="000000" w:themeColor="text1"/>
              </w:rPr>
            </w:pPr>
          </w:p>
          <w:p w14:paraId="0D51756B" w14:textId="77777777" w:rsidR="00CB5BB9" w:rsidRDefault="00CB5BB9" w:rsidP="00F813B7">
            <w:pPr>
              <w:ind w:left="-108"/>
              <w:jc w:val="center"/>
              <w:rPr>
                <w:rFonts w:ascii="Segoe UI" w:hAnsi="Segoe UI" w:cs="Segoe UI"/>
                <w:b/>
                <w:color w:val="000000" w:themeColor="text1"/>
              </w:rPr>
            </w:pPr>
          </w:p>
          <w:p w14:paraId="091239AE" w14:textId="77777777" w:rsidR="00CB5BB9" w:rsidRDefault="00CB5BB9" w:rsidP="00F813B7">
            <w:pPr>
              <w:ind w:left="-108"/>
              <w:jc w:val="center"/>
              <w:rPr>
                <w:rFonts w:ascii="Segoe UI" w:hAnsi="Segoe UI" w:cs="Segoe UI"/>
                <w:b/>
                <w:color w:val="000000" w:themeColor="text1"/>
              </w:rPr>
            </w:pPr>
          </w:p>
          <w:p w14:paraId="1B3B7758" w14:textId="77777777" w:rsidR="00CB5BB9" w:rsidRDefault="00CB5BB9" w:rsidP="00F813B7">
            <w:pPr>
              <w:ind w:left="-108"/>
              <w:jc w:val="center"/>
              <w:rPr>
                <w:rFonts w:ascii="Segoe UI" w:hAnsi="Segoe UI" w:cs="Segoe UI"/>
                <w:b/>
                <w:color w:val="000000" w:themeColor="text1"/>
              </w:rPr>
            </w:pPr>
          </w:p>
          <w:p w14:paraId="535E281C" w14:textId="77777777" w:rsidR="00CB5BB9" w:rsidRDefault="00CB5BB9" w:rsidP="00F813B7">
            <w:pPr>
              <w:ind w:left="-108"/>
              <w:jc w:val="center"/>
              <w:rPr>
                <w:rFonts w:ascii="Segoe UI" w:hAnsi="Segoe UI" w:cs="Segoe UI"/>
                <w:b/>
                <w:color w:val="000000" w:themeColor="text1"/>
              </w:rPr>
            </w:pPr>
          </w:p>
          <w:p w14:paraId="5E359C67" w14:textId="77777777" w:rsidR="00CB5BB9" w:rsidRDefault="00CB5BB9" w:rsidP="00F813B7">
            <w:pPr>
              <w:ind w:left="-108"/>
              <w:jc w:val="center"/>
              <w:rPr>
                <w:rFonts w:ascii="Segoe UI" w:hAnsi="Segoe UI" w:cs="Segoe UI"/>
                <w:b/>
                <w:color w:val="000000" w:themeColor="text1"/>
              </w:rPr>
            </w:pPr>
          </w:p>
          <w:p w14:paraId="49BDFA47" w14:textId="77777777" w:rsidR="00CB5BB9" w:rsidRDefault="00CB5BB9" w:rsidP="00F813B7">
            <w:pPr>
              <w:ind w:left="-108"/>
              <w:jc w:val="center"/>
              <w:rPr>
                <w:rFonts w:ascii="Segoe UI" w:hAnsi="Segoe UI" w:cs="Segoe UI"/>
                <w:b/>
                <w:color w:val="000000" w:themeColor="text1"/>
              </w:rPr>
            </w:pPr>
          </w:p>
          <w:p w14:paraId="18374DFC" w14:textId="77777777" w:rsidR="00CB5BB9" w:rsidRDefault="00CB5BB9" w:rsidP="00F813B7">
            <w:pPr>
              <w:ind w:left="-108"/>
              <w:jc w:val="center"/>
              <w:rPr>
                <w:rFonts w:ascii="Segoe UI" w:hAnsi="Segoe UI" w:cs="Segoe UI"/>
                <w:b/>
                <w:color w:val="000000" w:themeColor="text1"/>
              </w:rPr>
            </w:pPr>
          </w:p>
          <w:p w14:paraId="1CB78E5F" w14:textId="77777777" w:rsidR="00CB5BB9" w:rsidRDefault="00CB5BB9" w:rsidP="00F813B7">
            <w:pPr>
              <w:ind w:left="-108"/>
              <w:jc w:val="center"/>
              <w:rPr>
                <w:rFonts w:ascii="Segoe UI" w:hAnsi="Segoe UI" w:cs="Segoe UI"/>
                <w:b/>
                <w:color w:val="000000" w:themeColor="text1"/>
              </w:rPr>
            </w:pPr>
          </w:p>
          <w:p w14:paraId="48DD9379" w14:textId="77777777" w:rsidR="00CB5BB9" w:rsidRDefault="00CB5BB9" w:rsidP="00F813B7">
            <w:pPr>
              <w:ind w:left="-108"/>
              <w:jc w:val="center"/>
              <w:rPr>
                <w:rFonts w:ascii="Segoe UI" w:hAnsi="Segoe UI" w:cs="Segoe UI"/>
                <w:b/>
                <w:color w:val="000000" w:themeColor="text1"/>
              </w:rPr>
            </w:pPr>
          </w:p>
          <w:p w14:paraId="776F754D" w14:textId="77777777" w:rsidR="00F813B7" w:rsidRPr="00807785" w:rsidRDefault="00F813B7" w:rsidP="00F813B7">
            <w:pPr>
              <w:ind w:left="-108"/>
              <w:jc w:val="center"/>
              <w:rPr>
                <w:rFonts w:ascii="Segoe UI" w:hAnsi="Segoe UI" w:cs="Segoe UI"/>
                <w:b/>
                <w:color w:val="000000" w:themeColor="text1"/>
              </w:rPr>
            </w:pPr>
          </w:p>
        </w:tc>
        <w:tc>
          <w:tcPr>
            <w:tcW w:w="1530" w:type="dxa"/>
            <w:vMerge w:val="restart"/>
          </w:tcPr>
          <w:p w14:paraId="09F3FDD7" w14:textId="77777777" w:rsidR="00F813B7" w:rsidRPr="00807785" w:rsidRDefault="00F813B7" w:rsidP="00F813B7">
            <w:pPr>
              <w:ind w:left="-108" w:right="-108"/>
              <w:jc w:val="center"/>
              <w:rPr>
                <w:rFonts w:ascii="Segoe UI" w:hAnsi="Segoe UI" w:cs="Segoe UI"/>
                <w:color w:val="000000" w:themeColor="text1"/>
              </w:rPr>
            </w:pPr>
            <w:r w:rsidRPr="00807785">
              <w:rPr>
                <w:rFonts w:ascii="Segoe UI" w:hAnsi="Segoe UI" w:cs="Segoe UI"/>
                <w:color w:val="000000" w:themeColor="text1"/>
              </w:rPr>
              <w:t>Coverage Requirements</w:t>
            </w:r>
          </w:p>
          <w:p w14:paraId="705DE61D" w14:textId="77777777" w:rsidR="00F813B7" w:rsidRPr="00807785" w:rsidRDefault="00F813B7" w:rsidP="00F813B7">
            <w:pPr>
              <w:ind w:right="-108"/>
              <w:jc w:val="center"/>
              <w:rPr>
                <w:rFonts w:ascii="Segoe UI" w:hAnsi="Segoe UI" w:cs="Segoe UI"/>
                <w:color w:val="000000" w:themeColor="text1"/>
              </w:rPr>
            </w:pPr>
          </w:p>
          <w:p w14:paraId="5D51CB89" w14:textId="77777777" w:rsidR="00F813B7" w:rsidRPr="00807785" w:rsidRDefault="00F813B7" w:rsidP="00F813B7">
            <w:pPr>
              <w:ind w:right="-108"/>
              <w:jc w:val="center"/>
              <w:rPr>
                <w:rFonts w:ascii="Segoe UI" w:hAnsi="Segoe UI" w:cs="Segoe UI"/>
                <w:color w:val="000000" w:themeColor="text1"/>
              </w:rPr>
            </w:pPr>
          </w:p>
          <w:p w14:paraId="25FA4147" w14:textId="77777777" w:rsidR="00F813B7" w:rsidRPr="00807785" w:rsidRDefault="00F813B7" w:rsidP="00F813B7">
            <w:pPr>
              <w:ind w:right="-108"/>
              <w:jc w:val="center"/>
              <w:rPr>
                <w:rFonts w:ascii="Segoe UI" w:hAnsi="Segoe UI" w:cs="Segoe UI"/>
                <w:color w:val="000000" w:themeColor="text1"/>
              </w:rPr>
            </w:pPr>
          </w:p>
          <w:p w14:paraId="0CA719F6" w14:textId="77777777" w:rsidR="00F813B7" w:rsidRPr="00807785" w:rsidRDefault="00F813B7" w:rsidP="00F813B7">
            <w:pPr>
              <w:ind w:right="-108"/>
              <w:jc w:val="center"/>
              <w:rPr>
                <w:rFonts w:ascii="Segoe UI" w:hAnsi="Segoe UI" w:cs="Segoe UI"/>
                <w:color w:val="000000" w:themeColor="text1"/>
              </w:rPr>
            </w:pPr>
          </w:p>
          <w:p w14:paraId="019BABB1" w14:textId="77777777" w:rsidR="00F813B7" w:rsidRPr="00807785" w:rsidRDefault="00F813B7" w:rsidP="00F813B7">
            <w:pPr>
              <w:ind w:right="-108"/>
              <w:jc w:val="center"/>
              <w:rPr>
                <w:rFonts w:ascii="Segoe UI" w:hAnsi="Segoe UI" w:cs="Segoe UI"/>
                <w:color w:val="000000" w:themeColor="text1"/>
              </w:rPr>
            </w:pPr>
          </w:p>
          <w:p w14:paraId="4C16570E" w14:textId="77777777" w:rsidR="00F813B7" w:rsidRPr="00807785" w:rsidRDefault="00F813B7" w:rsidP="00F813B7">
            <w:pPr>
              <w:ind w:right="-108"/>
              <w:jc w:val="center"/>
              <w:rPr>
                <w:rFonts w:ascii="Segoe UI" w:hAnsi="Segoe UI" w:cs="Segoe UI"/>
                <w:color w:val="000000" w:themeColor="text1"/>
              </w:rPr>
            </w:pPr>
          </w:p>
          <w:p w14:paraId="10167EF2" w14:textId="77777777" w:rsidR="00F813B7" w:rsidRDefault="00F813B7" w:rsidP="00F813B7">
            <w:pPr>
              <w:ind w:right="-108"/>
              <w:rPr>
                <w:rFonts w:ascii="Segoe UI" w:hAnsi="Segoe UI" w:cs="Segoe UI"/>
                <w:color w:val="000000" w:themeColor="text1"/>
              </w:rPr>
            </w:pPr>
          </w:p>
          <w:p w14:paraId="4A10B419" w14:textId="77777777" w:rsidR="00F813B7" w:rsidRDefault="00F813B7" w:rsidP="00F813B7">
            <w:pPr>
              <w:ind w:right="-108"/>
              <w:rPr>
                <w:rFonts w:ascii="Segoe UI" w:hAnsi="Segoe UI" w:cs="Segoe UI"/>
                <w:color w:val="000000" w:themeColor="text1"/>
              </w:rPr>
            </w:pPr>
          </w:p>
          <w:p w14:paraId="7DDA0708" w14:textId="77777777" w:rsidR="00F813B7" w:rsidRDefault="00F813B7" w:rsidP="00F813B7">
            <w:pPr>
              <w:ind w:right="-108"/>
              <w:rPr>
                <w:rFonts w:ascii="Segoe UI" w:hAnsi="Segoe UI" w:cs="Segoe UI"/>
                <w:color w:val="000000" w:themeColor="text1"/>
              </w:rPr>
            </w:pPr>
          </w:p>
          <w:p w14:paraId="304CC9F3" w14:textId="77777777" w:rsidR="00F813B7" w:rsidRDefault="00F813B7" w:rsidP="00F813B7">
            <w:pPr>
              <w:ind w:right="-108"/>
              <w:rPr>
                <w:rFonts w:ascii="Segoe UI" w:hAnsi="Segoe UI" w:cs="Segoe UI"/>
                <w:color w:val="000000" w:themeColor="text1"/>
              </w:rPr>
            </w:pPr>
          </w:p>
          <w:p w14:paraId="0CEC357D" w14:textId="77777777" w:rsidR="00F813B7" w:rsidRDefault="00F813B7" w:rsidP="00F813B7">
            <w:pPr>
              <w:ind w:right="-108"/>
              <w:rPr>
                <w:rFonts w:ascii="Segoe UI" w:hAnsi="Segoe UI" w:cs="Segoe UI"/>
                <w:color w:val="000000" w:themeColor="text1"/>
              </w:rPr>
            </w:pPr>
          </w:p>
          <w:p w14:paraId="5CCCB774" w14:textId="77777777" w:rsidR="002C1A36" w:rsidRDefault="002C1A36" w:rsidP="00F813B7">
            <w:pPr>
              <w:ind w:right="-108"/>
              <w:rPr>
                <w:rFonts w:ascii="Segoe UI" w:hAnsi="Segoe UI" w:cs="Segoe UI"/>
                <w:color w:val="000000" w:themeColor="text1"/>
              </w:rPr>
            </w:pPr>
          </w:p>
          <w:p w14:paraId="34A6BC13" w14:textId="77777777" w:rsidR="00F813B7" w:rsidRPr="00807785" w:rsidRDefault="00F813B7" w:rsidP="00F813B7">
            <w:pPr>
              <w:ind w:right="-108"/>
              <w:rPr>
                <w:rFonts w:ascii="Segoe UI" w:hAnsi="Segoe UI" w:cs="Segoe UI"/>
                <w:color w:val="000000" w:themeColor="text1"/>
              </w:rPr>
            </w:pPr>
          </w:p>
        </w:tc>
        <w:tc>
          <w:tcPr>
            <w:tcW w:w="1440" w:type="dxa"/>
            <w:tcBorders>
              <w:top w:val="single" w:sz="4" w:space="0" w:color="auto"/>
              <w:bottom w:val="nil"/>
            </w:tcBorders>
          </w:tcPr>
          <w:p w14:paraId="7B8A040F" w14:textId="77777777" w:rsidR="00F813B7" w:rsidRPr="00807785" w:rsidRDefault="00F813B7" w:rsidP="00867FD1">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t>RCW 48.2</w:t>
            </w:r>
            <w:r w:rsidR="00867FD1">
              <w:rPr>
                <w:rFonts w:ascii="Segoe UI" w:eastAsia="Arial" w:hAnsi="Segoe UI" w:cs="Segoe UI"/>
                <w:color w:val="000000" w:themeColor="text1"/>
              </w:rPr>
              <w:t>1</w:t>
            </w:r>
            <w:r w:rsidRPr="00807785">
              <w:rPr>
                <w:rFonts w:ascii="Segoe UI" w:eastAsia="Arial" w:hAnsi="Segoe UI" w:cs="Segoe UI"/>
                <w:color w:val="000000" w:themeColor="text1"/>
              </w:rPr>
              <w:t>.</w:t>
            </w:r>
            <w:r w:rsidR="00867FD1">
              <w:rPr>
                <w:rFonts w:ascii="Segoe UI" w:eastAsia="Arial" w:hAnsi="Segoe UI" w:cs="Segoe UI"/>
                <w:color w:val="000000" w:themeColor="text1"/>
              </w:rPr>
              <w:t xml:space="preserve">143 </w:t>
            </w:r>
            <w:r w:rsidRPr="00807785">
              <w:rPr>
                <w:rFonts w:ascii="Segoe UI" w:eastAsia="Arial" w:hAnsi="Segoe UI" w:cs="Segoe UI"/>
                <w:color w:val="000000" w:themeColor="text1"/>
              </w:rPr>
              <w:t>(</w:t>
            </w:r>
            <w:r w:rsidR="00867FD1">
              <w:rPr>
                <w:rFonts w:ascii="Segoe UI" w:eastAsia="Arial" w:hAnsi="Segoe UI" w:cs="Segoe UI"/>
                <w:color w:val="000000" w:themeColor="text1"/>
              </w:rPr>
              <w:t>2</w:t>
            </w:r>
            <w:r w:rsidRPr="00807785">
              <w:rPr>
                <w:rFonts w:ascii="Segoe UI" w:eastAsia="Arial" w:hAnsi="Segoe UI" w:cs="Segoe UI"/>
                <w:color w:val="000000" w:themeColor="text1"/>
              </w:rPr>
              <w:t>)(a)</w:t>
            </w:r>
          </w:p>
        </w:tc>
        <w:tc>
          <w:tcPr>
            <w:tcW w:w="6750" w:type="dxa"/>
            <w:tcBorders>
              <w:top w:val="single" w:sz="4" w:space="0" w:color="auto"/>
              <w:bottom w:val="single" w:sz="4" w:space="0" w:color="auto"/>
            </w:tcBorders>
          </w:tcPr>
          <w:p w14:paraId="78CAA783" w14:textId="77777777" w:rsidR="00F813B7" w:rsidRPr="00807785" w:rsidRDefault="00F813B7" w:rsidP="00F813B7">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1189345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7AAC3A7" w14:textId="77777777" w:rsidR="00F813B7" w:rsidRPr="00807785" w:rsidRDefault="00F813B7" w:rsidP="00F813B7">
            <w:pPr>
              <w:jc w:val="center"/>
              <w:rPr>
                <w:rFonts w:ascii="Segoe UI" w:hAnsi="Segoe UI" w:cs="Segoe UI"/>
                <w:color w:val="000000" w:themeColor="text1"/>
              </w:rPr>
            </w:pPr>
          </w:p>
        </w:tc>
      </w:tr>
      <w:tr w:rsidR="00F813B7" w:rsidRPr="00807785" w14:paraId="33FF6122" w14:textId="77777777" w:rsidTr="002C1A36">
        <w:tc>
          <w:tcPr>
            <w:tcW w:w="1800" w:type="dxa"/>
            <w:vMerge/>
          </w:tcPr>
          <w:p w14:paraId="7C439B5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8ABBB57"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nil"/>
              <w:bottom w:val="single" w:sz="4" w:space="0" w:color="auto"/>
            </w:tcBorders>
          </w:tcPr>
          <w:p w14:paraId="7F3EC4F4"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2616C85E" w14:textId="77777777" w:rsidR="00F813B7" w:rsidRPr="00807785" w:rsidRDefault="00F813B7" w:rsidP="00F813B7">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53117E3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23C312" w14:textId="77777777" w:rsidR="00F813B7" w:rsidRPr="00807785" w:rsidRDefault="00F813B7" w:rsidP="00F813B7">
            <w:pPr>
              <w:jc w:val="center"/>
              <w:rPr>
                <w:rFonts w:ascii="Segoe UI" w:hAnsi="Segoe UI" w:cs="Segoe UI"/>
                <w:color w:val="000000" w:themeColor="text1"/>
              </w:rPr>
            </w:pPr>
          </w:p>
        </w:tc>
      </w:tr>
      <w:tr w:rsidR="00F813B7" w:rsidRPr="00807785" w14:paraId="24B1F559" w14:textId="77777777" w:rsidTr="002C1A36">
        <w:tc>
          <w:tcPr>
            <w:tcW w:w="1800" w:type="dxa"/>
            <w:vMerge/>
          </w:tcPr>
          <w:p w14:paraId="673E15CA"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53D6C850"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1CF8E69" w14:textId="77777777" w:rsidR="00F813B7" w:rsidRPr="00807785" w:rsidRDefault="00F813B7" w:rsidP="00F813B7">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42973AD2" w14:textId="77777777" w:rsidR="00F813B7" w:rsidRDefault="00F813B7" w:rsidP="00F813B7">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Pr>
                <w:rFonts w:ascii="Segoe UI" w:eastAsia="Arial" w:hAnsi="Segoe UI" w:cs="Segoe UI"/>
                <w:color w:val="000000" w:themeColor="text1"/>
              </w:rPr>
              <w:t>2</w:t>
            </w:r>
            <w:r w:rsidR="00867FD1">
              <w:rPr>
                <w:rFonts w:ascii="Segoe UI" w:eastAsia="Arial" w:hAnsi="Segoe UI" w:cs="Segoe UI"/>
                <w:color w:val="000000" w:themeColor="text1"/>
              </w:rPr>
              <w:t>1</w:t>
            </w:r>
            <w:r>
              <w:rPr>
                <w:rFonts w:ascii="Segoe UI" w:eastAsia="Arial" w:hAnsi="Segoe UI" w:cs="Segoe UI"/>
                <w:color w:val="000000" w:themeColor="text1"/>
              </w:rPr>
              <w:t>.</w:t>
            </w:r>
            <w:r w:rsidR="00867FD1">
              <w:rPr>
                <w:rFonts w:ascii="Segoe UI" w:eastAsia="Arial" w:hAnsi="Segoe UI" w:cs="Segoe UI"/>
                <w:color w:val="000000" w:themeColor="text1"/>
              </w:rPr>
              <w:t>143</w:t>
            </w:r>
          </w:p>
          <w:p w14:paraId="3EB85AB0" w14:textId="77777777" w:rsidR="00F813B7" w:rsidRPr="00807785" w:rsidRDefault="00F813B7" w:rsidP="00F813B7">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417BE7F5" w14:textId="77777777" w:rsidR="00F813B7" w:rsidRPr="00807785" w:rsidRDefault="00F813B7" w:rsidP="00F813B7">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497E698F" w14:textId="77777777" w:rsidR="00F813B7" w:rsidRPr="00807785" w:rsidRDefault="00F813B7" w:rsidP="00F813B7">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11A47EB3"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9D5425" w14:textId="77777777" w:rsidR="00F813B7" w:rsidRPr="00807785" w:rsidRDefault="00F813B7" w:rsidP="00F813B7">
            <w:pPr>
              <w:jc w:val="center"/>
              <w:rPr>
                <w:rFonts w:ascii="Segoe UI" w:hAnsi="Segoe UI" w:cs="Segoe UI"/>
                <w:color w:val="000000" w:themeColor="text1"/>
              </w:rPr>
            </w:pPr>
          </w:p>
        </w:tc>
      </w:tr>
      <w:tr w:rsidR="00F813B7" w:rsidRPr="00807785" w14:paraId="246148EF" w14:textId="77777777" w:rsidTr="002C1A36">
        <w:tc>
          <w:tcPr>
            <w:tcW w:w="1800" w:type="dxa"/>
            <w:vMerge/>
          </w:tcPr>
          <w:p w14:paraId="5A1E0C01" w14:textId="77777777" w:rsidR="00F813B7" w:rsidRPr="00807785" w:rsidRDefault="00F813B7" w:rsidP="00F813B7">
            <w:pPr>
              <w:ind w:left="-108"/>
              <w:jc w:val="center"/>
              <w:rPr>
                <w:rFonts w:ascii="Segoe UI" w:hAnsi="Segoe UI" w:cs="Segoe UI"/>
                <w:b/>
                <w:color w:val="000000" w:themeColor="text1"/>
              </w:rPr>
            </w:pPr>
          </w:p>
        </w:tc>
        <w:tc>
          <w:tcPr>
            <w:tcW w:w="1530" w:type="dxa"/>
            <w:vMerge/>
          </w:tcPr>
          <w:p w14:paraId="4DBF76CD" w14:textId="77777777" w:rsidR="00F813B7" w:rsidRPr="00807785" w:rsidRDefault="00F813B7" w:rsidP="00F813B7">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453D7AA7" w14:textId="77777777" w:rsidR="00F813B7" w:rsidRPr="00807785" w:rsidRDefault="00F813B7" w:rsidP="00867FD1">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2972CE3" w14:textId="77777777" w:rsidR="00F813B7" w:rsidRPr="00807785" w:rsidRDefault="00F813B7" w:rsidP="00F813B7">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5CA1E09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322925" w14:textId="77777777" w:rsidR="00F813B7" w:rsidRPr="00807785" w:rsidRDefault="00F813B7" w:rsidP="00F813B7">
            <w:pPr>
              <w:jc w:val="center"/>
              <w:rPr>
                <w:rFonts w:ascii="Segoe UI" w:hAnsi="Segoe UI" w:cs="Segoe UI"/>
                <w:color w:val="000000" w:themeColor="text1"/>
              </w:rPr>
            </w:pPr>
          </w:p>
        </w:tc>
      </w:tr>
      <w:tr w:rsidR="00F813B7" w:rsidRPr="00807785" w14:paraId="3DB3638C" w14:textId="77777777" w:rsidTr="002C1A36">
        <w:tc>
          <w:tcPr>
            <w:tcW w:w="1800" w:type="dxa"/>
            <w:vMerge/>
          </w:tcPr>
          <w:p w14:paraId="4337C028" w14:textId="77777777" w:rsidR="00F813B7" w:rsidRPr="00807785" w:rsidRDefault="00F813B7" w:rsidP="00F813B7">
            <w:pPr>
              <w:ind w:left="-108"/>
              <w:rPr>
                <w:rFonts w:ascii="Segoe UI" w:hAnsi="Segoe UI" w:cs="Segoe UI"/>
                <w:b/>
                <w:color w:val="000000" w:themeColor="text1"/>
              </w:rPr>
            </w:pPr>
          </w:p>
        </w:tc>
        <w:tc>
          <w:tcPr>
            <w:tcW w:w="1530" w:type="dxa"/>
            <w:vMerge/>
          </w:tcPr>
          <w:p w14:paraId="4CD3955F"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C164B5B"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2E55C6D7" w14:textId="77777777" w:rsidR="00F813B7" w:rsidRPr="00807785" w:rsidRDefault="00F813B7" w:rsidP="00867FD1">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867FD1">
              <w:rPr>
                <w:rFonts w:ascii="Segoe UI" w:eastAsia="Arial" w:hAnsi="Segoe UI" w:cs="Segoe UI"/>
                <w:color w:val="000000" w:themeColor="text1"/>
              </w:rPr>
              <w:t>21.143</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2BB9E56C" w14:textId="77777777" w:rsidR="00F813B7" w:rsidRPr="00807785" w:rsidRDefault="00F813B7" w:rsidP="00F813B7">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15A3265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F03BE97" w14:textId="77777777" w:rsidR="00F813B7" w:rsidRPr="00807785" w:rsidRDefault="00F813B7" w:rsidP="00F813B7">
            <w:pPr>
              <w:jc w:val="center"/>
              <w:rPr>
                <w:rFonts w:ascii="Segoe UI" w:hAnsi="Segoe UI" w:cs="Segoe UI"/>
                <w:color w:val="000000" w:themeColor="text1"/>
              </w:rPr>
            </w:pPr>
          </w:p>
        </w:tc>
      </w:tr>
      <w:tr w:rsidR="00F813B7" w:rsidRPr="00807785" w14:paraId="1A8EE6EC" w14:textId="77777777" w:rsidTr="002C1A36">
        <w:tc>
          <w:tcPr>
            <w:tcW w:w="1800" w:type="dxa"/>
            <w:vMerge/>
          </w:tcPr>
          <w:p w14:paraId="25FED0A5" w14:textId="77777777" w:rsidR="00F813B7" w:rsidRPr="00807785" w:rsidRDefault="00F813B7" w:rsidP="00F813B7">
            <w:pPr>
              <w:ind w:left="-108"/>
              <w:rPr>
                <w:rFonts w:ascii="Segoe UI" w:hAnsi="Segoe UI" w:cs="Segoe UI"/>
                <w:b/>
                <w:color w:val="000000" w:themeColor="text1"/>
              </w:rPr>
            </w:pPr>
          </w:p>
        </w:tc>
        <w:tc>
          <w:tcPr>
            <w:tcW w:w="1530" w:type="dxa"/>
            <w:vMerge/>
          </w:tcPr>
          <w:p w14:paraId="3B971B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F9F034" w14:textId="77777777" w:rsidR="00F813B7" w:rsidRPr="00807785" w:rsidRDefault="000E0520" w:rsidP="00F813B7">
            <w:pPr>
              <w:pStyle w:val="Default"/>
              <w:jc w:val="center"/>
              <w:rPr>
                <w:rFonts w:ascii="Segoe UI" w:hAnsi="Segoe UI" w:cs="Segoe UI"/>
                <w:color w:val="000000" w:themeColor="text1"/>
                <w:sz w:val="22"/>
                <w:szCs w:val="22"/>
              </w:rPr>
            </w:pPr>
            <w:r>
              <w:rPr>
                <w:rFonts w:ascii="Segoe UI" w:eastAsia="Arial" w:hAnsi="Segoe UI" w:cs="Segoe UI"/>
                <w:color w:val="000000" w:themeColor="text1"/>
                <w:sz w:val="22"/>
                <w:szCs w:val="22"/>
              </w:rPr>
              <w:t>RCW 48.21.143</w:t>
            </w:r>
            <w:r w:rsidR="00F813B7"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4580BB7B" w14:textId="77777777" w:rsidR="00F813B7" w:rsidRPr="00807785" w:rsidRDefault="00F813B7" w:rsidP="00F813B7">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76A5272F"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DD3D8C" w14:textId="77777777" w:rsidR="00F813B7" w:rsidRPr="00807785" w:rsidRDefault="00F813B7" w:rsidP="00F813B7">
            <w:pPr>
              <w:jc w:val="center"/>
              <w:rPr>
                <w:rFonts w:ascii="Segoe UI" w:hAnsi="Segoe UI" w:cs="Segoe UI"/>
                <w:color w:val="000000" w:themeColor="text1"/>
              </w:rPr>
            </w:pPr>
          </w:p>
        </w:tc>
      </w:tr>
      <w:tr w:rsidR="00F813B7" w:rsidRPr="00807785" w14:paraId="1078B8D7" w14:textId="77777777" w:rsidTr="002C1A36">
        <w:tc>
          <w:tcPr>
            <w:tcW w:w="1800" w:type="dxa"/>
            <w:tcBorders>
              <w:bottom w:val="single" w:sz="4" w:space="0" w:color="auto"/>
            </w:tcBorders>
            <w:shd w:val="clear" w:color="auto" w:fill="000000" w:themeFill="text1"/>
          </w:tcPr>
          <w:p w14:paraId="773DB503"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5626A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2515CA88"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50079288"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D8D3E0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E925FF9" w14:textId="77777777" w:rsidR="00F813B7" w:rsidRPr="00807785" w:rsidRDefault="00F813B7" w:rsidP="00F813B7">
            <w:pPr>
              <w:jc w:val="center"/>
              <w:rPr>
                <w:rFonts w:ascii="Segoe UI" w:hAnsi="Segoe UI" w:cs="Segoe UI"/>
                <w:color w:val="000000" w:themeColor="text1"/>
              </w:rPr>
            </w:pPr>
          </w:p>
        </w:tc>
      </w:tr>
      <w:tr w:rsidR="00F813B7" w:rsidRPr="00807785" w14:paraId="30F93BBD" w14:textId="77777777" w:rsidTr="00EA4D59">
        <w:tc>
          <w:tcPr>
            <w:tcW w:w="1800" w:type="dxa"/>
            <w:tcBorders>
              <w:bottom w:val="nil"/>
            </w:tcBorders>
            <w:shd w:val="clear" w:color="auto" w:fill="auto"/>
          </w:tcPr>
          <w:p w14:paraId="0257BA5E" w14:textId="77777777" w:rsidR="00F813B7" w:rsidRPr="00807785" w:rsidRDefault="00F813B7" w:rsidP="00F813B7">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7A956CB4"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51783D50"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284-43-8010(1)</w:t>
            </w:r>
          </w:p>
          <w:p w14:paraId="0CD503A7"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62F9CC1F" w14:textId="77777777" w:rsidR="00F813B7" w:rsidRPr="00807785" w:rsidRDefault="00F813B7" w:rsidP="00F813B7">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2418B2C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28F5D40" w14:textId="77777777" w:rsidR="00F813B7" w:rsidRPr="00807785" w:rsidRDefault="00F813B7" w:rsidP="00F813B7">
            <w:pPr>
              <w:jc w:val="center"/>
              <w:rPr>
                <w:rFonts w:ascii="Segoe UI" w:hAnsi="Segoe UI" w:cs="Segoe UI"/>
                <w:color w:val="000000" w:themeColor="text1"/>
              </w:rPr>
            </w:pPr>
          </w:p>
        </w:tc>
      </w:tr>
      <w:tr w:rsidR="00F813B7" w:rsidRPr="00807785" w14:paraId="7527E699" w14:textId="77777777" w:rsidTr="008547FE">
        <w:tc>
          <w:tcPr>
            <w:tcW w:w="1800" w:type="dxa"/>
            <w:tcBorders>
              <w:top w:val="nil"/>
              <w:bottom w:val="nil"/>
            </w:tcBorders>
            <w:shd w:val="clear" w:color="auto" w:fill="auto"/>
          </w:tcPr>
          <w:p w14:paraId="6475932E"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0D9C3D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DF13A83"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6A5E7E97" w14:textId="77777777" w:rsidR="00F813B7" w:rsidRDefault="00F813B7" w:rsidP="00F813B7">
            <w:pPr>
              <w:pStyle w:val="NoSpacing"/>
              <w:rPr>
                <w:rFonts w:ascii="Segoe UI" w:hAnsi="Segoe UI" w:cs="Segoe UI"/>
              </w:rPr>
            </w:pPr>
            <w:r>
              <w:rPr>
                <w:rFonts w:ascii="Segoe UI" w:hAnsi="Segoe UI" w:cs="Segoe UI"/>
              </w:rPr>
              <w:t>The standard disclosure form must include, at</w:t>
            </w:r>
            <w:r w:rsidR="00BF7373">
              <w:rPr>
                <w:rFonts w:ascii="Segoe UI" w:hAnsi="Segoe UI" w:cs="Segoe UI"/>
              </w:rPr>
              <w:t xml:space="preserve"> a minimum, the information as </w:t>
            </w:r>
            <w:r>
              <w:rPr>
                <w:rFonts w:ascii="Segoe UI" w:hAnsi="Segoe UI" w:cs="Segoe UI"/>
              </w:rPr>
              <w:t xml:space="preserve">shown 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462B603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917E7E5" w14:textId="77777777" w:rsidR="00F813B7" w:rsidRPr="00807785" w:rsidRDefault="00F813B7" w:rsidP="00F813B7">
            <w:pPr>
              <w:jc w:val="center"/>
              <w:rPr>
                <w:rFonts w:ascii="Segoe UI" w:hAnsi="Segoe UI" w:cs="Segoe UI"/>
                <w:color w:val="000000" w:themeColor="text1"/>
              </w:rPr>
            </w:pPr>
          </w:p>
        </w:tc>
      </w:tr>
      <w:tr w:rsidR="00F813B7" w:rsidRPr="00807785" w14:paraId="4FAFE263" w14:textId="77777777" w:rsidTr="008547FE">
        <w:tc>
          <w:tcPr>
            <w:tcW w:w="1800" w:type="dxa"/>
            <w:tcBorders>
              <w:top w:val="nil"/>
              <w:bottom w:val="nil"/>
            </w:tcBorders>
            <w:shd w:val="clear" w:color="auto" w:fill="auto"/>
          </w:tcPr>
          <w:p w14:paraId="16C67472"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566DEC70"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2147946"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767D648B" w14:textId="77777777" w:rsidR="00F813B7" w:rsidRPr="00EA4D59" w:rsidRDefault="00F813B7" w:rsidP="00F813B7">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43871AD6"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1D64C7" w14:textId="77777777" w:rsidR="00F813B7" w:rsidRPr="00807785" w:rsidRDefault="00F813B7" w:rsidP="00F813B7">
            <w:pPr>
              <w:jc w:val="center"/>
              <w:rPr>
                <w:rFonts w:ascii="Segoe UI" w:hAnsi="Segoe UI" w:cs="Segoe UI"/>
                <w:color w:val="000000" w:themeColor="text1"/>
              </w:rPr>
            </w:pPr>
          </w:p>
        </w:tc>
      </w:tr>
      <w:tr w:rsidR="00007F2E" w:rsidRPr="00807785" w14:paraId="2BAB3760" w14:textId="77777777" w:rsidTr="002462DF">
        <w:tc>
          <w:tcPr>
            <w:tcW w:w="1800" w:type="dxa"/>
            <w:tcBorders>
              <w:top w:val="nil"/>
              <w:bottom w:val="nil"/>
            </w:tcBorders>
            <w:shd w:val="clear" w:color="auto" w:fill="auto"/>
          </w:tcPr>
          <w:p w14:paraId="298CBD5E" w14:textId="77777777" w:rsidR="00007F2E" w:rsidRPr="00807785" w:rsidRDefault="00007F2E" w:rsidP="00007F2E">
            <w:pPr>
              <w:ind w:left="-108"/>
              <w:jc w:val="center"/>
              <w:rPr>
                <w:rFonts w:ascii="Segoe UI" w:hAnsi="Segoe UI" w:cs="Segoe UI"/>
                <w:b/>
                <w:color w:val="000000" w:themeColor="text1"/>
              </w:rPr>
            </w:pPr>
          </w:p>
        </w:tc>
        <w:tc>
          <w:tcPr>
            <w:tcW w:w="1530" w:type="dxa"/>
            <w:vMerge w:val="restart"/>
            <w:tcBorders>
              <w:top w:val="nil"/>
            </w:tcBorders>
            <w:shd w:val="clear" w:color="auto" w:fill="auto"/>
          </w:tcPr>
          <w:p w14:paraId="17498AF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B656BC3"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7CE41AF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5EB4AC6"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EA06E10" w14:textId="77777777" w:rsidR="00007F2E" w:rsidRPr="00807785" w:rsidRDefault="00007F2E" w:rsidP="00F813B7">
            <w:pPr>
              <w:jc w:val="center"/>
              <w:rPr>
                <w:rFonts w:ascii="Segoe UI" w:hAnsi="Segoe UI" w:cs="Segoe UI"/>
                <w:color w:val="000000" w:themeColor="text1"/>
              </w:rPr>
            </w:pPr>
          </w:p>
        </w:tc>
      </w:tr>
      <w:tr w:rsidR="00007F2E" w:rsidRPr="00807785" w14:paraId="15758636" w14:textId="77777777" w:rsidTr="00007F2E">
        <w:tc>
          <w:tcPr>
            <w:tcW w:w="1800" w:type="dxa"/>
            <w:tcBorders>
              <w:top w:val="nil"/>
              <w:bottom w:val="nil"/>
            </w:tcBorders>
            <w:shd w:val="clear" w:color="auto" w:fill="auto"/>
          </w:tcPr>
          <w:p w14:paraId="6278365D" w14:textId="77777777" w:rsidR="00007F2E" w:rsidRPr="00807785" w:rsidRDefault="00007F2E" w:rsidP="00F813B7">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38CA7B7B" w14:textId="77777777" w:rsidR="00007F2E" w:rsidRPr="00807785" w:rsidRDefault="00007F2E"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AEFF486" w14:textId="77777777" w:rsidR="00007F2E" w:rsidRDefault="00007F2E" w:rsidP="00F813B7">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284A686" w14:textId="77777777" w:rsidR="00007F2E" w:rsidRPr="00EA4D59" w:rsidRDefault="00007F2E" w:rsidP="00F813B7">
            <w:pPr>
              <w:pStyle w:val="NoSpacing"/>
              <w:numPr>
                <w:ilvl w:val="0"/>
                <w:numId w:val="9"/>
              </w:numPr>
              <w:rPr>
                <w:rFonts w:ascii="Segoe UI" w:hAnsi="Segoe UI" w:cs="Segoe UI"/>
              </w:rPr>
            </w:pPr>
            <w:r w:rsidRPr="00EA4D59">
              <w:rPr>
                <w:rFonts w:ascii="Segoe UI" w:hAnsi="Segoe UI" w:cs="Segoe UI"/>
              </w:rPr>
              <w:t>Every carrier must have a mechanism in place to verify delivery of the standard disclosure form to the applicant and obtain the applicant's acknowledgment of receipt of the form. The carrier must retain each acknowledged 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65F54775" w14:textId="77777777" w:rsidR="00007F2E" w:rsidRPr="00807785" w:rsidRDefault="00007F2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DC3392F" w14:textId="77777777" w:rsidR="00007F2E" w:rsidRPr="00807785" w:rsidRDefault="00007F2E" w:rsidP="00F813B7">
            <w:pPr>
              <w:jc w:val="center"/>
              <w:rPr>
                <w:rFonts w:ascii="Segoe UI" w:hAnsi="Segoe UI" w:cs="Segoe UI"/>
                <w:color w:val="000000" w:themeColor="text1"/>
              </w:rPr>
            </w:pPr>
          </w:p>
        </w:tc>
      </w:tr>
      <w:tr w:rsidR="00F813B7" w:rsidRPr="00807785" w14:paraId="77C7EBC2" w14:textId="77777777" w:rsidTr="00007F2E">
        <w:tc>
          <w:tcPr>
            <w:tcW w:w="1800" w:type="dxa"/>
            <w:tcBorders>
              <w:top w:val="nil"/>
              <w:bottom w:val="nil"/>
            </w:tcBorders>
            <w:shd w:val="clear" w:color="auto" w:fill="auto"/>
          </w:tcPr>
          <w:p w14:paraId="58AA79B1" w14:textId="77777777" w:rsidR="00F813B7" w:rsidRPr="00807785"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1F0B5E5C"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122FA7D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4946DAB1"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E408E3E" w14:textId="77777777" w:rsidR="00F813B7" w:rsidRPr="00397800" w:rsidRDefault="00F813B7" w:rsidP="00F813B7">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4D9DC7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8FA5CD3" w14:textId="77777777" w:rsidR="00F813B7" w:rsidRPr="00807785" w:rsidRDefault="00F813B7" w:rsidP="00F813B7">
            <w:pPr>
              <w:jc w:val="center"/>
              <w:rPr>
                <w:rFonts w:ascii="Segoe UI" w:hAnsi="Segoe UI" w:cs="Segoe UI"/>
                <w:color w:val="000000" w:themeColor="text1"/>
              </w:rPr>
            </w:pPr>
          </w:p>
        </w:tc>
      </w:tr>
      <w:tr w:rsidR="00F813B7" w:rsidRPr="00807785" w14:paraId="53A19A36" w14:textId="77777777" w:rsidTr="00EF4D66">
        <w:tc>
          <w:tcPr>
            <w:tcW w:w="1800" w:type="dxa"/>
            <w:tcBorders>
              <w:top w:val="nil"/>
              <w:bottom w:val="nil"/>
            </w:tcBorders>
            <w:shd w:val="clear" w:color="auto" w:fill="auto"/>
          </w:tcPr>
          <w:p w14:paraId="4BAC5AE6" w14:textId="77777777" w:rsidR="00F813B7" w:rsidRPr="00807785" w:rsidRDefault="00CB5BB9" w:rsidP="00F813B7">
            <w:pPr>
              <w:ind w:left="-108"/>
              <w:jc w:val="center"/>
              <w:rPr>
                <w:rFonts w:ascii="Segoe UI" w:hAnsi="Segoe UI" w:cs="Segoe UI"/>
                <w:b/>
                <w:color w:val="000000" w:themeColor="text1"/>
              </w:rPr>
            </w:pPr>
            <w:r>
              <w:rPr>
                <w:rFonts w:ascii="Segoe UI" w:hAnsi="Segoe UI" w:cs="Segoe UI"/>
                <w:b/>
                <w:color w:val="000000" w:themeColor="text1"/>
              </w:rPr>
              <w:lastRenderedPageBreak/>
              <w:t>Disclosures (Cont’d)</w:t>
            </w:r>
          </w:p>
        </w:tc>
        <w:tc>
          <w:tcPr>
            <w:tcW w:w="1530" w:type="dxa"/>
            <w:tcBorders>
              <w:top w:val="nil"/>
              <w:bottom w:val="single" w:sz="4" w:space="0" w:color="auto"/>
            </w:tcBorders>
            <w:shd w:val="clear" w:color="auto" w:fill="auto"/>
          </w:tcPr>
          <w:p w14:paraId="2E281946"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35E6599"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 xml:space="preserve">WAC </w:t>
            </w:r>
          </w:p>
          <w:p w14:paraId="676C903F"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284-43-8000(3)</w:t>
            </w:r>
          </w:p>
        </w:tc>
        <w:tc>
          <w:tcPr>
            <w:tcW w:w="6750" w:type="dxa"/>
            <w:tcBorders>
              <w:top w:val="single" w:sz="4" w:space="0" w:color="auto"/>
              <w:bottom w:val="single" w:sz="4" w:space="0" w:color="auto"/>
            </w:tcBorders>
            <w:shd w:val="clear" w:color="auto" w:fill="auto"/>
          </w:tcPr>
          <w:p w14:paraId="4AE6AFC8" w14:textId="77777777" w:rsidR="00F813B7" w:rsidRPr="00261EF1" w:rsidRDefault="00F813B7" w:rsidP="00F813B7">
            <w:pPr>
              <w:pStyle w:val="ListParagraph"/>
              <w:numPr>
                <w:ilvl w:val="0"/>
                <w:numId w:val="9"/>
              </w:numPr>
              <w:rPr>
                <w:rFonts w:ascii="Segoe UI" w:hAnsi="Segoe UI" w:cs="Segoe UI"/>
              </w:rPr>
            </w:pPr>
            <w:r w:rsidRPr="00261EF1">
              <w:rPr>
                <w:rFonts w:ascii="Segoe UI" w:eastAsia="Times New Roman"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single" w:sz="4" w:space="0" w:color="auto"/>
              <w:bottom w:val="single" w:sz="4" w:space="0" w:color="auto"/>
            </w:tcBorders>
            <w:shd w:val="clear" w:color="auto" w:fill="auto"/>
          </w:tcPr>
          <w:p w14:paraId="0EF25EE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32F9631" w14:textId="77777777" w:rsidR="00F813B7" w:rsidRPr="00807785" w:rsidRDefault="00F813B7" w:rsidP="00F813B7">
            <w:pPr>
              <w:jc w:val="center"/>
              <w:rPr>
                <w:rFonts w:ascii="Segoe UI" w:hAnsi="Segoe UI" w:cs="Segoe UI"/>
                <w:color w:val="000000" w:themeColor="text1"/>
              </w:rPr>
            </w:pPr>
          </w:p>
        </w:tc>
      </w:tr>
      <w:tr w:rsidR="00963603" w:rsidRPr="00807785" w14:paraId="71600745" w14:textId="77777777" w:rsidTr="002754F7">
        <w:tc>
          <w:tcPr>
            <w:tcW w:w="1800" w:type="dxa"/>
            <w:tcBorders>
              <w:top w:val="nil"/>
              <w:bottom w:val="single" w:sz="4" w:space="0" w:color="auto"/>
            </w:tcBorders>
            <w:shd w:val="clear" w:color="auto" w:fill="auto"/>
          </w:tcPr>
          <w:p w14:paraId="1F0E4FD0" w14:textId="77777777" w:rsidR="00963603" w:rsidRDefault="00963603" w:rsidP="00963603">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318B003" w14:textId="5BE478C2" w:rsidR="00963603" w:rsidRPr="00FF0E6E" w:rsidRDefault="00963603" w:rsidP="00963603">
            <w:pPr>
              <w:jc w:val="center"/>
              <w:rPr>
                <w:rFonts w:ascii="Segoe UI" w:hAnsi="Segoe UI" w:cs="Segoe UI"/>
              </w:rPr>
            </w:pPr>
            <w:r w:rsidRPr="00FF0E6E">
              <w:rPr>
                <w:rFonts w:ascii="Segoe UI" w:hAnsi="Segoe UI" w:cs="Segoe UI"/>
              </w:rPr>
              <w:t xml:space="preserve">Health Care Benefit Managers </w:t>
            </w:r>
          </w:p>
        </w:tc>
        <w:tc>
          <w:tcPr>
            <w:tcW w:w="1440" w:type="dxa"/>
            <w:tcBorders>
              <w:top w:val="nil"/>
              <w:bottom w:val="single" w:sz="4" w:space="0" w:color="auto"/>
            </w:tcBorders>
          </w:tcPr>
          <w:p w14:paraId="65252793" w14:textId="66F97F4B" w:rsidR="00963603" w:rsidRPr="00FF0E6E" w:rsidRDefault="00963603" w:rsidP="00963603">
            <w:pPr>
              <w:jc w:val="center"/>
              <w:rPr>
                <w:rFonts w:ascii="Segoe UI" w:hAnsi="Segoe UI" w:cs="Segoe UI"/>
              </w:rPr>
            </w:pPr>
            <w:r w:rsidRPr="00FF0E6E">
              <w:rPr>
                <w:rFonts w:ascii="Segoe UI" w:hAnsi="Segoe UI" w:cs="Segoe UI"/>
              </w:rPr>
              <w:t>WAC 284-180-325(1)</w:t>
            </w:r>
          </w:p>
        </w:tc>
        <w:tc>
          <w:tcPr>
            <w:tcW w:w="6750" w:type="dxa"/>
            <w:tcBorders>
              <w:top w:val="nil"/>
              <w:bottom w:val="single" w:sz="4" w:space="0" w:color="auto"/>
            </w:tcBorders>
          </w:tcPr>
          <w:p w14:paraId="5D6C0CFE" w14:textId="0C9551C4" w:rsidR="00963603" w:rsidRPr="00FF0E6E" w:rsidRDefault="00963603" w:rsidP="00963603">
            <w:pPr>
              <w:rPr>
                <w:rFonts w:ascii="Segoe UI" w:eastAsia="Times New Roman" w:hAnsi="Segoe UI" w:cs="Segoe UI"/>
              </w:rPr>
            </w:pPr>
            <w:r w:rsidRPr="00FF0E6E">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bottom w:val="single" w:sz="4" w:space="0" w:color="auto"/>
            </w:tcBorders>
            <w:shd w:val="clear" w:color="auto" w:fill="auto"/>
          </w:tcPr>
          <w:p w14:paraId="153B4DE8" w14:textId="77777777" w:rsidR="00963603" w:rsidRPr="00807785" w:rsidRDefault="00963603" w:rsidP="00963603">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F288AC2" w14:textId="77777777" w:rsidR="00963603" w:rsidRPr="00807785" w:rsidRDefault="00963603" w:rsidP="00963603">
            <w:pPr>
              <w:jc w:val="center"/>
              <w:rPr>
                <w:rFonts w:ascii="Segoe UI" w:hAnsi="Segoe UI" w:cs="Segoe UI"/>
                <w:color w:val="000000" w:themeColor="text1"/>
              </w:rPr>
            </w:pPr>
          </w:p>
        </w:tc>
      </w:tr>
      <w:tr w:rsidR="00F813B7" w:rsidRPr="00807785" w14:paraId="3919FCE3" w14:textId="77777777" w:rsidTr="008A49D7">
        <w:tc>
          <w:tcPr>
            <w:tcW w:w="1800" w:type="dxa"/>
            <w:shd w:val="clear" w:color="auto" w:fill="000000" w:themeFill="text1"/>
          </w:tcPr>
          <w:p w14:paraId="79A5DD3C" w14:textId="77777777" w:rsidR="00F813B7" w:rsidRDefault="00F813B7" w:rsidP="00F813B7">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6B2552E9"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1EAA843" w14:textId="77777777" w:rsidR="00F813B7" w:rsidRDefault="00F813B7"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7245D04E" w14:textId="77777777" w:rsidR="00F813B7" w:rsidRPr="00397800" w:rsidRDefault="00F813B7" w:rsidP="00F813B7">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7B55227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0C1913D1" w14:textId="77777777" w:rsidR="00F813B7" w:rsidRPr="00807785" w:rsidRDefault="00F813B7" w:rsidP="00F813B7">
            <w:pPr>
              <w:jc w:val="center"/>
              <w:rPr>
                <w:rFonts w:ascii="Segoe UI" w:hAnsi="Segoe UI" w:cs="Segoe UI"/>
                <w:color w:val="000000" w:themeColor="text1"/>
              </w:rPr>
            </w:pPr>
          </w:p>
        </w:tc>
      </w:tr>
      <w:tr w:rsidR="002462DF" w:rsidRPr="00807785" w14:paraId="2FCDA259" w14:textId="77777777" w:rsidTr="008547FE">
        <w:tc>
          <w:tcPr>
            <w:tcW w:w="1800" w:type="dxa"/>
            <w:vMerge w:val="restart"/>
            <w:shd w:val="clear" w:color="auto" w:fill="auto"/>
          </w:tcPr>
          <w:p w14:paraId="350760A4"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Hospital/</w:t>
            </w:r>
          </w:p>
          <w:p w14:paraId="771334B0" w14:textId="77777777" w:rsidR="002462DF" w:rsidRDefault="002462DF" w:rsidP="00F813B7">
            <w:pPr>
              <w:ind w:left="-108"/>
              <w:jc w:val="center"/>
              <w:rPr>
                <w:rFonts w:ascii="Segoe UI" w:hAnsi="Segoe UI" w:cs="Segoe UI"/>
                <w:b/>
                <w:color w:val="000000" w:themeColor="text1"/>
              </w:rPr>
            </w:pPr>
            <w:r>
              <w:rPr>
                <w:rFonts w:ascii="Segoe UI" w:hAnsi="Segoe UI" w:cs="Segoe UI"/>
                <w:b/>
                <w:color w:val="000000" w:themeColor="text1"/>
              </w:rPr>
              <w:t>Surgical Services</w:t>
            </w:r>
          </w:p>
          <w:p w14:paraId="36D93E39" w14:textId="77777777" w:rsidR="002462DF" w:rsidRDefault="002462DF" w:rsidP="00F813B7">
            <w:pPr>
              <w:ind w:left="-108"/>
              <w:jc w:val="center"/>
              <w:rPr>
                <w:rFonts w:ascii="Segoe UI" w:hAnsi="Segoe UI" w:cs="Segoe UI"/>
                <w:b/>
                <w:color w:val="000000" w:themeColor="text1"/>
              </w:rPr>
            </w:pPr>
          </w:p>
          <w:p w14:paraId="4734D4F7" w14:textId="77777777" w:rsidR="002462DF" w:rsidRDefault="002462DF" w:rsidP="00F813B7">
            <w:pPr>
              <w:ind w:left="-108"/>
              <w:jc w:val="center"/>
              <w:rPr>
                <w:rFonts w:ascii="Segoe UI" w:hAnsi="Segoe UI" w:cs="Segoe UI"/>
                <w:b/>
                <w:color w:val="000000" w:themeColor="text1"/>
              </w:rPr>
            </w:pPr>
          </w:p>
          <w:p w14:paraId="50DAF3C7" w14:textId="77777777" w:rsidR="002462DF" w:rsidRDefault="002462DF" w:rsidP="00F813B7">
            <w:pPr>
              <w:ind w:left="-108"/>
              <w:jc w:val="center"/>
              <w:rPr>
                <w:rFonts w:ascii="Segoe UI" w:hAnsi="Segoe UI" w:cs="Segoe UI"/>
                <w:b/>
                <w:color w:val="000000" w:themeColor="text1"/>
              </w:rPr>
            </w:pPr>
          </w:p>
          <w:p w14:paraId="7AC6F048" w14:textId="77777777" w:rsidR="002462DF" w:rsidRDefault="002462DF" w:rsidP="00F813B7">
            <w:pPr>
              <w:ind w:left="-108"/>
              <w:jc w:val="center"/>
              <w:rPr>
                <w:rFonts w:ascii="Segoe UI" w:hAnsi="Segoe UI" w:cs="Segoe UI"/>
                <w:b/>
                <w:color w:val="000000" w:themeColor="text1"/>
              </w:rPr>
            </w:pPr>
          </w:p>
          <w:p w14:paraId="3CFCF5F0" w14:textId="77777777" w:rsidR="002462DF" w:rsidRDefault="002462DF" w:rsidP="00F813B7">
            <w:pPr>
              <w:ind w:left="-108"/>
              <w:jc w:val="center"/>
              <w:rPr>
                <w:rFonts w:ascii="Segoe UI" w:hAnsi="Segoe UI" w:cs="Segoe UI"/>
                <w:b/>
                <w:color w:val="000000" w:themeColor="text1"/>
              </w:rPr>
            </w:pPr>
          </w:p>
          <w:p w14:paraId="4F73D4B9" w14:textId="77777777" w:rsidR="002462DF" w:rsidRDefault="002462DF" w:rsidP="00F813B7">
            <w:pPr>
              <w:ind w:left="-108"/>
              <w:jc w:val="center"/>
              <w:rPr>
                <w:rFonts w:ascii="Segoe UI" w:hAnsi="Segoe UI" w:cs="Segoe UI"/>
                <w:b/>
                <w:color w:val="000000" w:themeColor="text1"/>
              </w:rPr>
            </w:pPr>
          </w:p>
          <w:p w14:paraId="29B4A390" w14:textId="77777777" w:rsidR="00CB5BB9" w:rsidRDefault="00CB5BB9" w:rsidP="002462DF">
            <w:pPr>
              <w:ind w:left="-108"/>
              <w:jc w:val="center"/>
              <w:rPr>
                <w:rFonts w:ascii="Segoe UI" w:hAnsi="Segoe UI" w:cs="Segoe UI"/>
                <w:b/>
                <w:color w:val="000000" w:themeColor="text1"/>
              </w:rPr>
            </w:pPr>
          </w:p>
          <w:p w14:paraId="11F38370" w14:textId="77777777" w:rsidR="00CB5BB9" w:rsidRDefault="00CB5BB9" w:rsidP="002462DF">
            <w:pPr>
              <w:ind w:left="-108"/>
              <w:jc w:val="center"/>
              <w:rPr>
                <w:rFonts w:ascii="Segoe UI" w:hAnsi="Segoe UI" w:cs="Segoe UI"/>
                <w:b/>
                <w:color w:val="000000" w:themeColor="text1"/>
              </w:rPr>
            </w:pPr>
          </w:p>
          <w:p w14:paraId="46061509" w14:textId="77777777" w:rsidR="00CB5BB9" w:rsidRDefault="00CB5BB9" w:rsidP="002462DF">
            <w:pPr>
              <w:ind w:left="-108"/>
              <w:jc w:val="center"/>
              <w:rPr>
                <w:rFonts w:ascii="Segoe UI" w:hAnsi="Segoe UI" w:cs="Segoe UI"/>
                <w:b/>
                <w:color w:val="000000" w:themeColor="text1"/>
              </w:rPr>
            </w:pPr>
          </w:p>
          <w:p w14:paraId="7261E0B2" w14:textId="77777777" w:rsidR="00CB5BB9" w:rsidRDefault="00CB5BB9" w:rsidP="002462DF">
            <w:pPr>
              <w:ind w:left="-108"/>
              <w:jc w:val="center"/>
              <w:rPr>
                <w:rFonts w:ascii="Segoe UI" w:hAnsi="Segoe UI" w:cs="Segoe UI"/>
                <w:b/>
                <w:color w:val="000000" w:themeColor="text1"/>
              </w:rPr>
            </w:pPr>
          </w:p>
          <w:p w14:paraId="2FF5F21E" w14:textId="77777777" w:rsidR="00CB5BB9" w:rsidRDefault="00CB5BB9" w:rsidP="002462DF">
            <w:pPr>
              <w:ind w:left="-108"/>
              <w:jc w:val="center"/>
              <w:rPr>
                <w:rFonts w:ascii="Segoe UI" w:hAnsi="Segoe UI" w:cs="Segoe UI"/>
                <w:b/>
                <w:color w:val="000000" w:themeColor="text1"/>
              </w:rPr>
            </w:pPr>
          </w:p>
          <w:p w14:paraId="095640A5" w14:textId="77777777" w:rsidR="00CB5BB9" w:rsidRDefault="00CB5BB9" w:rsidP="002462DF">
            <w:pPr>
              <w:ind w:left="-108"/>
              <w:jc w:val="center"/>
              <w:rPr>
                <w:rFonts w:ascii="Segoe UI" w:hAnsi="Segoe UI" w:cs="Segoe UI"/>
                <w:b/>
                <w:color w:val="000000" w:themeColor="text1"/>
              </w:rPr>
            </w:pPr>
          </w:p>
          <w:p w14:paraId="4CFAA1F4" w14:textId="77777777" w:rsidR="00CB5BB9" w:rsidRDefault="00CB5BB9" w:rsidP="002462DF">
            <w:pPr>
              <w:ind w:left="-108"/>
              <w:jc w:val="center"/>
              <w:rPr>
                <w:rFonts w:ascii="Segoe UI" w:hAnsi="Segoe UI" w:cs="Segoe UI"/>
                <w:b/>
                <w:color w:val="000000" w:themeColor="text1"/>
              </w:rPr>
            </w:pPr>
          </w:p>
          <w:p w14:paraId="4623E754" w14:textId="77777777" w:rsidR="00CB5BB9" w:rsidRDefault="00CB5BB9" w:rsidP="002462DF">
            <w:pPr>
              <w:ind w:left="-108"/>
              <w:jc w:val="center"/>
              <w:rPr>
                <w:rFonts w:ascii="Segoe UI" w:hAnsi="Segoe UI" w:cs="Segoe UI"/>
                <w:b/>
                <w:color w:val="000000" w:themeColor="text1"/>
              </w:rPr>
            </w:pPr>
          </w:p>
          <w:p w14:paraId="6A6E6B9D" w14:textId="77777777" w:rsidR="00CB5BB9" w:rsidRDefault="00CB5BB9" w:rsidP="002462DF">
            <w:pPr>
              <w:ind w:left="-108"/>
              <w:jc w:val="center"/>
              <w:rPr>
                <w:rFonts w:ascii="Segoe UI" w:hAnsi="Segoe UI" w:cs="Segoe UI"/>
                <w:b/>
                <w:color w:val="000000" w:themeColor="text1"/>
              </w:rPr>
            </w:pPr>
          </w:p>
          <w:p w14:paraId="292347AB" w14:textId="77777777" w:rsidR="00CB5BB9" w:rsidRDefault="00CB5BB9" w:rsidP="002462DF">
            <w:pPr>
              <w:ind w:left="-108"/>
              <w:jc w:val="center"/>
              <w:rPr>
                <w:rFonts w:ascii="Segoe UI" w:hAnsi="Segoe UI" w:cs="Segoe UI"/>
                <w:b/>
                <w:color w:val="000000" w:themeColor="text1"/>
              </w:rPr>
            </w:pPr>
          </w:p>
          <w:p w14:paraId="022612F4"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9B1C5A7" w14:textId="77777777" w:rsidR="002462DF" w:rsidRDefault="002462DF" w:rsidP="002462DF">
            <w:pPr>
              <w:ind w:left="-108"/>
              <w:jc w:val="center"/>
              <w:rPr>
                <w:rFonts w:ascii="Segoe UI" w:hAnsi="Segoe UI" w:cs="Segoe UI"/>
                <w:b/>
                <w:color w:val="000000" w:themeColor="text1"/>
              </w:rPr>
            </w:pPr>
            <w:r>
              <w:rPr>
                <w:rFonts w:ascii="Segoe UI" w:hAnsi="Segoe UI" w:cs="Segoe UI"/>
                <w:b/>
                <w:color w:val="000000" w:themeColor="text1"/>
              </w:rPr>
              <w:t>Surgical Services (Cont’d)</w:t>
            </w:r>
          </w:p>
          <w:p w14:paraId="03F85531" w14:textId="77777777" w:rsidR="002462DF" w:rsidRPr="00807785" w:rsidRDefault="002462DF" w:rsidP="00F813B7">
            <w:pPr>
              <w:ind w:left="-108"/>
              <w:jc w:val="center"/>
              <w:rPr>
                <w:rFonts w:ascii="Segoe UI" w:hAnsi="Segoe UI" w:cs="Segoe UI"/>
                <w:b/>
                <w:color w:val="000000" w:themeColor="text1"/>
              </w:rPr>
            </w:pPr>
          </w:p>
        </w:tc>
        <w:tc>
          <w:tcPr>
            <w:tcW w:w="1530" w:type="dxa"/>
            <w:tcBorders>
              <w:bottom w:val="nil"/>
            </w:tcBorders>
            <w:shd w:val="clear" w:color="auto" w:fill="auto"/>
          </w:tcPr>
          <w:p w14:paraId="68E8E1C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Coverage</w:t>
            </w:r>
          </w:p>
        </w:tc>
        <w:tc>
          <w:tcPr>
            <w:tcW w:w="1440" w:type="dxa"/>
            <w:tcBorders>
              <w:top w:val="single" w:sz="4" w:space="0" w:color="auto"/>
              <w:bottom w:val="single" w:sz="4" w:space="0" w:color="auto"/>
            </w:tcBorders>
            <w:shd w:val="clear" w:color="auto" w:fill="auto"/>
          </w:tcPr>
          <w:p w14:paraId="492A6796"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7AD4C5B2" w14:textId="77777777" w:rsidR="002462DF" w:rsidRPr="00397800" w:rsidRDefault="002462DF" w:rsidP="00F813B7">
            <w:pPr>
              <w:rPr>
                <w:rFonts w:ascii="Segoe UI" w:eastAsia="Times New Roman" w:hAnsi="Segoe UI" w:cs="Segoe UI"/>
              </w:rPr>
            </w:pPr>
            <w:r w:rsidRPr="00397800">
              <w:rPr>
                <w:rFonts w:ascii="Segoe UI" w:eastAsia="Times New Roman" w:hAnsi="Segoe UI" w:cs="Segoe UI"/>
              </w:rPr>
              <w:t>The coverage for hospital services must include:</w:t>
            </w:r>
          </w:p>
          <w:p w14:paraId="4FB1468F" w14:textId="77777777" w:rsidR="002462DF" w:rsidRPr="00397800" w:rsidRDefault="002462DF" w:rsidP="00F813B7">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5EECB064"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937E15E" w14:textId="77777777" w:rsidR="002462DF" w:rsidRPr="00807785" w:rsidRDefault="002462DF" w:rsidP="00F813B7">
            <w:pPr>
              <w:jc w:val="center"/>
              <w:rPr>
                <w:rFonts w:ascii="Segoe UI" w:hAnsi="Segoe UI" w:cs="Segoe UI"/>
                <w:color w:val="000000" w:themeColor="text1"/>
              </w:rPr>
            </w:pPr>
          </w:p>
        </w:tc>
      </w:tr>
      <w:tr w:rsidR="002462DF" w:rsidRPr="00807785" w14:paraId="1E82AD12" w14:textId="77777777" w:rsidTr="002462DF">
        <w:tc>
          <w:tcPr>
            <w:tcW w:w="1800" w:type="dxa"/>
            <w:vMerge/>
            <w:shd w:val="clear" w:color="auto" w:fill="auto"/>
          </w:tcPr>
          <w:p w14:paraId="7EDA09F1" w14:textId="77777777" w:rsidR="002462DF" w:rsidRPr="00807785" w:rsidRDefault="002462DF" w:rsidP="00F813B7">
            <w:pPr>
              <w:ind w:left="-108"/>
              <w:rPr>
                <w:rFonts w:ascii="Segoe UI" w:hAnsi="Segoe UI" w:cs="Segoe UI"/>
                <w:b/>
                <w:color w:val="000000" w:themeColor="text1"/>
              </w:rPr>
            </w:pPr>
          </w:p>
        </w:tc>
        <w:tc>
          <w:tcPr>
            <w:tcW w:w="1530" w:type="dxa"/>
            <w:vMerge w:val="restart"/>
            <w:tcBorders>
              <w:top w:val="nil"/>
            </w:tcBorders>
            <w:shd w:val="clear" w:color="auto" w:fill="auto"/>
          </w:tcPr>
          <w:p w14:paraId="0DBC6C0C" w14:textId="77777777" w:rsidR="002462DF" w:rsidRDefault="002462DF" w:rsidP="00F813B7">
            <w:pPr>
              <w:jc w:val="center"/>
              <w:rPr>
                <w:rFonts w:ascii="Segoe UI" w:hAnsi="Segoe UI" w:cs="Segoe UI"/>
                <w:color w:val="000000" w:themeColor="text1"/>
              </w:rPr>
            </w:pPr>
          </w:p>
          <w:p w14:paraId="1089C7D4" w14:textId="77777777" w:rsidR="002462DF" w:rsidRDefault="002462DF" w:rsidP="00F813B7">
            <w:pPr>
              <w:jc w:val="center"/>
              <w:rPr>
                <w:rFonts w:ascii="Segoe UI" w:hAnsi="Segoe UI" w:cs="Segoe UI"/>
                <w:color w:val="000000" w:themeColor="text1"/>
              </w:rPr>
            </w:pPr>
          </w:p>
          <w:p w14:paraId="10C3BDBA" w14:textId="77777777" w:rsidR="002462DF" w:rsidRDefault="002462DF" w:rsidP="00F813B7">
            <w:pPr>
              <w:jc w:val="center"/>
              <w:rPr>
                <w:rFonts w:ascii="Segoe UI" w:hAnsi="Segoe UI" w:cs="Segoe UI"/>
                <w:color w:val="000000" w:themeColor="text1"/>
              </w:rPr>
            </w:pPr>
          </w:p>
          <w:p w14:paraId="40523467" w14:textId="77777777" w:rsidR="002462DF" w:rsidRDefault="002462DF" w:rsidP="00F813B7">
            <w:pPr>
              <w:jc w:val="center"/>
              <w:rPr>
                <w:rFonts w:ascii="Segoe UI" w:hAnsi="Segoe UI" w:cs="Segoe UI"/>
                <w:color w:val="000000" w:themeColor="text1"/>
              </w:rPr>
            </w:pPr>
          </w:p>
          <w:p w14:paraId="2CB13739" w14:textId="77777777" w:rsidR="002462DF" w:rsidRDefault="002462DF" w:rsidP="00F813B7">
            <w:pPr>
              <w:jc w:val="center"/>
              <w:rPr>
                <w:rFonts w:ascii="Segoe UI" w:hAnsi="Segoe UI" w:cs="Segoe UI"/>
                <w:color w:val="000000" w:themeColor="text1"/>
              </w:rPr>
            </w:pPr>
          </w:p>
          <w:p w14:paraId="25A05D73" w14:textId="77777777" w:rsidR="002462DF" w:rsidRDefault="002462DF" w:rsidP="00F813B7">
            <w:pPr>
              <w:jc w:val="center"/>
              <w:rPr>
                <w:rFonts w:ascii="Segoe UI" w:hAnsi="Segoe UI" w:cs="Segoe UI"/>
                <w:color w:val="000000" w:themeColor="text1"/>
              </w:rPr>
            </w:pPr>
          </w:p>
          <w:p w14:paraId="142DD328" w14:textId="77777777" w:rsidR="00CB5BB9" w:rsidRDefault="00CB5BB9" w:rsidP="00F813B7">
            <w:pPr>
              <w:jc w:val="center"/>
              <w:rPr>
                <w:rFonts w:ascii="Segoe UI" w:hAnsi="Segoe UI" w:cs="Segoe UI"/>
                <w:color w:val="000000" w:themeColor="text1"/>
              </w:rPr>
            </w:pPr>
          </w:p>
          <w:p w14:paraId="3D0A58DC" w14:textId="77777777" w:rsidR="00CB5BB9" w:rsidRDefault="00CB5BB9" w:rsidP="00F813B7">
            <w:pPr>
              <w:jc w:val="center"/>
              <w:rPr>
                <w:rFonts w:ascii="Segoe UI" w:hAnsi="Segoe UI" w:cs="Segoe UI"/>
                <w:color w:val="000000" w:themeColor="text1"/>
              </w:rPr>
            </w:pPr>
          </w:p>
          <w:p w14:paraId="50FFB3A8" w14:textId="77777777" w:rsidR="00CB5BB9" w:rsidRDefault="00CB5BB9" w:rsidP="00F813B7">
            <w:pPr>
              <w:jc w:val="center"/>
              <w:rPr>
                <w:rFonts w:ascii="Segoe UI" w:hAnsi="Segoe UI" w:cs="Segoe UI"/>
                <w:color w:val="000000" w:themeColor="text1"/>
              </w:rPr>
            </w:pPr>
          </w:p>
          <w:p w14:paraId="7C9C15A9" w14:textId="77777777" w:rsidR="00CB5BB9" w:rsidRDefault="00CB5BB9" w:rsidP="00F813B7">
            <w:pPr>
              <w:jc w:val="center"/>
              <w:rPr>
                <w:rFonts w:ascii="Segoe UI" w:hAnsi="Segoe UI" w:cs="Segoe UI"/>
                <w:color w:val="000000" w:themeColor="text1"/>
              </w:rPr>
            </w:pPr>
          </w:p>
          <w:p w14:paraId="0AF7E83D" w14:textId="77777777" w:rsidR="00CB5BB9" w:rsidRDefault="00CB5BB9" w:rsidP="00F813B7">
            <w:pPr>
              <w:jc w:val="center"/>
              <w:rPr>
                <w:rFonts w:ascii="Segoe UI" w:hAnsi="Segoe UI" w:cs="Segoe UI"/>
                <w:color w:val="000000" w:themeColor="text1"/>
              </w:rPr>
            </w:pPr>
          </w:p>
          <w:p w14:paraId="639518BE" w14:textId="77777777" w:rsidR="00CB5BB9" w:rsidRDefault="00CB5BB9" w:rsidP="00F813B7">
            <w:pPr>
              <w:jc w:val="center"/>
              <w:rPr>
                <w:rFonts w:ascii="Segoe UI" w:hAnsi="Segoe UI" w:cs="Segoe UI"/>
                <w:color w:val="000000" w:themeColor="text1"/>
              </w:rPr>
            </w:pPr>
          </w:p>
          <w:p w14:paraId="69E30DC8" w14:textId="77777777" w:rsidR="00CB5BB9" w:rsidRDefault="00CB5BB9" w:rsidP="00F813B7">
            <w:pPr>
              <w:jc w:val="center"/>
              <w:rPr>
                <w:rFonts w:ascii="Segoe UI" w:hAnsi="Segoe UI" w:cs="Segoe UI"/>
                <w:color w:val="000000" w:themeColor="text1"/>
              </w:rPr>
            </w:pPr>
          </w:p>
          <w:p w14:paraId="4694ACEA" w14:textId="77777777" w:rsidR="00CB5BB9" w:rsidRDefault="00CB5BB9" w:rsidP="00F813B7">
            <w:pPr>
              <w:jc w:val="center"/>
              <w:rPr>
                <w:rFonts w:ascii="Segoe UI" w:hAnsi="Segoe UI" w:cs="Segoe UI"/>
                <w:color w:val="000000" w:themeColor="text1"/>
              </w:rPr>
            </w:pPr>
          </w:p>
          <w:p w14:paraId="50BA5F21" w14:textId="77777777" w:rsidR="00CB5BB9" w:rsidRDefault="00CB5BB9" w:rsidP="00F813B7">
            <w:pPr>
              <w:jc w:val="center"/>
              <w:rPr>
                <w:rFonts w:ascii="Segoe UI" w:hAnsi="Segoe UI" w:cs="Segoe UI"/>
                <w:color w:val="000000" w:themeColor="text1"/>
              </w:rPr>
            </w:pPr>
          </w:p>
          <w:p w14:paraId="18E051D4" w14:textId="77777777" w:rsidR="00CB5BB9" w:rsidRDefault="00CB5BB9" w:rsidP="00F813B7">
            <w:pPr>
              <w:jc w:val="center"/>
              <w:rPr>
                <w:rFonts w:ascii="Segoe UI" w:hAnsi="Segoe UI" w:cs="Segoe UI"/>
                <w:color w:val="000000" w:themeColor="text1"/>
              </w:rPr>
            </w:pPr>
          </w:p>
          <w:p w14:paraId="5CD07C68" w14:textId="77777777" w:rsidR="002462DF" w:rsidRDefault="002462DF" w:rsidP="00CB5BB9">
            <w:pPr>
              <w:jc w:val="center"/>
              <w:rPr>
                <w:rFonts w:ascii="Segoe UI" w:hAnsi="Segoe UI" w:cs="Segoe UI"/>
                <w:color w:val="000000" w:themeColor="text1"/>
              </w:rPr>
            </w:pPr>
            <w:r>
              <w:rPr>
                <w:rFonts w:ascii="Segoe UI" w:hAnsi="Segoe UI" w:cs="Segoe UI"/>
                <w:color w:val="000000" w:themeColor="text1"/>
              </w:rPr>
              <w:lastRenderedPageBreak/>
              <w:t>Coverage (Cont’d)</w:t>
            </w:r>
          </w:p>
          <w:p w14:paraId="45417D6B"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7C755154"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lastRenderedPageBreak/>
              <w:t>WAC 284-43-8000</w:t>
            </w:r>
          </w:p>
          <w:p w14:paraId="3BBDED17"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003D62A7" w14:textId="77777777" w:rsidR="002462DF" w:rsidRPr="00397800" w:rsidRDefault="002462DF" w:rsidP="00F813B7">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DE0D2F">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4DFE453C"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2EB2DADA" w14:textId="77777777" w:rsidR="002462DF" w:rsidRPr="00807785" w:rsidRDefault="002462DF" w:rsidP="00F813B7">
            <w:pPr>
              <w:jc w:val="center"/>
              <w:rPr>
                <w:rFonts w:ascii="Segoe UI" w:hAnsi="Segoe UI" w:cs="Segoe UI"/>
                <w:color w:val="000000" w:themeColor="text1"/>
              </w:rPr>
            </w:pPr>
          </w:p>
        </w:tc>
      </w:tr>
      <w:tr w:rsidR="002F7832" w:rsidRPr="00807785" w14:paraId="0A9C833F" w14:textId="77777777" w:rsidTr="002462DF">
        <w:tc>
          <w:tcPr>
            <w:tcW w:w="1800" w:type="dxa"/>
            <w:vMerge/>
            <w:shd w:val="clear" w:color="auto" w:fill="auto"/>
          </w:tcPr>
          <w:p w14:paraId="16365725"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3DB9E47C"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F7F2BCF"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6CC077F7"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5AA215E" w14:textId="77777777" w:rsidR="007443F7" w:rsidRPr="00B43D2A" w:rsidRDefault="002F7832" w:rsidP="00B43D2A">
            <w:pPr>
              <w:pStyle w:val="ListParagraph"/>
              <w:numPr>
                <w:ilvl w:val="0"/>
                <w:numId w:val="9"/>
              </w:numPr>
              <w:rPr>
                <w:rFonts w:ascii="Segoe UI" w:eastAsia="Times New Roman" w:hAnsi="Segoe UI" w:cs="Segoe UI"/>
              </w:rPr>
            </w:pPr>
            <w:r w:rsidRPr="00B43D2A">
              <w:rPr>
                <w:rFonts w:ascii="Segoe UI" w:hAnsi="Segoe UI" w:cs="Segoe UI"/>
              </w:rPr>
              <w:t>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therapy, physical/speech/occupational therapy, and hemodialysis; and</w:t>
            </w:r>
          </w:p>
          <w:p w14:paraId="37DD210B" w14:textId="24E87A57" w:rsidR="00B43D2A" w:rsidRPr="007443F7" w:rsidRDefault="00B43D2A" w:rsidP="00B43D2A">
            <w:pPr>
              <w:pStyle w:val="ListParagraph"/>
              <w:rPr>
                <w:rFonts w:ascii="Segoe UI" w:eastAsia="Times New Roman" w:hAnsi="Segoe UI" w:cs="Segoe UI"/>
              </w:rPr>
            </w:pPr>
          </w:p>
        </w:tc>
        <w:tc>
          <w:tcPr>
            <w:tcW w:w="1260" w:type="dxa"/>
            <w:tcBorders>
              <w:top w:val="single" w:sz="4" w:space="0" w:color="auto"/>
              <w:bottom w:val="single" w:sz="4" w:space="0" w:color="auto"/>
            </w:tcBorders>
            <w:shd w:val="clear" w:color="auto" w:fill="auto"/>
          </w:tcPr>
          <w:p w14:paraId="39498215"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410265C" w14:textId="77777777" w:rsidR="002F7832" w:rsidRPr="00807785" w:rsidRDefault="002F7832" w:rsidP="00F813B7">
            <w:pPr>
              <w:jc w:val="center"/>
              <w:rPr>
                <w:rFonts w:ascii="Segoe UI" w:hAnsi="Segoe UI" w:cs="Segoe UI"/>
                <w:color w:val="000000" w:themeColor="text1"/>
              </w:rPr>
            </w:pPr>
          </w:p>
        </w:tc>
      </w:tr>
      <w:tr w:rsidR="002F7832" w:rsidRPr="00807785" w14:paraId="6E63D6FC" w14:textId="77777777" w:rsidTr="002462DF">
        <w:tc>
          <w:tcPr>
            <w:tcW w:w="1800" w:type="dxa"/>
            <w:vMerge/>
            <w:shd w:val="clear" w:color="auto" w:fill="auto"/>
          </w:tcPr>
          <w:p w14:paraId="3163C9FA" w14:textId="77777777" w:rsidR="002F7832" w:rsidRPr="00807785" w:rsidRDefault="002F7832" w:rsidP="00F813B7">
            <w:pPr>
              <w:ind w:left="-108"/>
              <w:rPr>
                <w:rFonts w:ascii="Segoe UI" w:hAnsi="Segoe UI" w:cs="Segoe UI"/>
                <w:b/>
                <w:color w:val="000000" w:themeColor="text1"/>
              </w:rPr>
            </w:pPr>
          </w:p>
        </w:tc>
        <w:tc>
          <w:tcPr>
            <w:tcW w:w="1530" w:type="dxa"/>
            <w:vMerge/>
            <w:tcBorders>
              <w:top w:val="nil"/>
            </w:tcBorders>
            <w:shd w:val="clear" w:color="auto" w:fill="auto"/>
          </w:tcPr>
          <w:p w14:paraId="5C48373D" w14:textId="77777777" w:rsidR="002F7832" w:rsidRDefault="002F7832"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97BFA92"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WAC 284-43-8000</w:t>
            </w:r>
          </w:p>
          <w:p w14:paraId="0448A3F6" w14:textId="77777777" w:rsidR="002F7832" w:rsidRDefault="002F7832" w:rsidP="002F7832">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71C6BD93" w14:textId="77777777" w:rsidR="002F7832" w:rsidRPr="002F7832" w:rsidRDefault="002F7832" w:rsidP="00F813B7">
            <w:pPr>
              <w:pStyle w:val="ListParagraph"/>
              <w:numPr>
                <w:ilvl w:val="0"/>
                <w:numId w:val="9"/>
              </w:numPr>
              <w:rPr>
                <w:rFonts w:ascii="Segoe UI"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w:t>
            </w:r>
            <w:r w:rsidR="007443F7">
              <w:rPr>
                <w:rFonts w:ascii="Segoe UI" w:hAnsi="Segoe UI" w:cs="Segoe UI"/>
              </w:rPr>
              <w:t xml:space="preserve"> payment of additional premium. </w:t>
            </w:r>
            <w:r w:rsidRPr="002F7832">
              <w:rPr>
                <w:rFonts w:ascii="Segoe UI" w:hAnsi="Segoe UI" w:cs="Segoe UI"/>
              </w:rPr>
              <w:t>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7063ACDB" w14:textId="77777777" w:rsidR="002F7832" w:rsidRPr="00807785" w:rsidRDefault="002F7832"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AEB4286" w14:textId="77777777" w:rsidR="002F7832" w:rsidRPr="00807785" w:rsidRDefault="002F7832" w:rsidP="00F813B7">
            <w:pPr>
              <w:jc w:val="center"/>
              <w:rPr>
                <w:rFonts w:ascii="Segoe UI" w:hAnsi="Segoe UI" w:cs="Segoe UI"/>
                <w:color w:val="000000" w:themeColor="text1"/>
              </w:rPr>
            </w:pPr>
          </w:p>
        </w:tc>
      </w:tr>
      <w:tr w:rsidR="002462DF" w:rsidRPr="00807785" w14:paraId="1E83EE60" w14:textId="77777777" w:rsidTr="002462DF">
        <w:tc>
          <w:tcPr>
            <w:tcW w:w="1800" w:type="dxa"/>
            <w:vMerge/>
            <w:tcBorders>
              <w:bottom w:val="nil"/>
            </w:tcBorders>
            <w:shd w:val="clear" w:color="auto" w:fill="auto"/>
          </w:tcPr>
          <w:p w14:paraId="073B6641" w14:textId="77777777" w:rsidR="002462DF" w:rsidRPr="00807785" w:rsidRDefault="002462DF" w:rsidP="00F813B7">
            <w:pPr>
              <w:ind w:left="-108"/>
              <w:rPr>
                <w:rFonts w:ascii="Segoe UI" w:hAnsi="Segoe UI" w:cs="Segoe UI"/>
                <w:b/>
                <w:color w:val="000000" w:themeColor="text1"/>
              </w:rPr>
            </w:pPr>
          </w:p>
        </w:tc>
        <w:tc>
          <w:tcPr>
            <w:tcW w:w="1530" w:type="dxa"/>
            <w:vMerge/>
            <w:tcBorders>
              <w:bottom w:val="nil"/>
            </w:tcBorders>
            <w:shd w:val="clear" w:color="auto" w:fill="auto"/>
          </w:tcPr>
          <w:p w14:paraId="0CCE83E3" w14:textId="77777777" w:rsidR="002462DF" w:rsidRDefault="002462DF"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69A65EC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WAC 284-43-8000</w:t>
            </w:r>
          </w:p>
          <w:p w14:paraId="2E8DC9F0" w14:textId="77777777" w:rsidR="002462DF" w:rsidRDefault="002462DF" w:rsidP="00F813B7">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1088BC08" w14:textId="77777777" w:rsidR="002462DF" w:rsidRDefault="002462DF" w:rsidP="00F813B7">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p w14:paraId="68A22917" w14:textId="77777777" w:rsidR="002462DF" w:rsidRPr="00CF1FB6" w:rsidRDefault="002462DF" w:rsidP="00F813B7">
            <w:pPr>
              <w:pStyle w:val="NoSpacing"/>
              <w:rPr>
                <w:rFonts w:ascii="Segoe UI" w:hAnsi="Segoe UI" w:cs="Segoe UI"/>
              </w:rPr>
            </w:pPr>
          </w:p>
        </w:tc>
        <w:tc>
          <w:tcPr>
            <w:tcW w:w="1260" w:type="dxa"/>
            <w:tcBorders>
              <w:top w:val="single" w:sz="4" w:space="0" w:color="auto"/>
              <w:bottom w:val="single" w:sz="4" w:space="0" w:color="auto"/>
            </w:tcBorders>
            <w:shd w:val="clear" w:color="auto" w:fill="auto"/>
          </w:tcPr>
          <w:p w14:paraId="300F3B50" w14:textId="77777777" w:rsidR="002462DF" w:rsidRPr="00807785" w:rsidRDefault="002462D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3632B60" w14:textId="77777777" w:rsidR="002462DF" w:rsidRPr="00807785" w:rsidRDefault="002462DF" w:rsidP="00F813B7">
            <w:pPr>
              <w:jc w:val="center"/>
              <w:rPr>
                <w:rFonts w:ascii="Segoe UI" w:hAnsi="Segoe UI" w:cs="Segoe UI"/>
                <w:color w:val="000000" w:themeColor="text1"/>
              </w:rPr>
            </w:pPr>
          </w:p>
        </w:tc>
      </w:tr>
      <w:tr w:rsidR="008547FE" w:rsidRPr="00807785" w14:paraId="38DF0748" w14:textId="77777777" w:rsidTr="008547FE">
        <w:tc>
          <w:tcPr>
            <w:tcW w:w="1800" w:type="dxa"/>
            <w:vMerge w:val="restart"/>
            <w:tcBorders>
              <w:top w:val="nil"/>
            </w:tcBorders>
            <w:shd w:val="clear" w:color="auto" w:fill="auto"/>
          </w:tcPr>
          <w:p w14:paraId="465C8CF3" w14:textId="77777777" w:rsidR="008547FE" w:rsidRDefault="008547FE" w:rsidP="008547FE">
            <w:pPr>
              <w:ind w:left="-108"/>
              <w:jc w:val="center"/>
              <w:rPr>
                <w:rFonts w:ascii="Segoe UI" w:hAnsi="Segoe UI" w:cs="Segoe UI"/>
                <w:b/>
                <w:color w:val="000000" w:themeColor="text1"/>
              </w:rPr>
            </w:pPr>
          </w:p>
          <w:p w14:paraId="67982955" w14:textId="77777777" w:rsidR="008547FE" w:rsidRPr="00807785" w:rsidRDefault="008547FE" w:rsidP="008547FE">
            <w:pPr>
              <w:ind w:left="-108"/>
              <w:jc w:val="center"/>
              <w:rPr>
                <w:rFonts w:ascii="Segoe UI" w:hAnsi="Segoe UI" w:cs="Segoe UI"/>
                <w:b/>
                <w:color w:val="000000" w:themeColor="text1"/>
              </w:rPr>
            </w:pPr>
          </w:p>
        </w:tc>
        <w:tc>
          <w:tcPr>
            <w:tcW w:w="1530" w:type="dxa"/>
            <w:tcBorders>
              <w:top w:val="nil"/>
              <w:bottom w:val="nil"/>
            </w:tcBorders>
            <w:shd w:val="clear" w:color="auto" w:fill="auto"/>
          </w:tcPr>
          <w:p w14:paraId="537680AA" w14:textId="77777777" w:rsidR="008547FE" w:rsidRDefault="008547FE" w:rsidP="00F813B7">
            <w:pPr>
              <w:jc w:val="center"/>
              <w:rPr>
                <w:rFonts w:ascii="Segoe UI" w:hAnsi="Segoe UI" w:cs="Segoe UI"/>
                <w:color w:val="000000" w:themeColor="text1"/>
              </w:rPr>
            </w:pPr>
          </w:p>
          <w:p w14:paraId="0432CAFC"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BA1D5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7A7A1393" w14:textId="77777777" w:rsidR="008547FE" w:rsidRPr="00CF1FB6" w:rsidRDefault="008547FE" w:rsidP="00F813B7">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single" w:sz="4" w:space="0" w:color="auto"/>
              <w:bottom w:val="single" w:sz="4" w:space="0" w:color="auto"/>
            </w:tcBorders>
            <w:shd w:val="clear" w:color="auto" w:fill="auto"/>
          </w:tcPr>
          <w:p w14:paraId="384DDE45"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E54DE40" w14:textId="77777777" w:rsidR="008547FE" w:rsidRPr="00807785" w:rsidRDefault="008547FE" w:rsidP="00F813B7">
            <w:pPr>
              <w:jc w:val="center"/>
              <w:rPr>
                <w:rFonts w:ascii="Segoe UI" w:hAnsi="Segoe UI" w:cs="Segoe UI"/>
                <w:color w:val="000000" w:themeColor="text1"/>
              </w:rPr>
            </w:pPr>
          </w:p>
        </w:tc>
      </w:tr>
      <w:tr w:rsidR="008547FE" w:rsidRPr="00807785" w14:paraId="3C3DF4B9" w14:textId="77777777" w:rsidTr="008547FE">
        <w:tc>
          <w:tcPr>
            <w:tcW w:w="1800" w:type="dxa"/>
            <w:vMerge/>
            <w:shd w:val="clear" w:color="auto" w:fill="auto"/>
          </w:tcPr>
          <w:p w14:paraId="5F271A50"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7A296200" w14:textId="77777777" w:rsidR="008547FE" w:rsidRDefault="008547FE" w:rsidP="00F813B7">
            <w:pPr>
              <w:jc w:val="center"/>
              <w:rPr>
                <w:rFonts w:ascii="Segoe UI" w:hAnsi="Segoe UI" w:cs="Segoe UI"/>
                <w:color w:val="000000" w:themeColor="text1"/>
              </w:rPr>
            </w:pPr>
          </w:p>
        </w:tc>
        <w:tc>
          <w:tcPr>
            <w:tcW w:w="1440" w:type="dxa"/>
            <w:tcBorders>
              <w:top w:val="nil"/>
              <w:bottom w:val="nil"/>
            </w:tcBorders>
            <w:shd w:val="clear" w:color="auto" w:fill="auto"/>
          </w:tcPr>
          <w:p w14:paraId="20A18C45" w14:textId="77777777" w:rsidR="008547FE" w:rsidRDefault="008547FE" w:rsidP="00F813B7">
            <w:pPr>
              <w:jc w:val="center"/>
              <w:rPr>
                <w:rFonts w:ascii="Segoe UI" w:hAnsi="Segoe UI" w:cs="Segoe UI"/>
                <w:color w:val="000000" w:themeColor="text1"/>
              </w:rPr>
            </w:pPr>
          </w:p>
        </w:tc>
        <w:tc>
          <w:tcPr>
            <w:tcW w:w="6750" w:type="dxa"/>
            <w:tcBorders>
              <w:top w:val="single" w:sz="4" w:space="0" w:color="auto"/>
              <w:bottom w:val="nil"/>
            </w:tcBorders>
            <w:shd w:val="clear" w:color="auto" w:fill="auto"/>
          </w:tcPr>
          <w:p w14:paraId="708EE6B0" w14:textId="77777777" w:rsidR="008547FE" w:rsidRPr="00CF1FB6" w:rsidRDefault="008547FE" w:rsidP="00F813B7">
            <w:pPr>
              <w:pStyle w:val="NoSpacing"/>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single" w:sz="4" w:space="0" w:color="auto"/>
              <w:bottom w:val="nil"/>
            </w:tcBorders>
            <w:shd w:val="clear" w:color="auto" w:fill="auto"/>
          </w:tcPr>
          <w:p w14:paraId="3534F3E9" w14:textId="77777777" w:rsidR="008547FE" w:rsidRPr="00807785" w:rsidRDefault="008547FE"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B7E02CB" w14:textId="77777777" w:rsidR="008547FE" w:rsidRPr="00807785" w:rsidRDefault="008547FE" w:rsidP="00F813B7">
            <w:pPr>
              <w:jc w:val="center"/>
              <w:rPr>
                <w:rFonts w:ascii="Segoe UI" w:hAnsi="Segoe UI" w:cs="Segoe UI"/>
                <w:color w:val="000000" w:themeColor="text1"/>
              </w:rPr>
            </w:pPr>
          </w:p>
        </w:tc>
      </w:tr>
      <w:tr w:rsidR="008547FE" w:rsidRPr="00807785" w14:paraId="3A047CDC" w14:textId="77777777" w:rsidTr="008547FE">
        <w:tc>
          <w:tcPr>
            <w:tcW w:w="1800" w:type="dxa"/>
            <w:vMerge/>
            <w:tcBorders>
              <w:bottom w:val="nil"/>
            </w:tcBorders>
            <w:shd w:val="clear" w:color="auto" w:fill="auto"/>
          </w:tcPr>
          <w:p w14:paraId="2FE221EB" w14:textId="77777777" w:rsidR="008547FE" w:rsidRPr="00807785" w:rsidRDefault="008547FE" w:rsidP="00F813B7">
            <w:pPr>
              <w:ind w:left="-108"/>
              <w:rPr>
                <w:rFonts w:ascii="Segoe UI" w:hAnsi="Segoe UI" w:cs="Segoe UI"/>
                <w:b/>
                <w:color w:val="000000" w:themeColor="text1"/>
              </w:rPr>
            </w:pPr>
          </w:p>
        </w:tc>
        <w:tc>
          <w:tcPr>
            <w:tcW w:w="1530" w:type="dxa"/>
            <w:tcBorders>
              <w:top w:val="nil"/>
              <w:bottom w:val="nil"/>
            </w:tcBorders>
            <w:shd w:val="clear" w:color="auto" w:fill="auto"/>
          </w:tcPr>
          <w:p w14:paraId="113BFD81" w14:textId="77777777" w:rsidR="008547FE" w:rsidRDefault="008547FE"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578FC21" w14:textId="77777777" w:rsidR="008547FE" w:rsidRDefault="008547FE" w:rsidP="00F813B7">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4D6D55A7" w14:textId="77777777" w:rsidR="008547FE" w:rsidRPr="009F550A" w:rsidRDefault="008547FE" w:rsidP="00F813B7">
            <w:pPr>
              <w:pStyle w:val="NoSpacing"/>
              <w:numPr>
                <w:ilvl w:val="0"/>
                <w:numId w:val="9"/>
              </w:numPr>
              <w:rPr>
                <w:rFonts w:ascii="Segoe UI" w:hAnsi="Segoe UI" w:cs="Segoe UI"/>
              </w:rPr>
            </w:pPr>
            <w:r w:rsidRPr="009F550A">
              <w:rPr>
                <w:rFonts w:ascii="Segoe UI" w:hAnsi="Segoe UI" w:cs="Segoe UI"/>
              </w:rPr>
              <w:t xml:space="preserve">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w:t>
            </w:r>
            <w:proofErr w:type="gramStart"/>
            <w:r w:rsidRPr="009F550A">
              <w:rPr>
                <w:rFonts w:ascii="Segoe UI" w:hAnsi="Segoe UI" w:cs="Segoe UI"/>
              </w:rPr>
              <w:t>as a res</w:t>
            </w:r>
            <w:r>
              <w:rPr>
                <w:rFonts w:ascii="Segoe UI" w:hAnsi="Segoe UI" w:cs="Segoe UI"/>
              </w:rPr>
              <w:t>ult of</w:t>
            </w:r>
            <w:proofErr w:type="gramEnd"/>
            <w:r>
              <w:rPr>
                <w:rFonts w:ascii="Segoe UI" w:hAnsi="Segoe UI" w:cs="Segoe UI"/>
              </w:rPr>
              <w:t>, the surgical procedure; and</w:t>
            </w:r>
          </w:p>
        </w:tc>
        <w:tc>
          <w:tcPr>
            <w:tcW w:w="1260" w:type="dxa"/>
            <w:tcBorders>
              <w:top w:val="nil"/>
              <w:bottom w:val="single" w:sz="4" w:space="0" w:color="auto"/>
            </w:tcBorders>
            <w:shd w:val="clear" w:color="auto" w:fill="auto"/>
          </w:tcPr>
          <w:p w14:paraId="767BD56F" w14:textId="77777777" w:rsidR="008547FE" w:rsidRPr="00807785" w:rsidRDefault="008547FE"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07B80780" w14:textId="77777777" w:rsidR="008547FE" w:rsidRPr="00807785" w:rsidRDefault="008547FE" w:rsidP="00F813B7">
            <w:pPr>
              <w:jc w:val="center"/>
              <w:rPr>
                <w:rFonts w:ascii="Segoe UI" w:hAnsi="Segoe UI" w:cs="Segoe UI"/>
                <w:color w:val="000000" w:themeColor="text1"/>
              </w:rPr>
            </w:pPr>
          </w:p>
        </w:tc>
      </w:tr>
      <w:tr w:rsidR="00F813B7" w:rsidRPr="00807785" w14:paraId="29E9779D" w14:textId="77777777" w:rsidTr="008547FE">
        <w:tc>
          <w:tcPr>
            <w:tcW w:w="1800" w:type="dxa"/>
            <w:tcBorders>
              <w:top w:val="nil"/>
              <w:bottom w:val="nil"/>
            </w:tcBorders>
            <w:shd w:val="clear" w:color="auto" w:fill="auto"/>
          </w:tcPr>
          <w:p w14:paraId="5936E913" w14:textId="77777777" w:rsidR="00F813B7" w:rsidRPr="00807785" w:rsidRDefault="00F813B7" w:rsidP="00F813B7">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A985FFC" w14:textId="77777777" w:rsidR="00F813B7"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auto"/>
          </w:tcPr>
          <w:p w14:paraId="32A71778" w14:textId="77777777" w:rsidR="00F813B7" w:rsidRDefault="00F813B7" w:rsidP="00F813B7">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4F3C3707" w14:textId="77777777" w:rsidR="00F813B7" w:rsidRPr="009F550A" w:rsidRDefault="00F813B7" w:rsidP="00F813B7">
            <w:pPr>
              <w:pStyle w:val="NoSpacing"/>
              <w:numPr>
                <w:ilvl w:val="1"/>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5417D89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1DDED68" w14:textId="77777777" w:rsidR="00F813B7" w:rsidRPr="00807785" w:rsidRDefault="00F813B7" w:rsidP="00F813B7">
            <w:pPr>
              <w:jc w:val="center"/>
              <w:rPr>
                <w:rFonts w:ascii="Segoe UI" w:hAnsi="Segoe UI" w:cs="Segoe UI"/>
                <w:color w:val="000000" w:themeColor="text1"/>
              </w:rPr>
            </w:pPr>
          </w:p>
        </w:tc>
      </w:tr>
      <w:tr w:rsidR="00F813B7" w:rsidRPr="00807785" w14:paraId="201CCCA5" w14:textId="77777777" w:rsidTr="007D713E">
        <w:tc>
          <w:tcPr>
            <w:tcW w:w="1800" w:type="dxa"/>
            <w:tcBorders>
              <w:bottom w:val="single" w:sz="4" w:space="0" w:color="auto"/>
            </w:tcBorders>
            <w:shd w:val="clear" w:color="auto" w:fill="000000" w:themeFill="text1"/>
          </w:tcPr>
          <w:p w14:paraId="7C9E8ACA" w14:textId="77777777" w:rsidR="00F813B7" w:rsidRPr="00807785" w:rsidRDefault="00F813B7" w:rsidP="00F813B7">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693F4F88"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CDB00D4"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38BB987D" w14:textId="77777777" w:rsidR="00F813B7" w:rsidRPr="00397800" w:rsidRDefault="00F813B7" w:rsidP="00F813B7">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FD5B43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46FCD1F" w14:textId="77777777" w:rsidR="00F813B7" w:rsidRPr="00807785" w:rsidRDefault="00F813B7" w:rsidP="00F813B7">
            <w:pPr>
              <w:jc w:val="center"/>
              <w:rPr>
                <w:rFonts w:ascii="Segoe UI" w:hAnsi="Segoe UI" w:cs="Segoe UI"/>
                <w:color w:val="000000" w:themeColor="text1"/>
              </w:rPr>
            </w:pPr>
          </w:p>
        </w:tc>
      </w:tr>
      <w:tr w:rsidR="00F813B7" w:rsidRPr="00807785" w14:paraId="22B6EDD2" w14:textId="77777777" w:rsidTr="008547FE">
        <w:tc>
          <w:tcPr>
            <w:tcW w:w="1800" w:type="dxa"/>
            <w:tcBorders>
              <w:top w:val="nil"/>
              <w:bottom w:val="nil"/>
            </w:tcBorders>
          </w:tcPr>
          <w:p w14:paraId="0BE39A21" w14:textId="77777777" w:rsidR="00ED1F55" w:rsidRDefault="00ED1F55" w:rsidP="00ED1F55">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Preexisting Conditions</w:t>
            </w:r>
          </w:p>
          <w:p w14:paraId="359CA2B4"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551AAE81"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7BA55FE7" w14:textId="77777777" w:rsidR="00F813B7" w:rsidRPr="00807785" w:rsidRDefault="00F813B7" w:rsidP="00F813B7">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125D2758" w14:textId="77777777" w:rsidR="00F813B7" w:rsidRPr="00073287" w:rsidRDefault="00F813B7" w:rsidP="00F813B7">
            <w:pPr>
              <w:pStyle w:val="ListParagraph"/>
              <w:widowControl w:val="0"/>
              <w:numPr>
                <w:ilvl w:val="0"/>
                <w:numId w:val="13"/>
              </w:numPr>
              <w:ind w:left="190" w:hanging="180"/>
              <w:rPr>
                <w:rFonts w:ascii="Segoe UI" w:hAnsi="Segoe UI" w:cs="Segoe UI"/>
                <w:color w:val="000000" w:themeColor="text1"/>
              </w:rPr>
            </w:pPr>
            <w:r w:rsidRPr="00073287">
              <w:rPr>
                <w:rFonts w:ascii="Segoe UI" w:hAnsi="Segoe UI" w:cs="Segoe UI"/>
              </w:rPr>
              <w:t>Limits 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Pr>
                <w:rFonts w:ascii="Segoe UI" w:hAnsi="Segoe UI" w:cs="Segoe UI"/>
              </w:rPr>
              <w:t>ent was received or recommended</w:t>
            </w:r>
          </w:p>
        </w:tc>
        <w:tc>
          <w:tcPr>
            <w:tcW w:w="1260" w:type="dxa"/>
            <w:tcBorders>
              <w:top w:val="single" w:sz="4" w:space="0" w:color="auto"/>
              <w:bottom w:val="single" w:sz="4" w:space="0" w:color="auto"/>
            </w:tcBorders>
          </w:tcPr>
          <w:p w14:paraId="1ABB095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6285E2" w14:textId="77777777" w:rsidR="00F813B7" w:rsidRPr="00807785" w:rsidRDefault="00F813B7" w:rsidP="00F813B7">
            <w:pPr>
              <w:jc w:val="center"/>
              <w:rPr>
                <w:rFonts w:ascii="Segoe UI" w:hAnsi="Segoe UI" w:cs="Segoe UI"/>
                <w:color w:val="000000" w:themeColor="text1"/>
              </w:rPr>
            </w:pPr>
          </w:p>
        </w:tc>
      </w:tr>
      <w:tr w:rsidR="00F813B7" w:rsidRPr="00807785" w14:paraId="1C0BC204" w14:textId="77777777" w:rsidTr="00CF5987">
        <w:tc>
          <w:tcPr>
            <w:tcW w:w="1800" w:type="dxa"/>
            <w:shd w:val="clear" w:color="auto" w:fill="000000" w:themeFill="text1"/>
          </w:tcPr>
          <w:p w14:paraId="5ECE4609"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A61C2AE" w14:textId="77777777" w:rsidR="00F813B7" w:rsidRPr="00807785" w:rsidRDefault="00F813B7" w:rsidP="00F813B7">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37646E9"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B8B06DF" w14:textId="77777777" w:rsidR="00F813B7" w:rsidRPr="00807785" w:rsidRDefault="00F813B7" w:rsidP="00F813B7">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939BFC"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CD3FFDD" w14:textId="77777777" w:rsidR="00F813B7" w:rsidRPr="00807785" w:rsidRDefault="00F813B7" w:rsidP="00F813B7">
            <w:pPr>
              <w:jc w:val="center"/>
              <w:rPr>
                <w:rFonts w:ascii="Segoe UI" w:hAnsi="Segoe UI" w:cs="Segoe UI"/>
                <w:color w:val="000000" w:themeColor="text1"/>
              </w:rPr>
            </w:pPr>
          </w:p>
        </w:tc>
      </w:tr>
      <w:tr w:rsidR="00F813B7" w:rsidRPr="00807785" w14:paraId="0AD6066B" w14:textId="77777777" w:rsidTr="00692AC5">
        <w:tc>
          <w:tcPr>
            <w:tcW w:w="1800" w:type="dxa"/>
            <w:vMerge w:val="restart"/>
          </w:tcPr>
          <w:p w14:paraId="0A1EC955"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5A1E65FE" w14:textId="77777777" w:rsidR="00F813B7" w:rsidRPr="00807785" w:rsidRDefault="00F813B7" w:rsidP="00F813B7">
            <w:pPr>
              <w:jc w:val="center"/>
              <w:rPr>
                <w:rFonts w:ascii="Segoe UI" w:hAnsi="Segoe UI" w:cs="Segoe UI"/>
                <w:b/>
                <w:color w:val="000000" w:themeColor="text1"/>
              </w:rPr>
            </w:pPr>
            <w:r w:rsidRPr="00807785">
              <w:rPr>
                <w:rFonts w:ascii="Segoe UI" w:hAnsi="Segoe UI" w:cs="Segoe UI"/>
                <w:b/>
                <w:color w:val="000000" w:themeColor="text1"/>
              </w:rPr>
              <w:t>Treatment</w:t>
            </w:r>
          </w:p>
          <w:p w14:paraId="5B3BB03E" w14:textId="77777777" w:rsidR="00F813B7" w:rsidRPr="00807785" w:rsidRDefault="00F813B7" w:rsidP="00F813B7">
            <w:pPr>
              <w:ind w:left="-108"/>
              <w:jc w:val="center"/>
              <w:rPr>
                <w:rFonts w:ascii="Segoe UI" w:hAnsi="Segoe UI" w:cs="Segoe UI"/>
                <w:b/>
                <w:color w:val="000000" w:themeColor="text1"/>
              </w:rPr>
            </w:pPr>
          </w:p>
          <w:p w14:paraId="1BE514BD" w14:textId="77777777" w:rsidR="00F813B7" w:rsidRPr="00807785" w:rsidRDefault="00F813B7" w:rsidP="00F813B7">
            <w:pPr>
              <w:ind w:left="-108"/>
              <w:jc w:val="center"/>
              <w:rPr>
                <w:rFonts w:ascii="Segoe UI" w:hAnsi="Segoe UI" w:cs="Segoe UI"/>
                <w:b/>
                <w:color w:val="000000" w:themeColor="text1"/>
              </w:rPr>
            </w:pPr>
          </w:p>
          <w:p w14:paraId="3E5964D0" w14:textId="77777777" w:rsidR="00692AC5" w:rsidRDefault="00692AC5" w:rsidP="00F813B7">
            <w:pPr>
              <w:ind w:left="-108"/>
              <w:jc w:val="center"/>
              <w:rPr>
                <w:rFonts w:ascii="Segoe UI" w:hAnsi="Segoe UI" w:cs="Segoe UI"/>
                <w:b/>
                <w:color w:val="000000" w:themeColor="text1"/>
              </w:rPr>
            </w:pPr>
          </w:p>
          <w:p w14:paraId="067D445A" w14:textId="77777777" w:rsidR="00692AC5" w:rsidRDefault="00692AC5" w:rsidP="00F813B7">
            <w:pPr>
              <w:ind w:left="-108"/>
              <w:jc w:val="center"/>
              <w:rPr>
                <w:rFonts w:ascii="Segoe UI" w:hAnsi="Segoe UI" w:cs="Segoe UI"/>
                <w:b/>
                <w:color w:val="000000" w:themeColor="text1"/>
              </w:rPr>
            </w:pPr>
          </w:p>
          <w:p w14:paraId="0EB3DA6F" w14:textId="77777777" w:rsidR="00692AC5" w:rsidRDefault="00692AC5" w:rsidP="00F813B7">
            <w:pPr>
              <w:ind w:left="-108"/>
              <w:jc w:val="center"/>
              <w:rPr>
                <w:rFonts w:ascii="Segoe UI" w:hAnsi="Segoe UI" w:cs="Segoe UI"/>
                <w:b/>
                <w:color w:val="000000" w:themeColor="text1"/>
              </w:rPr>
            </w:pPr>
          </w:p>
          <w:p w14:paraId="24CF8E78" w14:textId="77777777" w:rsidR="00692AC5" w:rsidRDefault="00692AC5" w:rsidP="00F813B7">
            <w:pPr>
              <w:ind w:left="-108"/>
              <w:jc w:val="center"/>
              <w:rPr>
                <w:rFonts w:ascii="Segoe UI" w:hAnsi="Segoe UI" w:cs="Segoe UI"/>
                <w:b/>
                <w:color w:val="000000" w:themeColor="text1"/>
              </w:rPr>
            </w:pPr>
          </w:p>
          <w:p w14:paraId="499969A2" w14:textId="77777777" w:rsidR="00692AC5" w:rsidRDefault="00692AC5" w:rsidP="00F813B7">
            <w:pPr>
              <w:ind w:left="-108"/>
              <w:jc w:val="center"/>
              <w:rPr>
                <w:rFonts w:ascii="Segoe UI" w:hAnsi="Segoe UI" w:cs="Segoe UI"/>
                <w:b/>
                <w:color w:val="000000" w:themeColor="text1"/>
              </w:rPr>
            </w:pPr>
          </w:p>
          <w:p w14:paraId="1D76561A" w14:textId="77777777" w:rsidR="00692AC5" w:rsidRDefault="00692AC5" w:rsidP="00F813B7">
            <w:pPr>
              <w:ind w:left="-108"/>
              <w:jc w:val="center"/>
              <w:rPr>
                <w:rFonts w:ascii="Segoe UI" w:hAnsi="Segoe UI" w:cs="Segoe UI"/>
                <w:b/>
                <w:color w:val="000000" w:themeColor="text1"/>
              </w:rPr>
            </w:pPr>
          </w:p>
          <w:p w14:paraId="5FD1ECA6" w14:textId="77777777" w:rsidR="00692AC5" w:rsidRDefault="00692AC5" w:rsidP="00F813B7">
            <w:pPr>
              <w:ind w:left="-108"/>
              <w:jc w:val="center"/>
              <w:rPr>
                <w:rFonts w:ascii="Segoe UI" w:hAnsi="Segoe UI" w:cs="Segoe UI"/>
                <w:b/>
                <w:color w:val="000000" w:themeColor="text1"/>
              </w:rPr>
            </w:pPr>
          </w:p>
          <w:p w14:paraId="137087E8" w14:textId="77777777" w:rsidR="00692AC5" w:rsidRDefault="00692AC5" w:rsidP="00F813B7">
            <w:pPr>
              <w:ind w:left="-108"/>
              <w:jc w:val="center"/>
              <w:rPr>
                <w:rFonts w:ascii="Segoe UI" w:hAnsi="Segoe UI" w:cs="Segoe UI"/>
                <w:b/>
                <w:color w:val="000000" w:themeColor="text1"/>
              </w:rPr>
            </w:pPr>
          </w:p>
          <w:p w14:paraId="5F1A7C76" w14:textId="77777777" w:rsidR="00692AC5" w:rsidRDefault="00692AC5" w:rsidP="00F813B7">
            <w:pPr>
              <w:ind w:left="-108"/>
              <w:jc w:val="center"/>
              <w:rPr>
                <w:rFonts w:ascii="Segoe UI" w:hAnsi="Segoe UI" w:cs="Segoe UI"/>
                <w:b/>
                <w:color w:val="000000" w:themeColor="text1"/>
              </w:rPr>
            </w:pPr>
          </w:p>
          <w:p w14:paraId="1625A904" w14:textId="77777777" w:rsidR="00692AC5" w:rsidRDefault="00692AC5" w:rsidP="00F813B7">
            <w:pPr>
              <w:ind w:left="-108"/>
              <w:jc w:val="center"/>
              <w:rPr>
                <w:rFonts w:ascii="Segoe UI" w:hAnsi="Segoe UI" w:cs="Segoe UI"/>
                <w:b/>
                <w:color w:val="000000" w:themeColor="text1"/>
              </w:rPr>
            </w:pPr>
          </w:p>
          <w:p w14:paraId="3DD1B261" w14:textId="77777777" w:rsidR="00692AC5" w:rsidRDefault="00692AC5" w:rsidP="00F813B7">
            <w:pPr>
              <w:ind w:left="-108"/>
              <w:jc w:val="center"/>
              <w:rPr>
                <w:rFonts w:ascii="Segoe UI" w:hAnsi="Segoe UI" w:cs="Segoe UI"/>
                <w:b/>
                <w:color w:val="000000" w:themeColor="text1"/>
              </w:rPr>
            </w:pPr>
          </w:p>
          <w:p w14:paraId="30B5085C" w14:textId="77777777" w:rsidR="00692AC5" w:rsidRDefault="00692AC5" w:rsidP="00F813B7">
            <w:pPr>
              <w:ind w:left="-108"/>
              <w:jc w:val="center"/>
              <w:rPr>
                <w:rFonts w:ascii="Segoe UI" w:hAnsi="Segoe UI" w:cs="Segoe UI"/>
                <w:b/>
                <w:color w:val="000000" w:themeColor="text1"/>
              </w:rPr>
            </w:pPr>
          </w:p>
          <w:p w14:paraId="2C0E7216" w14:textId="77777777" w:rsidR="00692AC5" w:rsidRDefault="00692AC5" w:rsidP="00F813B7">
            <w:pPr>
              <w:ind w:left="-108"/>
              <w:jc w:val="center"/>
              <w:rPr>
                <w:rFonts w:ascii="Segoe UI" w:hAnsi="Segoe UI" w:cs="Segoe UI"/>
                <w:b/>
                <w:color w:val="000000" w:themeColor="text1"/>
              </w:rPr>
            </w:pPr>
          </w:p>
          <w:p w14:paraId="413B8677" w14:textId="77777777" w:rsidR="00692AC5" w:rsidRDefault="00692AC5" w:rsidP="00F813B7">
            <w:pPr>
              <w:ind w:left="-108"/>
              <w:jc w:val="center"/>
              <w:rPr>
                <w:rFonts w:ascii="Segoe UI" w:hAnsi="Segoe UI" w:cs="Segoe UI"/>
                <w:b/>
                <w:color w:val="000000" w:themeColor="text1"/>
              </w:rPr>
            </w:pPr>
          </w:p>
          <w:p w14:paraId="23A26038" w14:textId="77777777" w:rsidR="00692AC5" w:rsidRPr="00807785" w:rsidRDefault="00692AC5" w:rsidP="00F813B7">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275207C8"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1101496B" w14:textId="77777777" w:rsidR="00F813B7" w:rsidRPr="00807785" w:rsidRDefault="00F813B7" w:rsidP="00F813B7">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2462DF">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796A45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CF7DDE3" w14:textId="77777777" w:rsidR="00F813B7" w:rsidRPr="00807785" w:rsidRDefault="00F813B7" w:rsidP="00F813B7">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4C0850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11256F" w14:textId="77777777" w:rsidR="00F813B7" w:rsidRPr="00807785" w:rsidRDefault="00F813B7" w:rsidP="00F813B7">
            <w:pPr>
              <w:jc w:val="center"/>
              <w:rPr>
                <w:rFonts w:ascii="Segoe UI" w:hAnsi="Segoe UI" w:cs="Segoe UI"/>
                <w:color w:val="000000" w:themeColor="text1"/>
              </w:rPr>
            </w:pPr>
          </w:p>
        </w:tc>
      </w:tr>
      <w:tr w:rsidR="00F813B7" w:rsidRPr="00807785" w14:paraId="48DB4799" w14:textId="77777777" w:rsidTr="00692AC5">
        <w:tc>
          <w:tcPr>
            <w:tcW w:w="1800" w:type="dxa"/>
            <w:vMerge/>
          </w:tcPr>
          <w:p w14:paraId="4FC0EA59" w14:textId="77777777" w:rsidR="00F813B7" w:rsidRPr="00807785" w:rsidRDefault="00F813B7" w:rsidP="00F813B7">
            <w:pPr>
              <w:ind w:left="-108"/>
              <w:rPr>
                <w:rFonts w:ascii="Segoe UI" w:hAnsi="Segoe UI" w:cs="Segoe UI"/>
                <w:b/>
                <w:color w:val="000000" w:themeColor="text1"/>
              </w:rPr>
            </w:pPr>
          </w:p>
        </w:tc>
        <w:tc>
          <w:tcPr>
            <w:tcW w:w="1530" w:type="dxa"/>
            <w:vMerge/>
          </w:tcPr>
          <w:p w14:paraId="36EB2A01"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6B741C0" w14:textId="77777777" w:rsidR="00F813B7" w:rsidRPr="00807785" w:rsidRDefault="00F813B7" w:rsidP="00F813B7">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AB750A">
              <w:rPr>
                <w:rFonts w:ascii="Segoe UI" w:eastAsia="Arial" w:hAnsi="Segoe UI" w:cs="Segoe UI"/>
                <w:color w:val="000000" w:themeColor="text1"/>
              </w:rPr>
              <w:t>96</w:t>
            </w:r>
            <w:r>
              <w:rPr>
                <w:rFonts w:ascii="Segoe UI" w:eastAsia="Arial" w:hAnsi="Segoe UI" w:cs="Segoe UI"/>
                <w:color w:val="000000" w:themeColor="text1"/>
                <w:spacing w:val="1"/>
              </w:rPr>
              <w:t>-</w:t>
            </w:r>
            <w:r w:rsidR="00AB750A">
              <w:rPr>
                <w:rFonts w:ascii="Segoe UI" w:eastAsia="Arial" w:hAnsi="Segoe UI" w:cs="Segoe UI"/>
                <w:color w:val="000000" w:themeColor="text1"/>
                <w:spacing w:val="1"/>
              </w:rPr>
              <w:t>015</w:t>
            </w:r>
            <w:r w:rsidRPr="00807785">
              <w:rPr>
                <w:rFonts w:ascii="Segoe UI" w:eastAsia="Arial" w:hAnsi="Segoe UI" w:cs="Segoe UI"/>
                <w:color w:val="000000" w:themeColor="text1"/>
              </w:rPr>
              <w:t>(2)</w:t>
            </w:r>
          </w:p>
          <w:p w14:paraId="6F625756"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2ABD705C"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408C457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521ACE" w14:textId="77777777" w:rsidR="00F813B7" w:rsidRPr="00807785" w:rsidRDefault="00F813B7" w:rsidP="00F813B7">
            <w:pPr>
              <w:jc w:val="center"/>
              <w:rPr>
                <w:rFonts w:ascii="Segoe UI" w:hAnsi="Segoe UI" w:cs="Segoe UI"/>
                <w:color w:val="000000" w:themeColor="text1"/>
              </w:rPr>
            </w:pPr>
          </w:p>
        </w:tc>
      </w:tr>
      <w:tr w:rsidR="00F813B7" w:rsidRPr="00807785" w14:paraId="1CFBAA60" w14:textId="77777777" w:rsidTr="007443F7">
        <w:tc>
          <w:tcPr>
            <w:tcW w:w="1800" w:type="dxa"/>
            <w:vMerge/>
          </w:tcPr>
          <w:p w14:paraId="1F568E9A" w14:textId="77777777" w:rsidR="00F813B7" w:rsidRPr="00807785" w:rsidRDefault="00F813B7" w:rsidP="00F813B7">
            <w:pPr>
              <w:ind w:left="-108"/>
              <w:rPr>
                <w:rFonts w:ascii="Segoe UI" w:hAnsi="Segoe UI" w:cs="Segoe UI"/>
                <w:b/>
                <w:color w:val="000000" w:themeColor="text1"/>
              </w:rPr>
            </w:pPr>
          </w:p>
        </w:tc>
        <w:tc>
          <w:tcPr>
            <w:tcW w:w="1530" w:type="dxa"/>
            <w:vMerge w:val="restart"/>
          </w:tcPr>
          <w:p w14:paraId="56A97180"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Pr="00807785">
              <w:rPr>
                <w:rFonts w:ascii="Segoe UI" w:hAnsi="Segoe UI" w:cs="Segoe UI"/>
                <w:color w:val="000000" w:themeColor="text1"/>
              </w:rPr>
              <w:t>“experimental” or “</w:t>
            </w:r>
            <w:proofErr w:type="spellStart"/>
            <w:r w:rsidRPr="00807785">
              <w:rPr>
                <w:rFonts w:ascii="Segoe UI" w:hAnsi="Segoe UI" w:cs="Segoe UI"/>
                <w:color w:val="000000" w:themeColor="text1"/>
              </w:rPr>
              <w:t>investi-gational</w:t>
            </w:r>
            <w:proofErr w:type="spellEnd"/>
            <w:r w:rsidRPr="00807785">
              <w:rPr>
                <w:rFonts w:ascii="Segoe UI" w:hAnsi="Segoe UI" w:cs="Segoe UI"/>
                <w:color w:val="000000" w:themeColor="text1"/>
              </w:rPr>
              <w:t>”</w:t>
            </w:r>
          </w:p>
          <w:p w14:paraId="3D74273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C127D5F"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C60650D"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79117EC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2F38CCEB"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311A1157"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5017F266"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p w14:paraId="41BB0AF2"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nil"/>
            </w:tcBorders>
          </w:tcPr>
          <w:p w14:paraId="3F9FC23A" w14:textId="77777777" w:rsidR="00F813B7" w:rsidRPr="00807785" w:rsidRDefault="00F813B7"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pacing w:val="1"/>
                <w:sz w:val="22"/>
                <w:szCs w:val="22"/>
              </w:rPr>
              <w:t>-</w:t>
            </w:r>
            <w:r w:rsidR="00AB750A">
              <w:rPr>
                <w:rFonts w:ascii="Segoe UI" w:eastAsia="Arial" w:hAnsi="Segoe UI" w:cs="Segoe UI"/>
                <w:color w:val="000000" w:themeColor="text1"/>
                <w:spacing w:val="1"/>
                <w:sz w:val="22"/>
                <w:szCs w:val="22"/>
              </w:rPr>
              <w:t>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6EEAFC84" w14:textId="77777777" w:rsidR="00F813B7" w:rsidRPr="00807785" w:rsidRDefault="00F813B7" w:rsidP="00F813B7">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47E63ECD" w14:textId="77777777" w:rsidR="00F813B7" w:rsidRPr="00807785" w:rsidRDefault="00F813B7" w:rsidP="00F813B7">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nil"/>
            </w:tcBorders>
          </w:tcPr>
          <w:p w14:paraId="6704193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2348052F" w14:textId="77777777" w:rsidR="00F813B7" w:rsidRPr="00807785" w:rsidRDefault="00F813B7" w:rsidP="00F813B7">
            <w:pPr>
              <w:jc w:val="center"/>
              <w:rPr>
                <w:rFonts w:ascii="Segoe UI" w:hAnsi="Segoe UI" w:cs="Segoe UI"/>
                <w:color w:val="000000" w:themeColor="text1"/>
              </w:rPr>
            </w:pPr>
          </w:p>
        </w:tc>
      </w:tr>
      <w:tr w:rsidR="00F813B7" w:rsidRPr="00807785" w14:paraId="519F5A71" w14:textId="77777777" w:rsidTr="007443F7">
        <w:tc>
          <w:tcPr>
            <w:tcW w:w="1800" w:type="dxa"/>
            <w:vMerge/>
          </w:tcPr>
          <w:p w14:paraId="7DC3F798" w14:textId="77777777" w:rsidR="00F813B7" w:rsidRPr="00807785" w:rsidRDefault="00F813B7" w:rsidP="00F813B7">
            <w:pPr>
              <w:ind w:left="-108"/>
              <w:rPr>
                <w:rFonts w:ascii="Segoe UI" w:hAnsi="Segoe UI" w:cs="Segoe UI"/>
                <w:b/>
                <w:color w:val="000000" w:themeColor="text1"/>
              </w:rPr>
            </w:pPr>
          </w:p>
        </w:tc>
        <w:tc>
          <w:tcPr>
            <w:tcW w:w="1530" w:type="dxa"/>
            <w:vMerge/>
          </w:tcPr>
          <w:p w14:paraId="61FE7070"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nil"/>
              <w:bottom w:val="single" w:sz="4" w:space="0" w:color="auto"/>
            </w:tcBorders>
          </w:tcPr>
          <w:p w14:paraId="792C5A04" w14:textId="77777777" w:rsidR="00F813B7" w:rsidRDefault="00F813B7" w:rsidP="00AB750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96-015</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p w14:paraId="358649C8" w14:textId="77777777" w:rsidR="007443F7" w:rsidRDefault="007443F7" w:rsidP="00AB750A">
            <w:pPr>
              <w:pStyle w:val="Default"/>
              <w:jc w:val="center"/>
              <w:rPr>
                <w:rFonts w:ascii="Segoe UI" w:hAnsi="Segoe UI" w:cs="Segoe UI"/>
                <w:color w:val="000000" w:themeColor="text1"/>
                <w:sz w:val="22"/>
                <w:szCs w:val="22"/>
              </w:rPr>
            </w:pPr>
          </w:p>
          <w:p w14:paraId="7BC96115" w14:textId="77777777" w:rsidR="007443F7" w:rsidRDefault="007443F7" w:rsidP="00AB750A">
            <w:pPr>
              <w:pStyle w:val="Default"/>
              <w:jc w:val="center"/>
              <w:rPr>
                <w:rFonts w:ascii="Segoe UI" w:hAnsi="Segoe UI" w:cs="Segoe UI"/>
                <w:color w:val="000000" w:themeColor="text1"/>
                <w:sz w:val="22"/>
                <w:szCs w:val="22"/>
              </w:rPr>
            </w:pPr>
          </w:p>
          <w:p w14:paraId="779E6440" w14:textId="77777777" w:rsidR="007443F7" w:rsidRDefault="007443F7" w:rsidP="00AB750A">
            <w:pPr>
              <w:pStyle w:val="Default"/>
              <w:jc w:val="center"/>
              <w:rPr>
                <w:rFonts w:ascii="Segoe UI" w:hAnsi="Segoe UI" w:cs="Segoe UI"/>
                <w:color w:val="000000" w:themeColor="text1"/>
                <w:sz w:val="22"/>
                <w:szCs w:val="22"/>
              </w:rPr>
            </w:pPr>
          </w:p>
          <w:p w14:paraId="1278F4BF" w14:textId="77777777" w:rsidR="007443F7" w:rsidRDefault="007443F7" w:rsidP="00AB750A">
            <w:pPr>
              <w:pStyle w:val="Default"/>
              <w:jc w:val="center"/>
              <w:rPr>
                <w:rFonts w:ascii="Segoe UI" w:hAnsi="Segoe UI" w:cs="Segoe UI"/>
                <w:color w:val="000000" w:themeColor="text1"/>
                <w:sz w:val="22"/>
                <w:szCs w:val="22"/>
              </w:rPr>
            </w:pPr>
          </w:p>
          <w:p w14:paraId="455202DA" w14:textId="77777777" w:rsidR="007443F7" w:rsidRDefault="007443F7" w:rsidP="00AB750A">
            <w:pPr>
              <w:pStyle w:val="Default"/>
              <w:jc w:val="center"/>
              <w:rPr>
                <w:rFonts w:ascii="Segoe UI" w:hAnsi="Segoe UI" w:cs="Segoe UI"/>
                <w:color w:val="000000" w:themeColor="text1"/>
                <w:sz w:val="22"/>
                <w:szCs w:val="22"/>
              </w:rPr>
            </w:pPr>
          </w:p>
          <w:p w14:paraId="76443943" w14:textId="77777777" w:rsidR="007443F7" w:rsidRPr="00807785" w:rsidRDefault="007443F7" w:rsidP="00AB750A">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3255B7E7" w14:textId="77777777" w:rsidR="00F813B7" w:rsidRPr="00807785" w:rsidRDefault="00F813B7" w:rsidP="00F813B7">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lastRenderedPageBreak/>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nil"/>
              <w:bottom w:val="single" w:sz="4" w:space="0" w:color="auto"/>
            </w:tcBorders>
          </w:tcPr>
          <w:p w14:paraId="1D7CD670" w14:textId="77777777" w:rsidR="00F813B7" w:rsidRDefault="00F813B7" w:rsidP="00F813B7">
            <w:pPr>
              <w:jc w:val="center"/>
              <w:rPr>
                <w:rFonts w:ascii="Segoe UI" w:hAnsi="Segoe UI" w:cs="Segoe UI"/>
                <w:color w:val="000000" w:themeColor="text1"/>
              </w:rPr>
            </w:pPr>
          </w:p>
          <w:p w14:paraId="593B3F08" w14:textId="77777777" w:rsidR="007443F7" w:rsidRDefault="007443F7" w:rsidP="00F813B7">
            <w:pPr>
              <w:jc w:val="center"/>
              <w:rPr>
                <w:rFonts w:ascii="Segoe UI" w:hAnsi="Segoe UI" w:cs="Segoe UI"/>
                <w:color w:val="000000" w:themeColor="text1"/>
              </w:rPr>
            </w:pPr>
          </w:p>
          <w:p w14:paraId="50EE0686" w14:textId="77777777" w:rsidR="007443F7" w:rsidRDefault="007443F7" w:rsidP="00F813B7">
            <w:pPr>
              <w:jc w:val="center"/>
              <w:rPr>
                <w:rFonts w:ascii="Segoe UI" w:hAnsi="Segoe UI" w:cs="Segoe UI"/>
                <w:color w:val="000000" w:themeColor="text1"/>
              </w:rPr>
            </w:pPr>
          </w:p>
          <w:p w14:paraId="567D1CBE" w14:textId="77777777" w:rsidR="007443F7" w:rsidRDefault="007443F7" w:rsidP="00F813B7">
            <w:pPr>
              <w:jc w:val="center"/>
              <w:rPr>
                <w:rFonts w:ascii="Segoe UI" w:hAnsi="Segoe UI" w:cs="Segoe UI"/>
                <w:color w:val="000000" w:themeColor="text1"/>
              </w:rPr>
            </w:pPr>
          </w:p>
          <w:p w14:paraId="18C48B9A" w14:textId="77777777" w:rsidR="007443F7" w:rsidRDefault="007443F7" w:rsidP="00F813B7">
            <w:pPr>
              <w:jc w:val="center"/>
              <w:rPr>
                <w:rFonts w:ascii="Segoe UI" w:hAnsi="Segoe UI" w:cs="Segoe UI"/>
                <w:color w:val="000000" w:themeColor="text1"/>
              </w:rPr>
            </w:pPr>
          </w:p>
          <w:p w14:paraId="472C5FF9" w14:textId="77777777" w:rsidR="007443F7" w:rsidRDefault="007443F7" w:rsidP="00F813B7">
            <w:pPr>
              <w:jc w:val="center"/>
              <w:rPr>
                <w:rFonts w:ascii="Segoe UI" w:hAnsi="Segoe UI" w:cs="Segoe UI"/>
                <w:color w:val="000000" w:themeColor="text1"/>
              </w:rPr>
            </w:pPr>
          </w:p>
          <w:p w14:paraId="0C6AA2CF" w14:textId="77777777" w:rsidR="007443F7" w:rsidRDefault="007443F7" w:rsidP="00F813B7">
            <w:pPr>
              <w:jc w:val="center"/>
              <w:rPr>
                <w:rFonts w:ascii="Segoe UI" w:hAnsi="Segoe UI" w:cs="Segoe UI"/>
                <w:color w:val="000000" w:themeColor="text1"/>
              </w:rPr>
            </w:pPr>
          </w:p>
          <w:p w14:paraId="71F4A062" w14:textId="77777777" w:rsidR="007443F7" w:rsidRPr="00807785" w:rsidRDefault="007443F7" w:rsidP="00F813B7">
            <w:pPr>
              <w:jc w:val="center"/>
              <w:rPr>
                <w:rFonts w:ascii="Segoe UI" w:hAnsi="Segoe UI" w:cs="Segoe UI"/>
                <w:color w:val="000000" w:themeColor="text1"/>
              </w:rPr>
            </w:pPr>
          </w:p>
        </w:tc>
        <w:tc>
          <w:tcPr>
            <w:tcW w:w="1530" w:type="dxa"/>
            <w:tcBorders>
              <w:top w:val="nil"/>
              <w:bottom w:val="single" w:sz="4" w:space="0" w:color="auto"/>
            </w:tcBorders>
          </w:tcPr>
          <w:p w14:paraId="50B9D0DA" w14:textId="77777777" w:rsidR="00F813B7" w:rsidRDefault="00F813B7" w:rsidP="00F813B7">
            <w:pPr>
              <w:jc w:val="center"/>
              <w:rPr>
                <w:rFonts w:ascii="Segoe UI" w:hAnsi="Segoe UI" w:cs="Segoe UI"/>
                <w:color w:val="000000" w:themeColor="text1"/>
              </w:rPr>
            </w:pPr>
          </w:p>
          <w:p w14:paraId="038E21C7" w14:textId="77777777" w:rsidR="007443F7" w:rsidRDefault="007443F7" w:rsidP="00F813B7">
            <w:pPr>
              <w:jc w:val="center"/>
              <w:rPr>
                <w:rFonts w:ascii="Segoe UI" w:hAnsi="Segoe UI" w:cs="Segoe UI"/>
                <w:color w:val="000000" w:themeColor="text1"/>
              </w:rPr>
            </w:pPr>
          </w:p>
          <w:p w14:paraId="7EB275F4" w14:textId="77777777" w:rsidR="007443F7" w:rsidRDefault="007443F7" w:rsidP="00F813B7">
            <w:pPr>
              <w:jc w:val="center"/>
              <w:rPr>
                <w:rFonts w:ascii="Segoe UI" w:hAnsi="Segoe UI" w:cs="Segoe UI"/>
                <w:color w:val="000000" w:themeColor="text1"/>
              </w:rPr>
            </w:pPr>
          </w:p>
          <w:p w14:paraId="1F64075B" w14:textId="77777777" w:rsidR="007443F7" w:rsidRDefault="007443F7" w:rsidP="00F813B7">
            <w:pPr>
              <w:jc w:val="center"/>
              <w:rPr>
                <w:rFonts w:ascii="Segoe UI" w:hAnsi="Segoe UI" w:cs="Segoe UI"/>
                <w:color w:val="000000" w:themeColor="text1"/>
              </w:rPr>
            </w:pPr>
          </w:p>
          <w:p w14:paraId="5B7AEF52" w14:textId="77777777" w:rsidR="007443F7" w:rsidRDefault="007443F7" w:rsidP="00F813B7">
            <w:pPr>
              <w:jc w:val="center"/>
              <w:rPr>
                <w:rFonts w:ascii="Segoe UI" w:hAnsi="Segoe UI" w:cs="Segoe UI"/>
                <w:color w:val="000000" w:themeColor="text1"/>
              </w:rPr>
            </w:pPr>
          </w:p>
          <w:p w14:paraId="163BFEA6" w14:textId="77777777" w:rsidR="007443F7" w:rsidRDefault="007443F7" w:rsidP="00F813B7">
            <w:pPr>
              <w:jc w:val="center"/>
              <w:rPr>
                <w:rFonts w:ascii="Segoe UI" w:hAnsi="Segoe UI" w:cs="Segoe UI"/>
                <w:color w:val="000000" w:themeColor="text1"/>
              </w:rPr>
            </w:pPr>
          </w:p>
          <w:p w14:paraId="16A4E253" w14:textId="77777777" w:rsidR="007443F7" w:rsidRDefault="007443F7" w:rsidP="00F813B7">
            <w:pPr>
              <w:jc w:val="center"/>
              <w:rPr>
                <w:rFonts w:ascii="Segoe UI" w:hAnsi="Segoe UI" w:cs="Segoe UI"/>
                <w:color w:val="000000" w:themeColor="text1"/>
              </w:rPr>
            </w:pPr>
          </w:p>
          <w:p w14:paraId="4E8B5096" w14:textId="77777777" w:rsidR="007443F7" w:rsidRPr="00807785" w:rsidRDefault="007443F7" w:rsidP="00F813B7">
            <w:pPr>
              <w:jc w:val="center"/>
              <w:rPr>
                <w:rFonts w:ascii="Segoe UI" w:hAnsi="Segoe UI" w:cs="Segoe UI"/>
                <w:color w:val="000000" w:themeColor="text1"/>
              </w:rPr>
            </w:pPr>
          </w:p>
        </w:tc>
      </w:tr>
      <w:tr w:rsidR="00F813B7" w:rsidRPr="00807785" w14:paraId="5FE92883" w14:textId="77777777" w:rsidTr="007443F7">
        <w:trPr>
          <w:trHeight w:val="1439"/>
        </w:trPr>
        <w:tc>
          <w:tcPr>
            <w:tcW w:w="1800" w:type="dxa"/>
            <w:vMerge/>
          </w:tcPr>
          <w:p w14:paraId="695D739F" w14:textId="77777777" w:rsidR="00F813B7" w:rsidRPr="00807785" w:rsidRDefault="00F813B7" w:rsidP="00F813B7">
            <w:pPr>
              <w:ind w:left="-108"/>
              <w:rPr>
                <w:rFonts w:ascii="Segoe UI" w:hAnsi="Segoe UI" w:cs="Segoe UI"/>
                <w:b/>
                <w:color w:val="000000" w:themeColor="text1"/>
              </w:rPr>
            </w:pPr>
          </w:p>
        </w:tc>
        <w:tc>
          <w:tcPr>
            <w:tcW w:w="1530" w:type="dxa"/>
            <w:vMerge/>
          </w:tcPr>
          <w:p w14:paraId="41297B0B" w14:textId="77777777" w:rsidR="00F813B7" w:rsidRPr="00807785" w:rsidRDefault="00F813B7" w:rsidP="00F813B7">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6F623E7E"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27045E63" w14:textId="77777777" w:rsidR="00F813B7" w:rsidRPr="00807785" w:rsidRDefault="00F813B7" w:rsidP="00AB750A">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AB750A">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w:t>
            </w:r>
            <w:r w:rsidR="00AB750A">
              <w:rPr>
                <w:rFonts w:ascii="Segoe UI" w:eastAsia="Arial" w:hAnsi="Segoe UI" w:cs="Segoe UI"/>
                <w:color w:val="000000" w:themeColor="text1"/>
                <w:sz w:val="22"/>
                <w:szCs w:val="22"/>
              </w:rPr>
              <w:t>015</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6DA5C41E" w14:textId="77777777" w:rsidR="00F813B7" w:rsidRPr="00807785" w:rsidRDefault="00F813B7" w:rsidP="00F813B7">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B61B00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3DAAE392" w14:textId="77777777" w:rsidR="00F813B7" w:rsidRPr="00807785" w:rsidRDefault="00F813B7" w:rsidP="00F813B7">
            <w:pPr>
              <w:jc w:val="center"/>
              <w:rPr>
                <w:rFonts w:ascii="Segoe UI" w:hAnsi="Segoe UI" w:cs="Segoe UI"/>
                <w:color w:val="000000" w:themeColor="text1"/>
              </w:rPr>
            </w:pPr>
          </w:p>
        </w:tc>
      </w:tr>
      <w:tr w:rsidR="00F813B7" w:rsidRPr="00807785" w14:paraId="393E669B" w14:textId="77777777" w:rsidTr="000C3925">
        <w:tc>
          <w:tcPr>
            <w:tcW w:w="1800" w:type="dxa"/>
            <w:vMerge/>
          </w:tcPr>
          <w:p w14:paraId="0EC40694" w14:textId="77777777" w:rsidR="00F813B7" w:rsidRPr="00807785" w:rsidRDefault="00F813B7" w:rsidP="00F813B7">
            <w:pPr>
              <w:ind w:left="-108"/>
              <w:rPr>
                <w:rFonts w:ascii="Segoe UI" w:hAnsi="Segoe UI" w:cs="Segoe UI"/>
                <w:b/>
                <w:color w:val="000000" w:themeColor="text1"/>
              </w:rPr>
            </w:pPr>
          </w:p>
        </w:tc>
        <w:tc>
          <w:tcPr>
            <w:tcW w:w="1530" w:type="dxa"/>
          </w:tcPr>
          <w:p w14:paraId="113D1F34"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70E2D3A5"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48DE6544" w14:textId="77777777" w:rsidR="00F813B7" w:rsidRPr="00807785" w:rsidRDefault="00F813B7" w:rsidP="002462DF">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2462DF">
              <w:rPr>
                <w:rFonts w:ascii="Segoe UI" w:eastAsia="Arial" w:hAnsi="Segoe UI" w:cs="Segoe UI"/>
                <w:color w:val="000000" w:themeColor="text1"/>
                <w:sz w:val="22"/>
                <w:szCs w:val="22"/>
              </w:rPr>
              <w:t>96</w:t>
            </w:r>
            <w:r>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16DFB327" w14:textId="77777777" w:rsidR="00F813B7" w:rsidRPr="00807785" w:rsidRDefault="00F813B7" w:rsidP="00F813B7">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1EE8A3A8"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5DDB1841" w14:textId="77777777" w:rsidR="00F813B7" w:rsidRPr="00807785" w:rsidRDefault="00F813B7" w:rsidP="00F813B7">
            <w:pPr>
              <w:jc w:val="center"/>
              <w:rPr>
                <w:rFonts w:ascii="Segoe UI" w:hAnsi="Segoe UI" w:cs="Segoe UI"/>
                <w:color w:val="000000" w:themeColor="text1"/>
              </w:rPr>
            </w:pPr>
          </w:p>
        </w:tc>
      </w:tr>
      <w:tr w:rsidR="00F813B7" w:rsidRPr="00807785" w14:paraId="1B5DB326" w14:textId="77777777" w:rsidTr="00F22594">
        <w:tc>
          <w:tcPr>
            <w:tcW w:w="1800" w:type="dxa"/>
            <w:vMerge/>
          </w:tcPr>
          <w:p w14:paraId="29F31EDA" w14:textId="77777777" w:rsidR="00F813B7" w:rsidRPr="00807785" w:rsidRDefault="00F813B7" w:rsidP="00F813B7">
            <w:pPr>
              <w:ind w:left="-108"/>
              <w:rPr>
                <w:rFonts w:ascii="Segoe UI" w:hAnsi="Segoe UI" w:cs="Segoe UI"/>
                <w:b/>
                <w:color w:val="000000" w:themeColor="text1"/>
              </w:rPr>
            </w:pPr>
          </w:p>
        </w:tc>
        <w:tc>
          <w:tcPr>
            <w:tcW w:w="1530" w:type="dxa"/>
          </w:tcPr>
          <w:p w14:paraId="6EF3632A" w14:textId="77777777" w:rsidR="00F813B7" w:rsidRPr="00807785" w:rsidRDefault="00F813B7" w:rsidP="00F813B7">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0A303786"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EE6ED2">
              <w:rPr>
                <w:rFonts w:ascii="Segoe UI" w:eastAsia="Arial" w:hAnsi="Segoe UI" w:cs="Segoe UI"/>
                <w:color w:val="000000" w:themeColor="text1"/>
              </w:rPr>
              <w:t>96-015</w:t>
            </w:r>
            <w:r w:rsidRPr="00807785">
              <w:rPr>
                <w:rFonts w:ascii="Segoe UI" w:eastAsia="Arial" w:hAnsi="Segoe UI" w:cs="Segoe UI"/>
                <w:color w:val="000000" w:themeColor="text1"/>
              </w:rPr>
              <w:t>(3)</w:t>
            </w:r>
          </w:p>
          <w:p w14:paraId="76CECD7E"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6AE555A" w14:textId="77777777" w:rsidR="00F813B7" w:rsidRPr="00807785" w:rsidRDefault="00F813B7" w:rsidP="00F813B7">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190D6432"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31C98770" w14:textId="77777777" w:rsidR="00F813B7" w:rsidRPr="00807785" w:rsidRDefault="00F813B7" w:rsidP="00F813B7">
            <w:pPr>
              <w:jc w:val="center"/>
              <w:rPr>
                <w:rFonts w:ascii="Segoe UI" w:hAnsi="Segoe UI" w:cs="Segoe UI"/>
                <w:color w:val="000000" w:themeColor="text1"/>
              </w:rPr>
            </w:pPr>
          </w:p>
        </w:tc>
      </w:tr>
      <w:tr w:rsidR="00F813B7" w:rsidRPr="00807785" w14:paraId="6143BBB6" w14:textId="77777777" w:rsidTr="003D310E">
        <w:tc>
          <w:tcPr>
            <w:tcW w:w="1800" w:type="dxa"/>
            <w:shd w:val="clear" w:color="auto" w:fill="000000" w:themeFill="text1"/>
          </w:tcPr>
          <w:p w14:paraId="74AE7C03" w14:textId="77777777" w:rsidR="00F813B7" w:rsidRPr="00807785" w:rsidRDefault="00F813B7" w:rsidP="00F813B7">
            <w:pPr>
              <w:ind w:left="-108"/>
              <w:jc w:val="center"/>
              <w:rPr>
                <w:rFonts w:ascii="Segoe UI" w:hAnsi="Segoe UI" w:cs="Segoe UI"/>
                <w:b/>
                <w:color w:val="000000" w:themeColor="text1"/>
              </w:rPr>
            </w:pPr>
          </w:p>
        </w:tc>
        <w:tc>
          <w:tcPr>
            <w:tcW w:w="1530" w:type="dxa"/>
            <w:shd w:val="clear" w:color="auto" w:fill="000000" w:themeFill="text1"/>
          </w:tcPr>
          <w:p w14:paraId="64D87CAB"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60339671" w14:textId="77777777" w:rsidR="00F813B7" w:rsidRPr="00807785" w:rsidRDefault="00F813B7" w:rsidP="00F813B7">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361F6397" w14:textId="77777777" w:rsidR="00F813B7" w:rsidRPr="00807785" w:rsidRDefault="00F813B7" w:rsidP="00F813B7">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6D3C58F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2DF604" w14:textId="77777777" w:rsidR="00F813B7" w:rsidRPr="00807785" w:rsidRDefault="00F813B7" w:rsidP="00F813B7">
            <w:pPr>
              <w:jc w:val="center"/>
              <w:rPr>
                <w:rFonts w:ascii="Segoe UI" w:hAnsi="Segoe UI" w:cs="Segoe UI"/>
                <w:color w:val="000000" w:themeColor="text1"/>
              </w:rPr>
            </w:pPr>
          </w:p>
        </w:tc>
      </w:tr>
      <w:tr w:rsidR="00F813B7" w:rsidRPr="00807785" w14:paraId="7F94CB38" w14:textId="77777777" w:rsidTr="006029D6">
        <w:tc>
          <w:tcPr>
            <w:tcW w:w="1800" w:type="dxa"/>
          </w:tcPr>
          <w:p w14:paraId="7E852129" w14:textId="77777777" w:rsidR="00F813B7" w:rsidRPr="00807785" w:rsidRDefault="00F813B7" w:rsidP="00F813B7">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Pr>
          <w:p w14:paraId="54561F40" w14:textId="77777777" w:rsidR="00F813B7" w:rsidRPr="00807785" w:rsidRDefault="00F813B7" w:rsidP="00F813B7">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6F9AFBF" w14:textId="77777777" w:rsidR="00F813B7" w:rsidRPr="00807785" w:rsidRDefault="00F813B7" w:rsidP="00F813B7">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33D7EF87" w14:textId="77777777" w:rsidR="00F813B7" w:rsidRPr="00807785" w:rsidRDefault="00F813B7"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outside market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w:t>
            </w:r>
            <w:proofErr w:type="gramStart"/>
            <w:r w:rsidRPr="00807785">
              <w:rPr>
                <w:rFonts w:ascii="Segoe UI" w:hAnsi="Segoe UI" w:cs="Segoe UI"/>
                <w:color w:val="000000" w:themeColor="text1"/>
                <w:sz w:val="22"/>
                <w:szCs w:val="22"/>
              </w:rPr>
              <w:t>Exchange  which</w:t>
            </w:r>
            <w:proofErr w:type="gramEnd"/>
            <w:r w:rsidRPr="00807785">
              <w:rPr>
                <w:rFonts w:ascii="Segoe UI" w:hAnsi="Segoe UI" w:cs="Segoe UI"/>
                <w:color w:val="000000" w:themeColor="text1"/>
                <w:sz w:val="22"/>
                <w:szCs w:val="22"/>
              </w:rPr>
              <w:t xml:space="preserve"> are purchased directly from the issuer.</w:t>
            </w:r>
          </w:p>
        </w:tc>
        <w:tc>
          <w:tcPr>
            <w:tcW w:w="1260" w:type="dxa"/>
            <w:tcBorders>
              <w:top w:val="single" w:sz="4" w:space="0" w:color="auto"/>
              <w:bottom w:val="single" w:sz="4" w:space="0" w:color="auto"/>
            </w:tcBorders>
          </w:tcPr>
          <w:p w14:paraId="7E0CF045"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6A8C4A" w14:textId="77777777" w:rsidR="00F813B7" w:rsidRPr="00807785" w:rsidRDefault="00F813B7" w:rsidP="00F813B7">
            <w:pPr>
              <w:jc w:val="center"/>
              <w:rPr>
                <w:rFonts w:ascii="Segoe UI" w:hAnsi="Segoe UI" w:cs="Segoe UI"/>
                <w:color w:val="000000" w:themeColor="text1"/>
              </w:rPr>
            </w:pPr>
          </w:p>
        </w:tc>
      </w:tr>
      <w:tr w:rsidR="00F813B7" w:rsidRPr="00807785" w14:paraId="6D6512EE" w14:textId="77777777" w:rsidTr="006029D6">
        <w:tc>
          <w:tcPr>
            <w:tcW w:w="1800" w:type="dxa"/>
            <w:shd w:val="clear" w:color="auto" w:fill="000000" w:themeFill="text1"/>
          </w:tcPr>
          <w:p w14:paraId="0A452978" w14:textId="77777777" w:rsidR="00F813B7" w:rsidRPr="00807785" w:rsidRDefault="00F813B7" w:rsidP="00F813B7">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1A549978" w14:textId="77777777" w:rsidR="00F813B7" w:rsidRPr="000F2236"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3A903EE6"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AC9E122" w14:textId="77777777" w:rsidR="00F813B7" w:rsidRPr="00807785" w:rsidRDefault="00F813B7" w:rsidP="00F813B7">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DCEBE8D"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F7101F6" w14:textId="77777777" w:rsidR="00F813B7" w:rsidRPr="00807785" w:rsidRDefault="00F813B7" w:rsidP="00F813B7">
            <w:pPr>
              <w:jc w:val="center"/>
              <w:rPr>
                <w:rFonts w:ascii="Segoe UI" w:hAnsi="Segoe UI" w:cs="Segoe UI"/>
                <w:color w:val="000000" w:themeColor="text1"/>
              </w:rPr>
            </w:pPr>
          </w:p>
        </w:tc>
      </w:tr>
      <w:tr w:rsidR="00F813B7" w:rsidRPr="00807785" w14:paraId="6852F7F7" w14:textId="77777777" w:rsidTr="00915549">
        <w:tc>
          <w:tcPr>
            <w:tcW w:w="1800" w:type="dxa"/>
            <w:vMerge w:val="restart"/>
          </w:tcPr>
          <w:p w14:paraId="59942920" w14:textId="77777777" w:rsidR="00F813B7" w:rsidRPr="000F2236" w:rsidRDefault="00F813B7" w:rsidP="00F813B7">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23FA836C" w14:textId="77777777" w:rsidR="00F813B7" w:rsidRPr="000F2236" w:rsidRDefault="00F813B7" w:rsidP="00F813B7">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5C90950F" w14:textId="77777777" w:rsidR="00F813B7" w:rsidRPr="00807785" w:rsidRDefault="00F813B7" w:rsidP="00C313FC">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(1)</w:t>
            </w:r>
          </w:p>
        </w:tc>
        <w:tc>
          <w:tcPr>
            <w:tcW w:w="6750" w:type="dxa"/>
            <w:tcBorders>
              <w:top w:val="nil"/>
              <w:bottom w:val="single" w:sz="4" w:space="0" w:color="auto"/>
            </w:tcBorders>
          </w:tcPr>
          <w:p w14:paraId="31B33D96"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Must provide coverage for r</w:t>
            </w:r>
            <w:r w:rsidRPr="00807785">
              <w:rPr>
                <w:rFonts w:ascii="Segoe UI" w:hAnsi="Segoe UI" w:cs="Segoe UI"/>
                <w:color w:val="000000" w:themeColor="text1"/>
              </w:rPr>
              <w:t xml:space="preserve">econstructive breast surgery resulting from a mastectomy that resulted from disease, illness or injury </w:t>
            </w:r>
          </w:p>
        </w:tc>
        <w:tc>
          <w:tcPr>
            <w:tcW w:w="1260" w:type="dxa"/>
            <w:tcBorders>
              <w:top w:val="nil"/>
              <w:bottom w:val="single" w:sz="4" w:space="0" w:color="auto"/>
            </w:tcBorders>
          </w:tcPr>
          <w:p w14:paraId="444E74DD"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10E6262B" w14:textId="77777777" w:rsidR="00F813B7" w:rsidRPr="00807785" w:rsidRDefault="00F813B7" w:rsidP="00F813B7">
            <w:pPr>
              <w:jc w:val="center"/>
              <w:rPr>
                <w:rFonts w:ascii="Segoe UI" w:hAnsi="Segoe UI" w:cs="Segoe UI"/>
                <w:color w:val="000000" w:themeColor="text1"/>
              </w:rPr>
            </w:pPr>
          </w:p>
        </w:tc>
      </w:tr>
      <w:tr w:rsidR="00F813B7" w:rsidRPr="00807785" w14:paraId="419A1802" w14:textId="77777777" w:rsidTr="00915549">
        <w:trPr>
          <w:trHeight w:val="1196"/>
        </w:trPr>
        <w:tc>
          <w:tcPr>
            <w:tcW w:w="1800" w:type="dxa"/>
            <w:vMerge/>
          </w:tcPr>
          <w:p w14:paraId="51FFAF59" w14:textId="77777777" w:rsidR="00F813B7" w:rsidRPr="00807785" w:rsidRDefault="00F813B7" w:rsidP="00F813B7">
            <w:pPr>
              <w:jc w:val="center"/>
              <w:rPr>
                <w:rFonts w:ascii="Segoe UI" w:hAnsi="Segoe UI" w:cs="Segoe UI"/>
                <w:color w:val="000000" w:themeColor="text1"/>
              </w:rPr>
            </w:pPr>
          </w:p>
        </w:tc>
        <w:tc>
          <w:tcPr>
            <w:tcW w:w="1530" w:type="dxa"/>
            <w:vMerge/>
          </w:tcPr>
          <w:p w14:paraId="58F6C365"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tcBorders>
          </w:tcPr>
          <w:p w14:paraId="0DB2E046" w14:textId="77777777" w:rsidR="00F813B7" w:rsidRPr="00807785" w:rsidRDefault="00F813B7" w:rsidP="00F813B7">
            <w:pPr>
              <w:ind w:left="-108"/>
              <w:jc w:val="center"/>
              <w:rPr>
                <w:rFonts w:ascii="Segoe UI" w:hAnsi="Segoe UI" w:cs="Segoe UI"/>
                <w:color w:val="000000" w:themeColor="text1"/>
              </w:rPr>
            </w:pPr>
            <w:r w:rsidRPr="00807785">
              <w:rPr>
                <w:rFonts w:ascii="Segoe UI" w:hAnsi="Segoe UI" w:cs="Segoe UI"/>
                <w:color w:val="000000" w:themeColor="text1"/>
              </w:rPr>
              <w:t>RCW 48.2</w:t>
            </w:r>
            <w:r w:rsidR="00C313FC">
              <w:rPr>
                <w:rFonts w:ascii="Segoe UI" w:hAnsi="Segoe UI" w:cs="Segoe UI"/>
                <w:color w:val="000000" w:themeColor="text1"/>
              </w:rPr>
              <w:t>1</w:t>
            </w:r>
            <w:r w:rsidRPr="00807785">
              <w:rPr>
                <w:rFonts w:ascii="Segoe UI" w:hAnsi="Segoe UI" w:cs="Segoe UI"/>
                <w:color w:val="000000" w:themeColor="text1"/>
              </w:rPr>
              <w:t>.</w:t>
            </w:r>
            <w:r w:rsidR="00C313FC">
              <w:rPr>
                <w:rFonts w:ascii="Segoe UI" w:hAnsi="Segoe UI" w:cs="Segoe UI"/>
                <w:color w:val="000000" w:themeColor="text1"/>
              </w:rPr>
              <w:t>230</w:t>
            </w:r>
            <w:r w:rsidRPr="00807785">
              <w:rPr>
                <w:rFonts w:ascii="Segoe UI" w:hAnsi="Segoe UI" w:cs="Segoe UI"/>
                <w:color w:val="000000" w:themeColor="text1"/>
              </w:rPr>
              <w:t>(2)</w:t>
            </w:r>
          </w:p>
          <w:p w14:paraId="22528418" w14:textId="77777777" w:rsidR="00F813B7" w:rsidRPr="00807785" w:rsidRDefault="00F813B7" w:rsidP="00F813B7">
            <w:pPr>
              <w:ind w:left="-108"/>
              <w:jc w:val="center"/>
              <w:rPr>
                <w:rFonts w:ascii="Segoe UI" w:hAnsi="Segoe UI" w:cs="Segoe UI"/>
                <w:color w:val="000000" w:themeColor="text1"/>
              </w:rPr>
            </w:pPr>
          </w:p>
        </w:tc>
        <w:tc>
          <w:tcPr>
            <w:tcW w:w="6750" w:type="dxa"/>
            <w:tcBorders>
              <w:top w:val="single" w:sz="4" w:space="0" w:color="auto"/>
            </w:tcBorders>
          </w:tcPr>
          <w:p w14:paraId="52A25C11" w14:textId="77777777" w:rsidR="00F813B7" w:rsidRPr="00807785" w:rsidRDefault="00F813B7"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for all stages of one reconstructive breast reduction on the </w:t>
            </w:r>
            <w:proofErr w:type="spellStart"/>
            <w:r w:rsidRPr="00807785">
              <w:rPr>
                <w:rFonts w:ascii="Segoe UI" w:hAnsi="Segoe UI" w:cs="Segoe UI"/>
                <w:color w:val="000000" w:themeColor="text1"/>
              </w:rPr>
              <w:t>nondiseased</w:t>
            </w:r>
            <w:proofErr w:type="spellEnd"/>
            <w:r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39B2DFBA"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tcPr>
          <w:p w14:paraId="1E3DBD76" w14:textId="77777777" w:rsidR="00F813B7" w:rsidRPr="00807785" w:rsidRDefault="00F813B7" w:rsidP="00F813B7">
            <w:pPr>
              <w:jc w:val="center"/>
              <w:rPr>
                <w:rFonts w:ascii="Segoe UI" w:hAnsi="Segoe UI" w:cs="Segoe UI"/>
                <w:color w:val="000000" w:themeColor="text1"/>
              </w:rPr>
            </w:pPr>
          </w:p>
        </w:tc>
      </w:tr>
      <w:tr w:rsidR="00F813B7" w:rsidRPr="00807785" w14:paraId="166C6BA2" w14:textId="77777777" w:rsidTr="009D53AC">
        <w:tc>
          <w:tcPr>
            <w:tcW w:w="1800" w:type="dxa"/>
            <w:shd w:val="clear" w:color="auto" w:fill="000000" w:themeFill="text1"/>
          </w:tcPr>
          <w:p w14:paraId="4F97CAC9"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0D4B547E" w14:textId="77777777" w:rsidR="00F813B7" w:rsidRPr="00807785" w:rsidRDefault="00F813B7" w:rsidP="00F813B7">
            <w:pPr>
              <w:jc w:val="center"/>
              <w:rPr>
                <w:rFonts w:ascii="Segoe UI" w:hAnsi="Segoe UI" w:cs="Segoe UI"/>
                <w:color w:val="000000" w:themeColor="text1"/>
              </w:rPr>
            </w:pPr>
          </w:p>
        </w:tc>
        <w:tc>
          <w:tcPr>
            <w:tcW w:w="1440" w:type="dxa"/>
            <w:tcBorders>
              <w:bottom w:val="nil"/>
            </w:tcBorders>
            <w:shd w:val="clear" w:color="auto" w:fill="000000" w:themeFill="text1"/>
          </w:tcPr>
          <w:p w14:paraId="1DF52697" w14:textId="77777777" w:rsidR="00F813B7" w:rsidRPr="00807785" w:rsidRDefault="00F813B7" w:rsidP="00F813B7">
            <w:pPr>
              <w:jc w:val="center"/>
              <w:rPr>
                <w:rFonts w:ascii="Segoe UI" w:hAnsi="Segoe UI" w:cs="Segoe UI"/>
                <w:color w:val="000000" w:themeColor="text1"/>
              </w:rPr>
            </w:pPr>
          </w:p>
        </w:tc>
        <w:tc>
          <w:tcPr>
            <w:tcW w:w="6750" w:type="dxa"/>
            <w:tcBorders>
              <w:bottom w:val="nil"/>
            </w:tcBorders>
            <w:shd w:val="clear" w:color="auto" w:fill="000000" w:themeFill="text1"/>
          </w:tcPr>
          <w:p w14:paraId="60D626E6" w14:textId="77777777" w:rsidR="00F813B7" w:rsidRPr="00807785" w:rsidRDefault="00F813B7" w:rsidP="00F813B7">
            <w:pPr>
              <w:rPr>
                <w:rFonts w:ascii="Segoe UI" w:eastAsia="Times New Roman" w:hAnsi="Segoe UI" w:cs="Segoe UI"/>
                <w:color w:val="000000" w:themeColor="text1"/>
              </w:rPr>
            </w:pPr>
          </w:p>
        </w:tc>
        <w:tc>
          <w:tcPr>
            <w:tcW w:w="1260" w:type="dxa"/>
            <w:tcBorders>
              <w:bottom w:val="nil"/>
            </w:tcBorders>
            <w:shd w:val="clear" w:color="auto" w:fill="000000" w:themeFill="text1"/>
          </w:tcPr>
          <w:p w14:paraId="129F40AA" w14:textId="77777777" w:rsidR="00F813B7" w:rsidRPr="00807785" w:rsidRDefault="00F813B7" w:rsidP="00F813B7">
            <w:pPr>
              <w:jc w:val="center"/>
              <w:rPr>
                <w:rFonts w:ascii="Segoe UI" w:hAnsi="Segoe UI" w:cs="Segoe UI"/>
                <w:color w:val="000000" w:themeColor="text1"/>
              </w:rPr>
            </w:pPr>
          </w:p>
        </w:tc>
        <w:tc>
          <w:tcPr>
            <w:tcW w:w="1530" w:type="dxa"/>
            <w:tcBorders>
              <w:bottom w:val="nil"/>
            </w:tcBorders>
            <w:shd w:val="clear" w:color="auto" w:fill="000000" w:themeFill="text1"/>
          </w:tcPr>
          <w:p w14:paraId="02807DF2" w14:textId="77777777" w:rsidR="00F813B7" w:rsidRPr="00807785" w:rsidRDefault="00F813B7" w:rsidP="00F813B7">
            <w:pPr>
              <w:jc w:val="center"/>
              <w:rPr>
                <w:rFonts w:ascii="Segoe UI" w:hAnsi="Segoe UI" w:cs="Segoe UI"/>
                <w:color w:val="000000" w:themeColor="text1"/>
              </w:rPr>
            </w:pPr>
          </w:p>
        </w:tc>
      </w:tr>
      <w:tr w:rsidR="005C3E10" w:rsidRPr="00807785" w14:paraId="7B834604" w14:textId="77777777" w:rsidTr="005C3E10">
        <w:tc>
          <w:tcPr>
            <w:tcW w:w="1800" w:type="dxa"/>
            <w:vMerge w:val="restart"/>
          </w:tcPr>
          <w:p w14:paraId="5869DA9A" w14:textId="77777777" w:rsidR="005C3E10" w:rsidRPr="00807785" w:rsidRDefault="005C3E10" w:rsidP="00F813B7">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6FF431FD" w14:textId="77777777" w:rsidR="005C3E10" w:rsidRPr="00807785" w:rsidRDefault="005C3E10" w:rsidP="00F813B7">
            <w:pPr>
              <w:jc w:val="center"/>
              <w:rPr>
                <w:rFonts w:ascii="Segoe UI" w:hAnsi="Segoe UI" w:cs="Segoe UI"/>
                <w:b/>
                <w:color w:val="000000" w:themeColor="text1"/>
              </w:rPr>
            </w:pPr>
          </w:p>
          <w:p w14:paraId="062EB445" w14:textId="77777777" w:rsidR="005C3E10" w:rsidRPr="00807785" w:rsidRDefault="005C3E10" w:rsidP="00F813B7">
            <w:pPr>
              <w:jc w:val="center"/>
              <w:rPr>
                <w:rFonts w:ascii="Segoe UI" w:hAnsi="Segoe UI" w:cs="Segoe UI"/>
                <w:b/>
                <w:color w:val="000000" w:themeColor="text1"/>
              </w:rPr>
            </w:pPr>
          </w:p>
          <w:p w14:paraId="48C66A32" w14:textId="77777777" w:rsidR="005C3E10" w:rsidRPr="00807785" w:rsidRDefault="005C3E10" w:rsidP="00F813B7">
            <w:pPr>
              <w:jc w:val="center"/>
              <w:rPr>
                <w:rFonts w:ascii="Segoe UI" w:hAnsi="Segoe UI" w:cs="Segoe UI"/>
                <w:b/>
                <w:color w:val="000000" w:themeColor="text1"/>
              </w:rPr>
            </w:pPr>
          </w:p>
          <w:p w14:paraId="7EE4E3AA" w14:textId="77777777" w:rsidR="005C3E10" w:rsidRPr="00807785" w:rsidRDefault="005C3E10" w:rsidP="00F813B7">
            <w:pPr>
              <w:jc w:val="center"/>
              <w:rPr>
                <w:rFonts w:ascii="Segoe UI" w:hAnsi="Segoe UI" w:cs="Segoe UI"/>
                <w:b/>
                <w:color w:val="000000" w:themeColor="text1"/>
              </w:rPr>
            </w:pPr>
          </w:p>
          <w:p w14:paraId="2DFEF95B" w14:textId="77777777" w:rsidR="005C3E10" w:rsidRPr="00807785" w:rsidRDefault="005C3E10" w:rsidP="00F813B7">
            <w:pPr>
              <w:jc w:val="center"/>
              <w:rPr>
                <w:rFonts w:ascii="Segoe UI" w:hAnsi="Segoe UI" w:cs="Segoe UI"/>
                <w:b/>
                <w:color w:val="000000" w:themeColor="text1"/>
              </w:rPr>
            </w:pPr>
          </w:p>
          <w:p w14:paraId="29B0D0A2" w14:textId="77777777" w:rsidR="005C3E10" w:rsidRPr="00807785" w:rsidRDefault="005C3E10" w:rsidP="00F813B7">
            <w:pPr>
              <w:jc w:val="center"/>
              <w:rPr>
                <w:rFonts w:ascii="Segoe UI" w:hAnsi="Segoe UI" w:cs="Segoe UI"/>
                <w:b/>
                <w:color w:val="000000" w:themeColor="text1"/>
              </w:rPr>
            </w:pPr>
          </w:p>
          <w:p w14:paraId="7F408FA5" w14:textId="77777777" w:rsidR="005C3E10" w:rsidRPr="00807785" w:rsidRDefault="005C3E10" w:rsidP="00F813B7">
            <w:pPr>
              <w:jc w:val="center"/>
              <w:rPr>
                <w:rFonts w:ascii="Segoe UI" w:hAnsi="Segoe UI" w:cs="Segoe UI"/>
                <w:b/>
                <w:color w:val="000000" w:themeColor="text1"/>
              </w:rPr>
            </w:pPr>
          </w:p>
          <w:p w14:paraId="6AD3A101" w14:textId="77777777" w:rsidR="005C3E10" w:rsidRPr="00807785" w:rsidRDefault="005C3E10" w:rsidP="00F813B7">
            <w:pPr>
              <w:jc w:val="center"/>
              <w:rPr>
                <w:rFonts w:ascii="Segoe UI" w:hAnsi="Segoe UI" w:cs="Segoe UI"/>
                <w:b/>
                <w:color w:val="000000" w:themeColor="text1"/>
              </w:rPr>
            </w:pPr>
          </w:p>
          <w:p w14:paraId="53D48B23" w14:textId="77777777" w:rsidR="005C3E10" w:rsidRPr="00807785" w:rsidRDefault="005C3E10" w:rsidP="00F813B7">
            <w:pPr>
              <w:jc w:val="center"/>
              <w:rPr>
                <w:rFonts w:ascii="Segoe UI" w:hAnsi="Segoe UI" w:cs="Segoe UI"/>
                <w:b/>
                <w:color w:val="000000" w:themeColor="text1"/>
              </w:rPr>
            </w:pPr>
          </w:p>
          <w:p w14:paraId="1BEAAD96" w14:textId="77777777" w:rsidR="005C3E10" w:rsidRPr="00807785" w:rsidRDefault="005C3E10" w:rsidP="00F813B7">
            <w:pPr>
              <w:jc w:val="center"/>
              <w:rPr>
                <w:rFonts w:ascii="Segoe UI" w:hAnsi="Segoe UI" w:cs="Segoe UI"/>
                <w:b/>
                <w:color w:val="000000" w:themeColor="text1"/>
              </w:rPr>
            </w:pPr>
          </w:p>
          <w:p w14:paraId="15120E3D" w14:textId="77777777" w:rsidR="005C3E10" w:rsidRPr="00807785" w:rsidRDefault="005C3E10" w:rsidP="00F813B7">
            <w:pPr>
              <w:jc w:val="center"/>
              <w:rPr>
                <w:rFonts w:ascii="Segoe UI" w:hAnsi="Segoe UI" w:cs="Segoe UI"/>
                <w:b/>
                <w:color w:val="000000" w:themeColor="text1"/>
              </w:rPr>
            </w:pPr>
          </w:p>
          <w:p w14:paraId="70B8FD38" w14:textId="77777777" w:rsidR="005C3E10" w:rsidRDefault="005C3E10" w:rsidP="00F813B7">
            <w:pPr>
              <w:jc w:val="center"/>
              <w:rPr>
                <w:rFonts w:ascii="Segoe UI" w:hAnsi="Segoe UI" w:cs="Segoe UI"/>
                <w:b/>
                <w:color w:val="000000" w:themeColor="text1"/>
              </w:rPr>
            </w:pPr>
          </w:p>
          <w:p w14:paraId="03D73CFE" w14:textId="77777777" w:rsidR="00365FCF" w:rsidRDefault="00365FCF" w:rsidP="00F813B7">
            <w:pPr>
              <w:jc w:val="center"/>
              <w:rPr>
                <w:rFonts w:ascii="Segoe UI" w:hAnsi="Segoe UI" w:cs="Segoe UI"/>
                <w:b/>
                <w:color w:val="000000" w:themeColor="text1"/>
              </w:rPr>
            </w:pPr>
          </w:p>
          <w:p w14:paraId="734B8242" w14:textId="77777777" w:rsidR="00365FCF" w:rsidRDefault="00365FCF" w:rsidP="00F813B7">
            <w:pPr>
              <w:jc w:val="center"/>
              <w:rPr>
                <w:rFonts w:ascii="Segoe UI" w:hAnsi="Segoe UI" w:cs="Segoe UI"/>
                <w:b/>
                <w:color w:val="000000" w:themeColor="text1"/>
              </w:rPr>
            </w:pPr>
          </w:p>
          <w:p w14:paraId="32D121B4" w14:textId="77777777" w:rsidR="00365FCF" w:rsidRPr="00807785" w:rsidRDefault="00365FCF" w:rsidP="00365FCF">
            <w:pPr>
              <w:jc w:val="center"/>
              <w:rPr>
                <w:rFonts w:ascii="Segoe UI" w:hAnsi="Segoe UI" w:cs="Segoe UI"/>
                <w:b/>
                <w:color w:val="000000" w:themeColor="text1"/>
              </w:rPr>
            </w:pPr>
            <w:r w:rsidRPr="00807785">
              <w:rPr>
                <w:rFonts w:ascii="Segoe UI" w:hAnsi="Segoe UI" w:cs="Segoe UI"/>
                <w:b/>
                <w:color w:val="000000" w:themeColor="text1"/>
              </w:rPr>
              <w:lastRenderedPageBreak/>
              <w:t>Maternity and Newborn Coverage</w:t>
            </w:r>
          </w:p>
          <w:p w14:paraId="1C06B675" w14:textId="77777777" w:rsidR="00365FCF" w:rsidRPr="00807785" w:rsidRDefault="00365FCF" w:rsidP="00F813B7">
            <w:pPr>
              <w:jc w:val="center"/>
              <w:rPr>
                <w:rFonts w:ascii="Segoe UI" w:hAnsi="Segoe UI" w:cs="Segoe UI"/>
                <w:b/>
                <w:color w:val="000000" w:themeColor="text1"/>
              </w:rPr>
            </w:pPr>
            <w:r>
              <w:rPr>
                <w:rFonts w:ascii="Segoe UI" w:hAnsi="Segoe UI" w:cs="Segoe UI"/>
                <w:b/>
                <w:color w:val="000000" w:themeColor="text1"/>
              </w:rPr>
              <w:t>(Cont’d)</w:t>
            </w:r>
          </w:p>
          <w:p w14:paraId="48926598" w14:textId="77777777" w:rsidR="005C3E10" w:rsidRPr="00807785" w:rsidRDefault="005C3E10" w:rsidP="00F813B7">
            <w:pPr>
              <w:jc w:val="center"/>
              <w:rPr>
                <w:rFonts w:ascii="Segoe UI" w:hAnsi="Segoe UI" w:cs="Segoe UI"/>
                <w:b/>
                <w:color w:val="000000" w:themeColor="text1"/>
              </w:rPr>
            </w:pPr>
          </w:p>
          <w:p w14:paraId="33504FD0" w14:textId="77777777" w:rsidR="005C3E10" w:rsidRPr="00807785" w:rsidRDefault="005C3E10" w:rsidP="00F813B7">
            <w:pPr>
              <w:jc w:val="center"/>
              <w:rPr>
                <w:rFonts w:ascii="Segoe UI" w:hAnsi="Segoe UI" w:cs="Segoe UI"/>
                <w:b/>
                <w:color w:val="000000" w:themeColor="text1"/>
              </w:rPr>
            </w:pPr>
          </w:p>
        </w:tc>
        <w:tc>
          <w:tcPr>
            <w:tcW w:w="1530" w:type="dxa"/>
            <w:vMerge w:val="restart"/>
            <w:tcBorders>
              <w:bottom w:val="nil"/>
            </w:tcBorders>
          </w:tcPr>
          <w:p w14:paraId="2B129F01"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p w14:paraId="046AA4EF"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Women’s Health Care Practitioners Must Include (Cont’d)</w:t>
            </w:r>
          </w:p>
        </w:tc>
        <w:tc>
          <w:tcPr>
            <w:tcW w:w="1440" w:type="dxa"/>
            <w:tcBorders>
              <w:top w:val="single" w:sz="4" w:space="0" w:color="auto"/>
              <w:bottom w:val="nil"/>
            </w:tcBorders>
          </w:tcPr>
          <w:p w14:paraId="0A4627D0" w14:textId="77777777" w:rsidR="005C3E10" w:rsidRPr="00807785" w:rsidRDefault="005C3E10" w:rsidP="00F813B7">
            <w:pPr>
              <w:jc w:val="center"/>
              <w:rPr>
                <w:rFonts w:ascii="Segoe UI" w:hAnsi="Segoe UI" w:cs="Segoe UI"/>
                <w:color w:val="000000" w:themeColor="text1"/>
              </w:rPr>
            </w:pPr>
            <w:r w:rsidRPr="00807785">
              <w:rPr>
                <w:rFonts w:ascii="Segoe UI" w:hAnsi="Segoe UI" w:cs="Segoe UI"/>
                <w:color w:val="000000" w:themeColor="text1"/>
              </w:rPr>
              <w:t>RCW 48.42.100(</w:t>
            </w:r>
            <w:r>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407218E0" w14:textId="77777777" w:rsidR="005C3E10" w:rsidRPr="00807785" w:rsidRDefault="005C3E10" w:rsidP="00F813B7">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743119B2" w14:textId="77777777" w:rsidR="005C3E10" w:rsidRPr="00807785" w:rsidRDefault="005C3E10" w:rsidP="00F813B7">
            <w:pPr>
              <w:jc w:val="center"/>
              <w:rPr>
                <w:rFonts w:ascii="Segoe UI" w:hAnsi="Segoe UI" w:cs="Segoe UI"/>
                <w:color w:val="000000" w:themeColor="text1"/>
              </w:rPr>
            </w:pPr>
          </w:p>
        </w:tc>
        <w:tc>
          <w:tcPr>
            <w:tcW w:w="1530" w:type="dxa"/>
            <w:tcBorders>
              <w:top w:val="single" w:sz="4" w:space="0" w:color="auto"/>
              <w:bottom w:val="nil"/>
            </w:tcBorders>
          </w:tcPr>
          <w:p w14:paraId="1AB3B714" w14:textId="77777777" w:rsidR="005C3E10" w:rsidRPr="00807785" w:rsidRDefault="005C3E10" w:rsidP="00F813B7">
            <w:pPr>
              <w:jc w:val="center"/>
              <w:rPr>
                <w:rFonts w:ascii="Segoe UI" w:hAnsi="Segoe UI" w:cs="Segoe UI"/>
                <w:color w:val="000000" w:themeColor="text1"/>
              </w:rPr>
            </w:pPr>
          </w:p>
        </w:tc>
      </w:tr>
      <w:tr w:rsidR="005C3E10" w:rsidRPr="00807785" w14:paraId="5B14C842" w14:textId="77777777" w:rsidTr="005C3E10">
        <w:tc>
          <w:tcPr>
            <w:tcW w:w="1800" w:type="dxa"/>
            <w:vMerge/>
          </w:tcPr>
          <w:p w14:paraId="7621F9CA"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1078C1C8"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03AED1D4"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64B46005"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7"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8"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19"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0"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76D48DE2"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535410C9" w14:textId="77777777" w:rsidR="005C3E10" w:rsidRPr="00807785" w:rsidRDefault="005C3E10" w:rsidP="00F813B7">
            <w:pPr>
              <w:jc w:val="center"/>
              <w:rPr>
                <w:rFonts w:ascii="Segoe UI" w:hAnsi="Segoe UI" w:cs="Segoe UI"/>
                <w:color w:val="000000" w:themeColor="text1"/>
              </w:rPr>
            </w:pPr>
          </w:p>
        </w:tc>
      </w:tr>
      <w:tr w:rsidR="005C3E10" w:rsidRPr="00807785" w14:paraId="0E232412" w14:textId="77777777" w:rsidTr="005C3E10">
        <w:tc>
          <w:tcPr>
            <w:tcW w:w="1800" w:type="dxa"/>
            <w:vMerge/>
          </w:tcPr>
          <w:p w14:paraId="475372A1"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67615E7B" w14:textId="77777777" w:rsidR="005C3E10" w:rsidRPr="00807785" w:rsidRDefault="005C3E10" w:rsidP="00F813B7">
            <w:pPr>
              <w:jc w:val="center"/>
              <w:rPr>
                <w:rFonts w:ascii="Segoe UI" w:hAnsi="Segoe UI" w:cs="Segoe UI"/>
                <w:color w:val="000000" w:themeColor="text1"/>
              </w:rPr>
            </w:pPr>
          </w:p>
        </w:tc>
        <w:tc>
          <w:tcPr>
            <w:tcW w:w="1440" w:type="dxa"/>
            <w:tcBorders>
              <w:top w:val="nil"/>
              <w:bottom w:val="nil"/>
            </w:tcBorders>
          </w:tcPr>
          <w:p w14:paraId="1D728647" w14:textId="77777777" w:rsidR="005C3E10" w:rsidRPr="00807785" w:rsidRDefault="005C3E10" w:rsidP="00F813B7">
            <w:pPr>
              <w:jc w:val="center"/>
              <w:rPr>
                <w:rFonts w:ascii="Segoe UI" w:hAnsi="Segoe UI" w:cs="Segoe UI"/>
                <w:color w:val="000000" w:themeColor="text1"/>
              </w:rPr>
            </w:pPr>
          </w:p>
        </w:tc>
        <w:tc>
          <w:tcPr>
            <w:tcW w:w="6750" w:type="dxa"/>
            <w:tcBorders>
              <w:top w:val="nil"/>
              <w:bottom w:val="nil"/>
            </w:tcBorders>
          </w:tcPr>
          <w:p w14:paraId="4D96135B"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1"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1171616E" w14:textId="77777777" w:rsidR="005C3E10" w:rsidRPr="00807785" w:rsidRDefault="005C3E10" w:rsidP="00F813B7">
            <w:pPr>
              <w:jc w:val="center"/>
              <w:rPr>
                <w:rFonts w:ascii="Segoe UI" w:hAnsi="Segoe UI" w:cs="Segoe UI"/>
                <w:color w:val="000000" w:themeColor="text1"/>
              </w:rPr>
            </w:pPr>
          </w:p>
        </w:tc>
        <w:tc>
          <w:tcPr>
            <w:tcW w:w="1530" w:type="dxa"/>
            <w:tcBorders>
              <w:top w:val="nil"/>
              <w:bottom w:val="nil"/>
            </w:tcBorders>
          </w:tcPr>
          <w:p w14:paraId="45B3647F" w14:textId="77777777" w:rsidR="005C3E10" w:rsidRPr="00807785" w:rsidRDefault="005C3E10" w:rsidP="00F813B7">
            <w:pPr>
              <w:jc w:val="center"/>
              <w:rPr>
                <w:rFonts w:ascii="Segoe UI" w:hAnsi="Segoe UI" w:cs="Segoe UI"/>
                <w:color w:val="000000" w:themeColor="text1"/>
              </w:rPr>
            </w:pPr>
          </w:p>
        </w:tc>
      </w:tr>
      <w:tr w:rsidR="005C3E10" w:rsidRPr="00807785" w14:paraId="611AFF07" w14:textId="77777777" w:rsidTr="005C3E10">
        <w:tc>
          <w:tcPr>
            <w:tcW w:w="1800" w:type="dxa"/>
            <w:vMerge/>
          </w:tcPr>
          <w:p w14:paraId="752B8866" w14:textId="77777777" w:rsidR="005C3E10" w:rsidRPr="00807785" w:rsidRDefault="005C3E10" w:rsidP="00F813B7">
            <w:pPr>
              <w:jc w:val="center"/>
              <w:rPr>
                <w:rFonts w:ascii="Segoe UI" w:hAnsi="Segoe UI" w:cs="Segoe UI"/>
                <w:color w:val="000000" w:themeColor="text1"/>
              </w:rPr>
            </w:pPr>
          </w:p>
        </w:tc>
        <w:tc>
          <w:tcPr>
            <w:tcW w:w="1530" w:type="dxa"/>
            <w:vMerge/>
            <w:tcBorders>
              <w:bottom w:val="nil"/>
            </w:tcBorders>
          </w:tcPr>
          <w:p w14:paraId="221CA44C"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3FD7B92C" w14:textId="77777777" w:rsidR="005C3E10" w:rsidRPr="00807785" w:rsidRDefault="005C3E10" w:rsidP="00F813B7">
            <w:pPr>
              <w:jc w:val="center"/>
              <w:rPr>
                <w:rFonts w:ascii="Segoe UI" w:hAnsi="Segoe UI" w:cs="Segoe UI"/>
                <w:color w:val="000000" w:themeColor="text1"/>
              </w:rPr>
            </w:pPr>
          </w:p>
        </w:tc>
        <w:tc>
          <w:tcPr>
            <w:tcW w:w="6750" w:type="dxa"/>
            <w:tcBorders>
              <w:top w:val="nil"/>
            </w:tcBorders>
          </w:tcPr>
          <w:p w14:paraId="51E7A45A" w14:textId="77777777" w:rsidR="005C3E10" w:rsidRPr="00807785" w:rsidRDefault="005C3E10" w:rsidP="00F813B7">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2"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3E98E298"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0A39A927" w14:textId="77777777" w:rsidR="005C3E10" w:rsidRPr="00807785" w:rsidRDefault="005C3E10" w:rsidP="00F813B7">
            <w:pPr>
              <w:jc w:val="center"/>
              <w:rPr>
                <w:rFonts w:ascii="Segoe UI" w:hAnsi="Segoe UI" w:cs="Segoe UI"/>
                <w:color w:val="000000" w:themeColor="text1"/>
              </w:rPr>
            </w:pPr>
          </w:p>
        </w:tc>
      </w:tr>
      <w:tr w:rsidR="005C3E10" w:rsidRPr="00807785" w14:paraId="2510AD61" w14:textId="77777777" w:rsidTr="00DE0BAF">
        <w:tc>
          <w:tcPr>
            <w:tcW w:w="1800" w:type="dxa"/>
            <w:vMerge/>
          </w:tcPr>
          <w:p w14:paraId="63B6A2C8" w14:textId="77777777" w:rsidR="005C3E10" w:rsidRPr="00807785" w:rsidRDefault="005C3E10" w:rsidP="00F813B7">
            <w:pPr>
              <w:jc w:val="center"/>
              <w:rPr>
                <w:rFonts w:ascii="Segoe UI" w:hAnsi="Segoe UI" w:cs="Segoe UI"/>
                <w:color w:val="000000" w:themeColor="text1"/>
              </w:rPr>
            </w:pPr>
          </w:p>
        </w:tc>
        <w:tc>
          <w:tcPr>
            <w:tcW w:w="1530" w:type="dxa"/>
            <w:vMerge/>
            <w:tcBorders>
              <w:bottom w:val="single" w:sz="4" w:space="0" w:color="auto"/>
            </w:tcBorders>
          </w:tcPr>
          <w:p w14:paraId="708FBA6E" w14:textId="77777777" w:rsidR="005C3E10" w:rsidRPr="00807785" w:rsidRDefault="005C3E10" w:rsidP="00F813B7">
            <w:pPr>
              <w:jc w:val="center"/>
              <w:rPr>
                <w:rFonts w:ascii="Segoe UI" w:hAnsi="Segoe UI" w:cs="Segoe UI"/>
                <w:color w:val="000000" w:themeColor="text1"/>
              </w:rPr>
            </w:pPr>
          </w:p>
        </w:tc>
        <w:tc>
          <w:tcPr>
            <w:tcW w:w="1440" w:type="dxa"/>
            <w:tcBorders>
              <w:top w:val="nil"/>
            </w:tcBorders>
          </w:tcPr>
          <w:p w14:paraId="54EFFDC1" w14:textId="77777777" w:rsidR="005C3E10" w:rsidRPr="00807785" w:rsidRDefault="005C3E10" w:rsidP="003E634A">
            <w:pPr>
              <w:ind w:left="-18"/>
              <w:jc w:val="center"/>
              <w:rPr>
                <w:rFonts w:ascii="Segoe UI" w:hAnsi="Segoe UI" w:cs="Segoe UI"/>
                <w:color w:val="000000" w:themeColor="text1"/>
              </w:rPr>
            </w:pPr>
            <w:r w:rsidRPr="00807785">
              <w:rPr>
                <w:rFonts w:ascii="Segoe UI" w:hAnsi="Segoe UI" w:cs="Segoe UI"/>
                <w:color w:val="000000" w:themeColor="text1"/>
              </w:rPr>
              <w:t xml:space="preserve">RCW 48.42.100(3); </w:t>
            </w:r>
          </w:p>
        </w:tc>
        <w:tc>
          <w:tcPr>
            <w:tcW w:w="6750" w:type="dxa"/>
            <w:tcBorders>
              <w:top w:val="nil"/>
            </w:tcBorders>
          </w:tcPr>
          <w:p w14:paraId="15E6AF41" w14:textId="77777777" w:rsidR="005C3E10" w:rsidRDefault="00DE0BAF" w:rsidP="00F813B7">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are allowed (if covered by the plan) to provide</w:t>
            </w:r>
            <w:r w:rsidRPr="007B1F4F">
              <w:rPr>
                <w:rFonts w:ascii="Segoe UI" w:hAnsi="Segoe UI" w:cs="Segoe UI"/>
                <w:color w:val="000000" w:themeColor="text1"/>
              </w:rPr>
              <w:t xml:space="preserve"> must include, but need not be limited to: </w:t>
            </w:r>
            <w:r w:rsidRPr="007B1F4F">
              <w:rPr>
                <w:rFonts w:ascii="Segoe UI" w:hAnsi="Segoe UI" w:cs="Segoe UI"/>
              </w:rPr>
              <w:t xml:space="preserve">Maternity care; reproductive health services; gynecological care; general examination; and preventive care as medically appropriate and medically appropriate follow-up </w:t>
            </w:r>
            <w:proofErr w:type="gramStart"/>
            <w:r w:rsidRPr="007B1F4F">
              <w:rPr>
                <w:rFonts w:ascii="Segoe UI" w:hAnsi="Segoe UI" w:cs="Segoe UI"/>
              </w:rPr>
              <w:t>visits</w:t>
            </w:r>
            <w:r w:rsidRPr="007B1F4F">
              <w:rPr>
                <w:rFonts w:ascii="Segoe UI" w:hAnsi="Segoe UI" w:cs="Segoe UI"/>
                <w:color w:val="000000" w:themeColor="text1"/>
              </w:rPr>
              <w:t>;</w:t>
            </w:r>
            <w:proofErr w:type="gramEnd"/>
          </w:p>
          <w:p w14:paraId="4DDE17CB" w14:textId="77777777" w:rsidR="00915549" w:rsidRPr="00915549" w:rsidRDefault="00915549" w:rsidP="00915549">
            <w:pPr>
              <w:rPr>
                <w:rFonts w:ascii="Segoe UI" w:hAnsi="Segoe UI" w:cs="Segoe UI"/>
                <w:color w:val="000000" w:themeColor="text1"/>
              </w:rPr>
            </w:pPr>
          </w:p>
        </w:tc>
        <w:tc>
          <w:tcPr>
            <w:tcW w:w="1260" w:type="dxa"/>
            <w:tcBorders>
              <w:top w:val="nil"/>
            </w:tcBorders>
          </w:tcPr>
          <w:p w14:paraId="5C43B603" w14:textId="77777777" w:rsidR="005C3E10" w:rsidRPr="00807785" w:rsidRDefault="005C3E10" w:rsidP="00F813B7">
            <w:pPr>
              <w:jc w:val="center"/>
              <w:rPr>
                <w:rFonts w:ascii="Segoe UI" w:hAnsi="Segoe UI" w:cs="Segoe UI"/>
                <w:color w:val="000000" w:themeColor="text1"/>
              </w:rPr>
            </w:pPr>
          </w:p>
        </w:tc>
        <w:tc>
          <w:tcPr>
            <w:tcW w:w="1530" w:type="dxa"/>
            <w:tcBorders>
              <w:top w:val="nil"/>
            </w:tcBorders>
          </w:tcPr>
          <w:p w14:paraId="2CAA872E" w14:textId="77777777" w:rsidR="005C3E10" w:rsidRPr="00807785" w:rsidRDefault="005C3E10" w:rsidP="00F813B7">
            <w:pPr>
              <w:jc w:val="center"/>
              <w:rPr>
                <w:rFonts w:ascii="Segoe UI" w:hAnsi="Segoe UI" w:cs="Segoe UI"/>
                <w:color w:val="000000" w:themeColor="text1"/>
              </w:rPr>
            </w:pPr>
          </w:p>
        </w:tc>
      </w:tr>
      <w:tr w:rsidR="00DE0BAF" w:rsidRPr="00807785" w14:paraId="443ED9FD" w14:textId="77777777" w:rsidTr="00DE0BAF">
        <w:tc>
          <w:tcPr>
            <w:tcW w:w="1800" w:type="dxa"/>
            <w:vMerge/>
          </w:tcPr>
          <w:p w14:paraId="0BD82886" w14:textId="77777777" w:rsidR="00DE0BAF" w:rsidRPr="00807785" w:rsidRDefault="00DE0BAF" w:rsidP="00F813B7">
            <w:pPr>
              <w:jc w:val="center"/>
              <w:rPr>
                <w:rFonts w:ascii="Segoe UI" w:hAnsi="Segoe UI" w:cs="Segoe UI"/>
                <w:color w:val="000000" w:themeColor="text1"/>
              </w:rPr>
            </w:pPr>
          </w:p>
        </w:tc>
        <w:tc>
          <w:tcPr>
            <w:tcW w:w="1530" w:type="dxa"/>
            <w:tcBorders>
              <w:top w:val="single" w:sz="4" w:space="0" w:color="auto"/>
              <w:bottom w:val="nil"/>
            </w:tcBorders>
          </w:tcPr>
          <w:p w14:paraId="7E975EB0" w14:textId="77777777" w:rsidR="00DE0BAF" w:rsidRPr="00807785" w:rsidRDefault="00DE0BAF" w:rsidP="00F813B7">
            <w:pPr>
              <w:jc w:val="center"/>
              <w:rPr>
                <w:rFonts w:ascii="Segoe UI" w:hAnsi="Segoe UI" w:cs="Segoe UI"/>
                <w:color w:val="000000" w:themeColor="text1"/>
              </w:rPr>
            </w:pPr>
            <w:r>
              <w:rPr>
                <w:rFonts w:ascii="Segoe UI" w:hAnsi="Segoe UI" w:cs="Segoe UI"/>
                <w:color w:val="000000" w:themeColor="text1"/>
              </w:rPr>
              <w:t>Women’s Direct Access</w:t>
            </w:r>
          </w:p>
        </w:tc>
        <w:tc>
          <w:tcPr>
            <w:tcW w:w="1440" w:type="dxa"/>
            <w:tcBorders>
              <w:top w:val="nil"/>
            </w:tcBorders>
          </w:tcPr>
          <w:p w14:paraId="1018871E" w14:textId="77777777" w:rsidR="00DE0BAF" w:rsidRPr="007B1F4F" w:rsidRDefault="00DE0BAF" w:rsidP="00DE0BAF">
            <w:pPr>
              <w:ind w:left="-18" w:right="-108"/>
              <w:jc w:val="center"/>
              <w:rPr>
                <w:rFonts w:ascii="Segoe UI" w:hAnsi="Segoe UI" w:cs="Segoe UI"/>
                <w:color w:val="000000" w:themeColor="text1"/>
              </w:rPr>
            </w:pPr>
            <w:r>
              <w:rPr>
                <w:rFonts w:ascii="Segoe UI" w:hAnsi="Segoe UI" w:cs="Segoe UI"/>
                <w:color w:val="000000" w:themeColor="text1"/>
              </w:rPr>
              <w:t>RCW 48.42.100(4) and (5)(a)</w:t>
            </w:r>
          </w:p>
          <w:p w14:paraId="18044312" w14:textId="77777777" w:rsidR="00DE0BAF" w:rsidRPr="00807785" w:rsidRDefault="00DE0BAF" w:rsidP="003E634A">
            <w:pPr>
              <w:ind w:left="-18"/>
              <w:jc w:val="center"/>
              <w:rPr>
                <w:rFonts w:ascii="Segoe UI" w:hAnsi="Segoe UI" w:cs="Segoe UI"/>
                <w:color w:val="000000" w:themeColor="text1"/>
              </w:rPr>
            </w:pPr>
          </w:p>
        </w:tc>
        <w:tc>
          <w:tcPr>
            <w:tcW w:w="6750" w:type="dxa"/>
            <w:tcBorders>
              <w:top w:val="nil"/>
            </w:tcBorders>
          </w:tcPr>
          <w:p w14:paraId="768DD3B7" w14:textId="77777777" w:rsidR="00DE0BAF" w:rsidRDefault="00DE0BAF" w:rsidP="00F813B7">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nil"/>
            </w:tcBorders>
          </w:tcPr>
          <w:p w14:paraId="3A000CF1" w14:textId="77777777" w:rsidR="00DE0BAF" w:rsidRPr="00807785" w:rsidRDefault="00DE0BAF" w:rsidP="00F813B7">
            <w:pPr>
              <w:jc w:val="center"/>
              <w:rPr>
                <w:rFonts w:ascii="Segoe UI" w:hAnsi="Segoe UI" w:cs="Segoe UI"/>
                <w:color w:val="000000" w:themeColor="text1"/>
              </w:rPr>
            </w:pPr>
          </w:p>
        </w:tc>
        <w:tc>
          <w:tcPr>
            <w:tcW w:w="1530" w:type="dxa"/>
            <w:tcBorders>
              <w:top w:val="nil"/>
            </w:tcBorders>
          </w:tcPr>
          <w:p w14:paraId="2EFD3DF6" w14:textId="77777777" w:rsidR="00DE0BAF" w:rsidRPr="00807785" w:rsidRDefault="00DE0BAF" w:rsidP="00F813B7">
            <w:pPr>
              <w:jc w:val="center"/>
              <w:rPr>
                <w:rFonts w:ascii="Segoe UI" w:hAnsi="Segoe UI" w:cs="Segoe UI"/>
                <w:color w:val="000000" w:themeColor="text1"/>
              </w:rPr>
            </w:pPr>
          </w:p>
        </w:tc>
      </w:tr>
      <w:tr w:rsidR="00F813B7" w:rsidRPr="00807785" w14:paraId="7D497ACA" w14:textId="77777777" w:rsidTr="005C3E10">
        <w:tc>
          <w:tcPr>
            <w:tcW w:w="1800" w:type="dxa"/>
            <w:vMerge/>
          </w:tcPr>
          <w:p w14:paraId="3A3D8DA9"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6670628F" w14:textId="77777777" w:rsidR="00F813B7" w:rsidRPr="00807785" w:rsidRDefault="00F813B7" w:rsidP="00F813B7">
            <w:pPr>
              <w:jc w:val="center"/>
              <w:rPr>
                <w:rFonts w:ascii="Segoe UI" w:hAnsi="Segoe UI" w:cs="Segoe UI"/>
                <w:color w:val="000000" w:themeColor="text1"/>
              </w:rPr>
            </w:pPr>
          </w:p>
        </w:tc>
        <w:tc>
          <w:tcPr>
            <w:tcW w:w="1440" w:type="dxa"/>
            <w:tcBorders>
              <w:top w:val="nil"/>
            </w:tcBorders>
          </w:tcPr>
          <w:p w14:paraId="008203CF" w14:textId="77777777" w:rsidR="00DE0BAF" w:rsidRPr="007B1F4F" w:rsidRDefault="00DE0BAF" w:rsidP="00DE0BAF">
            <w:pPr>
              <w:jc w:val="center"/>
              <w:rPr>
                <w:rFonts w:ascii="Segoe UI" w:hAnsi="Segoe UI" w:cs="Segoe UI"/>
                <w:color w:val="000000" w:themeColor="text1"/>
              </w:rPr>
            </w:pPr>
            <w:r w:rsidRPr="007B1F4F">
              <w:rPr>
                <w:rFonts w:ascii="Segoe UI" w:hAnsi="Segoe UI" w:cs="Segoe UI"/>
                <w:color w:val="000000" w:themeColor="text1"/>
              </w:rPr>
              <w:t>RCW 48.42.100</w:t>
            </w:r>
          </w:p>
          <w:p w14:paraId="16D8D958" w14:textId="77777777" w:rsidR="00F813B7" w:rsidRPr="00807785" w:rsidRDefault="00DE0BAF" w:rsidP="00DE0BAF">
            <w:pPr>
              <w:jc w:val="center"/>
              <w:rPr>
                <w:rFonts w:ascii="Segoe UI" w:hAnsi="Segoe UI" w:cs="Segoe UI"/>
                <w:color w:val="000000" w:themeColor="text1"/>
              </w:rPr>
            </w:pPr>
            <w:r w:rsidRPr="007B1F4F">
              <w:rPr>
                <w:rFonts w:ascii="Segoe UI" w:hAnsi="Segoe UI" w:cs="Segoe UI"/>
                <w:color w:val="000000" w:themeColor="text1"/>
              </w:rPr>
              <w:t>(5)(c)</w:t>
            </w:r>
          </w:p>
        </w:tc>
        <w:tc>
          <w:tcPr>
            <w:tcW w:w="6750" w:type="dxa"/>
            <w:tcBorders>
              <w:top w:val="nil"/>
            </w:tcBorders>
          </w:tcPr>
          <w:p w14:paraId="1816C0D7" w14:textId="77777777" w:rsidR="00170786" w:rsidRPr="00170786" w:rsidRDefault="00DE0BAF" w:rsidP="00C10105">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w:t>
            </w:r>
            <w:proofErr w:type="gramStart"/>
            <w:r w:rsidRPr="007B1F4F">
              <w:rPr>
                <w:rFonts w:ascii="Segoe UI" w:hAnsi="Segoe UI" w:cs="Segoe UI"/>
                <w:color w:val="000000" w:themeColor="text1"/>
              </w:rPr>
              <w:t>providers, but</w:t>
            </w:r>
            <w:proofErr w:type="gramEnd"/>
            <w:r w:rsidRPr="007B1F4F">
              <w:rPr>
                <w:rFonts w:ascii="Segoe UI" w:hAnsi="Segoe UI" w:cs="Segoe UI"/>
                <w:color w:val="000000" w:themeColor="text1"/>
              </w:rPr>
              <w:t xml:space="preserve"> must not limit access to a subset of participating women's health care p</w:t>
            </w:r>
            <w:r>
              <w:rPr>
                <w:rFonts w:ascii="Segoe UI" w:hAnsi="Segoe UI" w:cs="Segoe UI"/>
                <w:color w:val="000000" w:themeColor="text1"/>
              </w:rPr>
              <w:t>ractitioners within the network.</w:t>
            </w:r>
          </w:p>
        </w:tc>
        <w:tc>
          <w:tcPr>
            <w:tcW w:w="1260" w:type="dxa"/>
            <w:tcBorders>
              <w:top w:val="nil"/>
            </w:tcBorders>
          </w:tcPr>
          <w:p w14:paraId="3BF0BC1A"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1D6D1849" w14:textId="77777777" w:rsidR="00F813B7" w:rsidRPr="00807785" w:rsidRDefault="00F813B7" w:rsidP="00F813B7">
            <w:pPr>
              <w:jc w:val="center"/>
              <w:rPr>
                <w:rFonts w:ascii="Segoe UI" w:hAnsi="Segoe UI" w:cs="Segoe UI"/>
                <w:color w:val="000000" w:themeColor="text1"/>
              </w:rPr>
            </w:pPr>
          </w:p>
        </w:tc>
      </w:tr>
      <w:tr w:rsidR="00F813B7" w:rsidRPr="00807785" w14:paraId="65694CA0" w14:textId="77777777" w:rsidTr="00F22594">
        <w:tc>
          <w:tcPr>
            <w:tcW w:w="1800" w:type="dxa"/>
            <w:shd w:val="clear" w:color="auto" w:fill="000000" w:themeFill="text1"/>
          </w:tcPr>
          <w:p w14:paraId="06F88229" w14:textId="77777777" w:rsidR="00F813B7" w:rsidRPr="00807785" w:rsidRDefault="00F813B7" w:rsidP="00F813B7">
            <w:pPr>
              <w:rPr>
                <w:rFonts w:ascii="Segoe UI" w:hAnsi="Segoe UI" w:cs="Segoe UI"/>
                <w:b/>
                <w:color w:val="000000" w:themeColor="text1"/>
              </w:rPr>
            </w:pPr>
          </w:p>
        </w:tc>
        <w:tc>
          <w:tcPr>
            <w:tcW w:w="1530" w:type="dxa"/>
            <w:shd w:val="clear" w:color="auto" w:fill="000000" w:themeFill="text1"/>
          </w:tcPr>
          <w:p w14:paraId="06A60C3B" w14:textId="77777777" w:rsidR="00F813B7" w:rsidRPr="00807785" w:rsidRDefault="00F813B7" w:rsidP="00F813B7">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2B2FE2CA" w14:textId="77777777" w:rsidR="00F813B7" w:rsidRPr="00807785" w:rsidRDefault="00F813B7" w:rsidP="00F813B7">
            <w:pPr>
              <w:rPr>
                <w:rFonts w:ascii="Segoe UI" w:hAnsi="Segoe UI" w:cs="Segoe UI"/>
                <w:color w:val="000000" w:themeColor="text1"/>
              </w:rPr>
            </w:pPr>
          </w:p>
        </w:tc>
        <w:tc>
          <w:tcPr>
            <w:tcW w:w="6750" w:type="dxa"/>
            <w:tcBorders>
              <w:bottom w:val="single" w:sz="4" w:space="0" w:color="auto"/>
            </w:tcBorders>
            <w:shd w:val="clear" w:color="auto" w:fill="000000" w:themeFill="text1"/>
          </w:tcPr>
          <w:p w14:paraId="671C316D"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bottom w:val="single" w:sz="4" w:space="0" w:color="auto"/>
            </w:tcBorders>
            <w:shd w:val="clear" w:color="auto" w:fill="000000" w:themeFill="text1"/>
          </w:tcPr>
          <w:p w14:paraId="3FA11ED4" w14:textId="77777777" w:rsidR="00F813B7" w:rsidRPr="00807785" w:rsidRDefault="00F813B7" w:rsidP="00F813B7">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23288B00" w14:textId="77777777" w:rsidR="00F813B7" w:rsidRPr="00807785" w:rsidRDefault="00F813B7" w:rsidP="00F813B7">
            <w:pPr>
              <w:jc w:val="center"/>
              <w:rPr>
                <w:rFonts w:ascii="Segoe UI" w:hAnsi="Segoe UI" w:cs="Segoe UI"/>
                <w:color w:val="000000" w:themeColor="text1"/>
              </w:rPr>
            </w:pPr>
          </w:p>
        </w:tc>
      </w:tr>
      <w:tr w:rsidR="00213193" w:rsidRPr="00807785" w14:paraId="76DF2132" w14:textId="77777777" w:rsidTr="00F22594">
        <w:tc>
          <w:tcPr>
            <w:tcW w:w="1800" w:type="dxa"/>
            <w:vMerge w:val="restart"/>
          </w:tcPr>
          <w:p w14:paraId="13AD76D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0B59C82" w14:textId="77777777" w:rsidR="00213193" w:rsidRPr="00807785" w:rsidRDefault="00213193" w:rsidP="00213193">
            <w:pPr>
              <w:jc w:val="center"/>
              <w:rPr>
                <w:rFonts w:ascii="Segoe UI" w:hAnsi="Segoe UI" w:cs="Segoe UI"/>
                <w:b/>
                <w:color w:val="000000" w:themeColor="text1"/>
              </w:rPr>
            </w:pPr>
          </w:p>
          <w:p w14:paraId="5241DEBF" w14:textId="77777777" w:rsidR="00213193" w:rsidRPr="00807785" w:rsidRDefault="00213193" w:rsidP="00213193">
            <w:pPr>
              <w:jc w:val="center"/>
              <w:rPr>
                <w:rFonts w:ascii="Segoe UI" w:hAnsi="Segoe UI" w:cs="Segoe UI"/>
                <w:b/>
                <w:color w:val="000000" w:themeColor="text1"/>
              </w:rPr>
            </w:pPr>
          </w:p>
          <w:p w14:paraId="440B3615" w14:textId="77777777" w:rsidR="00213193" w:rsidRPr="00807785" w:rsidRDefault="00213193" w:rsidP="00213193">
            <w:pPr>
              <w:jc w:val="center"/>
              <w:rPr>
                <w:rFonts w:ascii="Segoe UI" w:hAnsi="Segoe UI" w:cs="Segoe UI"/>
                <w:b/>
                <w:color w:val="000000" w:themeColor="text1"/>
              </w:rPr>
            </w:pPr>
          </w:p>
          <w:p w14:paraId="7D2689C2" w14:textId="77777777" w:rsidR="00213193" w:rsidRPr="00807785" w:rsidRDefault="00213193" w:rsidP="00213193">
            <w:pPr>
              <w:jc w:val="center"/>
              <w:rPr>
                <w:rFonts w:ascii="Segoe UI" w:hAnsi="Segoe UI" w:cs="Segoe UI"/>
                <w:b/>
                <w:color w:val="000000" w:themeColor="text1"/>
              </w:rPr>
            </w:pPr>
          </w:p>
          <w:p w14:paraId="4A7FD847" w14:textId="77777777" w:rsidR="00213193" w:rsidRPr="00807785" w:rsidRDefault="00213193" w:rsidP="00213193">
            <w:pPr>
              <w:jc w:val="center"/>
              <w:rPr>
                <w:rFonts w:ascii="Segoe UI" w:hAnsi="Segoe UI" w:cs="Segoe UI"/>
                <w:b/>
                <w:color w:val="000000" w:themeColor="text1"/>
              </w:rPr>
            </w:pPr>
          </w:p>
          <w:p w14:paraId="2598FEED" w14:textId="77777777" w:rsidR="00213193" w:rsidRPr="00807785" w:rsidRDefault="00213193" w:rsidP="00213193">
            <w:pPr>
              <w:jc w:val="center"/>
              <w:rPr>
                <w:rFonts w:ascii="Segoe UI" w:hAnsi="Segoe UI" w:cs="Segoe UI"/>
                <w:b/>
                <w:color w:val="000000" w:themeColor="text1"/>
              </w:rPr>
            </w:pPr>
          </w:p>
          <w:p w14:paraId="7978897C" w14:textId="77777777" w:rsidR="00213193" w:rsidRPr="00807785" w:rsidRDefault="00213193" w:rsidP="00213193">
            <w:pPr>
              <w:jc w:val="center"/>
              <w:rPr>
                <w:rFonts w:ascii="Segoe UI" w:hAnsi="Segoe UI" w:cs="Segoe UI"/>
                <w:b/>
                <w:color w:val="000000" w:themeColor="text1"/>
              </w:rPr>
            </w:pPr>
          </w:p>
          <w:p w14:paraId="203F4D83" w14:textId="77777777" w:rsidR="00213193" w:rsidRPr="00807785" w:rsidRDefault="00213193" w:rsidP="00213193">
            <w:pPr>
              <w:jc w:val="center"/>
              <w:rPr>
                <w:rFonts w:ascii="Segoe UI" w:hAnsi="Segoe UI" w:cs="Segoe UI"/>
                <w:b/>
                <w:color w:val="000000" w:themeColor="text1"/>
              </w:rPr>
            </w:pPr>
          </w:p>
          <w:p w14:paraId="378D70FC" w14:textId="77777777" w:rsidR="00213193" w:rsidRPr="00807785" w:rsidRDefault="00213193" w:rsidP="00213193">
            <w:pPr>
              <w:jc w:val="center"/>
              <w:rPr>
                <w:rFonts w:ascii="Segoe UI" w:hAnsi="Segoe UI" w:cs="Segoe UI"/>
                <w:b/>
                <w:color w:val="000000" w:themeColor="text1"/>
              </w:rPr>
            </w:pPr>
          </w:p>
          <w:p w14:paraId="48343795" w14:textId="77777777" w:rsidR="00213193" w:rsidRPr="00807785" w:rsidRDefault="00213193" w:rsidP="00213193">
            <w:pPr>
              <w:jc w:val="center"/>
              <w:rPr>
                <w:rFonts w:ascii="Segoe UI" w:hAnsi="Segoe UI" w:cs="Segoe UI"/>
                <w:b/>
                <w:color w:val="000000" w:themeColor="text1"/>
              </w:rPr>
            </w:pPr>
          </w:p>
          <w:p w14:paraId="16452646" w14:textId="77777777" w:rsidR="00213193" w:rsidRPr="00807785" w:rsidRDefault="00213193" w:rsidP="00213193">
            <w:pPr>
              <w:jc w:val="center"/>
              <w:rPr>
                <w:rFonts w:ascii="Segoe UI" w:hAnsi="Segoe UI" w:cs="Segoe UI"/>
                <w:b/>
                <w:color w:val="000000" w:themeColor="text1"/>
              </w:rPr>
            </w:pPr>
          </w:p>
          <w:p w14:paraId="75DA086B" w14:textId="77777777" w:rsidR="00213193" w:rsidRPr="00807785" w:rsidRDefault="00213193" w:rsidP="00213193">
            <w:pPr>
              <w:jc w:val="center"/>
              <w:rPr>
                <w:rFonts w:ascii="Segoe UI" w:hAnsi="Segoe UI" w:cs="Segoe UI"/>
                <w:b/>
                <w:color w:val="000000" w:themeColor="text1"/>
              </w:rPr>
            </w:pPr>
          </w:p>
          <w:p w14:paraId="4881EB87" w14:textId="77777777" w:rsidR="00213193" w:rsidRPr="00807785" w:rsidRDefault="00213193" w:rsidP="00213193">
            <w:pPr>
              <w:jc w:val="center"/>
              <w:rPr>
                <w:rFonts w:ascii="Segoe UI" w:hAnsi="Segoe UI" w:cs="Segoe UI"/>
                <w:b/>
                <w:color w:val="000000" w:themeColor="text1"/>
              </w:rPr>
            </w:pPr>
          </w:p>
          <w:p w14:paraId="3B358138" w14:textId="77777777" w:rsidR="00213193" w:rsidRDefault="00213193" w:rsidP="00213193">
            <w:pPr>
              <w:jc w:val="center"/>
              <w:rPr>
                <w:rFonts w:ascii="Segoe UI" w:hAnsi="Segoe UI" w:cs="Segoe UI"/>
                <w:b/>
                <w:color w:val="000000" w:themeColor="text1"/>
              </w:rPr>
            </w:pPr>
          </w:p>
          <w:p w14:paraId="0EAB1FC2" w14:textId="77777777" w:rsidR="00213193" w:rsidRDefault="00213193" w:rsidP="00213193">
            <w:pPr>
              <w:jc w:val="center"/>
              <w:rPr>
                <w:rFonts w:ascii="Segoe UI" w:hAnsi="Segoe UI" w:cs="Segoe UI"/>
                <w:b/>
                <w:color w:val="000000" w:themeColor="text1"/>
              </w:rPr>
            </w:pPr>
          </w:p>
          <w:p w14:paraId="55EE03DB"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716D31C" w14:textId="77777777" w:rsidR="00213193" w:rsidRPr="00807785" w:rsidRDefault="00213193" w:rsidP="00213193">
            <w:pPr>
              <w:jc w:val="center"/>
              <w:rPr>
                <w:rFonts w:ascii="Segoe UI" w:hAnsi="Segoe UI" w:cs="Segoe UI"/>
                <w:b/>
                <w:color w:val="000000" w:themeColor="text1"/>
              </w:rPr>
            </w:pPr>
            <w:r w:rsidRPr="00807785">
              <w:rPr>
                <w:rFonts w:ascii="Segoe UI" w:hAnsi="Segoe UI" w:cs="Segoe UI"/>
                <w:b/>
                <w:color w:val="000000" w:themeColor="text1"/>
              </w:rPr>
              <w:t>(Cont’d)</w:t>
            </w:r>
          </w:p>
          <w:p w14:paraId="31AD97E3" w14:textId="77777777" w:rsidR="00213193" w:rsidRPr="00807785" w:rsidRDefault="00213193" w:rsidP="00213193">
            <w:pPr>
              <w:jc w:val="center"/>
              <w:rPr>
                <w:rFonts w:ascii="Segoe UI" w:hAnsi="Segoe UI" w:cs="Segoe UI"/>
                <w:b/>
                <w:color w:val="000000" w:themeColor="text1"/>
              </w:rPr>
            </w:pPr>
          </w:p>
          <w:p w14:paraId="6BA8BA93" w14:textId="77777777" w:rsidR="00213193" w:rsidRDefault="00213193" w:rsidP="00213193">
            <w:pPr>
              <w:jc w:val="center"/>
              <w:rPr>
                <w:rFonts w:ascii="Segoe UI" w:hAnsi="Segoe UI" w:cs="Segoe UI"/>
                <w:b/>
                <w:color w:val="000000" w:themeColor="text1"/>
              </w:rPr>
            </w:pPr>
          </w:p>
          <w:p w14:paraId="430A94CF" w14:textId="77777777" w:rsidR="00213193" w:rsidRDefault="00213193" w:rsidP="00213193">
            <w:pPr>
              <w:jc w:val="center"/>
              <w:rPr>
                <w:rFonts w:ascii="Segoe UI" w:hAnsi="Segoe UI" w:cs="Segoe UI"/>
                <w:b/>
                <w:color w:val="000000" w:themeColor="text1"/>
              </w:rPr>
            </w:pPr>
          </w:p>
          <w:p w14:paraId="5E6546D8" w14:textId="77777777" w:rsidR="00213193" w:rsidRDefault="00213193" w:rsidP="00213193">
            <w:pPr>
              <w:jc w:val="center"/>
              <w:rPr>
                <w:rFonts w:ascii="Segoe UI" w:hAnsi="Segoe UI" w:cs="Segoe UI"/>
                <w:b/>
                <w:color w:val="000000" w:themeColor="text1"/>
              </w:rPr>
            </w:pPr>
          </w:p>
          <w:p w14:paraId="4DD138C8" w14:textId="77777777" w:rsidR="002A1EE3" w:rsidRDefault="002A1EE3" w:rsidP="00213193">
            <w:pPr>
              <w:jc w:val="center"/>
              <w:rPr>
                <w:rFonts w:ascii="Segoe UI" w:hAnsi="Segoe UI" w:cs="Segoe UI"/>
                <w:b/>
                <w:color w:val="000000" w:themeColor="text1"/>
              </w:rPr>
            </w:pPr>
          </w:p>
          <w:p w14:paraId="2DF84A7B" w14:textId="77777777" w:rsidR="002A1EE3" w:rsidRDefault="002A1EE3" w:rsidP="00213193">
            <w:pPr>
              <w:jc w:val="center"/>
              <w:rPr>
                <w:rFonts w:ascii="Segoe UI" w:hAnsi="Segoe UI" w:cs="Segoe UI"/>
                <w:b/>
                <w:color w:val="000000" w:themeColor="text1"/>
              </w:rPr>
            </w:pPr>
          </w:p>
          <w:p w14:paraId="346C4341" w14:textId="77777777" w:rsidR="002A1EE3" w:rsidRDefault="002A1EE3" w:rsidP="00213193">
            <w:pPr>
              <w:jc w:val="center"/>
              <w:rPr>
                <w:rFonts w:ascii="Segoe UI" w:hAnsi="Segoe UI" w:cs="Segoe UI"/>
                <w:b/>
                <w:color w:val="000000" w:themeColor="text1"/>
              </w:rPr>
            </w:pPr>
          </w:p>
          <w:p w14:paraId="5C5D960A" w14:textId="77777777" w:rsidR="002A1EE3" w:rsidRDefault="002A1EE3" w:rsidP="00213193">
            <w:pPr>
              <w:jc w:val="center"/>
              <w:rPr>
                <w:rFonts w:ascii="Segoe UI" w:hAnsi="Segoe UI" w:cs="Segoe UI"/>
                <w:b/>
                <w:color w:val="000000" w:themeColor="text1"/>
              </w:rPr>
            </w:pPr>
          </w:p>
          <w:p w14:paraId="1BF15E86" w14:textId="77777777" w:rsidR="002A1EE3" w:rsidRDefault="002A1EE3" w:rsidP="00213193">
            <w:pPr>
              <w:jc w:val="center"/>
              <w:rPr>
                <w:rFonts w:ascii="Segoe UI" w:hAnsi="Segoe UI" w:cs="Segoe UI"/>
                <w:b/>
                <w:color w:val="000000" w:themeColor="text1"/>
              </w:rPr>
            </w:pPr>
          </w:p>
          <w:p w14:paraId="18BC8465" w14:textId="77777777" w:rsidR="002A1EE3" w:rsidRDefault="002A1EE3" w:rsidP="00213193">
            <w:pPr>
              <w:jc w:val="center"/>
              <w:rPr>
                <w:rFonts w:ascii="Segoe UI" w:hAnsi="Segoe UI" w:cs="Segoe UI"/>
                <w:b/>
                <w:color w:val="000000" w:themeColor="text1"/>
              </w:rPr>
            </w:pPr>
          </w:p>
          <w:p w14:paraId="2E348539" w14:textId="77777777" w:rsidR="002A1EE3" w:rsidRDefault="002A1EE3" w:rsidP="00213193">
            <w:pPr>
              <w:jc w:val="center"/>
              <w:rPr>
                <w:rFonts w:ascii="Segoe UI" w:hAnsi="Segoe UI" w:cs="Segoe UI"/>
                <w:b/>
                <w:color w:val="000000" w:themeColor="text1"/>
              </w:rPr>
            </w:pPr>
          </w:p>
          <w:p w14:paraId="636C78B9" w14:textId="77777777" w:rsidR="002A1EE3" w:rsidRDefault="002A1EE3" w:rsidP="00213193">
            <w:pPr>
              <w:jc w:val="center"/>
              <w:rPr>
                <w:rFonts w:ascii="Segoe UI" w:hAnsi="Segoe UI" w:cs="Segoe UI"/>
                <w:b/>
                <w:color w:val="000000" w:themeColor="text1"/>
              </w:rPr>
            </w:pPr>
          </w:p>
          <w:p w14:paraId="305C839D" w14:textId="77777777" w:rsidR="002A1EE3" w:rsidRDefault="002A1EE3" w:rsidP="00213193">
            <w:pPr>
              <w:jc w:val="center"/>
              <w:rPr>
                <w:rFonts w:ascii="Segoe UI" w:hAnsi="Segoe UI" w:cs="Segoe UI"/>
                <w:b/>
                <w:color w:val="000000" w:themeColor="text1"/>
              </w:rPr>
            </w:pPr>
          </w:p>
          <w:p w14:paraId="5BEE8CDD" w14:textId="77777777" w:rsidR="002A1EE3" w:rsidRDefault="002A1EE3" w:rsidP="00213193">
            <w:pPr>
              <w:jc w:val="center"/>
              <w:rPr>
                <w:rFonts w:ascii="Segoe UI" w:hAnsi="Segoe UI" w:cs="Segoe UI"/>
                <w:b/>
                <w:color w:val="000000" w:themeColor="text1"/>
              </w:rPr>
            </w:pPr>
          </w:p>
          <w:p w14:paraId="0C84A994" w14:textId="77777777" w:rsidR="002A1EE3" w:rsidRDefault="002A1EE3" w:rsidP="00213193">
            <w:pPr>
              <w:jc w:val="center"/>
              <w:rPr>
                <w:rFonts w:ascii="Segoe UI" w:hAnsi="Segoe UI" w:cs="Segoe UI"/>
                <w:b/>
                <w:color w:val="000000" w:themeColor="text1"/>
              </w:rPr>
            </w:pPr>
          </w:p>
          <w:p w14:paraId="7F4C533F" w14:textId="77777777" w:rsidR="002A1EE3" w:rsidRDefault="002A1EE3" w:rsidP="00213193">
            <w:pPr>
              <w:jc w:val="center"/>
              <w:rPr>
                <w:rFonts w:ascii="Segoe UI" w:hAnsi="Segoe UI" w:cs="Segoe UI"/>
                <w:b/>
                <w:color w:val="000000" w:themeColor="text1"/>
              </w:rPr>
            </w:pPr>
          </w:p>
          <w:p w14:paraId="7D5D1CB0" w14:textId="77777777" w:rsidR="002A1EE3" w:rsidRDefault="002A1EE3" w:rsidP="00213193">
            <w:pPr>
              <w:jc w:val="center"/>
              <w:rPr>
                <w:rFonts w:ascii="Segoe UI" w:hAnsi="Segoe UI" w:cs="Segoe UI"/>
                <w:b/>
                <w:color w:val="000000" w:themeColor="text1"/>
              </w:rPr>
            </w:pPr>
          </w:p>
          <w:p w14:paraId="61C8A2FE" w14:textId="77777777" w:rsidR="002A1EE3" w:rsidRDefault="002A1EE3" w:rsidP="00213193">
            <w:pPr>
              <w:jc w:val="center"/>
              <w:rPr>
                <w:rFonts w:ascii="Segoe UI" w:hAnsi="Segoe UI" w:cs="Segoe UI"/>
                <w:b/>
                <w:color w:val="000000" w:themeColor="text1"/>
              </w:rPr>
            </w:pPr>
          </w:p>
          <w:p w14:paraId="503C54E5" w14:textId="77777777" w:rsidR="002A1EE3" w:rsidRDefault="002A1EE3" w:rsidP="00213193">
            <w:pPr>
              <w:jc w:val="center"/>
              <w:rPr>
                <w:rFonts w:ascii="Segoe UI" w:hAnsi="Segoe UI" w:cs="Segoe UI"/>
                <w:b/>
                <w:color w:val="000000" w:themeColor="text1"/>
              </w:rPr>
            </w:pPr>
          </w:p>
          <w:p w14:paraId="326A46C4" w14:textId="77777777" w:rsidR="002A1EE3" w:rsidRDefault="002A1EE3" w:rsidP="00213193">
            <w:pPr>
              <w:jc w:val="center"/>
              <w:rPr>
                <w:rFonts w:ascii="Segoe UI" w:hAnsi="Segoe UI" w:cs="Segoe UI"/>
                <w:b/>
                <w:color w:val="000000" w:themeColor="text1"/>
              </w:rPr>
            </w:pPr>
          </w:p>
          <w:p w14:paraId="031CA11F" w14:textId="77777777" w:rsidR="002A1EE3" w:rsidRDefault="002A1EE3" w:rsidP="00213193">
            <w:pPr>
              <w:jc w:val="center"/>
              <w:rPr>
                <w:rFonts w:ascii="Segoe UI" w:hAnsi="Segoe UI" w:cs="Segoe UI"/>
                <w:b/>
                <w:color w:val="000000" w:themeColor="text1"/>
              </w:rPr>
            </w:pPr>
          </w:p>
          <w:p w14:paraId="3522D940" w14:textId="77777777" w:rsidR="002A1EE3" w:rsidRDefault="002A1EE3" w:rsidP="00213193">
            <w:pPr>
              <w:jc w:val="center"/>
              <w:rPr>
                <w:rFonts w:ascii="Segoe UI" w:hAnsi="Segoe UI" w:cs="Segoe UI"/>
                <w:b/>
                <w:color w:val="000000" w:themeColor="text1"/>
              </w:rPr>
            </w:pPr>
          </w:p>
          <w:p w14:paraId="50F92A80" w14:textId="77777777" w:rsidR="002A1EE3" w:rsidRP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lastRenderedPageBreak/>
              <w:t>Mental Health and Substance Use Disorder Services</w:t>
            </w:r>
          </w:p>
          <w:p w14:paraId="16F3DFD7" w14:textId="01E05A27" w:rsidR="002A1EE3" w:rsidRDefault="002A1EE3" w:rsidP="002A1EE3">
            <w:pPr>
              <w:jc w:val="center"/>
              <w:rPr>
                <w:rFonts w:ascii="Segoe UI" w:hAnsi="Segoe UI" w:cs="Segoe UI"/>
                <w:b/>
                <w:color w:val="000000" w:themeColor="text1"/>
              </w:rPr>
            </w:pPr>
            <w:r w:rsidRPr="002A1EE3">
              <w:rPr>
                <w:rFonts w:ascii="Segoe UI" w:hAnsi="Segoe UI" w:cs="Segoe UI"/>
                <w:b/>
                <w:color w:val="000000" w:themeColor="text1"/>
              </w:rPr>
              <w:t>(Cont’d)</w:t>
            </w:r>
          </w:p>
          <w:p w14:paraId="19B281F0" w14:textId="77777777" w:rsidR="002A1EE3" w:rsidRDefault="002A1EE3" w:rsidP="00213193">
            <w:pPr>
              <w:jc w:val="center"/>
              <w:rPr>
                <w:rFonts w:ascii="Segoe UI" w:hAnsi="Segoe UI" w:cs="Segoe UI"/>
                <w:b/>
                <w:color w:val="000000" w:themeColor="text1"/>
              </w:rPr>
            </w:pPr>
          </w:p>
          <w:p w14:paraId="6D59F510" w14:textId="77777777" w:rsidR="002A1EE3" w:rsidRDefault="002A1EE3" w:rsidP="00213193">
            <w:pPr>
              <w:jc w:val="center"/>
              <w:rPr>
                <w:rFonts w:ascii="Segoe UI" w:hAnsi="Segoe UI" w:cs="Segoe UI"/>
                <w:b/>
                <w:color w:val="000000" w:themeColor="text1"/>
              </w:rPr>
            </w:pPr>
          </w:p>
          <w:p w14:paraId="451E864F" w14:textId="77777777" w:rsidR="002A1EE3" w:rsidRDefault="002A1EE3" w:rsidP="00213193">
            <w:pPr>
              <w:jc w:val="center"/>
              <w:rPr>
                <w:rFonts w:ascii="Segoe UI" w:hAnsi="Segoe UI" w:cs="Segoe UI"/>
                <w:b/>
                <w:color w:val="000000" w:themeColor="text1"/>
              </w:rPr>
            </w:pPr>
          </w:p>
          <w:p w14:paraId="65DF3D23" w14:textId="77777777" w:rsidR="002A1EE3" w:rsidRDefault="002A1EE3" w:rsidP="00213193">
            <w:pPr>
              <w:jc w:val="center"/>
              <w:rPr>
                <w:rFonts w:ascii="Segoe UI" w:hAnsi="Segoe UI" w:cs="Segoe UI"/>
                <w:b/>
                <w:color w:val="000000" w:themeColor="text1"/>
              </w:rPr>
            </w:pPr>
          </w:p>
          <w:p w14:paraId="73C36D1D" w14:textId="77777777" w:rsidR="002A1EE3" w:rsidRDefault="002A1EE3" w:rsidP="00213193">
            <w:pPr>
              <w:jc w:val="center"/>
              <w:rPr>
                <w:rFonts w:ascii="Segoe UI" w:hAnsi="Segoe UI" w:cs="Segoe UI"/>
                <w:b/>
                <w:color w:val="000000" w:themeColor="text1"/>
              </w:rPr>
            </w:pPr>
          </w:p>
          <w:p w14:paraId="7EBDFC07" w14:textId="77777777" w:rsidR="002A1EE3" w:rsidRDefault="002A1EE3" w:rsidP="00213193">
            <w:pPr>
              <w:jc w:val="center"/>
              <w:rPr>
                <w:rFonts w:ascii="Segoe UI" w:hAnsi="Segoe UI" w:cs="Segoe UI"/>
                <w:b/>
                <w:color w:val="000000" w:themeColor="text1"/>
              </w:rPr>
            </w:pPr>
          </w:p>
          <w:p w14:paraId="4D7F5D83" w14:textId="77777777" w:rsidR="002A1EE3" w:rsidRDefault="002A1EE3" w:rsidP="00213193">
            <w:pPr>
              <w:jc w:val="center"/>
              <w:rPr>
                <w:rFonts w:ascii="Segoe UI" w:hAnsi="Segoe UI" w:cs="Segoe UI"/>
                <w:b/>
                <w:color w:val="000000" w:themeColor="text1"/>
              </w:rPr>
            </w:pPr>
          </w:p>
          <w:p w14:paraId="0D141348" w14:textId="77777777" w:rsidR="002A1EE3" w:rsidRDefault="002A1EE3" w:rsidP="00213193">
            <w:pPr>
              <w:jc w:val="center"/>
              <w:rPr>
                <w:rFonts w:ascii="Segoe UI" w:hAnsi="Segoe UI" w:cs="Segoe UI"/>
                <w:b/>
                <w:color w:val="000000" w:themeColor="text1"/>
              </w:rPr>
            </w:pPr>
          </w:p>
          <w:p w14:paraId="33644842" w14:textId="77777777" w:rsidR="002A1EE3" w:rsidRDefault="002A1EE3" w:rsidP="00213193">
            <w:pPr>
              <w:jc w:val="center"/>
              <w:rPr>
                <w:rFonts w:ascii="Segoe UI" w:hAnsi="Segoe UI" w:cs="Segoe UI"/>
                <w:b/>
                <w:color w:val="000000" w:themeColor="text1"/>
              </w:rPr>
            </w:pPr>
          </w:p>
          <w:p w14:paraId="6A2E1974" w14:textId="77777777" w:rsidR="002A1EE3" w:rsidRDefault="002A1EE3" w:rsidP="00213193">
            <w:pPr>
              <w:jc w:val="center"/>
              <w:rPr>
                <w:rFonts w:ascii="Segoe UI" w:hAnsi="Segoe UI" w:cs="Segoe UI"/>
                <w:b/>
                <w:color w:val="000000" w:themeColor="text1"/>
              </w:rPr>
            </w:pPr>
          </w:p>
          <w:p w14:paraId="030EB6E6" w14:textId="77777777" w:rsidR="002A1EE3" w:rsidRDefault="002A1EE3" w:rsidP="00213193">
            <w:pPr>
              <w:jc w:val="center"/>
              <w:rPr>
                <w:rFonts w:ascii="Segoe UI" w:hAnsi="Segoe UI" w:cs="Segoe UI"/>
                <w:b/>
                <w:color w:val="000000" w:themeColor="text1"/>
              </w:rPr>
            </w:pPr>
          </w:p>
          <w:p w14:paraId="074FB72A" w14:textId="77777777" w:rsidR="002A1EE3" w:rsidRDefault="002A1EE3" w:rsidP="00213193">
            <w:pPr>
              <w:jc w:val="center"/>
              <w:rPr>
                <w:rFonts w:ascii="Segoe UI" w:hAnsi="Segoe UI" w:cs="Segoe UI"/>
                <w:b/>
                <w:color w:val="000000" w:themeColor="text1"/>
              </w:rPr>
            </w:pPr>
          </w:p>
          <w:p w14:paraId="62B17BC3" w14:textId="77777777" w:rsidR="002A1EE3" w:rsidRDefault="002A1EE3" w:rsidP="00213193">
            <w:pPr>
              <w:jc w:val="center"/>
              <w:rPr>
                <w:rFonts w:ascii="Segoe UI" w:hAnsi="Segoe UI" w:cs="Segoe UI"/>
                <w:b/>
                <w:color w:val="000000" w:themeColor="text1"/>
              </w:rPr>
            </w:pPr>
          </w:p>
          <w:p w14:paraId="03F32E7D" w14:textId="77777777" w:rsidR="002A1EE3" w:rsidRDefault="002A1EE3" w:rsidP="00213193">
            <w:pPr>
              <w:jc w:val="center"/>
              <w:rPr>
                <w:rFonts w:ascii="Segoe UI" w:hAnsi="Segoe UI" w:cs="Segoe UI"/>
                <w:b/>
                <w:color w:val="000000" w:themeColor="text1"/>
              </w:rPr>
            </w:pPr>
          </w:p>
          <w:p w14:paraId="141AF26B" w14:textId="77777777" w:rsidR="002A1EE3" w:rsidRDefault="002A1EE3" w:rsidP="00213193">
            <w:pPr>
              <w:jc w:val="center"/>
              <w:rPr>
                <w:rFonts w:ascii="Segoe UI" w:hAnsi="Segoe UI" w:cs="Segoe UI"/>
                <w:b/>
                <w:color w:val="000000" w:themeColor="text1"/>
              </w:rPr>
            </w:pPr>
          </w:p>
          <w:p w14:paraId="737B3F0E" w14:textId="77777777" w:rsidR="002A1EE3" w:rsidRDefault="002A1EE3" w:rsidP="00213193">
            <w:pPr>
              <w:jc w:val="center"/>
              <w:rPr>
                <w:rFonts w:ascii="Segoe UI" w:hAnsi="Segoe UI" w:cs="Segoe UI"/>
                <w:b/>
                <w:color w:val="000000" w:themeColor="text1"/>
              </w:rPr>
            </w:pPr>
          </w:p>
          <w:p w14:paraId="54BD1538" w14:textId="77777777" w:rsidR="002A1EE3" w:rsidRDefault="002A1EE3" w:rsidP="00213193">
            <w:pPr>
              <w:jc w:val="center"/>
              <w:rPr>
                <w:rFonts w:ascii="Segoe UI" w:hAnsi="Segoe UI" w:cs="Segoe UI"/>
                <w:b/>
                <w:color w:val="000000" w:themeColor="text1"/>
              </w:rPr>
            </w:pPr>
          </w:p>
          <w:p w14:paraId="66576FD6" w14:textId="77777777" w:rsidR="002A1EE3" w:rsidRDefault="002A1EE3" w:rsidP="00213193">
            <w:pPr>
              <w:jc w:val="center"/>
              <w:rPr>
                <w:rFonts w:ascii="Segoe UI" w:hAnsi="Segoe UI" w:cs="Segoe UI"/>
                <w:b/>
                <w:color w:val="000000" w:themeColor="text1"/>
              </w:rPr>
            </w:pPr>
          </w:p>
          <w:p w14:paraId="6267B854" w14:textId="77777777" w:rsidR="002A1EE3" w:rsidRDefault="002A1EE3" w:rsidP="00213193">
            <w:pPr>
              <w:jc w:val="center"/>
              <w:rPr>
                <w:rFonts w:ascii="Segoe UI" w:hAnsi="Segoe UI" w:cs="Segoe UI"/>
                <w:b/>
                <w:color w:val="000000" w:themeColor="text1"/>
              </w:rPr>
            </w:pPr>
          </w:p>
          <w:p w14:paraId="59988D36" w14:textId="77777777" w:rsidR="002A1EE3" w:rsidRDefault="002A1EE3" w:rsidP="00213193">
            <w:pPr>
              <w:jc w:val="center"/>
              <w:rPr>
                <w:rFonts w:ascii="Segoe UI" w:hAnsi="Segoe UI" w:cs="Segoe UI"/>
                <w:b/>
                <w:color w:val="000000" w:themeColor="text1"/>
              </w:rPr>
            </w:pPr>
          </w:p>
          <w:p w14:paraId="39EF55B6" w14:textId="77777777" w:rsidR="002A1EE3" w:rsidRDefault="002A1EE3" w:rsidP="00213193">
            <w:pPr>
              <w:jc w:val="center"/>
              <w:rPr>
                <w:rFonts w:ascii="Segoe UI" w:hAnsi="Segoe UI" w:cs="Segoe UI"/>
                <w:b/>
                <w:color w:val="000000" w:themeColor="text1"/>
              </w:rPr>
            </w:pPr>
          </w:p>
          <w:p w14:paraId="04D62207" w14:textId="77777777" w:rsidR="002A1EE3" w:rsidRDefault="002A1EE3" w:rsidP="00213193">
            <w:pPr>
              <w:jc w:val="center"/>
              <w:rPr>
                <w:rFonts w:ascii="Segoe UI" w:hAnsi="Segoe UI" w:cs="Segoe UI"/>
                <w:b/>
                <w:color w:val="000000" w:themeColor="text1"/>
              </w:rPr>
            </w:pPr>
          </w:p>
          <w:p w14:paraId="3B0640A5" w14:textId="77777777" w:rsidR="002A1EE3" w:rsidRDefault="002A1EE3" w:rsidP="00213193">
            <w:pPr>
              <w:jc w:val="center"/>
              <w:rPr>
                <w:rFonts w:ascii="Segoe UI" w:hAnsi="Segoe UI" w:cs="Segoe UI"/>
                <w:b/>
                <w:color w:val="000000" w:themeColor="text1"/>
              </w:rPr>
            </w:pPr>
          </w:p>
          <w:p w14:paraId="4A3C032D"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B52AE95"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3EA38A29" w14:textId="77777777" w:rsidR="002A1EE3" w:rsidRDefault="002A1EE3" w:rsidP="00213193">
            <w:pPr>
              <w:jc w:val="center"/>
              <w:rPr>
                <w:rFonts w:ascii="Segoe UI" w:hAnsi="Segoe UI" w:cs="Segoe UI"/>
                <w:b/>
                <w:color w:val="000000" w:themeColor="text1"/>
              </w:rPr>
            </w:pPr>
          </w:p>
          <w:p w14:paraId="21D93752" w14:textId="77777777" w:rsidR="002A1EE3" w:rsidRDefault="002A1EE3" w:rsidP="00213193">
            <w:pPr>
              <w:jc w:val="center"/>
              <w:rPr>
                <w:rFonts w:ascii="Segoe UI" w:hAnsi="Segoe UI" w:cs="Segoe UI"/>
                <w:b/>
                <w:color w:val="000000" w:themeColor="text1"/>
              </w:rPr>
            </w:pPr>
          </w:p>
          <w:p w14:paraId="231F5788" w14:textId="77777777" w:rsidR="002A1EE3" w:rsidRDefault="002A1EE3" w:rsidP="00213193">
            <w:pPr>
              <w:jc w:val="center"/>
              <w:rPr>
                <w:rFonts w:ascii="Segoe UI" w:hAnsi="Segoe UI" w:cs="Segoe UI"/>
                <w:b/>
                <w:color w:val="000000" w:themeColor="text1"/>
              </w:rPr>
            </w:pPr>
          </w:p>
          <w:p w14:paraId="02991965" w14:textId="77777777" w:rsidR="002A1EE3" w:rsidRDefault="002A1EE3" w:rsidP="00213193">
            <w:pPr>
              <w:jc w:val="center"/>
              <w:rPr>
                <w:rFonts w:ascii="Segoe UI" w:hAnsi="Segoe UI" w:cs="Segoe UI"/>
                <w:b/>
                <w:color w:val="000000" w:themeColor="text1"/>
              </w:rPr>
            </w:pPr>
          </w:p>
          <w:p w14:paraId="4C647BE7" w14:textId="77777777" w:rsidR="002A1EE3" w:rsidRDefault="002A1EE3" w:rsidP="00213193">
            <w:pPr>
              <w:jc w:val="center"/>
              <w:rPr>
                <w:rFonts w:ascii="Segoe UI" w:hAnsi="Segoe UI" w:cs="Segoe UI"/>
                <w:b/>
                <w:color w:val="000000" w:themeColor="text1"/>
              </w:rPr>
            </w:pPr>
          </w:p>
          <w:p w14:paraId="38D7BDB7" w14:textId="77777777" w:rsidR="002A1EE3" w:rsidRDefault="002A1EE3" w:rsidP="00213193">
            <w:pPr>
              <w:jc w:val="center"/>
              <w:rPr>
                <w:rFonts w:ascii="Segoe UI" w:hAnsi="Segoe UI" w:cs="Segoe UI"/>
                <w:b/>
                <w:color w:val="000000" w:themeColor="text1"/>
              </w:rPr>
            </w:pPr>
          </w:p>
          <w:p w14:paraId="5DC8D16F" w14:textId="77777777" w:rsidR="002A1EE3" w:rsidRDefault="002A1EE3" w:rsidP="00213193">
            <w:pPr>
              <w:jc w:val="center"/>
              <w:rPr>
                <w:rFonts w:ascii="Segoe UI" w:hAnsi="Segoe UI" w:cs="Segoe UI"/>
                <w:b/>
                <w:color w:val="000000" w:themeColor="text1"/>
              </w:rPr>
            </w:pPr>
          </w:p>
          <w:p w14:paraId="2BCDC38A" w14:textId="77777777" w:rsidR="002A1EE3" w:rsidRDefault="002A1EE3" w:rsidP="00213193">
            <w:pPr>
              <w:jc w:val="center"/>
              <w:rPr>
                <w:rFonts w:ascii="Segoe UI" w:hAnsi="Segoe UI" w:cs="Segoe UI"/>
                <w:b/>
                <w:color w:val="000000" w:themeColor="text1"/>
              </w:rPr>
            </w:pPr>
          </w:p>
          <w:p w14:paraId="397998F1" w14:textId="77777777" w:rsidR="002A1EE3" w:rsidRDefault="002A1EE3" w:rsidP="00213193">
            <w:pPr>
              <w:jc w:val="center"/>
              <w:rPr>
                <w:rFonts w:ascii="Segoe UI" w:hAnsi="Segoe UI" w:cs="Segoe UI"/>
                <w:b/>
                <w:color w:val="000000" w:themeColor="text1"/>
              </w:rPr>
            </w:pPr>
          </w:p>
          <w:p w14:paraId="0DFAE41B" w14:textId="77777777" w:rsidR="002A1EE3" w:rsidRDefault="002A1EE3" w:rsidP="00213193">
            <w:pPr>
              <w:jc w:val="center"/>
              <w:rPr>
                <w:rFonts w:ascii="Segoe UI" w:hAnsi="Segoe UI" w:cs="Segoe UI"/>
                <w:b/>
                <w:color w:val="000000" w:themeColor="text1"/>
              </w:rPr>
            </w:pPr>
          </w:p>
          <w:p w14:paraId="4019C3B0" w14:textId="77777777" w:rsidR="002A1EE3" w:rsidRDefault="002A1EE3" w:rsidP="00213193">
            <w:pPr>
              <w:jc w:val="center"/>
              <w:rPr>
                <w:rFonts w:ascii="Segoe UI" w:hAnsi="Segoe UI" w:cs="Segoe UI"/>
                <w:b/>
                <w:color w:val="000000" w:themeColor="text1"/>
              </w:rPr>
            </w:pPr>
          </w:p>
          <w:p w14:paraId="201FFED5" w14:textId="77777777" w:rsidR="002A1EE3" w:rsidRDefault="002A1EE3" w:rsidP="00213193">
            <w:pPr>
              <w:jc w:val="center"/>
              <w:rPr>
                <w:rFonts w:ascii="Segoe UI" w:hAnsi="Segoe UI" w:cs="Segoe UI"/>
                <w:b/>
                <w:color w:val="000000" w:themeColor="text1"/>
              </w:rPr>
            </w:pPr>
          </w:p>
          <w:p w14:paraId="738CB674" w14:textId="77777777" w:rsidR="002A1EE3" w:rsidRDefault="002A1EE3" w:rsidP="00213193">
            <w:pPr>
              <w:jc w:val="center"/>
              <w:rPr>
                <w:rFonts w:ascii="Segoe UI" w:hAnsi="Segoe UI" w:cs="Segoe UI"/>
                <w:b/>
                <w:color w:val="000000" w:themeColor="text1"/>
              </w:rPr>
            </w:pPr>
          </w:p>
          <w:p w14:paraId="59C2AD2B" w14:textId="77777777" w:rsidR="002A1EE3" w:rsidRDefault="002A1EE3" w:rsidP="00213193">
            <w:pPr>
              <w:jc w:val="center"/>
              <w:rPr>
                <w:rFonts w:ascii="Segoe UI" w:hAnsi="Segoe UI" w:cs="Segoe UI"/>
                <w:b/>
                <w:color w:val="000000" w:themeColor="text1"/>
              </w:rPr>
            </w:pPr>
          </w:p>
          <w:p w14:paraId="165C82F4" w14:textId="77777777" w:rsidR="002A1EE3" w:rsidRDefault="002A1EE3" w:rsidP="00213193">
            <w:pPr>
              <w:jc w:val="center"/>
              <w:rPr>
                <w:rFonts w:ascii="Segoe UI" w:hAnsi="Segoe UI" w:cs="Segoe UI"/>
                <w:b/>
                <w:color w:val="000000" w:themeColor="text1"/>
              </w:rPr>
            </w:pPr>
          </w:p>
          <w:p w14:paraId="26D8BD7C" w14:textId="77777777" w:rsidR="002A1EE3" w:rsidRDefault="002A1EE3" w:rsidP="00213193">
            <w:pPr>
              <w:jc w:val="center"/>
              <w:rPr>
                <w:rFonts w:ascii="Segoe UI" w:hAnsi="Segoe UI" w:cs="Segoe UI"/>
                <w:b/>
                <w:color w:val="000000" w:themeColor="text1"/>
              </w:rPr>
            </w:pPr>
          </w:p>
          <w:p w14:paraId="21BDE986" w14:textId="77777777" w:rsidR="002A1EE3" w:rsidRDefault="002A1EE3" w:rsidP="00213193">
            <w:pPr>
              <w:jc w:val="center"/>
              <w:rPr>
                <w:rFonts w:ascii="Segoe UI" w:hAnsi="Segoe UI" w:cs="Segoe UI"/>
                <w:b/>
                <w:color w:val="000000" w:themeColor="text1"/>
              </w:rPr>
            </w:pPr>
          </w:p>
          <w:p w14:paraId="628972A0" w14:textId="77777777" w:rsidR="002A1EE3" w:rsidRDefault="002A1EE3" w:rsidP="00213193">
            <w:pPr>
              <w:jc w:val="center"/>
              <w:rPr>
                <w:rFonts w:ascii="Segoe UI" w:hAnsi="Segoe UI" w:cs="Segoe UI"/>
                <w:b/>
                <w:color w:val="000000" w:themeColor="text1"/>
              </w:rPr>
            </w:pPr>
          </w:p>
          <w:p w14:paraId="57BED2F3" w14:textId="77777777" w:rsidR="002A1EE3" w:rsidRDefault="002A1EE3" w:rsidP="00213193">
            <w:pPr>
              <w:jc w:val="center"/>
              <w:rPr>
                <w:rFonts w:ascii="Segoe UI" w:hAnsi="Segoe UI" w:cs="Segoe UI"/>
                <w:b/>
                <w:color w:val="000000" w:themeColor="text1"/>
              </w:rPr>
            </w:pPr>
          </w:p>
          <w:p w14:paraId="3F50AD8E" w14:textId="77777777" w:rsidR="002A1EE3" w:rsidRDefault="002A1EE3" w:rsidP="00213193">
            <w:pPr>
              <w:jc w:val="center"/>
              <w:rPr>
                <w:rFonts w:ascii="Segoe UI" w:hAnsi="Segoe UI" w:cs="Segoe UI"/>
                <w:b/>
                <w:color w:val="000000" w:themeColor="text1"/>
              </w:rPr>
            </w:pPr>
          </w:p>
          <w:p w14:paraId="5F43873C" w14:textId="77777777" w:rsidR="002A1EE3" w:rsidRDefault="002A1EE3" w:rsidP="00213193">
            <w:pPr>
              <w:jc w:val="center"/>
              <w:rPr>
                <w:rFonts w:ascii="Segoe UI" w:hAnsi="Segoe UI" w:cs="Segoe UI"/>
                <w:b/>
                <w:color w:val="000000" w:themeColor="text1"/>
              </w:rPr>
            </w:pPr>
          </w:p>
          <w:p w14:paraId="107CB952" w14:textId="77777777" w:rsidR="002D070C" w:rsidRDefault="002D070C" w:rsidP="002A1EE3">
            <w:pPr>
              <w:jc w:val="center"/>
              <w:rPr>
                <w:rFonts w:ascii="Segoe UI" w:hAnsi="Segoe UI" w:cs="Segoe UI"/>
                <w:b/>
                <w:color w:val="000000" w:themeColor="text1"/>
              </w:rPr>
            </w:pPr>
          </w:p>
          <w:p w14:paraId="45A5C0D6" w14:textId="7A119B38"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02E39E06" w14:textId="77777777" w:rsidR="002A1EE3" w:rsidRPr="00807785" w:rsidRDefault="002A1EE3" w:rsidP="002A1EE3">
            <w:pPr>
              <w:jc w:val="center"/>
              <w:rPr>
                <w:rFonts w:ascii="Segoe UI" w:hAnsi="Segoe UI" w:cs="Segoe UI"/>
                <w:b/>
                <w:color w:val="000000" w:themeColor="text1"/>
              </w:rPr>
            </w:pPr>
            <w:r w:rsidRPr="00807785">
              <w:rPr>
                <w:rFonts w:ascii="Segoe UI" w:hAnsi="Segoe UI" w:cs="Segoe UI"/>
                <w:b/>
                <w:color w:val="000000" w:themeColor="text1"/>
              </w:rPr>
              <w:t>(Cont’d)</w:t>
            </w:r>
          </w:p>
          <w:p w14:paraId="131271D5" w14:textId="55865FE3" w:rsidR="002A1EE3" w:rsidRDefault="002A1EE3" w:rsidP="00213193">
            <w:pPr>
              <w:jc w:val="center"/>
              <w:rPr>
                <w:rFonts w:ascii="Segoe UI" w:hAnsi="Segoe UI" w:cs="Segoe UI"/>
                <w:b/>
                <w:color w:val="000000" w:themeColor="text1"/>
              </w:rPr>
            </w:pPr>
          </w:p>
          <w:p w14:paraId="1F1968B9" w14:textId="2CD35235" w:rsidR="002A1EE3" w:rsidRDefault="002A1EE3" w:rsidP="00213193">
            <w:pPr>
              <w:jc w:val="center"/>
              <w:rPr>
                <w:rFonts w:ascii="Segoe UI" w:hAnsi="Segoe UI" w:cs="Segoe UI"/>
                <w:b/>
                <w:color w:val="000000" w:themeColor="text1"/>
              </w:rPr>
            </w:pPr>
          </w:p>
          <w:p w14:paraId="42057C4B" w14:textId="677E1632" w:rsidR="002A1EE3" w:rsidRDefault="002A1EE3" w:rsidP="00213193">
            <w:pPr>
              <w:jc w:val="center"/>
              <w:rPr>
                <w:rFonts w:ascii="Segoe UI" w:hAnsi="Segoe UI" w:cs="Segoe UI"/>
                <w:b/>
                <w:color w:val="000000" w:themeColor="text1"/>
              </w:rPr>
            </w:pPr>
          </w:p>
          <w:p w14:paraId="6B266AE8" w14:textId="3BE031F4" w:rsidR="002A1EE3" w:rsidRDefault="002A1EE3" w:rsidP="00213193">
            <w:pPr>
              <w:jc w:val="center"/>
              <w:rPr>
                <w:rFonts w:ascii="Segoe UI" w:hAnsi="Segoe UI" w:cs="Segoe UI"/>
                <w:b/>
                <w:color w:val="000000" w:themeColor="text1"/>
              </w:rPr>
            </w:pPr>
          </w:p>
          <w:p w14:paraId="22E9383B" w14:textId="681EFA0F" w:rsidR="002A1EE3" w:rsidRDefault="002A1EE3" w:rsidP="00213193">
            <w:pPr>
              <w:jc w:val="center"/>
              <w:rPr>
                <w:rFonts w:ascii="Segoe UI" w:hAnsi="Segoe UI" w:cs="Segoe UI"/>
                <w:b/>
                <w:color w:val="000000" w:themeColor="text1"/>
              </w:rPr>
            </w:pPr>
          </w:p>
          <w:p w14:paraId="076C0E5C" w14:textId="576F8B07" w:rsidR="002A1EE3" w:rsidRDefault="002A1EE3" w:rsidP="00213193">
            <w:pPr>
              <w:jc w:val="center"/>
              <w:rPr>
                <w:rFonts w:ascii="Segoe UI" w:hAnsi="Segoe UI" w:cs="Segoe UI"/>
                <w:b/>
                <w:color w:val="000000" w:themeColor="text1"/>
              </w:rPr>
            </w:pPr>
          </w:p>
          <w:p w14:paraId="6D3580CE" w14:textId="389B42F1" w:rsidR="002A1EE3" w:rsidRDefault="002A1EE3" w:rsidP="00213193">
            <w:pPr>
              <w:jc w:val="center"/>
              <w:rPr>
                <w:rFonts w:ascii="Segoe UI" w:hAnsi="Segoe UI" w:cs="Segoe UI"/>
                <w:b/>
                <w:color w:val="000000" w:themeColor="text1"/>
              </w:rPr>
            </w:pPr>
          </w:p>
          <w:p w14:paraId="3763E4CD" w14:textId="0E4D70BB" w:rsidR="002A1EE3" w:rsidRDefault="002A1EE3" w:rsidP="00213193">
            <w:pPr>
              <w:jc w:val="center"/>
              <w:rPr>
                <w:rFonts w:ascii="Segoe UI" w:hAnsi="Segoe UI" w:cs="Segoe UI"/>
                <w:b/>
                <w:color w:val="000000" w:themeColor="text1"/>
              </w:rPr>
            </w:pPr>
          </w:p>
          <w:p w14:paraId="4BEA6AC2" w14:textId="7B0E707C" w:rsidR="002A1EE3" w:rsidRDefault="002A1EE3" w:rsidP="00213193">
            <w:pPr>
              <w:jc w:val="center"/>
              <w:rPr>
                <w:rFonts w:ascii="Segoe UI" w:hAnsi="Segoe UI" w:cs="Segoe UI"/>
                <w:b/>
                <w:color w:val="000000" w:themeColor="text1"/>
              </w:rPr>
            </w:pPr>
          </w:p>
          <w:p w14:paraId="73FE4758" w14:textId="7D03F65F" w:rsidR="002A1EE3" w:rsidRDefault="002A1EE3" w:rsidP="00213193">
            <w:pPr>
              <w:jc w:val="center"/>
              <w:rPr>
                <w:rFonts w:ascii="Segoe UI" w:hAnsi="Segoe UI" w:cs="Segoe UI"/>
                <w:b/>
                <w:color w:val="000000" w:themeColor="text1"/>
              </w:rPr>
            </w:pPr>
          </w:p>
          <w:p w14:paraId="1C0FA103" w14:textId="1EA0A55E" w:rsidR="002A1EE3" w:rsidRDefault="002A1EE3" w:rsidP="00213193">
            <w:pPr>
              <w:jc w:val="center"/>
              <w:rPr>
                <w:rFonts w:ascii="Segoe UI" w:hAnsi="Segoe UI" w:cs="Segoe UI"/>
                <w:b/>
                <w:color w:val="000000" w:themeColor="text1"/>
              </w:rPr>
            </w:pPr>
          </w:p>
          <w:p w14:paraId="13F4C03F" w14:textId="2F7FF419" w:rsidR="002A1EE3" w:rsidRDefault="002A1EE3" w:rsidP="00213193">
            <w:pPr>
              <w:jc w:val="center"/>
              <w:rPr>
                <w:rFonts w:ascii="Segoe UI" w:hAnsi="Segoe UI" w:cs="Segoe UI"/>
                <w:b/>
                <w:color w:val="000000" w:themeColor="text1"/>
              </w:rPr>
            </w:pPr>
          </w:p>
          <w:p w14:paraId="5AC43A4C" w14:textId="34FD5FEF" w:rsidR="002A1EE3" w:rsidRDefault="002A1EE3" w:rsidP="00213193">
            <w:pPr>
              <w:jc w:val="center"/>
              <w:rPr>
                <w:rFonts w:ascii="Segoe UI" w:hAnsi="Segoe UI" w:cs="Segoe UI"/>
                <w:b/>
                <w:color w:val="000000" w:themeColor="text1"/>
              </w:rPr>
            </w:pPr>
          </w:p>
          <w:p w14:paraId="775623FF" w14:textId="3EAFD51D" w:rsidR="002A1EE3" w:rsidRDefault="002A1EE3" w:rsidP="00213193">
            <w:pPr>
              <w:jc w:val="center"/>
              <w:rPr>
                <w:rFonts w:ascii="Segoe UI" w:hAnsi="Segoe UI" w:cs="Segoe UI"/>
                <w:b/>
                <w:color w:val="000000" w:themeColor="text1"/>
              </w:rPr>
            </w:pPr>
          </w:p>
          <w:p w14:paraId="7A8F8D87" w14:textId="703565A2" w:rsidR="002A1EE3" w:rsidRDefault="002A1EE3" w:rsidP="00213193">
            <w:pPr>
              <w:jc w:val="center"/>
              <w:rPr>
                <w:rFonts w:ascii="Segoe UI" w:hAnsi="Segoe UI" w:cs="Segoe UI"/>
                <w:b/>
                <w:color w:val="000000" w:themeColor="text1"/>
              </w:rPr>
            </w:pPr>
          </w:p>
          <w:p w14:paraId="4B88DFC7" w14:textId="5CFDACBC" w:rsidR="002A1EE3" w:rsidRDefault="002A1EE3" w:rsidP="00213193">
            <w:pPr>
              <w:jc w:val="center"/>
              <w:rPr>
                <w:rFonts w:ascii="Segoe UI" w:hAnsi="Segoe UI" w:cs="Segoe UI"/>
                <w:b/>
                <w:color w:val="000000" w:themeColor="text1"/>
              </w:rPr>
            </w:pPr>
          </w:p>
          <w:p w14:paraId="0AD8812A" w14:textId="2EDFEC12" w:rsidR="002A1EE3" w:rsidRDefault="002A1EE3" w:rsidP="00213193">
            <w:pPr>
              <w:jc w:val="center"/>
              <w:rPr>
                <w:rFonts w:ascii="Segoe UI" w:hAnsi="Segoe UI" w:cs="Segoe UI"/>
                <w:b/>
                <w:color w:val="000000" w:themeColor="text1"/>
              </w:rPr>
            </w:pPr>
          </w:p>
          <w:p w14:paraId="5F7030C6" w14:textId="6E0C0BA5" w:rsidR="002A1EE3" w:rsidRDefault="002A1EE3" w:rsidP="00213193">
            <w:pPr>
              <w:jc w:val="center"/>
              <w:rPr>
                <w:rFonts w:ascii="Segoe UI" w:hAnsi="Segoe UI" w:cs="Segoe UI"/>
                <w:b/>
                <w:color w:val="000000" w:themeColor="text1"/>
              </w:rPr>
            </w:pPr>
          </w:p>
          <w:p w14:paraId="5F27B279" w14:textId="10F6BDC7" w:rsidR="002A1EE3" w:rsidRDefault="002A1EE3" w:rsidP="00213193">
            <w:pPr>
              <w:jc w:val="center"/>
              <w:rPr>
                <w:rFonts w:ascii="Segoe UI" w:hAnsi="Segoe UI" w:cs="Segoe UI"/>
                <w:b/>
                <w:color w:val="000000" w:themeColor="text1"/>
              </w:rPr>
            </w:pPr>
          </w:p>
          <w:p w14:paraId="64DB2B65" w14:textId="471CB30F" w:rsidR="002A1EE3" w:rsidRDefault="002A1EE3" w:rsidP="00213193">
            <w:pPr>
              <w:jc w:val="center"/>
              <w:rPr>
                <w:rFonts w:ascii="Segoe UI" w:hAnsi="Segoe UI" w:cs="Segoe UI"/>
                <w:b/>
                <w:color w:val="000000" w:themeColor="text1"/>
              </w:rPr>
            </w:pPr>
          </w:p>
          <w:p w14:paraId="330E1979" w14:textId="3EF3F453" w:rsidR="002A1EE3" w:rsidRDefault="002A1EE3" w:rsidP="00213193">
            <w:pPr>
              <w:jc w:val="center"/>
              <w:rPr>
                <w:rFonts w:ascii="Segoe UI" w:hAnsi="Segoe UI" w:cs="Segoe UI"/>
                <w:b/>
                <w:color w:val="000000" w:themeColor="text1"/>
              </w:rPr>
            </w:pPr>
          </w:p>
          <w:p w14:paraId="2FF0E4ED" w14:textId="478B2A98" w:rsidR="002A1EE3" w:rsidRDefault="002A1EE3" w:rsidP="00213193">
            <w:pPr>
              <w:jc w:val="center"/>
              <w:rPr>
                <w:rFonts w:ascii="Segoe UI" w:hAnsi="Segoe UI" w:cs="Segoe UI"/>
                <w:b/>
                <w:color w:val="000000" w:themeColor="text1"/>
              </w:rPr>
            </w:pPr>
          </w:p>
          <w:p w14:paraId="2082016B" w14:textId="367D317A" w:rsidR="002A1EE3" w:rsidRDefault="002A1EE3" w:rsidP="00213193">
            <w:pPr>
              <w:jc w:val="center"/>
              <w:rPr>
                <w:rFonts w:ascii="Segoe UI" w:hAnsi="Segoe UI" w:cs="Segoe UI"/>
                <w:b/>
                <w:color w:val="000000" w:themeColor="text1"/>
              </w:rPr>
            </w:pPr>
          </w:p>
          <w:p w14:paraId="273311BB" w14:textId="77777777" w:rsidR="004C1EAB"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07FBA956" w14:textId="7CFF484A" w:rsidR="002A1EE3" w:rsidRPr="00807785" w:rsidRDefault="004C1EAB" w:rsidP="004C1EAB">
            <w:pPr>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tcPr>
          <w:p w14:paraId="5C9BFD71" w14:textId="77777777" w:rsidR="00213193" w:rsidRPr="00807785" w:rsidRDefault="00213193" w:rsidP="00213193">
            <w:pPr>
              <w:ind w:left="-18"/>
              <w:jc w:val="center"/>
              <w:rPr>
                <w:rFonts w:ascii="Segoe UI" w:hAnsi="Segoe UI" w:cs="Segoe UI"/>
                <w:color w:val="000000" w:themeColor="text1"/>
              </w:rPr>
            </w:pPr>
            <w:r w:rsidRPr="00807785">
              <w:rPr>
                <w:rFonts w:ascii="Segoe UI" w:hAnsi="Segoe UI" w:cs="Segoe UI"/>
                <w:color w:val="000000" w:themeColor="text1"/>
              </w:rPr>
              <w:lastRenderedPageBreak/>
              <w:t>Benefit Mandate</w:t>
            </w:r>
          </w:p>
        </w:tc>
        <w:tc>
          <w:tcPr>
            <w:tcW w:w="1440" w:type="dxa"/>
            <w:tcBorders>
              <w:bottom w:val="nil"/>
            </w:tcBorders>
          </w:tcPr>
          <w:p w14:paraId="6756B08A" w14:textId="77777777" w:rsidR="00213193" w:rsidRPr="00807785" w:rsidRDefault="00213193" w:rsidP="00213193">
            <w:pPr>
              <w:jc w:val="center"/>
              <w:rPr>
                <w:rFonts w:ascii="Segoe UI" w:hAnsi="Segoe UI" w:cs="Segoe UI"/>
                <w:color w:val="000000" w:themeColor="text1"/>
              </w:rPr>
            </w:pPr>
            <w:r>
              <w:rPr>
                <w:rFonts w:ascii="Segoe UI" w:hAnsi="Segoe UI" w:cs="Segoe UI"/>
                <w:color w:val="000000" w:themeColor="text1"/>
              </w:rPr>
              <w:t>RCW 48.20.580</w:t>
            </w:r>
            <w:r w:rsidRPr="00741EA2">
              <w:rPr>
                <w:rFonts w:ascii="Segoe UI" w:hAnsi="Segoe UI" w:cs="Segoe UI"/>
              </w:rPr>
              <w:t>(2)</w:t>
            </w:r>
          </w:p>
        </w:tc>
        <w:tc>
          <w:tcPr>
            <w:tcW w:w="6750" w:type="dxa"/>
          </w:tcPr>
          <w:p w14:paraId="03BF8BD5" w14:textId="77777777" w:rsidR="00213193" w:rsidRPr="00E74B08" w:rsidRDefault="00213193" w:rsidP="00213193">
            <w:pPr>
              <w:rPr>
                <w:rFonts w:ascii="Segoe UI" w:hAnsi="Segoe UI" w:cs="Segoe UI"/>
                <w:color w:val="000000" w:themeColor="text1"/>
              </w:rPr>
            </w:pPr>
            <w:r w:rsidRPr="00E74B08">
              <w:rPr>
                <w:rFonts w:ascii="Segoe UI" w:hAnsi="Segoe UI" w:cs="Segoe UI"/>
                <w:color w:val="000000" w:themeColor="text1"/>
              </w:rPr>
              <w:t xml:space="preserve">Contracts </w:t>
            </w:r>
            <w:r w:rsidRPr="00E74B08">
              <w:rPr>
                <w:rFonts w:ascii="Segoe UI" w:hAnsi="Segoe UI" w:cs="Segoe UI"/>
              </w:rPr>
              <w:t xml:space="preserve">providing coverage for medical and surgical services shall provide coverage for mental health services. </w:t>
            </w:r>
          </w:p>
        </w:tc>
        <w:tc>
          <w:tcPr>
            <w:tcW w:w="1260" w:type="dxa"/>
            <w:tcBorders>
              <w:bottom w:val="nil"/>
            </w:tcBorders>
          </w:tcPr>
          <w:p w14:paraId="66641ADB" w14:textId="77777777" w:rsidR="00213193" w:rsidRPr="00807785" w:rsidRDefault="00213193" w:rsidP="00213193">
            <w:pPr>
              <w:jc w:val="center"/>
              <w:rPr>
                <w:rFonts w:ascii="Segoe UI" w:hAnsi="Segoe UI" w:cs="Segoe UI"/>
                <w:color w:val="000000" w:themeColor="text1"/>
              </w:rPr>
            </w:pPr>
          </w:p>
        </w:tc>
        <w:tc>
          <w:tcPr>
            <w:tcW w:w="1530" w:type="dxa"/>
            <w:tcBorders>
              <w:bottom w:val="nil"/>
            </w:tcBorders>
          </w:tcPr>
          <w:p w14:paraId="29673168" w14:textId="77777777" w:rsidR="00213193" w:rsidRPr="00807785" w:rsidRDefault="00213193" w:rsidP="00213193">
            <w:pPr>
              <w:jc w:val="center"/>
              <w:rPr>
                <w:rFonts w:ascii="Segoe UI" w:hAnsi="Segoe UI" w:cs="Segoe UI"/>
                <w:color w:val="000000" w:themeColor="text1"/>
              </w:rPr>
            </w:pPr>
          </w:p>
        </w:tc>
      </w:tr>
      <w:tr w:rsidR="000F5E41" w:rsidRPr="00807785" w14:paraId="3AEEA98C" w14:textId="77777777" w:rsidTr="00C65526">
        <w:tc>
          <w:tcPr>
            <w:tcW w:w="1800" w:type="dxa"/>
            <w:vMerge/>
          </w:tcPr>
          <w:p w14:paraId="690960C4"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224BC" w14:textId="77777777" w:rsidR="000F5E41" w:rsidRPr="00807785" w:rsidRDefault="000F5E41" w:rsidP="000F5E41">
            <w:pPr>
              <w:jc w:val="center"/>
              <w:rPr>
                <w:rFonts w:ascii="Segoe UI" w:hAnsi="Segoe UI" w:cs="Segoe UI"/>
                <w:color w:val="000000" w:themeColor="text1"/>
              </w:rPr>
            </w:pPr>
            <w:r w:rsidRPr="00807785">
              <w:rPr>
                <w:rFonts w:ascii="Segoe UI" w:hAnsi="Segoe UI" w:cs="Segoe UI"/>
                <w:color w:val="000000" w:themeColor="text1"/>
              </w:rPr>
              <w:t>Definitions</w:t>
            </w:r>
          </w:p>
          <w:p w14:paraId="43D7F87E" w14:textId="77777777" w:rsidR="000F5E41" w:rsidRPr="00807785" w:rsidRDefault="000F5E41" w:rsidP="000F5E41">
            <w:pPr>
              <w:jc w:val="center"/>
              <w:rPr>
                <w:rFonts w:ascii="Segoe UI" w:hAnsi="Segoe UI" w:cs="Segoe UI"/>
                <w:color w:val="000000" w:themeColor="text1"/>
              </w:rPr>
            </w:pPr>
          </w:p>
          <w:p w14:paraId="4F64DC74" w14:textId="77777777" w:rsidR="000F5E41" w:rsidRDefault="000F5E41" w:rsidP="000F5E41">
            <w:pPr>
              <w:jc w:val="center"/>
              <w:rPr>
                <w:rFonts w:ascii="Segoe UI" w:hAnsi="Segoe UI" w:cs="Segoe UI"/>
                <w:color w:val="000000" w:themeColor="text1"/>
              </w:rPr>
            </w:pPr>
          </w:p>
          <w:p w14:paraId="740BFDAA" w14:textId="77777777" w:rsidR="000F5E41" w:rsidRPr="00807785" w:rsidRDefault="000F5E41" w:rsidP="000F5E41">
            <w:pPr>
              <w:jc w:val="center"/>
              <w:rPr>
                <w:rFonts w:ascii="Segoe UI" w:hAnsi="Segoe UI" w:cs="Segoe UI"/>
                <w:color w:val="000000" w:themeColor="text1"/>
              </w:rPr>
            </w:pPr>
          </w:p>
          <w:p w14:paraId="0B0F624A" w14:textId="77777777" w:rsidR="000F5E41" w:rsidRPr="00807785" w:rsidRDefault="000F5E41" w:rsidP="000F5E41">
            <w:pPr>
              <w:jc w:val="center"/>
              <w:rPr>
                <w:rFonts w:ascii="Segoe UI" w:hAnsi="Segoe UI" w:cs="Segoe UI"/>
                <w:color w:val="000000" w:themeColor="text1"/>
              </w:rPr>
            </w:pPr>
          </w:p>
          <w:p w14:paraId="683A6A5A" w14:textId="77777777" w:rsidR="000F5E41" w:rsidRPr="00807785" w:rsidRDefault="000F5E41" w:rsidP="000F5E41">
            <w:pPr>
              <w:jc w:val="center"/>
              <w:rPr>
                <w:rFonts w:ascii="Segoe UI" w:hAnsi="Segoe UI" w:cs="Segoe UI"/>
                <w:color w:val="000000" w:themeColor="text1"/>
              </w:rPr>
            </w:pPr>
          </w:p>
          <w:p w14:paraId="240EE4C0" w14:textId="77777777" w:rsidR="000F5E41" w:rsidRPr="00807785" w:rsidRDefault="000F5E41" w:rsidP="000F5E41">
            <w:pPr>
              <w:jc w:val="center"/>
              <w:rPr>
                <w:rFonts w:ascii="Segoe UI" w:hAnsi="Segoe UI" w:cs="Segoe UI"/>
                <w:color w:val="000000" w:themeColor="text1"/>
              </w:rPr>
            </w:pPr>
          </w:p>
          <w:p w14:paraId="6A6A5C5C" w14:textId="77777777" w:rsidR="000F5E41" w:rsidRPr="00807785" w:rsidRDefault="000F5E41" w:rsidP="000F5E41">
            <w:pPr>
              <w:jc w:val="center"/>
              <w:rPr>
                <w:rFonts w:ascii="Segoe UI" w:hAnsi="Segoe UI" w:cs="Segoe UI"/>
                <w:color w:val="000000" w:themeColor="text1"/>
              </w:rPr>
            </w:pPr>
          </w:p>
          <w:p w14:paraId="0D66219F" w14:textId="77777777" w:rsidR="000F5E41" w:rsidRPr="00807785" w:rsidRDefault="000F5E41" w:rsidP="000F5E41">
            <w:pPr>
              <w:jc w:val="center"/>
              <w:rPr>
                <w:rFonts w:ascii="Segoe UI" w:hAnsi="Segoe UI" w:cs="Segoe UI"/>
                <w:color w:val="000000" w:themeColor="text1"/>
              </w:rPr>
            </w:pPr>
          </w:p>
          <w:p w14:paraId="22248F54" w14:textId="77777777" w:rsidR="000F5E41" w:rsidRPr="00807785" w:rsidRDefault="000F5E41" w:rsidP="000F5E41">
            <w:pPr>
              <w:jc w:val="center"/>
              <w:rPr>
                <w:rFonts w:ascii="Segoe UI" w:hAnsi="Segoe UI" w:cs="Segoe UI"/>
                <w:color w:val="000000" w:themeColor="text1"/>
              </w:rPr>
            </w:pPr>
          </w:p>
          <w:p w14:paraId="6F9B56B0" w14:textId="77777777" w:rsidR="000F5E41" w:rsidRPr="00807785" w:rsidRDefault="000F5E41" w:rsidP="000F5E41">
            <w:pPr>
              <w:jc w:val="center"/>
              <w:rPr>
                <w:rFonts w:ascii="Segoe UI" w:hAnsi="Segoe UI" w:cs="Segoe UI"/>
                <w:color w:val="000000" w:themeColor="text1"/>
              </w:rPr>
            </w:pPr>
          </w:p>
          <w:p w14:paraId="3559A196" w14:textId="77777777" w:rsidR="000F5E41" w:rsidRPr="00807785" w:rsidRDefault="000F5E41" w:rsidP="000F5E41">
            <w:pPr>
              <w:rPr>
                <w:rFonts w:ascii="Segoe UI" w:hAnsi="Segoe UI" w:cs="Segoe UI"/>
                <w:color w:val="000000" w:themeColor="text1"/>
              </w:rPr>
            </w:pPr>
          </w:p>
        </w:tc>
        <w:tc>
          <w:tcPr>
            <w:tcW w:w="1440" w:type="dxa"/>
            <w:tcBorders>
              <w:top w:val="single" w:sz="4" w:space="0" w:color="auto"/>
              <w:bottom w:val="single" w:sz="4" w:space="0" w:color="auto"/>
            </w:tcBorders>
          </w:tcPr>
          <w:p w14:paraId="4A98D6E0" w14:textId="5D20DFF5" w:rsidR="000F5E41" w:rsidRPr="00741EA2" w:rsidRDefault="000F5E41" w:rsidP="000F5E41">
            <w:pPr>
              <w:jc w:val="center"/>
              <w:rPr>
                <w:rFonts w:ascii="Segoe UI" w:hAnsi="Segoe UI" w:cs="Segoe UI"/>
              </w:rPr>
            </w:pPr>
            <w:r w:rsidRPr="00741EA2">
              <w:rPr>
                <w:rFonts w:ascii="Segoe UI" w:hAnsi="Segoe UI" w:cs="Segoe UI"/>
              </w:rPr>
              <w:t>RCW 48.20.580 (1)(b)</w:t>
            </w:r>
          </w:p>
        </w:tc>
        <w:tc>
          <w:tcPr>
            <w:tcW w:w="6750" w:type="dxa"/>
            <w:tcBorders>
              <w:top w:val="single" w:sz="4" w:space="0" w:color="auto"/>
              <w:bottom w:val="single" w:sz="4" w:space="0" w:color="auto"/>
            </w:tcBorders>
          </w:tcPr>
          <w:p w14:paraId="647831FB" w14:textId="513CA48D" w:rsidR="000F5E41" w:rsidRPr="000F5E41" w:rsidRDefault="000F5E41" w:rsidP="000F5E41">
            <w:pPr>
              <w:pStyle w:val="ListParagraph"/>
              <w:ind w:left="0"/>
              <w:rPr>
                <w:rFonts w:ascii="Segoe UI" w:hAnsi="Segoe UI" w:cs="Segoe UI"/>
              </w:rPr>
            </w:pPr>
            <w:r w:rsidRPr="00741EA2">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72224585" w14:textId="77777777" w:rsidR="000F5E41" w:rsidRPr="00807785" w:rsidRDefault="000F5E41" w:rsidP="000F5E41">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7D1E944" w14:textId="77777777" w:rsidR="000F5E41" w:rsidRPr="00807785" w:rsidRDefault="000F5E41" w:rsidP="000F5E41">
            <w:pPr>
              <w:jc w:val="center"/>
              <w:rPr>
                <w:rFonts w:ascii="Segoe UI" w:hAnsi="Segoe UI" w:cs="Segoe UI"/>
                <w:color w:val="000000" w:themeColor="text1"/>
              </w:rPr>
            </w:pPr>
          </w:p>
        </w:tc>
      </w:tr>
      <w:tr w:rsidR="00F813B7" w:rsidRPr="00807785" w14:paraId="42B9A770" w14:textId="77777777" w:rsidTr="00C65526">
        <w:tc>
          <w:tcPr>
            <w:tcW w:w="1800" w:type="dxa"/>
            <w:vMerge/>
          </w:tcPr>
          <w:p w14:paraId="583C4FD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CEBDF3"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4259CF85" w14:textId="77777777" w:rsidR="00F813B7" w:rsidRPr="00807785" w:rsidRDefault="00F813B7" w:rsidP="00F813B7">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0A7AFCA8" w14:textId="77777777" w:rsidR="00F813B7" w:rsidRPr="00807785" w:rsidRDefault="00F813B7" w:rsidP="00F813B7">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2B3B7C9E"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288D18" w14:textId="77777777" w:rsidR="00F813B7" w:rsidRPr="00807785" w:rsidRDefault="00F813B7" w:rsidP="00F813B7">
            <w:pPr>
              <w:jc w:val="center"/>
              <w:rPr>
                <w:rFonts w:ascii="Segoe UI" w:hAnsi="Segoe UI" w:cs="Segoe UI"/>
                <w:color w:val="000000" w:themeColor="text1"/>
              </w:rPr>
            </w:pPr>
          </w:p>
        </w:tc>
      </w:tr>
      <w:tr w:rsidR="00F813B7" w:rsidRPr="00807785" w14:paraId="12230262" w14:textId="77777777" w:rsidTr="00C96FB0">
        <w:tc>
          <w:tcPr>
            <w:tcW w:w="1800" w:type="dxa"/>
            <w:vMerge/>
          </w:tcPr>
          <w:p w14:paraId="675945BB" w14:textId="77777777" w:rsidR="00F813B7" w:rsidRPr="00807785" w:rsidRDefault="00F813B7" w:rsidP="00F813B7">
            <w:pPr>
              <w:jc w:val="center"/>
              <w:rPr>
                <w:rFonts w:ascii="Segoe UI" w:hAnsi="Segoe UI" w:cs="Segoe UI"/>
                <w:color w:val="000000" w:themeColor="text1"/>
              </w:rPr>
            </w:pPr>
          </w:p>
        </w:tc>
        <w:tc>
          <w:tcPr>
            <w:tcW w:w="1530" w:type="dxa"/>
            <w:vMerge w:val="restart"/>
          </w:tcPr>
          <w:p w14:paraId="66D5132A" w14:textId="77777777" w:rsidR="00F813B7" w:rsidRPr="00807785" w:rsidRDefault="00F813B7" w:rsidP="00F813B7">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174D123E" w14:textId="77777777" w:rsidR="00F813B7" w:rsidRDefault="00F813B7" w:rsidP="00F813B7">
            <w:pPr>
              <w:rPr>
                <w:rFonts w:ascii="Segoe UI" w:hAnsi="Segoe UI" w:cs="Segoe UI"/>
                <w:color w:val="000000" w:themeColor="text1"/>
              </w:rPr>
            </w:pPr>
          </w:p>
          <w:p w14:paraId="02C1A227" w14:textId="77777777" w:rsidR="00753897" w:rsidRDefault="00753897" w:rsidP="00F813B7">
            <w:pPr>
              <w:rPr>
                <w:rFonts w:ascii="Segoe UI" w:hAnsi="Segoe UI" w:cs="Segoe UI"/>
                <w:color w:val="000000" w:themeColor="text1"/>
              </w:rPr>
            </w:pPr>
          </w:p>
          <w:p w14:paraId="59766C89" w14:textId="77777777" w:rsidR="00753897" w:rsidRDefault="00753897" w:rsidP="00F813B7">
            <w:pPr>
              <w:rPr>
                <w:rFonts w:ascii="Segoe UI" w:hAnsi="Segoe UI" w:cs="Segoe UI"/>
                <w:color w:val="000000" w:themeColor="text1"/>
              </w:rPr>
            </w:pPr>
          </w:p>
          <w:p w14:paraId="2F2EB0B8" w14:textId="77777777" w:rsidR="00753897" w:rsidRDefault="00753897" w:rsidP="00F813B7">
            <w:pPr>
              <w:rPr>
                <w:rFonts w:ascii="Segoe UI" w:hAnsi="Segoe UI" w:cs="Segoe UI"/>
                <w:color w:val="000000" w:themeColor="text1"/>
              </w:rPr>
            </w:pPr>
          </w:p>
          <w:p w14:paraId="2D3E515F" w14:textId="6F6EAD21" w:rsidR="00753897" w:rsidRDefault="00753897" w:rsidP="00F813B7">
            <w:pPr>
              <w:rPr>
                <w:rFonts w:ascii="Segoe UI" w:hAnsi="Segoe UI" w:cs="Segoe UI"/>
                <w:color w:val="000000" w:themeColor="text1"/>
              </w:rPr>
            </w:pPr>
          </w:p>
          <w:p w14:paraId="03F4B371" w14:textId="3523FF10" w:rsidR="002A1EE3" w:rsidRDefault="002A1EE3" w:rsidP="00F813B7">
            <w:pPr>
              <w:rPr>
                <w:rFonts w:ascii="Segoe UI" w:hAnsi="Segoe UI" w:cs="Segoe UI"/>
                <w:color w:val="000000" w:themeColor="text1"/>
              </w:rPr>
            </w:pPr>
          </w:p>
          <w:p w14:paraId="40FCD923" w14:textId="3F22E2C4" w:rsidR="002A1EE3" w:rsidRDefault="002A1EE3" w:rsidP="00F813B7">
            <w:pPr>
              <w:rPr>
                <w:rFonts w:ascii="Segoe UI" w:hAnsi="Segoe UI" w:cs="Segoe UI"/>
                <w:color w:val="000000" w:themeColor="text1"/>
              </w:rPr>
            </w:pPr>
          </w:p>
          <w:p w14:paraId="386244E2" w14:textId="2CF9571D" w:rsidR="002A1EE3" w:rsidRDefault="002A1EE3" w:rsidP="00F813B7">
            <w:pPr>
              <w:rPr>
                <w:rFonts w:ascii="Segoe UI" w:hAnsi="Segoe UI" w:cs="Segoe UI"/>
                <w:color w:val="000000" w:themeColor="text1"/>
              </w:rPr>
            </w:pPr>
          </w:p>
          <w:p w14:paraId="6D095715" w14:textId="77777777" w:rsidR="000F5E41" w:rsidRDefault="000F5E41" w:rsidP="002A1EE3">
            <w:pPr>
              <w:jc w:val="center"/>
              <w:rPr>
                <w:rFonts w:ascii="Segoe UI" w:hAnsi="Segoe UI" w:cs="Segoe UI"/>
                <w:color w:val="000000" w:themeColor="text1"/>
              </w:rPr>
            </w:pPr>
          </w:p>
          <w:p w14:paraId="3F608567" w14:textId="77777777" w:rsidR="000F5E41" w:rsidRDefault="000F5E41" w:rsidP="002A1EE3">
            <w:pPr>
              <w:jc w:val="center"/>
              <w:rPr>
                <w:rFonts w:ascii="Segoe UI" w:hAnsi="Segoe UI" w:cs="Segoe UI"/>
                <w:color w:val="000000" w:themeColor="text1"/>
              </w:rPr>
            </w:pPr>
          </w:p>
          <w:p w14:paraId="676EC4AC" w14:textId="77777777" w:rsidR="000F5E41" w:rsidRDefault="000F5E41" w:rsidP="002A1EE3">
            <w:pPr>
              <w:jc w:val="center"/>
              <w:rPr>
                <w:rFonts w:ascii="Segoe UI" w:hAnsi="Segoe UI" w:cs="Segoe UI"/>
                <w:color w:val="000000" w:themeColor="text1"/>
              </w:rPr>
            </w:pPr>
          </w:p>
          <w:p w14:paraId="6F89E36C" w14:textId="77777777" w:rsidR="000F5E41" w:rsidRDefault="000F5E41" w:rsidP="002A1EE3">
            <w:pPr>
              <w:jc w:val="center"/>
              <w:rPr>
                <w:rFonts w:ascii="Segoe UI" w:hAnsi="Segoe UI" w:cs="Segoe UI"/>
                <w:color w:val="000000" w:themeColor="text1"/>
              </w:rPr>
            </w:pPr>
          </w:p>
          <w:p w14:paraId="032D8F3C" w14:textId="77777777" w:rsidR="000F5E41" w:rsidRDefault="000F5E41" w:rsidP="002A1EE3">
            <w:pPr>
              <w:jc w:val="center"/>
              <w:rPr>
                <w:rFonts w:ascii="Segoe UI" w:hAnsi="Segoe UI" w:cs="Segoe UI"/>
                <w:color w:val="000000" w:themeColor="text1"/>
              </w:rPr>
            </w:pPr>
          </w:p>
          <w:p w14:paraId="7EDE68D9" w14:textId="77777777" w:rsidR="000F5E41" w:rsidRDefault="000F5E41" w:rsidP="002A1EE3">
            <w:pPr>
              <w:jc w:val="center"/>
              <w:rPr>
                <w:rFonts w:ascii="Segoe UI" w:hAnsi="Segoe UI" w:cs="Segoe UI"/>
                <w:color w:val="000000" w:themeColor="text1"/>
              </w:rPr>
            </w:pPr>
          </w:p>
          <w:p w14:paraId="227AD67E" w14:textId="77777777" w:rsidR="000F5E41" w:rsidRDefault="000F5E41" w:rsidP="002A1EE3">
            <w:pPr>
              <w:jc w:val="center"/>
              <w:rPr>
                <w:rFonts w:ascii="Segoe UI" w:hAnsi="Segoe UI" w:cs="Segoe UI"/>
                <w:color w:val="000000" w:themeColor="text1"/>
              </w:rPr>
            </w:pPr>
          </w:p>
          <w:p w14:paraId="12F5263A" w14:textId="77777777" w:rsidR="000F5E41" w:rsidRDefault="000F5E41" w:rsidP="002A1EE3">
            <w:pPr>
              <w:jc w:val="center"/>
              <w:rPr>
                <w:rFonts w:ascii="Segoe UI" w:hAnsi="Segoe UI" w:cs="Segoe UI"/>
                <w:color w:val="000000" w:themeColor="text1"/>
              </w:rPr>
            </w:pPr>
          </w:p>
          <w:p w14:paraId="57E35B0E" w14:textId="77777777" w:rsidR="000F5E41" w:rsidRDefault="000F5E41" w:rsidP="002A1EE3">
            <w:pPr>
              <w:jc w:val="center"/>
              <w:rPr>
                <w:rFonts w:ascii="Segoe UI" w:hAnsi="Segoe UI" w:cs="Segoe UI"/>
                <w:color w:val="000000" w:themeColor="text1"/>
              </w:rPr>
            </w:pPr>
          </w:p>
          <w:p w14:paraId="6C88A13C" w14:textId="77777777" w:rsidR="000F5E41" w:rsidRDefault="000F5E41" w:rsidP="002A1EE3">
            <w:pPr>
              <w:jc w:val="center"/>
              <w:rPr>
                <w:rFonts w:ascii="Segoe UI" w:hAnsi="Segoe UI" w:cs="Segoe UI"/>
                <w:color w:val="000000" w:themeColor="text1"/>
              </w:rPr>
            </w:pPr>
          </w:p>
          <w:p w14:paraId="69FE6AE3" w14:textId="77777777" w:rsidR="000F5E41" w:rsidRDefault="000F5E41" w:rsidP="002A1EE3">
            <w:pPr>
              <w:jc w:val="center"/>
              <w:rPr>
                <w:rFonts w:ascii="Segoe UI" w:hAnsi="Segoe UI" w:cs="Segoe UI"/>
                <w:color w:val="000000" w:themeColor="text1"/>
              </w:rPr>
            </w:pPr>
          </w:p>
          <w:p w14:paraId="15D0E296" w14:textId="77777777" w:rsidR="000F5E41" w:rsidRDefault="000F5E41" w:rsidP="002A1EE3">
            <w:pPr>
              <w:jc w:val="center"/>
              <w:rPr>
                <w:rFonts w:ascii="Segoe UI" w:hAnsi="Segoe UI" w:cs="Segoe UI"/>
                <w:color w:val="000000" w:themeColor="text1"/>
              </w:rPr>
            </w:pPr>
          </w:p>
          <w:p w14:paraId="24D92E66" w14:textId="77777777" w:rsidR="000F5E41" w:rsidRDefault="000F5E41" w:rsidP="002A1EE3">
            <w:pPr>
              <w:jc w:val="center"/>
              <w:rPr>
                <w:rFonts w:ascii="Segoe UI" w:hAnsi="Segoe UI" w:cs="Segoe UI"/>
                <w:color w:val="000000" w:themeColor="text1"/>
              </w:rPr>
            </w:pPr>
          </w:p>
          <w:p w14:paraId="350EE77B" w14:textId="77777777" w:rsidR="000F5E41" w:rsidRDefault="000F5E41" w:rsidP="002A1EE3">
            <w:pPr>
              <w:jc w:val="center"/>
              <w:rPr>
                <w:rFonts w:ascii="Segoe UI" w:hAnsi="Segoe UI" w:cs="Segoe UI"/>
                <w:color w:val="000000" w:themeColor="text1"/>
              </w:rPr>
            </w:pPr>
          </w:p>
          <w:p w14:paraId="1CB44A1F" w14:textId="77777777" w:rsidR="000F5E41" w:rsidRDefault="000F5E41" w:rsidP="002A1EE3">
            <w:pPr>
              <w:jc w:val="center"/>
              <w:rPr>
                <w:rFonts w:ascii="Segoe UI" w:hAnsi="Segoe UI" w:cs="Segoe UI"/>
                <w:color w:val="000000" w:themeColor="text1"/>
              </w:rPr>
            </w:pPr>
          </w:p>
          <w:p w14:paraId="5F73C249" w14:textId="77777777" w:rsidR="000F5E41" w:rsidRDefault="000F5E41" w:rsidP="002A1EE3">
            <w:pPr>
              <w:jc w:val="center"/>
              <w:rPr>
                <w:rFonts w:ascii="Segoe UI" w:hAnsi="Segoe UI" w:cs="Segoe UI"/>
                <w:color w:val="000000" w:themeColor="text1"/>
              </w:rPr>
            </w:pPr>
          </w:p>
          <w:p w14:paraId="3348B61A" w14:textId="4B8C465A"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48FB22C" w14:textId="61335B04"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2248703" w14:textId="0E5C64BF" w:rsidR="002A1EE3" w:rsidRDefault="002A1EE3" w:rsidP="00F813B7">
            <w:pPr>
              <w:rPr>
                <w:rFonts w:ascii="Segoe UI" w:hAnsi="Segoe UI" w:cs="Segoe UI"/>
                <w:color w:val="000000" w:themeColor="text1"/>
              </w:rPr>
            </w:pPr>
          </w:p>
          <w:p w14:paraId="0991A106" w14:textId="74C24BAC" w:rsidR="002A1EE3" w:rsidRDefault="002A1EE3" w:rsidP="00F813B7">
            <w:pPr>
              <w:rPr>
                <w:rFonts w:ascii="Segoe UI" w:hAnsi="Segoe UI" w:cs="Segoe UI"/>
                <w:color w:val="000000" w:themeColor="text1"/>
              </w:rPr>
            </w:pPr>
          </w:p>
          <w:p w14:paraId="5CDE0516" w14:textId="4C7603B8" w:rsidR="002A1EE3" w:rsidRDefault="002A1EE3" w:rsidP="00F813B7">
            <w:pPr>
              <w:rPr>
                <w:rFonts w:ascii="Segoe UI" w:hAnsi="Segoe UI" w:cs="Segoe UI"/>
                <w:color w:val="000000" w:themeColor="text1"/>
              </w:rPr>
            </w:pPr>
          </w:p>
          <w:p w14:paraId="667984CE" w14:textId="5EE8C04E" w:rsidR="002A1EE3" w:rsidRDefault="002A1EE3" w:rsidP="00F813B7">
            <w:pPr>
              <w:rPr>
                <w:rFonts w:ascii="Segoe UI" w:hAnsi="Segoe UI" w:cs="Segoe UI"/>
                <w:color w:val="000000" w:themeColor="text1"/>
              </w:rPr>
            </w:pPr>
          </w:p>
          <w:p w14:paraId="222658A3" w14:textId="34233910" w:rsidR="002A1EE3" w:rsidRDefault="002A1EE3" w:rsidP="00F813B7">
            <w:pPr>
              <w:rPr>
                <w:rFonts w:ascii="Segoe UI" w:hAnsi="Segoe UI" w:cs="Segoe UI"/>
                <w:color w:val="000000" w:themeColor="text1"/>
              </w:rPr>
            </w:pPr>
          </w:p>
          <w:p w14:paraId="4650D81B" w14:textId="267F4D9D" w:rsidR="002A1EE3" w:rsidRDefault="002A1EE3" w:rsidP="00F813B7">
            <w:pPr>
              <w:rPr>
                <w:rFonts w:ascii="Segoe UI" w:hAnsi="Segoe UI" w:cs="Segoe UI"/>
                <w:color w:val="000000" w:themeColor="text1"/>
              </w:rPr>
            </w:pPr>
          </w:p>
          <w:p w14:paraId="7CD156A6" w14:textId="05F61D9D" w:rsidR="002A1EE3" w:rsidRDefault="002A1EE3" w:rsidP="00F813B7">
            <w:pPr>
              <w:rPr>
                <w:rFonts w:ascii="Segoe UI" w:hAnsi="Segoe UI" w:cs="Segoe UI"/>
                <w:color w:val="000000" w:themeColor="text1"/>
              </w:rPr>
            </w:pPr>
          </w:p>
          <w:p w14:paraId="4DDAB486" w14:textId="5A4C6420" w:rsidR="002A1EE3" w:rsidRDefault="002A1EE3" w:rsidP="00F813B7">
            <w:pPr>
              <w:rPr>
                <w:rFonts w:ascii="Segoe UI" w:hAnsi="Segoe UI" w:cs="Segoe UI"/>
                <w:color w:val="000000" w:themeColor="text1"/>
              </w:rPr>
            </w:pPr>
          </w:p>
          <w:p w14:paraId="3FAA0B99" w14:textId="798BBC9A" w:rsidR="002A1EE3" w:rsidRDefault="002A1EE3" w:rsidP="00F813B7">
            <w:pPr>
              <w:rPr>
                <w:rFonts w:ascii="Segoe UI" w:hAnsi="Segoe UI" w:cs="Segoe UI"/>
                <w:color w:val="000000" w:themeColor="text1"/>
              </w:rPr>
            </w:pPr>
          </w:p>
          <w:p w14:paraId="00CF5FDA" w14:textId="2E9CE412" w:rsidR="002A1EE3" w:rsidRDefault="002A1EE3" w:rsidP="00F813B7">
            <w:pPr>
              <w:rPr>
                <w:rFonts w:ascii="Segoe UI" w:hAnsi="Segoe UI" w:cs="Segoe UI"/>
                <w:color w:val="000000" w:themeColor="text1"/>
              </w:rPr>
            </w:pPr>
          </w:p>
          <w:p w14:paraId="53E65105" w14:textId="45BF00EC" w:rsidR="002A1EE3" w:rsidRDefault="002A1EE3" w:rsidP="00F813B7">
            <w:pPr>
              <w:rPr>
                <w:rFonts w:ascii="Segoe UI" w:hAnsi="Segoe UI" w:cs="Segoe UI"/>
                <w:color w:val="000000" w:themeColor="text1"/>
              </w:rPr>
            </w:pPr>
          </w:p>
          <w:p w14:paraId="4B9346A2" w14:textId="6C099A14" w:rsidR="002A1EE3" w:rsidRDefault="002A1EE3" w:rsidP="00F813B7">
            <w:pPr>
              <w:rPr>
                <w:rFonts w:ascii="Segoe UI" w:hAnsi="Segoe UI" w:cs="Segoe UI"/>
                <w:color w:val="000000" w:themeColor="text1"/>
              </w:rPr>
            </w:pPr>
          </w:p>
          <w:p w14:paraId="4768DA51" w14:textId="1C8C2261" w:rsidR="002A1EE3" w:rsidRDefault="002A1EE3" w:rsidP="00F813B7">
            <w:pPr>
              <w:rPr>
                <w:rFonts w:ascii="Segoe UI" w:hAnsi="Segoe UI" w:cs="Segoe UI"/>
                <w:color w:val="000000" w:themeColor="text1"/>
              </w:rPr>
            </w:pPr>
          </w:p>
          <w:p w14:paraId="470FAB9E" w14:textId="3F37B812" w:rsidR="002A1EE3" w:rsidRDefault="002A1EE3" w:rsidP="00F813B7">
            <w:pPr>
              <w:rPr>
                <w:rFonts w:ascii="Segoe UI" w:hAnsi="Segoe UI" w:cs="Segoe UI"/>
                <w:color w:val="000000" w:themeColor="text1"/>
              </w:rPr>
            </w:pPr>
          </w:p>
          <w:p w14:paraId="579D650D" w14:textId="4C3A8DBF" w:rsidR="002A1EE3" w:rsidRDefault="002A1EE3" w:rsidP="00F813B7">
            <w:pPr>
              <w:rPr>
                <w:rFonts w:ascii="Segoe UI" w:hAnsi="Segoe UI" w:cs="Segoe UI"/>
                <w:color w:val="000000" w:themeColor="text1"/>
              </w:rPr>
            </w:pPr>
          </w:p>
          <w:p w14:paraId="7D5CB30C" w14:textId="684DCB51" w:rsidR="002A1EE3" w:rsidRDefault="002A1EE3" w:rsidP="00F813B7">
            <w:pPr>
              <w:rPr>
                <w:rFonts w:ascii="Segoe UI" w:hAnsi="Segoe UI" w:cs="Segoe UI"/>
                <w:color w:val="000000" w:themeColor="text1"/>
              </w:rPr>
            </w:pPr>
          </w:p>
          <w:p w14:paraId="0B7DDB4A" w14:textId="765258D5" w:rsidR="002A1EE3" w:rsidRDefault="002A1EE3" w:rsidP="00F813B7">
            <w:pPr>
              <w:rPr>
                <w:rFonts w:ascii="Segoe UI" w:hAnsi="Segoe UI" w:cs="Segoe UI"/>
                <w:color w:val="000000" w:themeColor="text1"/>
              </w:rPr>
            </w:pPr>
          </w:p>
          <w:p w14:paraId="5026D100" w14:textId="7C2CBCF2" w:rsidR="002A1EE3" w:rsidRDefault="002A1EE3" w:rsidP="00F813B7">
            <w:pPr>
              <w:rPr>
                <w:rFonts w:ascii="Segoe UI" w:hAnsi="Segoe UI" w:cs="Segoe UI"/>
                <w:color w:val="000000" w:themeColor="text1"/>
              </w:rPr>
            </w:pPr>
          </w:p>
          <w:p w14:paraId="5B5988D9" w14:textId="14E3CD45" w:rsidR="002A1EE3" w:rsidRDefault="002A1EE3" w:rsidP="00F813B7">
            <w:pPr>
              <w:rPr>
                <w:rFonts w:ascii="Segoe UI" w:hAnsi="Segoe UI" w:cs="Segoe UI"/>
                <w:color w:val="000000" w:themeColor="text1"/>
              </w:rPr>
            </w:pPr>
          </w:p>
          <w:p w14:paraId="02467AC8" w14:textId="64E0EC4C" w:rsidR="002A1EE3" w:rsidRDefault="002A1EE3" w:rsidP="00F813B7">
            <w:pPr>
              <w:rPr>
                <w:rFonts w:ascii="Segoe UI" w:hAnsi="Segoe UI" w:cs="Segoe UI"/>
                <w:color w:val="000000" w:themeColor="text1"/>
              </w:rPr>
            </w:pPr>
          </w:p>
          <w:p w14:paraId="23D60ECF" w14:textId="6602D498" w:rsidR="002A1EE3" w:rsidRDefault="002A1EE3" w:rsidP="00F813B7">
            <w:pPr>
              <w:rPr>
                <w:rFonts w:ascii="Segoe UI" w:hAnsi="Segoe UI" w:cs="Segoe UI"/>
                <w:color w:val="000000" w:themeColor="text1"/>
              </w:rPr>
            </w:pPr>
          </w:p>
          <w:p w14:paraId="15A2AA4E" w14:textId="1C6C3912" w:rsidR="002A1EE3" w:rsidRDefault="002A1EE3" w:rsidP="00F813B7">
            <w:pPr>
              <w:rPr>
                <w:rFonts w:ascii="Segoe UI" w:hAnsi="Segoe UI" w:cs="Segoe UI"/>
                <w:color w:val="000000" w:themeColor="text1"/>
              </w:rPr>
            </w:pPr>
          </w:p>
          <w:p w14:paraId="7ED62CFE" w14:textId="79891B15" w:rsidR="002A1EE3" w:rsidRDefault="002A1EE3" w:rsidP="00F813B7">
            <w:pPr>
              <w:rPr>
                <w:rFonts w:ascii="Segoe UI" w:hAnsi="Segoe UI" w:cs="Segoe UI"/>
                <w:color w:val="000000" w:themeColor="text1"/>
              </w:rPr>
            </w:pPr>
          </w:p>
          <w:p w14:paraId="1BE0FCED" w14:textId="2153D329" w:rsidR="002A1EE3" w:rsidRDefault="002A1EE3" w:rsidP="00F813B7">
            <w:pPr>
              <w:rPr>
                <w:rFonts w:ascii="Segoe UI" w:hAnsi="Segoe UI" w:cs="Segoe UI"/>
                <w:color w:val="000000" w:themeColor="text1"/>
              </w:rPr>
            </w:pPr>
          </w:p>
          <w:p w14:paraId="03DF559B"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29E3DEB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27D8952D" w14:textId="14F63165" w:rsidR="002A1EE3" w:rsidRDefault="002A1EE3" w:rsidP="00F813B7">
            <w:pPr>
              <w:rPr>
                <w:rFonts w:ascii="Segoe UI" w:hAnsi="Segoe UI" w:cs="Segoe UI"/>
                <w:color w:val="000000" w:themeColor="text1"/>
              </w:rPr>
            </w:pPr>
          </w:p>
          <w:p w14:paraId="43D1AC29" w14:textId="5DC66AC6" w:rsidR="002A1EE3" w:rsidRDefault="002A1EE3" w:rsidP="00F813B7">
            <w:pPr>
              <w:rPr>
                <w:rFonts w:ascii="Segoe UI" w:hAnsi="Segoe UI" w:cs="Segoe UI"/>
                <w:color w:val="000000" w:themeColor="text1"/>
              </w:rPr>
            </w:pPr>
          </w:p>
          <w:p w14:paraId="1FFB0B84" w14:textId="7CF59BC5" w:rsidR="002A1EE3" w:rsidRDefault="002A1EE3" w:rsidP="00F813B7">
            <w:pPr>
              <w:rPr>
                <w:rFonts w:ascii="Segoe UI" w:hAnsi="Segoe UI" w:cs="Segoe UI"/>
                <w:color w:val="000000" w:themeColor="text1"/>
              </w:rPr>
            </w:pPr>
          </w:p>
          <w:p w14:paraId="7565C614" w14:textId="5C6CF4A9" w:rsidR="002A1EE3" w:rsidRDefault="002A1EE3" w:rsidP="00F813B7">
            <w:pPr>
              <w:rPr>
                <w:rFonts w:ascii="Segoe UI" w:hAnsi="Segoe UI" w:cs="Segoe UI"/>
                <w:color w:val="000000" w:themeColor="text1"/>
              </w:rPr>
            </w:pPr>
          </w:p>
          <w:p w14:paraId="5AF2D9ED" w14:textId="319F2D78" w:rsidR="002A1EE3" w:rsidRDefault="002A1EE3" w:rsidP="00F813B7">
            <w:pPr>
              <w:rPr>
                <w:rFonts w:ascii="Segoe UI" w:hAnsi="Segoe UI" w:cs="Segoe UI"/>
                <w:color w:val="000000" w:themeColor="text1"/>
              </w:rPr>
            </w:pPr>
          </w:p>
          <w:p w14:paraId="42A01C4D" w14:textId="136A894C" w:rsidR="002A1EE3" w:rsidRDefault="002A1EE3" w:rsidP="00F813B7">
            <w:pPr>
              <w:rPr>
                <w:rFonts w:ascii="Segoe UI" w:hAnsi="Segoe UI" w:cs="Segoe UI"/>
                <w:color w:val="000000" w:themeColor="text1"/>
              </w:rPr>
            </w:pPr>
          </w:p>
          <w:p w14:paraId="7921DB7C" w14:textId="22EE0AB3" w:rsidR="002A1EE3" w:rsidRDefault="002A1EE3" w:rsidP="00F813B7">
            <w:pPr>
              <w:rPr>
                <w:rFonts w:ascii="Segoe UI" w:hAnsi="Segoe UI" w:cs="Segoe UI"/>
                <w:color w:val="000000" w:themeColor="text1"/>
              </w:rPr>
            </w:pPr>
          </w:p>
          <w:p w14:paraId="211D492D" w14:textId="7B8CF625" w:rsidR="002A1EE3" w:rsidRDefault="002A1EE3" w:rsidP="00F813B7">
            <w:pPr>
              <w:rPr>
                <w:rFonts w:ascii="Segoe UI" w:hAnsi="Segoe UI" w:cs="Segoe UI"/>
                <w:color w:val="000000" w:themeColor="text1"/>
              </w:rPr>
            </w:pPr>
          </w:p>
          <w:p w14:paraId="69CBEF7C" w14:textId="4FAF669A" w:rsidR="002A1EE3" w:rsidRDefault="002A1EE3" w:rsidP="00F813B7">
            <w:pPr>
              <w:rPr>
                <w:rFonts w:ascii="Segoe UI" w:hAnsi="Segoe UI" w:cs="Segoe UI"/>
                <w:color w:val="000000" w:themeColor="text1"/>
              </w:rPr>
            </w:pPr>
          </w:p>
          <w:p w14:paraId="16FFF3C5" w14:textId="74378D87" w:rsidR="002A1EE3" w:rsidRDefault="002A1EE3" w:rsidP="00F813B7">
            <w:pPr>
              <w:rPr>
                <w:rFonts w:ascii="Segoe UI" w:hAnsi="Segoe UI" w:cs="Segoe UI"/>
                <w:color w:val="000000" w:themeColor="text1"/>
              </w:rPr>
            </w:pPr>
          </w:p>
          <w:p w14:paraId="123D6064" w14:textId="57A7A8FB" w:rsidR="002A1EE3" w:rsidRDefault="002A1EE3" w:rsidP="00F813B7">
            <w:pPr>
              <w:rPr>
                <w:rFonts w:ascii="Segoe UI" w:hAnsi="Segoe UI" w:cs="Segoe UI"/>
                <w:color w:val="000000" w:themeColor="text1"/>
              </w:rPr>
            </w:pPr>
          </w:p>
          <w:p w14:paraId="560A780E" w14:textId="6AAC86E0" w:rsidR="002A1EE3" w:rsidRDefault="002A1EE3" w:rsidP="00F813B7">
            <w:pPr>
              <w:rPr>
                <w:rFonts w:ascii="Segoe UI" w:hAnsi="Segoe UI" w:cs="Segoe UI"/>
                <w:color w:val="000000" w:themeColor="text1"/>
              </w:rPr>
            </w:pPr>
          </w:p>
          <w:p w14:paraId="77BF3EC0" w14:textId="7ED743DB" w:rsidR="002A1EE3" w:rsidRDefault="002A1EE3" w:rsidP="00F813B7">
            <w:pPr>
              <w:rPr>
                <w:rFonts w:ascii="Segoe UI" w:hAnsi="Segoe UI" w:cs="Segoe UI"/>
                <w:color w:val="000000" w:themeColor="text1"/>
              </w:rPr>
            </w:pPr>
          </w:p>
          <w:p w14:paraId="23532F5B" w14:textId="494C8735" w:rsidR="002A1EE3" w:rsidRDefault="002A1EE3" w:rsidP="00F813B7">
            <w:pPr>
              <w:rPr>
                <w:rFonts w:ascii="Segoe UI" w:hAnsi="Segoe UI" w:cs="Segoe UI"/>
                <w:color w:val="000000" w:themeColor="text1"/>
              </w:rPr>
            </w:pPr>
          </w:p>
          <w:p w14:paraId="17EBCB3B" w14:textId="4BE05B24" w:rsidR="002A1EE3" w:rsidRDefault="002A1EE3" w:rsidP="00F813B7">
            <w:pPr>
              <w:rPr>
                <w:rFonts w:ascii="Segoe UI" w:hAnsi="Segoe UI" w:cs="Segoe UI"/>
                <w:color w:val="000000" w:themeColor="text1"/>
              </w:rPr>
            </w:pPr>
          </w:p>
          <w:p w14:paraId="79156391" w14:textId="4499BCAB" w:rsidR="002A1EE3" w:rsidRDefault="002A1EE3" w:rsidP="00F813B7">
            <w:pPr>
              <w:rPr>
                <w:rFonts w:ascii="Segoe UI" w:hAnsi="Segoe UI" w:cs="Segoe UI"/>
                <w:color w:val="000000" w:themeColor="text1"/>
              </w:rPr>
            </w:pPr>
          </w:p>
          <w:p w14:paraId="58E7C3DC" w14:textId="4E51C3A9" w:rsidR="002A1EE3" w:rsidRDefault="002A1EE3" w:rsidP="00F813B7">
            <w:pPr>
              <w:rPr>
                <w:rFonts w:ascii="Segoe UI" w:hAnsi="Segoe UI" w:cs="Segoe UI"/>
                <w:color w:val="000000" w:themeColor="text1"/>
              </w:rPr>
            </w:pPr>
          </w:p>
          <w:p w14:paraId="31CC0416" w14:textId="7AC583B9" w:rsidR="002A1EE3" w:rsidRDefault="002A1EE3" w:rsidP="00F813B7">
            <w:pPr>
              <w:rPr>
                <w:rFonts w:ascii="Segoe UI" w:hAnsi="Segoe UI" w:cs="Segoe UI"/>
                <w:color w:val="000000" w:themeColor="text1"/>
              </w:rPr>
            </w:pPr>
          </w:p>
          <w:p w14:paraId="065B5835" w14:textId="79539070" w:rsidR="002A1EE3" w:rsidRDefault="002A1EE3" w:rsidP="00F813B7">
            <w:pPr>
              <w:rPr>
                <w:rFonts w:ascii="Segoe UI" w:hAnsi="Segoe UI" w:cs="Segoe UI"/>
                <w:color w:val="000000" w:themeColor="text1"/>
              </w:rPr>
            </w:pPr>
          </w:p>
          <w:p w14:paraId="15D918D1" w14:textId="4499D4C7" w:rsidR="002A1EE3" w:rsidRDefault="002A1EE3" w:rsidP="00F813B7">
            <w:pPr>
              <w:rPr>
                <w:rFonts w:ascii="Segoe UI" w:hAnsi="Segoe UI" w:cs="Segoe UI"/>
                <w:color w:val="000000" w:themeColor="text1"/>
              </w:rPr>
            </w:pPr>
          </w:p>
          <w:p w14:paraId="5C84C1BD" w14:textId="6C095BA1" w:rsidR="002A1EE3" w:rsidRDefault="002A1EE3" w:rsidP="00F813B7">
            <w:pPr>
              <w:rPr>
                <w:rFonts w:ascii="Segoe UI" w:hAnsi="Segoe UI" w:cs="Segoe UI"/>
                <w:color w:val="000000" w:themeColor="text1"/>
              </w:rPr>
            </w:pPr>
          </w:p>
          <w:p w14:paraId="3E0D25E0" w14:textId="1972DBEB" w:rsidR="002A1EE3" w:rsidRDefault="002A1EE3" w:rsidP="00F813B7">
            <w:pPr>
              <w:rPr>
                <w:rFonts w:ascii="Segoe UI" w:hAnsi="Segoe UI" w:cs="Segoe UI"/>
                <w:color w:val="000000" w:themeColor="text1"/>
              </w:rPr>
            </w:pPr>
          </w:p>
          <w:p w14:paraId="666B7C2B" w14:textId="4487677F" w:rsidR="002A1EE3" w:rsidRDefault="002A1EE3" w:rsidP="00F813B7">
            <w:pPr>
              <w:rPr>
                <w:rFonts w:ascii="Segoe UI" w:hAnsi="Segoe UI" w:cs="Segoe UI"/>
                <w:color w:val="000000" w:themeColor="text1"/>
              </w:rPr>
            </w:pPr>
          </w:p>
          <w:p w14:paraId="3E3B0031" w14:textId="77777777" w:rsidR="002A1EE3" w:rsidRPr="00807785" w:rsidRDefault="002A1EE3" w:rsidP="002A1EE3">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8831A8F" w14:textId="77777777" w:rsidR="002A1EE3" w:rsidRDefault="002A1EE3" w:rsidP="002A1EE3">
            <w:pPr>
              <w:jc w:val="center"/>
              <w:rPr>
                <w:rFonts w:ascii="Segoe UI" w:hAnsi="Segoe UI" w:cs="Segoe UI"/>
                <w:color w:val="000000" w:themeColor="text1"/>
              </w:rPr>
            </w:pPr>
            <w:r>
              <w:rPr>
                <w:rFonts w:ascii="Segoe UI" w:hAnsi="Segoe UI" w:cs="Segoe UI"/>
                <w:color w:val="000000" w:themeColor="text1"/>
              </w:rPr>
              <w:t>(Cont’d)</w:t>
            </w:r>
          </w:p>
          <w:p w14:paraId="49332C4C" w14:textId="589EDA15" w:rsidR="002A1EE3" w:rsidRDefault="002A1EE3" w:rsidP="00F813B7">
            <w:pPr>
              <w:rPr>
                <w:rFonts w:ascii="Segoe UI" w:hAnsi="Segoe UI" w:cs="Segoe UI"/>
                <w:color w:val="000000" w:themeColor="text1"/>
              </w:rPr>
            </w:pPr>
          </w:p>
          <w:p w14:paraId="61213477" w14:textId="51E69517" w:rsidR="002A1EE3" w:rsidRDefault="002A1EE3" w:rsidP="00F813B7">
            <w:pPr>
              <w:rPr>
                <w:rFonts w:ascii="Segoe UI" w:hAnsi="Segoe UI" w:cs="Segoe UI"/>
                <w:color w:val="000000" w:themeColor="text1"/>
              </w:rPr>
            </w:pPr>
          </w:p>
          <w:p w14:paraId="15F287B9" w14:textId="144D7B0F" w:rsidR="002A1EE3" w:rsidRDefault="002A1EE3" w:rsidP="00F813B7">
            <w:pPr>
              <w:rPr>
                <w:rFonts w:ascii="Segoe UI" w:hAnsi="Segoe UI" w:cs="Segoe UI"/>
                <w:color w:val="000000" w:themeColor="text1"/>
              </w:rPr>
            </w:pPr>
          </w:p>
          <w:p w14:paraId="7B76A06C" w14:textId="10F5555C" w:rsidR="002A1EE3" w:rsidRDefault="002A1EE3" w:rsidP="00F813B7">
            <w:pPr>
              <w:rPr>
                <w:rFonts w:ascii="Segoe UI" w:hAnsi="Segoe UI" w:cs="Segoe UI"/>
                <w:color w:val="000000" w:themeColor="text1"/>
              </w:rPr>
            </w:pPr>
          </w:p>
          <w:p w14:paraId="2ED8634B" w14:textId="3E6608EA" w:rsidR="002A1EE3" w:rsidRDefault="002A1EE3" w:rsidP="00F813B7">
            <w:pPr>
              <w:rPr>
                <w:rFonts w:ascii="Segoe UI" w:hAnsi="Segoe UI" w:cs="Segoe UI"/>
                <w:color w:val="000000" w:themeColor="text1"/>
              </w:rPr>
            </w:pPr>
          </w:p>
          <w:p w14:paraId="6B70DC96" w14:textId="63CB4FB1" w:rsidR="002A1EE3" w:rsidRDefault="002A1EE3" w:rsidP="00F813B7">
            <w:pPr>
              <w:rPr>
                <w:rFonts w:ascii="Segoe UI" w:hAnsi="Segoe UI" w:cs="Segoe UI"/>
                <w:color w:val="000000" w:themeColor="text1"/>
              </w:rPr>
            </w:pPr>
          </w:p>
          <w:p w14:paraId="09BD140B" w14:textId="35B69C33" w:rsidR="002A1EE3" w:rsidRDefault="002A1EE3" w:rsidP="00F813B7">
            <w:pPr>
              <w:rPr>
                <w:rFonts w:ascii="Segoe UI" w:hAnsi="Segoe UI" w:cs="Segoe UI"/>
                <w:color w:val="000000" w:themeColor="text1"/>
              </w:rPr>
            </w:pPr>
          </w:p>
          <w:p w14:paraId="39931ED4" w14:textId="5C127DBC" w:rsidR="002A1EE3" w:rsidRDefault="002A1EE3" w:rsidP="00F813B7">
            <w:pPr>
              <w:rPr>
                <w:rFonts w:ascii="Segoe UI" w:hAnsi="Segoe UI" w:cs="Segoe UI"/>
                <w:color w:val="000000" w:themeColor="text1"/>
              </w:rPr>
            </w:pPr>
          </w:p>
          <w:p w14:paraId="4C6E8384" w14:textId="46B84036" w:rsidR="002A1EE3" w:rsidRDefault="002A1EE3" w:rsidP="00F813B7">
            <w:pPr>
              <w:rPr>
                <w:rFonts w:ascii="Segoe UI" w:hAnsi="Segoe UI" w:cs="Segoe UI"/>
                <w:color w:val="000000" w:themeColor="text1"/>
              </w:rPr>
            </w:pPr>
          </w:p>
          <w:p w14:paraId="2584289E" w14:textId="5A16F66F" w:rsidR="002A1EE3" w:rsidRDefault="002A1EE3" w:rsidP="00F813B7">
            <w:pPr>
              <w:rPr>
                <w:rFonts w:ascii="Segoe UI" w:hAnsi="Segoe UI" w:cs="Segoe UI"/>
                <w:color w:val="000000" w:themeColor="text1"/>
              </w:rPr>
            </w:pPr>
          </w:p>
          <w:p w14:paraId="3DF8F3A4" w14:textId="12A7A2F6" w:rsidR="002A1EE3" w:rsidRDefault="002A1EE3" w:rsidP="00F813B7">
            <w:pPr>
              <w:rPr>
                <w:rFonts w:ascii="Segoe UI" w:hAnsi="Segoe UI" w:cs="Segoe UI"/>
                <w:color w:val="000000" w:themeColor="text1"/>
              </w:rPr>
            </w:pPr>
          </w:p>
          <w:p w14:paraId="44237CAD" w14:textId="2072D35D" w:rsidR="002A1EE3" w:rsidRDefault="002A1EE3" w:rsidP="00F813B7">
            <w:pPr>
              <w:rPr>
                <w:rFonts w:ascii="Segoe UI" w:hAnsi="Segoe UI" w:cs="Segoe UI"/>
                <w:color w:val="000000" w:themeColor="text1"/>
              </w:rPr>
            </w:pPr>
          </w:p>
          <w:p w14:paraId="70235A71" w14:textId="1751A215" w:rsidR="002A1EE3" w:rsidRDefault="002A1EE3" w:rsidP="00F813B7">
            <w:pPr>
              <w:rPr>
                <w:rFonts w:ascii="Segoe UI" w:hAnsi="Segoe UI" w:cs="Segoe UI"/>
                <w:color w:val="000000" w:themeColor="text1"/>
              </w:rPr>
            </w:pPr>
          </w:p>
          <w:p w14:paraId="31C3AB03" w14:textId="3A847273" w:rsidR="002A1EE3" w:rsidRDefault="002A1EE3" w:rsidP="00F813B7">
            <w:pPr>
              <w:rPr>
                <w:rFonts w:ascii="Segoe UI" w:hAnsi="Segoe UI" w:cs="Segoe UI"/>
                <w:color w:val="000000" w:themeColor="text1"/>
              </w:rPr>
            </w:pPr>
          </w:p>
          <w:p w14:paraId="06276FE3" w14:textId="31FBFD3B" w:rsidR="002A1EE3" w:rsidRDefault="002A1EE3" w:rsidP="00F813B7">
            <w:pPr>
              <w:rPr>
                <w:rFonts w:ascii="Segoe UI" w:hAnsi="Segoe UI" w:cs="Segoe UI"/>
                <w:color w:val="000000" w:themeColor="text1"/>
              </w:rPr>
            </w:pPr>
          </w:p>
          <w:p w14:paraId="2B2E88E4" w14:textId="33465F1B" w:rsidR="002A1EE3" w:rsidRDefault="002A1EE3" w:rsidP="00F813B7">
            <w:pPr>
              <w:rPr>
                <w:rFonts w:ascii="Segoe UI" w:hAnsi="Segoe UI" w:cs="Segoe UI"/>
                <w:color w:val="000000" w:themeColor="text1"/>
              </w:rPr>
            </w:pPr>
          </w:p>
          <w:p w14:paraId="2DBB6534" w14:textId="09263FEE" w:rsidR="002A1EE3" w:rsidRDefault="002A1EE3" w:rsidP="00F813B7">
            <w:pPr>
              <w:rPr>
                <w:rFonts w:ascii="Segoe UI" w:hAnsi="Segoe UI" w:cs="Segoe UI"/>
                <w:color w:val="000000" w:themeColor="text1"/>
              </w:rPr>
            </w:pPr>
          </w:p>
          <w:p w14:paraId="1B6F3E3E" w14:textId="15B38D85" w:rsidR="002A1EE3" w:rsidRDefault="002A1EE3" w:rsidP="00F813B7">
            <w:pPr>
              <w:rPr>
                <w:rFonts w:ascii="Segoe UI" w:hAnsi="Segoe UI" w:cs="Segoe UI"/>
                <w:color w:val="000000" w:themeColor="text1"/>
              </w:rPr>
            </w:pPr>
          </w:p>
          <w:p w14:paraId="2448D540" w14:textId="1929B8FE" w:rsidR="002A1EE3" w:rsidRDefault="002A1EE3" w:rsidP="00F813B7">
            <w:pPr>
              <w:rPr>
                <w:rFonts w:ascii="Segoe UI" w:hAnsi="Segoe UI" w:cs="Segoe UI"/>
                <w:color w:val="000000" w:themeColor="text1"/>
              </w:rPr>
            </w:pPr>
          </w:p>
          <w:p w14:paraId="70AA9959" w14:textId="5BC9EA8F" w:rsidR="002A1EE3" w:rsidRDefault="002A1EE3" w:rsidP="00F813B7">
            <w:pPr>
              <w:rPr>
                <w:rFonts w:ascii="Segoe UI" w:hAnsi="Segoe UI" w:cs="Segoe UI"/>
                <w:color w:val="000000" w:themeColor="text1"/>
              </w:rPr>
            </w:pPr>
          </w:p>
          <w:p w14:paraId="6C410FC9" w14:textId="77777777" w:rsidR="00753897" w:rsidRPr="00807785" w:rsidRDefault="00753897" w:rsidP="00170786">
            <w:pPr>
              <w:jc w:val="center"/>
              <w:rPr>
                <w:rFonts w:ascii="Segoe UI" w:hAnsi="Segoe UI" w:cs="Segoe UI"/>
                <w:color w:val="000000" w:themeColor="text1"/>
              </w:rPr>
            </w:pPr>
          </w:p>
        </w:tc>
        <w:tc>
          <w:tcPr>
            <w:tcW w:w="1440" w:type="dxa"/>
            <w:tcBorders>
              <w:top w:val="single" w:sz="4" w:space="0" w:color="auto"/>
              <w:bottom w:val="nil"/>
            </w:tcBorders>
          </w:tcPr>
          <w:p w14:paraId="17077467" w14:textId="77777777" w:rsidR="00F813B7" w:rsidRDefault="00F813B7" w:rsidP="00F813B7">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lastRenderedPageBreak/>
              <w:t>42 USC §300gg-26;</w:t>
            </w:r>
            <w:r w:rsidRPr="00807785">
              <w:rPr>
                <w:rFonts w:ascii="Segoe UI" w:hAnsi="Segoe UI" w:cs="Segoe UI"/>
                <w:color w:val="000000" w:themeColor="text1"/>
              </w:rPr>
              <w:t xml:space="preserve"> </w:t>
            </w:r>
            <w:r>
              <w:rPr>
                <w:rFonts w:ascii="Segoe UI" w:hAnsi="Segoe UI" w:cs="Segoe UI"/>
                <w:color w:val="000000" w:themeColor="text1"/>
              </w:rPr>
              <w:t>RCW 48.2</w:t>
            </w:r>
            <w:r w:rsidR="00537345">
              <w:rPr>
                <w:rFonts w:ascii="Segoe UI" w:hAnsi="Segoe UI" w:cs="Segoe UI"/>
                <w:color w:val="000000" w:themeColor="text1"/>
              </w:rPr>
              <w:t>1</w:t>
            </w:r>
            <w:r>
              <w:rPr>
                <w:rFonts w:ascii="Segoe UI" w:hAnsi="Segoe UI" w:cs="Segoe UI"/>
                <w:color w:val="000000" w:themeColor="text1"/>
              </w:rPr>
              <w:t>.</w:t>
            </w:r>
            <w:r w:rsidR="00537345">
              <w:rPr>
                <w:rFonts w:ascii="Segoe UI" w:hAnsi="Segoe UI" w:cs="Segoe UI"/>
                <w:color w:val="000000" w:themeColor="text1"/>
              </w:rPr>
              <w:t>241</w:t>
            </w:r>
          </w:p>
          <w:p w14:paraId="140959EE" w14:textId="77777777" w:rsidR="00F813B7" w:rsidRPr="00807785" w:rsidRDefault="00F813B7" w:rsidP="00537345">
            <w:pPr>
              <w:spacing w:before="120" w:after="120" w:line="240" w:lineRule="exact"/>
              <w:ind w:left="-14" w:right="-202"/>
              <w:jc w:val="center"/>
              <w:rPr>
                <w:rFonts w:ascii="Segoe UI" w:hAnsi="Segoe UI" w:cs="Segoe UI"/>
                <w:color w:val="000000" w:themeColor="text1"/>
              </w:rPr>
            </w:pPr>
            <w:r>
              <w:rPr>
                <w:rFonts w:ascii="Segoe UI" w:hAnsi="Segoe UI" w:cs="Segoe UI"/>
                <w:color w:val="000000" w:themeColor="text1"/>
              </w:rPr>
              <w:t>(</w:t>
            </w:r>
            <w:r w:rsidR="00537345">
              <w:rPr>
                <w:rFonts w:ascii="Segoe UI" w:hAnsi="Segoe UI" w:cs="Segoe UI"/>
                <w:color w:val="000000" w:themeColor="text1"/>
              </w:rPr>
              <w:t>2</w:t>
            </w:r>
            <w:r>
              <w:rPr>
                <w:rFonts w:ascii="Segoe UI" w:hAnsi="Segoe UI" w:cs="Segoe UI"/>
                <w:color w:val="000000" w:themeColor="text1"/>
              </w:rPr>
              <w:t>)(</w:t>
            </w:r>
            <w:r w:rsidR="00537345">
              <w:rPr>
                <w:rFonts w:ascii="Segoe UI" w:hAnsi="Segoe UI" w:cs="Segoe UI"/>
                <w:color w:val="000000" w:themeColor="text1"/>
              </w:rPr>
              <w:t>c</w:t>
            </w:r>
            <w:r>
              <w:rPr>
                <w:rFonts w:ascii="Segoe UI" w:hAnsi="Segoe UI" w:cs="Segoe UI"/>
                <w:color w:val="000000" w:themeColor="text1"/>
              </w:rPr>
              <w:t>)</w:t>
            </w:r>
            <w:r w:rsidR="00537345">
              <w:rPr>
                <w:rFonts w:ascii="Segoe UI" w:hAnsi="Segoe UI" w:cs="Segoe UI"/>
                <w:color w:val="000000" w:themeColor="text1"/>
              </w:rPr>
              <w:t>(</w:t>
            </w:r>
            <w:proofErr w:type="spellStart"/>
            <w:r w:rsidR="00537345">
              <w:rPr>
                <w:rFonts w:ascii="Segoe UI" w:hAnsi="Segoe UI" w:cs="Segoe UI"/>
                <w:color w:val="000000" w:themeColor="text1"/>
              </w:rPr>
              <w:t>i</w:t>
            </w:r>
            <w:proofErr w:type="spellEnd"/>
            <w:r w:rsidR="00537345">
              <w:rPr>
                <w:rFonts w:ascii="Segoe UI" w:hAnsi="Segoe UI" w:cs="Segoe UI"/>
                <w:color w:val="000000" w:themeColor="text1"/>
              </w:rPr>
              <w:t>)</w:t>
            </w:r>
          </w:p>
        </w:tc>
        <w:tc>
          <w:tcPr>
            <w:tcW w:w="6750" w:type="dxa"/>
            <w:tcBorders>
              <w:top w:val="single" w:sz="4" w:space="0" w:color="auto"/>
              <w:bottom w:val="nil"/>
            </w:tcBorders>
          </w:tcPr>
          <w:p w14:paraId="45CBB004" w14:textId="77777777" w:rsidR="00F813B7" w:rsidRPr="00807785" w:rsidRDefault="00F813B7" w:rsidP="00F813B7">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nil"/>
            </w:tcBorders>
          </w:tcPr>
          <w:p w14:paraId="322C57E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tcPr>
          <w:p w14:paraId="6A351993" w14:textId="77777777" w:rsidR="00F813B7" w:rsidRPr="00807785" w:rsidRDefault="00F813B7" w:rsidP="00F813B7">
            <w:pPr>
              <w:jc w:val="center"/>
              <w:rPr>
                <w:rFonts w:ascii="Segoe UI" w:hAnsi="Segoe UI" w:cs="Segoe UI"/>
                <w:color w:val="000000" w:themeColor="text1"/>
              </w:rPr>
            </w:pPr>
          </w:p>
        </w:tc>
      </w:tr>
      <w:tr w:rsidR="00F813B7" w:rsidRPr="00807785" w14:paraId="1BFD59ED" w14:textId="77777777" w:rsidTr="00C96FB0">
        <w:tc>
          <w:tcPr>
            <w:tcW w:w="1800" w:type="dxa"/>
            <w:vMerge/>
          </w:tcPr>
          <w:p w14:paraId="641F253E" w14:textId="77777777" w:rsidR="00F813B7" w:rsidRPr="00807785" w:rsidRDefault="00F813B7" w:rsidP="00F813B7">
            <w:pPr>
              <w:jc w:val="center"/>
              <w:rPr>
                <w:rFonts w:ascii="Segoe UI" w:hAnsi="Segoe UI" w:cs="Segoe UI"/>
                <w:color w:val="000000" w:themeColor="text1"/>
              </w:rPr>
            </w:pPr>
          </w:p>
        </w:tc>
        <w:tc>
          <w:tcPr>
            <w:tcW w:w="1530" w:type="dxa"/>
            <w:vMerge/>
          </w:tcPr>
          <w:p w14:paraId="19E4ABD8"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74A13BA8"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687A9317" w14:textId="77777777" w:rsidR="00F813B7" w:rsidRPr="00807785" w:rsidRDefault="00F813B7" w:rsidP="00F813B7">
            <w:pPr>
              <w:pStyle w:val="ListParagraph"/>
              <w:widowControl w:val="0"/>
              <w:numPr>
                <w:ilvl w:val="1"/>
                <w:numId w:val="26"/>
              </w:numPr>
              <w:autoSpaceDE w:val="0"/>
              <w:autoSpaceDN w:val="0"/>
              <w:adjustRightInd w:val="0"/>
              <w:ind w:left="567"/>
              <w:rPr>
                <w:rFonts w:ascii="Segoe UI" w:hAnsi="Segoe UI" w:cs="Segoe UI"/>
                <w:bCs/>
                <w:color w:val="000000" w:themeColor="text1"/>
              </w:rPr>
            </w:pPr>
            <w:r w:rsidRPr="00807785">
              <w:rPr>
                <w:rFonts w:ascii="Segoe UI" w:hAnsi="Segoe UI" w:cs="Segoe UI"/>
                <w:color w:val="000000" w:themeColor="text1"/>
              </w:rPr>
              <w:t xml:space="preserve">The copayment or coinsurance for mental health services may be no more than the copayment or coinsurance for medical and surgical services otherwise provided under the </w:t>
            </w:r>
            <w:r>
              <w:rPr>
                <w:rFonts w:ascii="Segoe UI" w:hAnsi="Segoe UI" w:cs="Segoe UI"/>
                <w:color w:val="000000" w:themeColor="text1"/>
              </w:rPr>
              <w:t>contract</w:t>
            </w:r>
            <w:r w:rsidRPr="00807785">
              <w:rPr>
                <w:rFonts w:ascii="Segoe UI" w:hAnsi="Segoe UI" w:cs="Segoe UI"/>
                <w:color w:val="000000" w:themeColor="text1"/>
              </w:rPr>
              <w:t xml:space="preserve">. </w:t>
            </w:r>
          </w:p>
        </w:tc>
        <w:tc>
          <w:tcPr>
            <w:tcW w:w="1260" w:type="dxa"/>
            <w:tcBorders>
              <w:top w:val="nil"/>
              <w:bottom w:val="nil"/>
            </w:tcBorders>
          </w:tcPr>
          <w:p w14:paraId="4169CB5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12A9ED32" w14:textId="77777777" w:rsidR="00F813B7" w:rsidRPr="00807785" w:rsidRDefault="00F813B7" w:rsidP="00F813B7">
            <w:pPr>
              <w:jc w:val="center"/>
              <w:rPr>
                <w:rFonts w:ascii="Segoe UI" w:hAnsi="Segoe UI" w:cs="Segoe UI"/>
                <w:color w:val="000000" w:themeColor="text1"/>
              </w:rPr>
            </w:pPr>
          </w:p>
        </w:tc>
      </w:tr>
      <w:tr w:rsidR="00F813B7" w:rsidRPr="00807785" w14:paraId="363DB52C" w14:textId="77777777" w:rsidTr="00C96FB0">
        <w:tc>
          <w:tcPr>
            <w:tcW w:w="1800" w:type="dxa"/>
            <w:vMerge/>
          </w:tcPr>
          <w:p w14:paraId="616FACDE" w14:textId="77777777" w:rsidR="00F813B7" w:rsidRPr="00807785" w:rsidRDefault="00F813B7" w:rsidP="00F813B7">
            <w:pPr>
              <w:jc w:val="center"/>
              <w:rPr>
                <w:rFonts w:ascii="Segoe UI" w:hAnsi="Segoe UI" w:cs="Segoe UI"/>
                <w:color w:val="000000" w:themeColor="text1"/>
              </w:rPr>
            </w:pPr>
          </w:p>
        </w:tc>
        <w:tc>
          <w:tcPr>
            <w:tcW w:w="1530" w:type="dxa"/>
            <w:vMerge/>
          </w:tcPr>
          <w:p w14:paraId="14479D56"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nil"/>
            </w:tcBorders>
          </w:tcPr>
          <w:p w14:paraId="1A6BBA2C" w14:textId="77777777" w:rsidR="00F813B7" w:rsidRPr="00807785" w:rsidRDefault="00F813B7" w:rsidP="00537345">
            <w:pPr>
              <w:spacing w:before="120" w:after="120" w:line="206" w:lineRule="exact"/>
              <w:ind w:left="-18" w:right="-198"/>
              <w:jc w:val="center"/>
              <w:rPr>
                <w:rFonts w:ascii="Segoe UI" w:hAnsi="Segoe UI" w:cs="Segoe UI"/>
                <w:color w:val="000000" w:themeColor="text1"/>
              </w:rPr>
            </w:pPr>
          </w:p>
        </w:tc>
        <w:tc>
          <w:tcPr>
            <w:tcW w:w="6750" w:type="dxa"/>
            <w:tcBorders>
              <w:top w:val="nil"/>
              <w:bottom w:val="nil"/>
            </w:tcBorders>
          </w:tcPr>
          <w:p w14:paraId="31D1D9DD"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 maximum out-of-pocket limit or stop loss, it must be for medical, surgical, and mental health - it cannot have a separate MOOP or stop loss for mental health.  </w:t>
            </w:r>
          </w:p>
        </w:tc>
        <w:tc>
          <w:tcPr>
            <w:tcW w:w="1260" w:type="dxa"/>
            <w:tcBorders>
              <w:top w:val="nil"/>
              <w:bottom w:val="nil"/>
            </w:tcBorders>
          </w:tcPr>
          <w:p w14:paraId="5A9FCFBF"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nil"/>
            </w:tcBorders>
          </w:tcPr>
          <w:p w14:paraId="3FF1B1C5" w14:textId="77777777" w:rsidR="00F813B7" w:rsidRPr="00807785" w:rsidRDefault="00F813B7" w:rsidP="00F813B7">
            <w:pPr>
              <w:jc w:val="center"/>
              <w:rPr>
                <w:rFonts w:ascii="Segoe UI" w:hAnsi="Segoe UI" w:cs="Segoe UI"/>
                <w:color w:val="000000" w:themeColor="text1"/>
              </w:rPr>
            </w:pPr>
          </w:p>
        </w:tc>
      </w:tr>
      <w:tr w:rsidR="00F813B7" w:rsidRPr="00807785" w14:paraId="0C9F20AE" w14:textId="77777777" w:rsidTr="00753897">
        <w:tc>
          <w:tcPr>
            <w:tcW w:w="1800" w:type="dxa"/>
            <w:vMerge/>
          </w:tcPr>
          <w:p w14:paraId="785C3452" w14:textId="77777777" w:rsidR="00F813B7" w:rsidRPr="00807785" w:rsidRDefault="00F813B7" w:rsidP="00F813B7">
            <w:pPr>
              <w:jc w:val="center"/>
              <w:rPr>
                <w:rFonts w:ascii="Segoe UI" w:hAnsi="Segoe UI" w:cs="Segoe UI"/>
                <w:color w:val="000000" w:themeColor="text1"/>
              </w:rPr>
            </w:pPr>
          </w:p>
        </w:tc>
        <w:tc>
          <w:tcPr>
            <w:tcW w:w="1530" w:type="dxa"/>
            <w:vMerge/>
          </w:tcPr>
          <w:p w14:paraId="045017BE"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tcPr>
          <w:p w14:paraId="0FAB8182" w14:textId="77777777" w:rsidR="00F813B7" w:rsidRPr="00807785" w:rsidRDefault="00F813B7" w:rsidP="00F813B7">
            <w:pPr>
              <w:spacing w:before="120" w:after="120" w:line="206" w:lineRule="exact"/>
              <w:ind w:left="-18" w:right="-198"/>
              <w:jc w:val="center"/>
              <w:rPr>
                <w:rFonts w:ascii="Segoe UI" w:hAnsi="Segoe UI" w:cs="Segoe UI"/>
                <w:color w:val="000000" w:themeColor="text1"/>
              </w:rPr>
            </w:pPr>
          </w:p>
        </w:tc>
        <w:tc>
          <w:tcPr>
            <w:tcW w:w="6750" w:type="dxa"/>
            <w:tcBorders>
              <w:top w:val="nil"/>
              <w:bottom w:val="single" w:sz="4" w:space="0" w:color="auto"/>
            </w:tcBorders>
          </w:tcPr>
          <w:p w14:paraId="41941585" w14:textId="77777777" w:rsidR="00F813B7" w:rsidRPr="00807785" w:rsidRDefault="00F813B7" w:rsidP="00F813B7">
            <w:pPr>
              <w:pStyle w:val="ListParagraph"/>
              <w:widowControl w:val="0"/>
              <w:numPr>
                <w:ilvl w:val="1"/>
                <w:numId w:val="26"/>
              </w:numPr>
              <w:autoSpaceDE w:val="0"/>
              <w:autoSpaceDN w:val="0"/>
              <w:adjustRightInd w:val="0"/>
              <w:ind w:left="562"/>
              <w:rPr>
                <w:rFonts w:ascii="Segoe UI" w:hAnsi="Segoe UI" w:cs="Segoe UI"/>
                <w:color w:val="000000" w:themeColor="text1"/>
              </w:rPr>
            </w:pPr>
            <w:r w:rsidRPr="00807785">
              <w:rPr>
                <w:rFonts w:ascii="Segoe UI" w:hAnsi="Segoe UI" w:cs="Segoe UI"/>
                <w:color w:val="000000" w:themeColor="text1"/>
              </w:rPr>
              <w:t xml:space="preserve">If the </w:t>
            </w:r>
            <w:r>
              <w:rPr>
                <w:rFonts w:ascii="Segoe UI" w:hAnsi="Segoe UI" w:cs="Segoe UI"/>
                <w:color w:val="000000" w:themeColor="text1"/>
              </w:rPr>
              <w:t>contract</w:t>
            </w:r>
            <w:r w:rsidRPr="00807785">
              <w:rPr>
                <w:rFonts w:ascii="Segoe UI" w:hAnsi="Segoe UI" w:cs="Segoe UI"/>
                <w:color w:val="000000" w:themeColor="text1"/>
              </w:rPr>
              <w:t xml:space="preserve"> has any deductible, it must be for medical, surgical, and mental health – it cannot have a separate deductible for mental health.   </w:t>
            </w:r>
          </w:p>
        </w:tc>
        <w:tc>
          <w:tcPr>
            <w:tcW w:w="1260" w:type="dxa"/>
            <w:tcBorders>
              <w:top w:val="nil"/>
              <w:bottom w:val="single" w:sz="4" w:space="0" w:color="auto"/>
            </w:tcBorders>
          </w:tcPr>
          <w:p w14:paraId="690A591E"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tcPr>
          <w:p w14:paraId="4D09D0E1" w14:textId="77777777" w:rsidR="00F813B7" w:rsidRPr="00807785" w:rsidRDefault="00F813B7" w:rsidP="00F813B7">
            <w:pPr>
              <w:jc w:val="center"/>
              <w:rPr>
                <w:rFonts w:ascii="Segoe UI" w:hAnsi="Segoe UI" w:cs="Segoe UI"/>
                <w:color w:val="000000" w:themeColor="text1"/>
              </w:rPr>
            </w:pPr>
          </w:p>
        </w:tc>
      </w:tr>
      <w:tr w:rsidR="002A1EE3" w:rsidRPr="00807785" w14:paraId="73710A1D" w14:textId="77777777" w:rsidTr="00FF6656">
        <w:tc>
          <w:tcPr>
            <w:tcW w:w="1800" w:type="dxa"/>
            <w:vMerge/>
          </w:tcPr>
          <w:p w14:paraId="0E5AC264"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AE03FE8"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008F5C" w14:textId="39C90E41" w:rsidR="002A1EE3" w:rsidRPr="00741EA2" w:rsidRDefault="002A1EE3" w:rsidP="002A1EE3">
            <w:pPr>
              <w:ind w:left="108" w:right="-14"/>
              <w:jc w:val="center"/>
              <w:rPr>
                <w:rFonts w:ascii="Segoe UI" w:hAnsi="Segoe UI" w:cs="Segoe UI"/>
              </w:rPr>
            </w:pPr>
            <w:r w:rsidRPr="000C5F45">
              <w:rPr>
                <w:rFonts w:ascii="Segoe UI" w:hAnsi="Segoe UI" w:cs="Segoe UI"/>
              </w:rPr>
              <w:t>42 USC §300gg-26(3)</w:t>
            </w:r>
            <w:r>
              <w:rPr>
                <w:rFonts w:ascii="Segoe UI" w:hAnsi="Segoe UI" w:cs="Segoe UI"/>
                <w:color w:val="000000" w:themeColor="text1"/>
              </w:rPr>
              <w:t>;</w:t>
            </w:r>
            <w:r w:rsidRPr="00807785">
              <w:rPr>
                <w:rFonts w:ascii="Segoe UI" w:hAnsi="Segoe UI" w:cs="Segoe UI"/>
                <w:color w:val="000000" w:themeColor="text1"/>
              </w:rPr>
              <w:t xml:space="preserve"> </w:t>
            </w:r>
            <w:r>
              <w:rPr>
                <w:rFonts w:ascii="Segoe UI" w:hAnsi="Segoe UI" w:cs="Segoe UI"/>
                <w:color w:val="000000" w:themeColor="text1"/>
              </w:rPr>
              <w:t>RCW 48.20.580 (3)(a)</w:t>
            </w:r>
          </w:p>
        </w:tc>
        <w:tc>
          <w:tcPr>
            <w:tcW w:w="6750" w:type="dxa"/>
            <w:tcBorders>
              <w:top w:val="single" w:sz="4" w:space="0" w:color="auto"/>
              <w:bottom w:val="single" w:sz="4" w:space="0" w:color="auto"/>
            </w:tcBorders>
          </w:tcPr>
          <w:p w14:paraId="68887B5C" w14:textId="7134B58B" w:rsidR="002A1EE3" w:rsidRPr="00741EA2" w:rsidRDefault="002A1EE3" w:rsidP="002A1EE3">
            <w:pPr>
              <w:shd w:val="clear" w:color="auto" w:fill="FFFFFF"/>
              <w:rPr>
                <w:rFonts w:ascii="Segoe UI" w:eastAsia="Times New Roman" w:hAnsi="Segoe UI" w:cs="Segoe UI"/>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56F16870"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407FBC" w14:textId="77777777" w:rsidR="002A1EE3" w:rsidRPr="00807785" w:rsidRDefault="002A1EE3" w:rsidP="002A1EE3">
            <w:pPr>
              <w:jc w:val="center"/>
              <w:rPr>
                <w:rFonts w:ascii="Segoe UI" w:hAnsi="Segoe UI" w:cs="Segoe UI"/>
                <w:color w:val="000000" w:themeColor="text1"/>
              </w:rPr>
            </w:pPr>
          </w:p>
        </w:tc>
      </w:tr>
      <w:tr w:rsidR="002A1EE3" w:rsidRPr="00807785" w14:paraId="057C77EB" w14:textId="77777777" w:rsidTr="00F62114">
        <w:tc>
          <w:tcPr>
            <w:tcW w:w="1800" w:type="dxa"/>
            <w:vMerge/>
          </w:tcPr>
          <w:p w14:paraId="0710B41E"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26DA8B2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291885F3" w14:textId="0E257ED9"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2CD772A7" w14:textId="4F800D4B"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0562D0F"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B81B9" w14:textId="77777777" w:rsidR="002A1EE3" w:rsidRPr="00807785" w:rsidRDefault="002A1EE3" w:rsidP="002A1EE3">
            <w:pPr>
              <w:jc w:val="center"/>
              <w:rPr>
                <w:rFonts w:ascii="Segoe UI" w:hAnsi="Segoe UI" w:cs="Segoe UI"/>
                <w:color w:val="000000" w:themeColor="text1"/>
              </w:rPr>
            </w:pPr>
          </w:p>
        </w:tc>
      </w:tr>
      <w:tr w:rsidR="002A1EE3" w:rsidRPr="00807785" w14:paraId="4C79CF23" w14:textId="77777777" w:rsidTr="00F62114">
        <w:tc>
          <w:tcPr>
            <w:tcW w:w="1800" w:type="dxa"/>
            <w:vMerge/>
          </w:tcPr>
          <w:p w14:paraId="6F26FF50"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61D9CBE"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79130873" w14:textId="7E8AD481"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6A382567" w14:textId="2F074609"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06FFC38D"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FDB79D" w14:textId="77777777" w:rsidR="002A1EE3" w:rsidRPr="00807785" w:rsidRDefault="002A1EE3" w:rsidP="002A1EE3">
            <w:pPr>
              <w:jc w:val="center"/>
              <w:rPr>
                <w:rFonts w:ascii="Segoe UI" w:hAnsi="Segoe UI" w:cs="Segoe UI"/>
                <w:color w:val="000000" w:themeColor="text1"/>
              </w:rPr>
            </w:pPr>
          </w:p>
        </w:tc>
      </w:tr>
      <w:tr w:rsidR="002A1EE3" w:rsidRPr="00807785" w14:paraId="726EB192" w14:textId="77777777" w:rsidTr="00FF6656">
        <w:tc>
          <w:tcPr>
            <w:tcW w:w="1800" w:type="dxa"/>
            <w:vMerge/>
          </w:tcPr>
          <w:p w14:paraId="3901593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3C8B59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51693C5"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5EAA863"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564AAB97" w14:textId="25E50B26" w:rsidR="002A1EE3" w:rsidRPr="00741EA2" w:rsidRDefault="002A1EE3" w:rsidP="002A1EE3">
            <w:pPr>
              <w:pStyle w:val="ListParagraph"/>
              <w:widowControl w:val="0"/>
              <w:numPr>
                <w:ilvl w:val="0"/>
                <w:numId w:val="26"/>
              </w:numPr>
              <w:autoSpaceDE w:val="0"/>
              <w:autoSpaceDN w:val="0"/>
              <w:adjustRightInd w:val="0"/>
              <w:ind w:left="207" w:hanging="180"/>
              <w:rPr>
                <w:rFonts w:ascii="Segoe UI" w:eastAsia="Times New Roman" w:hAnsi="Segoe UI" w:cs="Segoe UI"/>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09A5A097"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0E8770" w14:textId="77777777" w:rsidR="002A1EE3" w:rsidRPr="00807785" w:rsidRDefault="002A1EE3" w:rsidP="002A1EE3">
            <w:pPr>
              <w:jc w:val="center"/>
              <w:rPr>
                <w:rFonts w:ascii="Segoe UI" w:hAnsi="Segoe UI" w:cs="Segoe UI"/>
                <w:color w:val="000000" w:themeColor="text1"/>
              </w:rPr>
            </w:pPr>
          </w:p>
        </w:tc>
      </w:tr>
      <w:tr w:rsidR="002A1EE3" w:rsidRPr="00807785" w14:paraId="13102922" w14:textId="77777777" w:rsidTr="00FF6656">
        <w:tc>
          <w:tcPr>
            <w:tcW w:w="1800" w:type="dxa"/>
            <w:vMerge/>
          </w:tcPr>
          <w:p w14:paraId="1C5F8C5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18974790"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A11901" w14:textId="5C791752"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05493653" w14:textId="2C807D0E"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64B5C47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3F4A3F" w14:textId="77777777" w:rsidR="002A1EE3" w:rsidRPr="00807785" w:rsidRDefault="002A1EE3" w:rsidP="002A1EE3">
            <w:pPr>
              <w:jc w:val="center"/>
              <w:rPr>
                <w:rFonts w:ascii="Segoe UI" w:hAnsi="Segoe UI" w:cs="Segoe UI"/>
                <w:color w:val="000000" w:themeColor="text1"/>
              </w:rPr>
            </w:pPr>
          </w:p>
        </w:tc>
      </w:tr>
      <w:tr w:rsidR="002A1EE3" w:rsidRPr="00807785" w14:paraId="48EF58EB" w14:textId="77777777" w:rsidTr="00F62114">
        <w:tc>
          <w:tcPr>
            <w:tcW w:w="1800" w:type="dxa"/>
            <w:vMerge/>
          </w:tcPr>
          <w:p w14:paraId="02C1A9BA"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5A990203"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nil"/>
            </w:tcBorders>
          </w:tcPr>
          <w:p w14:paraId="3AEF04D5" w14:textId="584A5AE0"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E9944C1" w14:textId="378D269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58EF971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848500" w14:textId="77777777" w:rsidR="002A1EE3" w:rsidRPr="00807785" w:rsidRDefault="002A1EE3" w:rsidP="002A1EE3">
            <w:pPr>
              <w:jc w:val="center"/>
              <w:rPr>
                <w:rFonts w:ascii="Segoe UI" w:hAnsi="Segoe UI" w:cs="Segoe UI"/>
                <w:color w:val="000000" w:themeColor="text1"/>
              </w:rPr>
            </w:pPr>
          </w:p>
        </w:tc>
      </w:tr>
      <w:tr w:rsidR="002A1EE3" w:rsidRPr="00807785" w14:paraId="1051F98A" w14:textId="77777777" w:rsidTr="00F62114">
        <w:tc>
          <w:tcPr>
            <w:tcW w:w="1800" w:type="dxa"/>
            <w:vMerge/>
          </w:tcPr>
          <w:p w14:paraId="1822DEF9"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0CD0B1BB" w14:textId="77777777" w:rsidR="002A1EE3" w:rsidRPr="00807785" w:rsidRDefault="002A1EE3" w:rsidP="002A1EE3">
            <w:pPr>
              <w:jc w:val="center"/>
              <w:rPr>
                <w:rFonts w:ascii="Segoe UI" w:hAnsi="Segoe UI" w:cs="Segoe UI"/>
                <w:color w:val="000000" w:themeColor="text1"/>
              </w:rPr>
            </w:pPr>
          </w:p>
        </w:tc>
        <w:tc>
          <w:tcPr>
            <w:tcW w:w="1440" w:type="dxa"/>
            <w:tcBorders>
              <w:top w:val="nil"/>
              <w:bottom w:val="single" w:sz="4" w:space="0" w:color="auto"/>
            </w:tcBorders>
          </w:tcPr>
          <w:p w14:paraId="3D3EFA0C" w14:textId="3D0DE87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599CCC64"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340B7128" w14:textId="6F59EF05"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3600DA5B"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C5B231" w14:textId="77777777" w:rsidR="002A1EE3" w:rsidRPr="00807785" w:rsidRDefault="002A1EE3" w:rsidP="002A1EE3">
            <w:pPr>
              <w:jc w:val="center"/>
              <w:rPr>
                <w:rFonts w:ascii="Segoe UI" w:hAnsi="Segoe UI" w:cs="Segoe UI"/>
                <w:color w:val="000000" w:themeColor="text1"/>
              </w:rPr>
            </w:pPr>
          </w:p>
        </w:tc>
      </w:tr>
      <w:tr w:rsidR="002A1EE3" w:rsidRPr="00807785" w14:paraId="00400B20" w14:textId="77777777" w:rsidTr="00FF6656">
        <w:tc>
          <w:tcPr>
            <w:tcW w:w="1800" w:type="dxa"/>
            <w:vMerge/>
          </w:tcPr>
          <w:p w14:paraId="636A25F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A3F104D"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3372B9" w14:textId="77777777" w:rsidR="002A1EE3" w:rsidRPr="00961EA9" w:rsidRDefault="002A1EE3" w:rsidP="002A1EE3">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6061542E" w14:textId="77777777" w:rsidR="002A1EE3" w:rsidRPr="00741EA2" w:rsidRDefault="002A1EE3" w:rsidP="002A1EE3">
            <w:pPr>
              <w:ind w:left="108" w:right="-14"/>
              <w:jc w:val="center"/>
              <w:rPr>
                <w:rFonts w:ascii="Segoe UI" w:hAnsi="Segoe UI" w:cs="Segoe UI"/>
              </w:rPr>
            </w:pPr>
          </w:p>
        </w:tc>
        <w:tc>
          <w:tcPr>
            <w:tcW w:w="6750" w:type="dxa"/>
            <w:tcBorders>
              <w:top w:val="single" w:sz="4" w:space="0" w:color="auto"/>
              <w:bottom w:val="single" w:sz="4" w:space="0" w:color="auto"/>
            </w:tcBorders>
          </w:tcPr>
          <w:p w14:paraId="18C5103B" w14:textId="77777777" w:rsidR="002A1EE3" w:rsidRPr="00961EA9" w:rsidRDefault="002A1EE3" w:rsidP="002A1EE3">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F6934CE" w14:textId="77777777" w:rsidR="00055C4D" w:rsidRDefault="00963A19" w:rsidP="002A1EE3">
            <w:pPr>
              <w:pStyle w:val="ListParagraph"/>
              <w:numPr>
                <w:ilvl w:val="2"/>
                <w:numId w:val="26"/>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based on medical necessity or medical appropriateness, or based on whether the treatment is experimental or </w:t>
            </w:r>
            <w:proofErr w:type="gramStart"/>
            <w:r w:rsidRPr="00F22594">
              <w:rPr>
                <w:rFonts w:ascii="Segoe UI" w:hAnsi="Segoe UI" w:cs="Segoe UI"/>
              </w:rPr>
              <w:t>investigative;</w:t>
            </w:r>
            <w:proofErr w:type="gramEnd"/>
          </w:p>
          <w:p w14:paraId="05AEFB4F" w14:textId="628690AD"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24EBC0BF"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Network tier design (if network is tiered)</w:t>
            </w:r>
          </w:p>
          <w:p w14:paraId="034E17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65F9F129"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40A5A5F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2DDCA6B6" w14:textId="77777777" w:rsidR="002A1EE3" w:rsidRPr="00961EA9" w:rsidRDefault="002A1EE3" w:rsidP="002A1EE3">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10E74C72" w14:textId="04F44D84" w:rsidR="002A1EE3" w:rsidRPr="00741EA2" w:rsidRDefault="002A1EE3" w:rsidP="002A1EE3">
            <w:pPr>
              <w:shd w:val="clear" w:color="auto" w:fill="FFFFFF"/>
              <w:rPr>
                <w:rFonts w:ascii="Segoe UI" w:eastAsia="Times New Roman" w:hAnsi="Segoe UI" w:cs="Segoe UI"/>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46C5BD4"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C0B8027" w14:textId="77777777" w:rsidR="002A1EE3" w:rsidRPr="00807785" w:rsidRDefault="002A1EE3" w:rsidP="002A1EE3">
            <w:pPr>
              <w:jc w:val="center"/>
              <w:rPr>
                <w:rFonts w:ascii="Segoe UI" w:hAnsi="Segoe UI" w:cs="Segoe UI"/>
                <w:color w:val="000000" w:themeColor="text1"/>
              </w:rPr>
            </w:pPr>
          </w:p>
        </w:tc>
      </w:tr>
      <w:tr w:rsidR="002A1EE3" w:rsidRPr="00807785" w14:paraId="48B2B61D" w14:textId="77777777" w:rsidTr="00FF6656">
        <w:tc>
          <w:tcPr>
            <w:tcW w:w="1800" w:type="dxa"/>
            <w:vMerge/>
          </w:tcPr>
          <w:p w14:paraId="4D7CD953"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9AA34A5"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1B28293" w14:textId="2B4E79AD" w:rsidR="002A1EE3" w:rsidRPr="00741EA2" w:rsidRDefault="002A1EE3" w:rsidP="002A1EE3">
            <w:pPr>
              <w:ind w:left="108" w:right="-14"/>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5847F2B4" w14:textId="7C9EA894"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u w:val="single"/>
              </w:rPr>
              <w:t>Plan standards</w:t>
            </w:r>
            <w:r w:rsidRPr="00961EA9">
              <w:rPr>
                <w:rFonts w:ascii="Segoe UI" w:eastAsia="Arial" w:hAnsi="Segoe UI" w:cs="Segoe UI"/>
              </w:rPr>
              <w:t xml:space="preserve">: in-and-out-of-network geographic limitations, limitations on inpatient services for situations where the participant is a threat to self or others, exclusions for court-ordered and </w:t>
            </w:r>
            <w:r w:rsidRPr="00961EA9">
              <w:rPr>
                <w:rFonts w:ascii="Segoe UI" w:eastAsia="Arial" w:hAnsi="Segoe UI" w:cs="Segoe UI"/>
              </w:rPr>
              <w:lastRenderedPageBreak/>
              <w:t>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5B36D12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02EFB4" w14:textId="77777777" w:rsidR="002A1EE3" w:rsidRPr="00807785" w:rsidRDefault="002A1EE3" w:rsidP="002A1EE3">
            <w:pPr>
              <w:jc w:val="center"/>
              <w:rPr>
                <w:rFonts w:ascii="Segoe UI" w:hAnsi="Segoe UI" w:cs="Segoe UI"/>
                <w:color w:val="000000" w:themeColor="text1"/>
              </w:rPr>
            </w:pPr>
          </w:p>
        </w:tc>
      </w:tr>
      <w:tr w:rsidR="002A1EE3" w:rsidRPr="00807785" w14:paraId="132DBE6C" w14:textId="77777777" w:rsidTr="00FF6656">
        <w:tc>
          <w:tcPr>
            <w:tcW w:w="1800" w:type="dxa"/>
            <w:vMerge/>
          </w:tcPr>
          <w:p w14:paraId="2B5F38F2"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7F1864AA"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B62196" w14:textId="77777777" w:rsidR="002A1EE3" w:rsidRPr="00961EA9" w:rsidRDefault="002A1EE3" w:rsidP="00CE0938">
            <w:pPr>
              <w:spacing w:before="36"/>
              <w:ind w:right="-20"/>
              <w:jc w:val="center"/>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65DADC45" w14:textId="77777777" w:rsidR="002A1EE3" w:rsidRPr="00741EA2" w:rsidRDefault="002A1EE3" w:rsidP="00CE0938">
            <w:pPr>
              <w:ind w:left="108" w:right="-14"/>
              <w:jc w:val="center"/>
              <w:rPr>
                <w:rFonts w:ascii="Segoe UI" w:hAnsi="Segoe UI" w:cs="Segoe UI"/>
              </w:rPr>
            </w:pPr>
          </w:p>
        </w:tc>
        <w:tc>
          <w:tcPr>
            <w:tcW w:w="6750" w:type="dxa"/>
            <w:tcBorders>
              <w:top w:val="single" w:sz="4" w:space="0" w:color="auto"/>
              <w:bottom w:val="single" w:sz="4" w:space="0" w:color="auto"/>
            </w:tcBorders>
          </w:tcPr>
          <w:p w14:paraId="18412F7E" w14:textId="7F336003"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17C7A1E2"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9A1BEA" w14:textId="77777777" w:rsidR="002A1EE3" w:rsidRPr="00807785" w:rsidRDefault="002A1EE3" w:rsidP="002A1EE3">
            <w:pPr>
              <w:jc w:val="center"/>
              <w:rPr>
                <w:rFonts w:ascii="Segoe UI" w:hAnsi="Segoe UI" w:cs="Segoe UI"/>
                <w:color w:val="000000" w:themeColor="text1"/>
              </w:rPr>
            </w:pPr>
          </w:p>
        </w:tc>
      </w:tr>
      <w:tr w:rsidR="002A1EE3" w:rsidRPr="00807785" w14:paraId="6765E946" w14:textId="77777777" w:rsidTr="00FF6656">
        <w:tc>
          <w:tcPr>
            <w:tcW w:w="1800" w:type="dxa"/>
            <w:vMerge/>
          </w:tcPr>
          <w:p w14:paraId="19469785" w14:textId="77777777" w:rsidR="002A1EE3" w:rsidRPr="00807785" w:rsidRDefault="002A1EE3" w:rsidP="002A1EE3">
            <w:pPr>
              <w:jc w:val="center"/>
              <w:rPr>
                <w:rFonts w:ascii="Segoe UI" w:hAnsi="Segoe UI" w:cs="Segoe UI"/>
                <w:color w:val="000000" w:themeColor="text1"/>
              </w:rPr>
            </w:pPr>
          </w:p>
        </w:tc>
        <w:tc>
          <w:tcPr>
            <w:tcW w:w="1530" w:type="dxa"/>
            <w:vMerge/>
            <w:tcBorders>
              <w:bottom w:val="nil"/>
            </w:tcBorders>
          </w:tcPr>
          <w:p w14:paraId="442F7FA4" w14:textId="77777777" w:rsidR="002A1EE3" w:rsidRPr="00807785" w:rsidRDefault="002A1EE3" w:rsidP="002A1EE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08480" w14:textId="70F76246" w:rsidR="002A1EE3" w:rsidRPr="00741EA2" w:rsidRDefault="002A1EE3" w:rsidP="00CE0938">
            <w:pPr>
              <w:ind w:left="108" w:right="-14"/>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F281F1B" w14:textId="5D821C20" w:rsidR="002A1EE3" w:rsidRPr="00741EA2" w:rsidRDefault="002A1EE3" w:rsidP="002A1EE3">
            <w:pPr>
              <w:shd w:val="clear" w:color="auto" w:fill="FFFFFF"/>
              <w:rPr>
                <w:rFonts w:ascii="Segoe UI" w:eastAsia="Times New Roman" w:hAnsi="Segoe UI" w:cs="Segoe UI"/>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13E2B59" w14:textId="77777777" w:rsidR="002A1EE3" w:rsidRPr="00807785" w:rsidRDefault="002A1EE3" w:rsidP="002A1EE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11B552" w14:textId="77777777" w:rsidR="002A1EE3" w:rsidRPr="00807785" w:rsidRDefault="002A1EE3" w:rsidP="002A1EE3">
            <w:pPr>
              <w:jc w:val="center"/>
              <w:rPr>
                <w:rFonts w:ascii="Segoe UI" w:hAnsi="Segoe UI" w:cs="Segoe UI"/>
                <w:color w:val="000000" w:themeColor="text1"/>
              </w:rPr>
            </w:pPr>
          </w:p>
        </w:tc>
      </w:tr>
      <w:tr w:rsidR="000620A3" w:rsidRPr="00807785" w14:paraId="5FB3DFD1" w14:textId="77777777" w:rsidTr="00FF6656">
        <w:tc>
          <w:tcPr>
            <w:tcW w:w="1800" w:type="dxa"/>
            <w:vMerge/>
          </w:tcPr>
          <w:p w14:paraId="4FB57DFD" w14:textId="77777777" w:rsidR="000620A3" w:rsidRPr="00807785" w:rsidRDefault="000620A3" w:rsidP="000620A3">
            <w:pPr>
              <w:jc w:val="center"/>
              <w:rPr>
                <w:rFonts w:ascii="Segoe UI" w:hAnsi="Segoe UI" w:cs="Segoe UI"/>
                <w:color w:val="000000" w:themeColor="text1"/>
              </w:rPr>
            </w:pPr>
          </w:p>
        </w:tc>
        <w:tc>
          <w:tcPr>
            <w:tcW w:w="1530" w:type="dxa"/>
            <w:vMerge/>
            <w:tcBorders>
              <w:bottom w:val="nil"/>
            </w:tcBorders>
          </w:tcPr>
          <w:p w14:paraId="00AF3765"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CC10E" w14:textId="77777777" w:rsidR="000620A3" w:rsidRPr="00741EA2" w:rsidRDefault="000620A3" w:rsidP="00CE0938">
            <w:pPr>
              <w:ind w:left="108" w:right="-14"/>
              <w:jc w:val="center"/>
              <w:rPr>
                <w:rFonts w:ascii="Segoe UI" w:hAnsi="Segoe UI" w:cs="Segoe UI"/>
              </w:rPr>
            </w:pPr>
            <w:r w:rsidRPr="00741EA2">
              <w:rPr>
                <w:rFonts w:ascii="Segoe UI" w:hAnsi="Segoe UI" w:cs="Segoe UI"/>
              </w:rPr>
              <w:t>RCW 48.20.580 (2)(a)</w:t>
            </w:r>
          </w:p>
        </w:tc>
        <w:tc>
          <w:tcPr>
            <w:tcW w:w="6750" w:type="dxa"/>
            <w:tcBorders>
              <w:top w:val="single" w:sz="4" w:space="0" w:color="auto"/>
              <w:bottom w:val="single" w:sz="4" w:space="0" w:color="auto"/>
            </w:tcBorders>
          </w:tcPr>
          <w:p w14:paraId="01B72C1A" w14:textId="77777777" w:rsidR="000620A3" w:rsidRPr="00741EA2" w:rsidRDefault="000620A3" w:rsidP="000620A3">
            <w:pPr>
              <w:shd w:val="clear" w:color="auto" w:fill="FFFFFF"/>
              <w:rPr>
                <w:rFonts w:ascii="Segoe UI" w:hAnsi="Segoe UI" w:cs="Segoe UI"/>
                <w:shd w:val="clear" w:color="auto" w:fill="FFFFFF"/>
              </w:rPr>
            </w:pPr>
            <w:r w:rsidRPr="00741EA2">
              <w:rPr>
                <w:rFonts w:ascii="Segoe UI" w:eastAsia="Times New Roman" w:hAnsi="Segoe UI" w:cs="Segoe UI"/>
              </w:rPr>
              <w:t xml:space="preserve">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w:t>
            </w:r>
            <w:r w:rsidRPr="00741EA2">
              <w:rPr>
                <w:rFonts w:ascii="Segoe UI" w:eastAsia="Times New Roman" w:hAnsi="Segoe UI" w:cs="Segoe UI"/>
              </w:rPr>
              <w:lastRenderedPageBreak/>
              <w:t>requirements are imposed on coverage for medical and surgical services; and</w:t>
            </w:r>
          </w:p>
        </w:tc>
        <w:tc>
          <w:tcPr>
            <w:tcW w:w="1260" w:type="dxa"/>
            <w:tcBorders>
              <w:top w:val="single" w:sz="4" w:space="0" w:color="auto"/>
              <w:bottom w:val="single" w:sz="4" w:space="0" w:color="auto"/>
            </w:tcBorders>
          </w:tcPr>
          <w:p w14:paraId="6B23A39B"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485A0F" w14:textId="77777777" w:rsidR="000620A3" w:rsidRPr="00807785" w:rsidRDefault="000620A3" w:rsidP="000620A3">
            <w:pPr>
              <w:jc w:val="center"/>
              <w:rPr>
                <w:rFonts w:ascii="Segoe UI" w:hAnsi="Segoe UI" w:cs="Segoe UI"/>
                <w:color w:val="000000" w:themeColor="text1"/>
              </w:rPr>
            </w:pPr>
          </w:p>
        </w:tc>
      </w:tr>
      <w:tr w:rsidR="000620A3" w:rsidRPr="00807785" w14:paraId="0532C57C" w14:textId="77777777" w:rsidTr="002D070C">
        <w:tc>
          <w:tcPr>
            <w:tcW w:w="1800" w:type="dxa"/>
            <w:vMerge/>
            <w:tcBorders>
              <w:bottom w:val="nil"/>
            </w:tcBorders>
          </w:tcPr>
          <w:p w14:paraId="129E441F" w14:textId="77777777" w:rsidR="000620A3" w:rsidRPr="00807785" w:rsidRDefault="000620A3" w:rsidP="000620A3">
            <w:pPr>
              <w:jc w:val="center"/>
              <w:rPr>
                <w:rFonts w:ascii="Segoe UI" w:hAnsi="Segoe UI" w:cs="Segoe UI"/>
                <w:color w:val="000000" w:themeColor="text1"/>
              </w:rPr>
            </w:pPr>
          </w:p>
        </w:tc>
        <w:tc>
          <w:tcPr>
            <w:tcW w:w="1530" w:type="dxa"/>
            <w:tcBorders>
              <w:top w:val="nil"/>
            </w:tcBorders>
          </w:tcPr>
          <w:p w14:paraId="5CA82204" w14:textId="77777777" w:rsidR="000620A3" w:rsidRPr="00807785" w:rsidRDefault="000620A3" w:rsidP="000620A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2DDB9B" w14:textId="4FAD2858" w:rsidR="000620A3" w:rsidRPr="00741EA2" w:rsidRDefault="000620A3" w:rsidP="000620A3">
            <w:pPr>
              <w:ind w:left="108" w:right="-14"/>
              <w:jc w:val="center"/>
              <w:rPr>
                <w:rFonts w:ascii="Segoe UI" w:hAnsi="Segoe UI" w:cs="Segoe UI"/>
              </w:rPr>
            </w:pPr>
            <w:r w:rsidRPr="00741EA2">
              <w:rPr>
                <w:rFonts w:ascii="Segoe UI" w:hAnsi="Segoe UI" w:cs="Segoe UI"/>
              </w:rPr>
              <w:t>RCW 48.2</w:t>
            </w:r>
            <w:r w:rsidR="00A7783C">
              <w:rPr>
                <w:rFonts w:ascii="Segoe UI" w:hAnsi="Segoe UI" w:cs="Segoe UI"/>
              </w:rPr>
              <w:t>1</w:t>
            </w:r>
            <w:r w:rsidRPr="00741EA2">
              <w:rPr>
                <w:rFonts w:ascii="Segoe UI" w:hAnsi="Segoe UI" w:cs="Segoe UI"/>
              </w:rPr>
              <w:t>.</w:t>
            </w:r>
            <w:r w:rsidR="00A7783C">
              <w:rPr>
                <w:rFonts w:ascii="Segoe UI" w:hAnsi="Segoe UI" w:cs="Segoe UI"/>
              </w:rPr>
              <w:t>241</w:t>
            </w:r>
            <w:r w:rsidRPr="00741EA2">
              <w:rPr>
                <w:rFonts w:ascii="Segoe UI" w:hAnsi="Segoe UI" w:cs="Segoe UI"/>
              </w:rPr>
              <w:t xml:space="preserve"> (2)(b)</w:t>
            </w:r>
          </w:p>
        </w:tc>
        <w:tc>
          <w:tcPr>
            <w:tcW w:w="6750" w:type="dxa"/>
            <w:tcBorders>
              <w:top w:val="single" w:sz="4" w:space="0" w:color="auto"/>
              <w:bottom w:val="single" w:sz="4" w:space="0" w:color="auto"/>
            </w:tcBorders>
          </w:tcPr>
          <w:p w14:paraId="2F4E8F38" w14:textId="77777777" w:rsidR="000620A3" w:rsidRPr="00741EA2" w:rsidRDefault="000620A3" w:rsidP="000620A3">
            <w:pPr>
              <w:widowControl w:val="0"/>
              <w:ind w:right="-183"/>
              <w:rPr>
                <w:rFonts w:ascii="Segoe UI" w:hAnsi="Segoe UI" w:cs="Segoe UI"/>
                <w:shd w:val="clear" w:color="auto" w:fill="FFFFFF"/>
              </w:rPr>
            </w:pPr>
            <w:r w:rsidRPr="00741EA2">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73D91CE0" w14:textId="77777777" w:rsidR="000620A3" w:rsidRPr="00807785" w:rsidRDefault="000620A3" w:rsidP="000620A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35ACCB" w14:textId="77777777" w:rsidR="000620A3" w:rsidRPr="00807785" w:rsidRDefault="000620A3" w:rsidP="000620A3">
            <w:pPr>
              <w:jc w:val="center"/>
              <w:rPr>
                <w:rFonts w:ascii="Segoe UI" w:hAnsi="Segoe UI" w:cs="Segoe UI"/>
                <w:color w:val="000000" w:themeColor="text1"/>
              </w:rPr>
            </w:pPr>
          </w:p>
        </w:tc>
      </w:tr>
      <w:tr w:rsidR="002D070C" w:rsidRPr="00807785" w14:paraId="2FCEFF96" w14:textId="77777777" w:rsidTr="002D070C">
        <w:tc>
          <w:tcPr>
            <w:tcW w:w="1800" w:type="dxa"/>
            <w:tcBorders>
              <w:top w:val="nil"/>
              <w:bottom w:val="nil"/>
            </w:tcBorders>
          </w:tcPr>
          <w:p w14:paraId="754A1EF7" w14:textId="77777777" w:rsidR="002D070C" w:rsidRPr="00807785" w:rsidRDefault="002D070C" w:rsidP="002D070C">
            <w:pPr>
              <w:jc w:val="center"/>
              <w:rPr>
                <w:rFonts w:ascii="Segoe UI" w:hAnsi="Segoe UI" w:cs="Segoe UI"/>
                <w:color w:val="000000" w:themeColor="text1"/>
              </w:rPr>
            </w:pPr>
          </w:p>
        </w:tc>
        <w:tc>
          <w:tcPr>
            <w:tcW w:w="1530" w:type="dxa"/>
            <w:tcBorders>
              <w:bottom w:val="nil"/>
            </w:tcBorders>
          </w:tcPr>
          <w:p w14:paraId="067D3837" w14:textId="77777777" w:rsidR="002D070C" w:rsidRPr="007578AA" w:rsidRDefault="002D070C" w:rsidP="002D070C">
            <w:pPr>
              <w:jc w:val="center"/>
              <w:rPr>
                <w:rFonts w:ascii="Segoe UI" w:hAnsi="Segoe UI" w:cs="Segoe UI"/>
              </w:rPr>
            </w:pPr>
            <w:r w:rsidRPr="007578AA">
              <w:rPr>
                <w:rFonts w:ascii="Segoe UI" w:hAnsi="Segoe UI" w:cs="Segoe UI"/>
              </w:rPr>
              <w:t>Prohibited Exclusions</w:t>
            </w:r>
          </w:p>
          <w:p w14:paraId="3792EDFB"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C08097" w14:textId="0CE24796"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6611E27E" w14:textId="5FE10268"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72ADA1B"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FE31F3" w14:textId="77777777" w:rsidR="002D070C" w:rsidRPr="00807785" w:rsidRDefault="002D070C" w:rsidP="002D070C">
            <w:pPr>
              <w:jc w:val="center"/>
              <w:rPr>
                <w:rFonts w:ascii="Segoe UI" w:hAnsi="Segoe UI" w:cs="Segoe UI"/>
                <w:color w:val="000000" w:themeColor="text1"/>
              </w:rPr>
            </w:pPr>
          </w:p>
        </w:tc>
      </w:tr>
      <w:tr w:rsidR="002D070C" w:rsidRPr="00807785" w14:paraId="18EDD31F" w14:textId="77777777" w:rsidTr="004C1EAB">
        <w:tc>
          <w:tcPr>
            <w:tcW w:w="1800" w:type="dxa"/>
            <w:tcBorders>
              <w:top w:val="nil"/>
              <w:bottom w:val="nil"/>
            </w:tcBorders>
          </w:tcPr>
          <w:p w14:paraId="6CE0C6DC" w14:textId="77777777" w:rsidR="002D070C" w:rsidRPr="00807785" w:rsidRDefault="002D070C" w:rsidP="004C1EAB">
            <w:pPr>
              <w:jc w:val="center"/>
              <w:rPr>
                <w:rFonts w:ascii="Segoe UI" w:hAnsi="Segoe UI" w:cs="Segoe UI"/>
                <w:color w:val="000000" w:themeColor="text1"/>
              </w:rPr>
            </w:pPr>
          </w:p>
        </w:tc>
        <w:tc>
          <w:tcPr>
            <w:tcW w:w="1530" w:type="dxa"/>
            <w:tcBorders>
              <w:top w:val="nil"/>
              <w:bottom w:val="nil"/>
            </w:tcBorders>
          </w:tcPr>
          <w:p w14:paraId="0639CB9A"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449926" w14:textId="56264378"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4CB44E93" w14:textId="14F73DD2"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3C373C56"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128E67" w14:textId="77777777" w:rsidR="002D070C" w:rsidRPr="00807785" w:rsidRDefault="002D070C" w:rsidP="002D070C">
            <w:pPr>
              <w:jc w:val="center"/>
              <w:rPr>
                <w:rFonts w:ascii="Segoe UI" w:hAnsi="Segoe UI" w:cs="Segoe UI"/>
                <w:color w:val="000000" w:themeColor="text1"/>
              </w:rPr>
            </w:pPr>
          </w:p>
        </w:tc>
      </w:tr>
      <w:tr w:rsidR="002D070C" w:rsidRPr="00807785" w14:paraId="1F5A876C" w14:textId="77777777" w:rsidTr="004C1EAB">
        <w:tc>
          <w:tcPr>
            <w:tcW w:w="1800" w:type="dxa"/>
            <w:tcBorders>
              <w:top w:val="nil"/>
            </w:tcBorders>
          </w:tcPr>
          <w:p w14:paraId="070E45A6" w14:textId="77777777" w:rsidR="002D070C" w:rsidRPr="00807785" w:rsidRDefault="002D070C" w:rsidP="002D070C">
            <w:pPr>
              <w:jc w:val="center"/>
              <w:rPr>
                <w:rFonts w:ascii="Segoe UI" w:hAnsi="Segoe UI" w:cs="Segoe UI"/>
                <w:color w:val="000000" w:themeColor="text1"/>
              </w:rPr>
            </w:pPr>
          </w:p>
        </w:tc>
        <w:tc>
          <w:tcPr>
            <w:tcW w:w="1530" w:type="dxa"/>
            <w:tcBorders>
              <w:top w:val="nil"/>
              <w:bottom w:val="nil"/>
            </w:tcBorders>
          </w:tcPr>
          <w:p w14:paraId="4992B497" w14:textId="77777777" w:rsidR="002D070C" w:rsidRPr="00807785" w:rsidRDefault="002D070C" w:rsidP="002D070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C26E30B" w14:textId="6C0B51FD" w:rsidR="002D070C" w:rsidRPr="00741EA2" w:rsidRDefault="002D070C" w:rsidP="002D070C">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1AE0DCD6" w14:textId="095559AA" w:rsidR="002D070C" w:rsidRPr="00741EA2" w:rsidRDefault="002D070C" w:rsidP="002D070C">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3F84CE4A" w14:textId="77777777" w:rsidR="002D070C" w:rsidRPr="00807785" w:rsidRDefault="002D070C" w:rsidP="002D070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EAD0D6" w14:textId="77777777" w:rsidR="002D070C" w:rsidRPr="00807785" w:rsidRDefault="002D070C" w:rsidP="002D070C">
            <w:pPr>
              <w:jc w:val="center"/>
              <w:rPr>
                <w:rFonts w:ascii="Segoe UI" w:hAnsi="Segoe UI" w:cs="Segoe UI"/>
                <w:color w:val="000000" w:themeColor="text1"/>
              </w:rPr>
            </w:pPr>
          </w:p>
        </w:tc>
      </w:tr>
      <w:tr w:rsidR="00F813B7" w:rsidRPr="00807785" w14:paraId="7C1B38DD" w14:textId="77777777" w:rsidTr="0005574D">
        <w:tc>
          <w:tcPr>
            <w:tcW w:w="1800" w:type="dxa"/>
            <w:shd w:val="clear" w:color="auto" w:fill="000000" w:themeFill="text1"/>
          </w:tcPr>
          <w:p w14:paraId="07CEE285" w14:textId="77777777" w:rsidR="00F813B7" w:rsidRPr="00807785" w:rsidRDefault="00F813B7" w:rsidP="00F813B7">
            <w:pPr>
              <w:jc w:val="center"/>
              <w:rPr>
                <w:rFonts w:ascii="Segoe UI" w:hAnsi="Segoe UI" w:cs="Segoe UI"/>
                <w:b/>
                <w:color w:val="000000" w:themeColor="text1"/>
              </w:rPr>
            </w:pPr>
          </w:p>
        </w:tc>
        <w:tc>
          <w:tcPr>
            <w:tcW w:w="1530" w:type="dxa"/>
            <w:shd w:val="clear" w:color="auto" w:fill="000000" w:themeFill="text1"/>
          </w:tcPr>
          <w:p w14:paraId="26D4ABD6"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7D0E7F7" w14:textId="77777777" w:rsidR="00F813B7" w:rsidRPr="00807785" w:rsidRDefault="00F813B7"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345FC38D" w14:textId="77777777" w:rsidR="00F813B7" w:rsidRPr="00807785" w:rsidRDefault="00F813B7"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8DDC36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E9D1AD5" w14:textId="77777777" w:rsidR="00F813B7" w:rsidRPr="00807785" w:rsidRDefault="00F813B7" w:rsidP="00F813B7">
            <w:pPr>
              <w:jc w:val="center"/>
              <w:rPr>
                <w:rFonts w:ascii="Segoe UI" w:hAnsi="Segoe UI" w:cs="Segoe UI"/>
                <w:color w:val="000000" w:themeColor="text1"/>
              </w:rPr>
            </w:pPr>
          </w:p>
        </w:tc>
      </w:tr>
      <w:tr w:rsidR="00F472EE" w:rsidRPr="00807785" w14:paraId="2DDE80C1" w14:textId="77777777" w:rsidTr="00D372AB">
        <w:tc>
          <w:tcPr>
            <w:tcW w:w="1800" w:type="dxa"/>
            <w:tcBorders>
              <w:bottom w:val="nil"/>
            </w:tcBorders>
            <w:shd w:val="clear" w:color="auto" w:fill="auto"/>
          </w:tcPr>
          <w:p w14:paraId="0D577272" w14:textId="68EA3289" w:rsidR="00F472EE" w:rsidRPr="00807785" w:rsidRDefault="00F472EE" w:rsidP="00F472EE">
            <w:pPr>
              <w:jc w:val="center"/>
              <w:rPr>
                <w:rFonts w:ascii="Segoe UI" w:hAnsi="Segoe UI" w:cs="Segoe UI"/>
                <w:b/>
                <w:color w:val="000000" w:themeColor="text1"/>
              </w:rPr>
            </w:pPr>
            <w:r>
              <w:rPr>
                <w:rFonts w:ascii="Segoe UI" w:hAnsi="Segoe UI" w:cs="Segoe UI"/>
                <w:b/>
              </w:rPr>
              <w:t>Non-Discrimination</w:t>
            </w:r>
          </w:p>
        </w:tc>
        <w:tc>
          <w:tcPr>
            <w:tcW w:w="1530" w:type="dxa"/>
            <w:tcBorders>
              <w:top w:val="single" w:sz="4" w:space="0" w:color="auto"/>
              <w:bottom w:val="nil"/>
            </w:tcBorders>
          </w:tcPr>
          <w:p w14:paraId="6ECE3296" w14:textId="2C729803" w:rsidR="00F472EE" w:rsidRPr="00F472EE" w:rsidRDefault="00F472EE" w:rsidP="00F472EE">
            <w:pPr>
              <w:jc w:val="center"/>
              <w:rPr>
                <w:rFonts w:ascii="Segoe UI" w:hAnsi="Segoe UI" w:cs="Segoe UI"/>
                <w:color w:val="000000" w:themeColor="text1"/>
                <w:sz w:val="20"/>
                <w:szCs w:val="20"/>
              </w:rPr>
            </w:pPr>
            <w:r w:rsidRPr="00F472EE">
              <w:rPr>
                <w:rFonts w:ascii="Segoe UI" w:hAnsi="Segoe UI" w:cs="Segoe UI"/>
                <w:sz w:val="20"/>
                <w:szCs w:val="20"/>
              </w:rPr>
              <w:t>Non-Discrimination Notice</w:t>
            </w:r>
          </w:p>
        </w:tc>
        <w:tc>
          <w:tcPr>
            <w:tcW w:w="1440" w:type="dxa"/>
            <w:tcBorders>
              <w:top w:val="single" w:sz="4" w:space="0" w:color="auto"/>
              <w:bottom w:val="single" w:sz="4" w:space="0" w:color="auto"/>
            </w:tcBorders>
          </w:tcPr>
          <w:p w14:paraId="7777A704" w14:textId="486D48AC" w:rsidR="00F472EE" w:rsidRPr="00807785" w:rsidRDefault="00F472EE" w:rsidP="00F472EE">
            <w:pPr>
              <w:ind w:right="-14"/>
              <w:jc w:val="center"/>
              <w:rPr>
                <w:rFonts w:ascii="Segoe UI" w:eastAsia="Arial" w:hAnsi="Segoe UI" w:cs="Segoe UI"/>
                <w:color w:val="000000" w:themeColor="text1"/>
                <w:spacing w:val="1"/>
              </w:rPr>
            </w:pPr>
            <w:r w:rsidRPr="003D2B53">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7984A686" w14:textId="77777777" w:rsidR="00F472EE" w:rsidRPr="003D2B53" w:rsidRDefault="00F472EE" w:rsidP="00F472EE">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444F2E7A" w14:textId="70F563A1" w:rsidR="00F472EE" w:rsidRPr="00807785" w:rsidRDefault="00F472EE" w:rsidP="00F472EE">
            <w:pPr>
              <w:ind w:left="108" w:right="-14"/>
              <w:rPr>
                <w:rFonts w:ascii="Segoe UI" w:eastAsia="Arial" w:hAnsi="Segoe UI" w:cs="Segoe UI"/>
                <w:color w:val="000000" w:themeColor="text1"/>
              </w:rPr>
            </w:pPr>
            <w:r w:rsidRPr="003D2B53">
              <w:rPr>
                <w:rFonts w:ascii="Segoe UI" w:hAnsi="Segoe UI" w:cs="Segoe UI"/>
                <w:shd w:val="clear" w:color="auto" w:fill="FFFFFF"/>
              </w:rPr>
              <w:t> </w:t>
            </w:r>
          </w:p>
        </w:tc>
        <w:tc>
          <w:tcPr>
            <w:tcW w:w="1260" w:type="dxa"/>
            <w:tcBorders>
              <w:top w:val="single" w:sz="4" w:space="0" w:color="auto"/>
              <w:bottom w:val="nil"/>
            </w:tcBorders>
            <w:shd w:val="clear" w:color="auto" w:fill="auto"/>
          </w:tcPr>
          <w:p w14:paraId="2CB6D90F"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DB1ED03" w14:textId="77777777" w:rsidR="00F472EE" w:rsidRPr="00807785" w:rsidRDefault="00F472EE" w:rsidP="00F472EE">
            <w:pPr>
              <w:jc w:val="center"/>
              <w:rPr>
                <w:rFonts w:ascii="Segoe UI" w:hAnsi="Segoe UI" w:cs="Segoe UI"/>
                <w:color w:val="000000" w:themeColor="text1"/>
              </w:rPr>
            </w:pPr>
          </w:p>
        </w:tc>
      </w:tr>
      <w:tr w:rsidR="00F472EE" w:rsidRPr="00807785" w14:paraId="16A69366" w14:textId="77777777" w:rsidTr="000500C1">
        <w:tc>
          <w:tcPr>
            <w:tcW w:w="1800" w:type="dxa"/>
            <w:tcBorders>
              <w:top w:val="nil"/>
              <w:bottom w:val="nil"/>
            </w:tcBorders>
            <w:shd w:val="clear" w:color="auto" w:fill="auto"/>
          </w:tcPr>
          <w:p w14:paraId="4E4EBDDE" w14:textId="0D68EB7C"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3DD6D2E1"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64C46C" w14:textId="2FE10D2C"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z w:val="20"/>
                <w:szCs w:val="20"/>
                <w:highlight w:val="cyan"/>
              </w:rPr>
              <w:t>WAC 284-43-5980(1)(a)</w:t>
            </w:r>
          </w:p>
        </w:tc>
        <w:tc>
          <w:tcPr>
            <w:tcW w:w="6750" w:type="dxa"/>
            <w:tcBorders>
              <w:top w:val="single" w:sz="4" w:space="0" w:color="auto"/>
              <w:bottom w:val="single" w:sz="4" w:space="0" w:color="auto"/>
            </w:tcBorders>
          </w:tcPr>
          <w:p w14:paraId="35D05666" w14:textId="448E1AFD" w:rsidR="00F472EE" w:rsidRPr="00807785" w:rsidRDefault="00F472EE" w:rsidP="00F472EE">
            <w:pPr>
              <w:ind w:left="108" w:right="-14"/>
              <w:rPr>
                <w:rFonts w:ascii="Segoe UI" w:eastAsia="Arial" w:hAnsi="Segoe UI" w:cs="Segoe UI"/>
                <w:color w:val="000000" w:themeColor="text1"/>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nil"/>
            </w:tcBorders>
            <w:shd w:val="clear" w:color="auto" w:fill="auto"/>
          </w:tcPr>
          <w:p w14:paraId="148F67F1"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C9336B5" w14:textId="77777777" w:rsidR="00F472EE" w:rsidRPr="00807785" w:rsidRDefault="00F472EE" w:rsidP="00F472EE">
            <w:pPr>
              <w:jc w:val="center"/>
              <w:rPr>
                <w:rFonts w:ascii="Segoe UI" w:hAnsi="Segoe UI" w:cs="Segoe UI"/>
                <w:color w:val="000000" w:themeColor="text1"/>
              </w:rPr>
            </w:pPr>
          </w:p>
        </w:tc>
      </w:tr>
      <w:tr w:rsidR="00F472EE" w:rsidRPr="00807785" w14:paraId="36B89539" w14:textId="77777777" w:rsidTr="000500C1">
        <w:tc>
          <w:tcPr>
            <w:tcW w:w="1800" w:type="dxa"/>
            <w:tcBorders>
              <w:top w:val="nil"/>
              <w:bottom w:val="nil"/>
            </w:tcBorders>
            <w:shd w:val="clear" w:color="auto" w:fill="auto"/>
          </w:tcPr>
          <w:p w14:paraId="6E917461" w14:textId="77777777" w:rsidR="00F472EE" w:rsidRDefault="00F472EE" w:rsidP="00F472EE">
            <w:pPr>
              <w:jc w:val="center"/>
              <w:rPr>
                <w:rFonts w:ascii="Segoe UI" w:hAnsi="Segoe UI" w:cs="Segoe UI"/>
                <w:b/>
                <w:color w:val="000000" w:themeColor="text1"/>
              </w:rPr>
            </w:pPr>
          </w:p>
          <w:p w14:paraId="48DF5EB6" w14:textId="77777777" w:rsidR="009D53AC" w:rsidRDefault="009D53AC" w:rsidP="00F472EE">
            <w:pPr>
              <w:jc w:val="center"/>
              <w:rPr>
                <w:rFonts w:ascii="Segoe UI" w:hAnsi="Segoe UI" w:cs="Segoe UI"/>
                <w:b/>
                <w:color w:val="000000" w:themeColor="text1"/>
              </w:rPr>
            </w:pPr>
          </w:p>
          <w:p w14:paraId="309868FE" w14:textId="77777777" w:rsidR="009D53AC" w:rsidRDefault="009D53AC" w:rsidP="00F472EE">
            <w:pPr>
              <w:jc w:val="center"/>
              <w:rPr>
                <w:rFonts w:ascii="Segoe UI" w:hAnsi="Segoe UI" w:cs="Segoe UI"/>
                <w:b/>
                <w:color w:val="000000" w:themeColor="text1"/>
              </w:rPr>
            </w:pPr>
          </w:p>
          <w:p w14:paraId="56F4B141" w14:textId="1CF08552" w:rsidR="009D53AC" w:rsidRPr="00807785" w:rsidRDefault="009D53AC" w:rsidP="00F472EE">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nil"/>
            </w:tcBorders>
          </w:tcPr>
          <w:p w14:paraId="0440F637"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324929" w14:textId="2961EC23"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lastRenderedPageBreak/>
              <w:t>WAC 284-43-5980(1)(b)</w:t>
            </w:r>
          </w:p>
        </w:tc>
        <w:tc>
          <w:tcPr>
            <w:tcW w:w="6750" w:type="dxa"/>
            <w:tcBorders>
              <w:top w:val="single" w:sz="4" w:space="0" w:color="auto"/>
              <w:bottom w:val="single" w:sz="4" w:space="0" w:color="auto"/>
            </w:tcBorders>
          </w:tcPr>
          <w:p w14:paraId="2CACCC3D" w14:textId="77777777" w:rsidR="00F472EE" w:rsidRPr="00AC7133" w:rsidRDefault="00F472EE" w:rsidP="00F472EE">
            <w:pPr>
              <w:pStyle w:val="ListParagraph"/>
              <w:numPr>
                <w:ilvl w:val="0"/>
                <w:numId w:val="43"/>
              </w:numPr>
              <w:spacing w:line="252" w:lineRule="auto"/>
              <w:rPr>
                <w:rFonts w:ascii="Segoe UI" w:hAnsi="Segoe UI" w:cs="Segoe UI"/>
                <w:highlight w:val="cyan"/>
              </w:rPr>
            </w:pPr>
            <w:r w:rsidRPr="00AC7133">
              <w:rPr>
                <w:rFonts w:ascii="Segoe UI" w:hAnsi="Segoe UI" w:cs="Segoe UI"/>
                <w:highlight w:val="cyan"/>
              </w:rPr>
              <w:lastRenderedPageBreak/>
              <w:t>Provides people with disabilities reasonable modifications and free appropriate auxiliary aids and services to communicate effectively with us, such as:</w:t>
            </w:r>
          </w:p>
          <w:p w14:paraId="7C240B9C" w14:textId="77777777" w:rsidR="00F472EE" w:rsidRPr="00AC7133" w:rsidRDefault="00F472EE" w:rsidP="00F472EE">
            <w:pPr>
              <w:pStyle w:val="ListParagraph"/>
              <w:numPr>
                <w:ilvl w:val="1"/>
                <w:numId w:val="43"/>
              </w:numPr>
              <w:spacing w:line="252" w:lineRule="auto"/>
              <w:rPr>
                <w:rFonts w:ascii="Segoe UI" w:hAnsi="Segoe UI" w:cs="Segoe UI"/>
                <w:highlight w:val="cyan"/>
              </w:rPr>
            </w:pPr>
            <w:r w:rsidRPr="00AC7133">
              <w:rPr>
                <w:rFonts w:ascii="Segoe UI" w:hAnsi="Segoe UI" w:cs="Segoe UI"/>
                <w:highlight w:val="cyan"/>
              </w:rPr>
              <w:lastRenderedPageBreak/>
              <w:t>Qualified sign language interpreters</w:t>
            </w:r>
          </w:p>
          <w:p w14:paraId="632D980A" w14:textId="0DDE5C81" w:rsidR="00F472EE" w:rsidRPr="00F472EE" w:rsidRDefault="00F472EE" w:rsidP="00F472EE">
            <w:pPr>
              <w:pStyle w:val="ListParagraph"/>
              <w:numPr>
                <w:ilvl w:val="1"/>
                <w:numId w:val="43"/>
              </w:numPr>
              <w:ind w:right="-14"/>
              <w:rPr>
                <w:rFonts w:ascii="Segoe UI" w:eastAsia="Arial" w:hAnsi="Segoe UI" w:cs="Segoe UI"/>
                <w:color w:val="000000" w:themeColor="text1"/>
              </w:rPr>
            </w:pPr>
            <w:r w:rsidRPr="00F472EE">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nil"/>
            </w:tcBorders>
            <w:shd w:val="clear" w:color="auto" w:fill="auto"/>
          </w:tcPr>
          <w:p w14:paraId="672E91EB"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A0DFDB" w14:textId="77777777" w:rsidR="00F472EE" w:rsidRPr="00807785" w:rsidRDefault="00F472EE" w:rsidP="00F472EE">
            <w:pPr>
              <w:jc w:val="center"/>
              <w:rPr>
                <w:rFonts w:ascii="Segoe UI" w:hAnsi="Segoe UI" w:cs="Segoe UI"/>
                <w:color w:val="000000" w:themeColor="text1"/>
              </w:rPr>
            </w:pPr>
          </w:p>
        </w:tc>
      </w:tr>
      <w:tr w:rsidR="00F472EE" w:rsidRPr="00807785" w14:paraId="54C07199" w14:textId="77777777" w:rsidTr="006372A8">
        <w:tc>
          <w:tcPr>
            <w:tcW w:w="1800" w:type="dxa"/>
            <w:tcBorders>
              <w:top w:val="nil"/>
              <w:bottom w:val="nil"/>
            </w:tcBorders>
            <w:shd w:val="clear" w:color="auto" w:fill="auto"/>
          </w:tcPr>
          <w:p w14:paraId="1E72FC4C"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3C45BE23" w14:textId="77777777" w:rsidR="00F472EE" w:rsidRPr="00807785" w:rsidRDefault="00F472EE" w:rsidP="00F472EE">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A9C05FA" w14:textId="6BFB5668" w:rsidR="00F472EE" w:rsidRPr="00807785" w:rsidRDefault="00F472EE" w:rsidP="00F472EE">
            <w:pPr>
              <w:ind w:right="-14"/>
              <w:jc w:val="center"/>
              <w:rPr>
                <w:rFonts w:ascii="Segoe UI" w:eastAsia="Arial" w:hAnsi="Segoe UI" w:cs="Segoe UI"/>
                <w:color w:val="000000" w:themeColor="text1"/>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750" w:type="dxa"/>
            <w:tcBorders>
              <w:top w:val="single" w:sz="4" w:space="0" w:color="auto"/>
              <w:bottom w:val="single" w:sz="4" w:space="0" w:color="auto"/>
            </w:tcBorders>
          </w:tcPr>
          <w:p w14:paraId="33C67973" w14:textId="77777777" w:rsidR="00F472EE" w:rsidRPr="00AC7133" w:rsidRDefault="00F472EE" w:rsidP="00F472EE">
            <w:pPr>
              <w:pStyle w:val="ListParagraph"/>
              <w:numPr>
                <w:ilvl w:val="0"/>
                <w:numId w:val="4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602E0332" w14:textId="77777777" w:rsidR="00F472EE" w:rsidRPr="00AC7133" w:rsidRDefault="00F472EE" w:rsidP="00F472EE">
            <w:pPr>
              <w:pStyle w:val="ListParagraph"/>
              <w:numPr>
                <w:ilvl w:val="1"/>
                <w:numId w:val="43"/>
              </w:numPr>
              <w:rPr>
                <w:rFonts w:ascii="Segoe UI" w:hAnsi="Segoe UI" w:cs="Segoe UI"/>
                <w:highlight w:val="cyan"/>
              </w:rPr>
            </w:pPr>
            <w:r w:rsidRPr="00AC7133">
              <w:rPr>
                <w:rFonts w:ascii="Segoe UI" w:hAnsi="Segoe UI" w:cs="Segoe UI"/>
                <w:highlight w:val="cyan"/>
              </w:rPr>
              <w:t>Qualified interpreters</w:t>
            </w:r>
          </w:p>
          <w:p w14:paraId="2E9E29AE" w14:textId="603D8DDF" w:rsidR="00F472EE" w:rsidRPr="00F472EE" w:rsidRDefault="00F472EE" w:rsidP="00F472EE">
            <w:pPr>
              <w:pStyle w:val="ListParagraph"/>
              <w:numPr>
                <w:ilvl w:val="1"/>
                <w:numId w:val="43"/>
              </w:numPr>
              <w:ind w:right="-14"/>
              <w:rPr>
                <w:rFonts w:ascii="Segoe UI" w:eastAsia="Arial" w:hAnsi="Segoe UI" w:cs="Segoe UI"/>
                <w:color w:val="000000" w:themeColor="text1"/>
              </w:rPr>
            </w:pPr>
            <w:r w:rsidRPr="00F472EE">
              <w:rPr>
                <w:rFonts w:ascii="Segoe UI" w:hAnsi="Segoe UI" w:cs="Segoe UI"/>
                <w:highlight w:val="cyan"/>
              </w:rPr>
              <w:t>Information written in other languages.</w:t>
            </w:r>
          </w:p>
        </w:tc>
        <w:tc>
          <w:tcPr>
            <w:tcW w:w="1260" w:type="dxa"/>
            <w:tcBorders>
              <w:top w:val="single" w:sz="4" w:space="0" w:color="auto"/>
              <w:bottom w:val="nil"/>
            </w:tcBorders>
            <w:shd w:val="clear" w:color="auto" w:fill="auto"/>
          </w:tcPr>
          <w:p w14:paraId="04B1B43C"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05C01DE" w14:textId="77777777" w:rsidR="00F472EE" w:rsidRPr="00807785" w:rsidRDefault="00F472EE" w:rsidP="00F472EE">
            <w:pPr>
              <w:jc w:val="center"/>
              <w:rPr>
                <w:rFonts w:ascii="Segoe UI" w:hAnsi="Segoe UI" w:cs="Segoe UI"/>
                <w:color w:val="000000" w:themeColor="text1"/>
              </w:rPr>
            </w:pPr>
          </w:p>
        </w:tc>
      </w:tr>
      <w:tr w:rsidR="00F472EE" w:rsidRPr="00807785" w14:paraId="15CD7556" w14:textId="77777777" w:rsidTr="006372A8">
        <w:tc>
          <w:tcPr>
            <w:tcW w:w="1800" w:type="dxa"/>
            <w:tcBorders>
              <w:top w:val="nil"/>
              <w:bottom w:val="nil"/>
            </w:tcBorders>
            <w:shd w:val="clear" w:color="auto" w:fill="auto"/>
          </w:tcPr>
          <w:p w14:paraId="49E18F54" w14:textId="537596DB"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6D446B5F" w14:textId="5B938D7C"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74D7FDE4" w14:textId="1115DC9E" w:rsidR="00F472EE" w:rsidRPr="00FF0E6E" w:rsidRDefault="00F472EE" w:rsidP="00F472EE">
            <w:pPr>
              <w:ind w:right="-14"/>
              <w:jc w:val="center"/>
              <w:rPr>
                <w:rFonts w:ascii="Segoe UI" w:eastAsia="Arial" w:hAnsi="Segoe UI" w:cs="Segoe UI"/>
                <w:spacing w:val="1"/>
              </w:rPr>
            </w:pPr>
            <w:r w:rsidRPr="003D2B53">
              <w:rPr>
                <w:rFonts w:ascii="Segoe UI" w:hAnsi="Segoe UI" w:cs="Segoe UI"/>
              </w:rPr>
              <w:t>WAC 284-43-5980(1)(d)</w:t>
            </w:r>
          </w:p>
        </w:tc>
        <w:tc>
          <w:tcPr>
            <w:tcW w:w="6750" w:type="dxa"/>
            <w:tcBorders>
              <w:top w:val="single" w:sz="4" w:space="0" w:color="auto"/>
              <w:bottom w:val="single" w:sz="4" w:space="0" w:color="auto"/>
            </w:tcBorders>
          </w:tcPr>
          <w:p w14:paraId="1D3400B4" w14:textId="0D9FF18B" w:rsidR="00F472EE" w:rsidRPr="00FF0E6E" w:rsidRDefault="00F472EE" w:rsidP="00F472EE">
            <w:pPr>
              <w:ind w:left="108" w:right="-14"/>
              <w:rPr>
                <w:rFonts w:ascii="Segoe UI" w:eastAsia="Arial" w:hAnsi="Segoe UI" w:cs="Segoe UI"/>
              </w:rPr>
            </w:pPr>
            <w:r w:rsidRPr="003D2B53">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6F0BAA04"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D86573C" w14:textId="77777777" w:rsidR="00F472EE" w:rsidRPr="00807785" w:rsidRDefault="00F472EE" w:rsidP="00F472EE">
            <w:pPr>
              <w:jc w:val="center"/>
              <w:rPr>
                <w:rFonts w:ascii="Segoe UI" w:hAnsi="Segoe UI" w:cs="Segoe UI"/>
                <w:color w:val="000000" w:themeColor="text1"/>
              </w:rPr>
            </w:pPr>
          </w:p>
        </w:tc>
      </w:tr>
      <w:tr w:rsidR="00F472EE" w:rsidRPr="00807785" w14:paraId="6708225C" w14:textId="77777777" w:rsidTr="006372A8">
        <w:tc>
          <w:tcPr>
            <w:tcW w:w="1800" w:type="dxa"/>
            <w:tcBorders>
              <w:top w:val="nil"/>
              <w:bottom w:val="nil"/>
            </w:tcBorders>
            <w:shd w:val="clear" w:color="auto" w:fill="auto"/>
          </w:tcPr>
          <w:p w14:paraId="7C03007B"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1A3678A1"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36BE7B66" w14:textId="4C022262"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284-43-5980(1)(e)</w:t>
            </w:r>
          </w:p>
        </w:tc>
        <w:tc>
          <w:tcPr>
            <w:tcW w:w="6750" w:type="dxa"/>
            <w:tcBorders>
              <w:top w:val="single" w:sz="4" w:space="0" w:color="auto"/>
              <w:bottom w:val="single" w:sz="4" w:space="0" w:color="auto"/>
            </w:tcBorders>
          </w:tcPr>
          <w:p w14:paraId="4490D9C3" w14:textId="08EDEEFC"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03FEE24A"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43BD931" w14:textId="77777777" w:rsidR="00F472EE" w:rsidRPr="00807785" w:rsidRDefault="00F472EE" w:rsidP="00F472EE">
            <w:pPr>
              <w:jc w:val="center"/>
              <w:rPr>
                <w:rFonts w:ascii="Segoe UI" w:hAnsi="Segoe UI" w:cs="Segoe UI"/>
                <w:color w:val="000000" w:themeColor="text1"/>
              </w:rPr>
            </w:pPr>
          </w:p>
        </w:tc>
      </w:tr>
      <w:tr w:rsidR="00F472EE" w:rsidRPr="00807785" w14:paraId="72B623F1" w14:textId="77777777" w:rsidTr="006372A8">
        <w:tc>
          <w:tcPr>
            <w:tcW w:w="1800" w:type="dxa"/>
            <w:tcBorders>
              <w:top w:val="nil"/>
              <w:bottom w:val="nil"/>
            </w:tcBorders>
            <w:shd w:val="clear" w:color="auto" w:fill="auto"/>
          </w:tcPr>
          <w:p w14:paraId="5A4D427B"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60FC52A1"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4AFAE48C" w14:textId="2AF5E3CF"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284-43-5980(1)(f)</w:t>
            </w:r>
          </w:p>
        </w:tc>
        <w:tc>
          <w:tcPr>
            <w:tcW w:w="6750" w:type="dxa"/>
            <w:tcBorders>
              <w:top w:val="single" w:sz="4" w:space="0" w:color="auto"/>
              <w:bottom w:val="single" w:sz="4" w:space="0" w:color="auto"/>
            </w:tcBorders>
          </w:tcPr>
          <w:p w14:paraId="161EA495" w14:textId="363140C2"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nil"/>
            </w:tcBorders>
            <w:shd w:val="clear" w:color="auto" w:fill="auto"/>
          </w:tcPr>
          <w:p w14:paraId="309C93D0"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1DF686F" w14:textId="77777777" w:rsidR="00F472EE" w:rsidRPr="00807785" w:rsidRDefault="00F472EE" w:rsidP="00F472EE">
            <w:pPr>
              <w:jc w:val="center"/>
              <w:rPr>
                <w:rFonts w:ascii="Segoe UI" w:hAnsi="Segoe UI" w:cs="Segoe UI"/>
                <w:color w:val="000000" w:themeColor="text1"/>
              </w:rPr>
            </w:pPr>
          </w:p>
        </w:tc>
      </w:tr>
      <w:tr w:rsidR="00F472EE" w:rsidRPr="00807785" w14:paraId="0265BC40" w14:textId="77777777" w:rsidTr="006372A8">
        <w:tc>
          <w:tcPr>
            <w:tcW w:w="1800" w:type="dxa"/>
            <w:tcBorders>
              <w:top w:val="nil"/>
              <w:bottom w:val="nil"/>
            </w:tcBorders>
            <w:shd w:val="clear" w:color="auto" w:fill="auto"/>
          </w:tcPr>
          <w:p w14:paraId="57A0C519" w14:textId="77777777" w:rsidR="00F472EE" w:rsidRPr="00807785" w:rsidRDefault="00F472EE" w:rsidP="00F472EE">
            <w:pPr>
              <w:jc w:val="center"/>
              <w:rPr>
                <w:rFonts w:ascii="Segoe UI" w:hAnsi="Segoe UI" w:cs="Segoe UI"/>
                <w:b/>
                <w:color w:val="000000" w:themeColor="text1"/>
              </w:rPr>
            </w:pPr>
          </w:p>
        </w:tc>
        <w:tc>
          <w:tcPr>
            <w:tcW w:w="1530" w:type="dxa"/>
            <w:tcBorders>
              <w:top w:val="nil"/>
              <w:bottom w:val="nil"/>
            </w:tcBorders>
          </w:tcPr>
          <w:p w14:paraId="4DB64558" w14:textId="77777777" w:rsidR="00F472EE" w:rsidRPr="00FF0E6E" w:rsidRDefault="00F472EE" w:rsidP="00F472EE">
            <w:pPr>
              <w:jc w:val="center"/>
              <w:rPr>
                <w:rFonts w:ascii="Segoe UI" w:hAnsi="Segoe UI" w:cs="Segoe UI"/>
              </w:rPr>
            </w:pPr>
          </w:p>
        </w:tc>
        <w:tc>
          <w:tcPr>
            <w:tcW w:w="1440" w:type="dxa"/>
            <w:tcBorders>
              <w:top w:val="single" w:sz="4" w:space="0" w:color="auto"/>
              <w:bottom w:val="single" w:sz="4" w:space="0" w:color="auto"/>
            </w:tcBorders>
          </w:tcPr>
          <w:p w14:paraId="648F2512" w14:textId="1A8E3409" w:rsidR="00F472EE" w:rsidRPr="00FF0E6E" w:rsidRDefault="00F472EE" w:rsidP="00F472EE">
            <w:pPr>
              <w:ind w:right="-14"/>
              <w:jc w:val="center"/>
              <w:rPr>
                <w:rFonts w:ascii="Segoe UI" w:hAnsi="Segoe UI" w:cs="Segoe UI"/>
                <w:spacing w:val="1"/>
              </w:rPr>
            </w:pPr>
            <w:r w:rsidRPr="003D2B53">
              <w:rPr>
                <w:rFonts w:ascii="Segoe UI" w:hAnsi="Segoe UI" w:cs="Segoe UI"/>
              </w:rPr>
              <w:t>WAC 284-43-5980(1)(g)</w:t>
            </w:r>
          </w:p>
        </w:tc>
        <w:tc>
          <w:tcPr>
            <w:tcW w:w="6750" w:type="dxa"/>
            <w:tcBorders>
              <w:top w:val="single" w:sz="4" w:space="0" w:color="auto"/>
              <w:bottom w:val="single" w:sz="4" w:space="0" w:color="auto"/>
            </w:tcBorders>
          </w:tcPr>
          <w:p w14:paraId="628E1727" w14:textId="5C6F03C7" w:rsidR="00F472EE" w:rsidRPr="00FF0E6E" w:rsidRDefault="00F472EE" w:rsidP="00F472EE">
            <w:pPr>
              <w:ind w:left="108" w:right="-14"/>
              <w:rPr>
                <w:rFonts w:ascii="Open Sans" w:hAnsi="Open Sans" w:cs="Open Sans"/>
                <w:shd w:val="clear" w:color="auto" w:fill="FFFFFF"/>
              </w:rPr>
            </w:pPr>
            <w:r w:rsidRPr="003D2B53">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nil"/>
            </w:tcBorders>
            <w:shd w:val="clear" w:color="auto" w:fill="auto"/>
          </w:tcPr>
          <w:p w14:paraId="001B176D" w14:textId="77777777" w:rsidR="00F472EE" w:rsidRPr="00807785" w:rsidRDefault="00F472EE" w:rsidP="00F472EE">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5E656C" w14:textId="77777777" w:rsidR="00F472EE" w:rsidRPr="00807785" w:rsidRDefault="00F472EE" w:rsidP="00F472EE">
            <w:pPr>
              <w:jc w:val="center"/>
              <w:rPr>
                <w:rFonts w:ascii="Segoe UI" w:hAnsi="Segoe UI" w:cs="Segoe UI"/>
                <w:color w:val="000000" w:themeColor="text1"/>
              </w:rPr>
            </w:pPr>
          </w:p>
        </w:tc>
      </w:tr>
      <w:tr w:rsidR="006372A8" w:rsidRPr="00807785" w14:paraId="74861891" w14:textId="77777777" w:rsidTr="006372A8">
        <w:tc>
          <w:tcPr>
            <w:tcW w:w="1800" w:type="dxa"/>
            <w:tcBorders>
              <w:top w:val="nil"/>
              <w:bottom w:val="nil"/>
            </w:tcBorders>
            <w:shd w:val="clear" w:color="auto" w:fill="auto"/>
          </w:tcPr>
          <w:p w14:paraId="1925636D"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4A640804"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7A945CDD" w14:textId="56446E6A" w:rsidR="006372A8" w:rsidRPr="003D2B53" w:rsidRDefault="006372A8" w:rsidP="006372A8">
            <w:pPr>
              <w:ind w:right="-14"/>
              <w:jc w:val="center"/>
              <w:rPr>
                <w:rFonts w:ascii="Segoe UI" w:hAnsi="Segoe UI" w:cs="Segoe UI"/>
              </w:rPr>
            </w:pPr>
            <w:r w:rsidRPr="003D2B53">
              <w:rPr>
                <w:rFonts w:ascii="Segoe UI" w:hAnsi="Segoe UI" w:cs="Segoe UI"/>
              </w:rPr>
              <w:t>WAC 284-43-5980(4)</w:t>
            </w:r>
          </w:p>
        </w:tc>
        <w:tc>
          <w:tcPr>
            <w:tcW w:w="6750" w:type="dxa"/>
            <w:tcBorders>
              <w:top w:val="single" w:sz="4" w:space="0" w:color="auto"/>
              <w:bottom w:val="single" w:sz="4" w:space="0" w:color="auto"/>
            </w:tcBorders>
          </w:tcPr>
          <w:p w14:paraId="28BB7B34" w14:textId="1A4CC143" w:rsidR="006372A8" w:rsidRPr="003D2B53" w:rsidRDefault="006372A8" w:rsidP="006372A8">
            <w:pPr>
              <w:ind w:left="108" w:right="-14"/>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3B72498A"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7C1032" w14:textId="77777777" w:rsidR="006372A8" w:rsidRPr="00807785" w:rsidRDefault="006372A8" w:rsidP="006372A8">
            <w:pPr>
              <w:jc w:val="center"/>
              <w:rPr>
                <w:rFonts w:ascii="Segoe UI" w:hAnsi="Segoe UI" w:cs="Segoe UI"/>
                <w:color w:val="000000" w:themeColor="text1"/>
              </w:rPr>
            </w:pPr>
          </w:p>
        </w:tc>
      </w:tr>
      <w:tr w:rsidR="006372A8" w:rsidRPr="00807785" w14:paraId="407E59AF" w14:textId="77777777" w:rsidTr="009D53AC">
        <w:tc>
          <w:tcPr>
            <w:tcW w:w="1800" w:type="dxa"/>
            <w:tcBorders>
              <w:top w:val="nil"/>
              <w:bottom w:val="nil"/>
            </w:tcBorders>
            <w:shd w:val="clear" w:color="auto" w:fill="auto"/>
          </w:tcPr>
          <w:p w14:paraId="18CAFE8E" w14:textId="7A47A895" w:rsidR="006372A8" w:rsidRPr="00807785" w:rsidRDefault="009D53AC" w:rsidP="006372A8">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single" w:sz="4" w:space="0" w:color="auto"/>
            </w:tcBorders>
          </w:tcPr>
          <w:p w14:paraId="3E943D2A"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57FB5B35" w14:textId="0D9ED845" w:rsidR="006372A8" w:rsidRPr="003D2B53" w:rsidRDefault="006372A8" w:rsidP="006372A8">
            <w:pPr>
              <w:ind w:right="-14"/>
              <w:jc w:val="center"/>
              <w:rPr>
                <w:rFonts w:ascii="Segoe UI" w:hAnsi="Segoe UI" w:cs="Segoe UI"/>
              </w:rPr>
            </w:pPr>
            <w:r w:rsidRPr="003D2B53">
              <w:rPr>
                <w:rFonts w:ascii="Segoe UI" w:hAnsi="Segoe UI" w:cs="Segoe UI"/>
              </w:rPr>
              <w:t>WAC 284-43-5980(7)</w:t>
            </w:r>
          </w:p>
        </w:tc>
        <w:tc>
          <w:tcPr>
            <w:tcW w:w="6750" w:type="dxa"/>
            <w:tcBorders>
              <w:top w:val="single" w:sz="4" w:space="0" w:color="auto"/>
              <w:bottom w:val="single" w:sz="4" w:space="0" w:color="auto"/>
            </w:tcBorders>
          </w:tcPr>
          <w:p w14:paraId="60E6F01F" w14:textId="21DB99FF" w:rsidR="006372A8" w:rsidRPr="003D2B53" w:rsidRDefault="006372A8" w:rsidP="006372A8">
            <w:pPr>
              <w:ind w:left="108" w:right="-14"/>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1696B65F"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EDF1D93" w14:textId="77777777" w:rsidR="006372A8" w:rsidRPr="00807785" w:rsidRDefault="006372A8" w:rsidP="006372A8">
            <w:pPr>
              <w:jc w:val="center"/>
              <w:rPr>
                <w:rFonts w:ascii="Segoe UI" w:hAnsi="Segoe UI" w:cs="Segoe UI"/>
                <w:color w:val="000000" w:themeColor="text1"/>
              </w:rPr>
            </w:pPr>
          </w:p>
        </w:tc>
      </w:tr>
      <w:tr w:rsidR="006372A8" w:rsidRPr="00807785" w14:paraId="476B98A1" w14:textId="77777777" w:rsidTr="006372A8">
        <w:tc>
          <w:tcPr>
            <w:tcW w:w="1800" w:type="dxa"/>
            <w:tcBorders>
              <w:top w:val="nil"/>
              <w:bottom w:val="nil"/>
            </w:tcBorders>
            <w:shd w:val="clear" w:color="auto" w:fill="auto"/>
          </w:tcPr>
          <w:p w14:paraId="441C9244" w14:textId="77777777" w:rsidR="006372A8" w:rsidRPr="00807785" w:rsidRDefault="006372A8" w:rsidP="006372A8">
            <w:pPr>
              <w:jc w:val="center"/>
              <w:rPr>
                <w:rFonts w:ascii="Segoe UI" w:hAnsi="Segoe UI" w:cs="Segoe UI"/>
                <w:b/>
                <w:color w:val="000000" w:themeColor="text1"/>
              </w:rPr>
            </w:pPr>
          </w:p>
        </w:tc>
        <w:tc>
          <w:tcPr>
            <w:tcW w:w="1530" w:type="dxa"/>
            <w:tcBorders>
              <w:top w:val="single" w:sz="4" w:space="0" w:color="auto"/>
              <w:bottom w:val="nil"/>
            </w:tcBorders>
          </w:tcPr>
          <w:p w14:paraId="17242481"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0992E9F" w14:textId="00AF97B1" w:rsidR="006372A8" w:rsidRPr="003D2B53" w:rsidRDefault="006372A8" w:rsidP="006372A8">
            <w:pPr>
              <w:ind w:right="-14"/>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750" w:type="dxa"/>
            <w:tcBorders>
              <w:top w:val="single" w:sz="4" w:space="0" w:color="auto"/>
              <w:bottom w:val="single" w:sz="4" w:space="0" w:color="auto"/>
            </w:tcBorders>
          </w:tcPr>
          <w:p w14:paraId="6B5B22C9" w14:textId="77777777" w:rsidR="006372A8" w:rsidRPr="003D2B53" w:rsidRDefault="006372A8" w:rsidP="006372A8">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6F9E67B8" w14:textId="22526FC9" w:rsidR="006372A8" w:rsidRPr="003D2B53" w:rsidRDefault="006372A8" w:rsidP="006372A8">
            <w:pPr>
              <w:ind w:left="108" w:right="-14"/>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2AFDF581"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BC032D9" w14:textId="77777777" w:rsidR="006372A8" w:rsidRPr="00807785" w:rsidRDefault="006372A8" w:rsidP="006372A8">
            <w:pPr>
              <w:jc w:val="center"/>
              <w:rPr>
                <w:rFonts w:ascii="Segoe UI" w:hAnsi="Segoe UI" w:cs="Segoe UI"/>
                <w:color w:val="000000" w:themeColor="text1"/>
              </w:rPr>
            </w:pPr>
          </w:p>
        </w:tc>
      </w:tr>
      <w:tr w:rsidR="006372A8" w:rsidRPr="00807785" w14:paraId="2D3E50B8" w14:textId="77777777" w:rsidTr="006372A8">
        <w:tc>
          <w:tcPr>
            <w:tcW w:w="1800" w:type="dxa"/>
            <w:tcBorders>
              <w:top w:val="nil"/>
              <w:bottom w:val="nil"/>
            </w:tcBorders>
            <w:shd w:val="clear" w:color="auto" w:fill="auto"/>
          </w:tcPr>
          <w:p w14:paraId="3AFA5823"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31140B9C"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90E31CB" w14:textId="4F972D4A" w:rsidR="006372A8" w:rsidRPr="003D2B53" w:rsidRDefault="006372A8" w:rsidP="006372A8">
            <w:pPr>
              <w:ind w:right="-14"/>
              <w:jc w:val="center"/>
              <w:rPr>
                <w:rFonts w:ascii="Segoe UI" w:hAnsi="Segoe UI" w:cs="Segoe UI"/>
              </w:rPr>
            </w:pPr>
            <w:r w:rsidRPr="003D2B53">
              <w:rPr>
                <w:rFonts w:ascii="Segoe UI" w:hAnsi="Segoe UI" w:cs="Segoe UI"/>
              </w:rPr>
              <w:t>WAC 284-43-5980 (7)(a)(ii)</w:t>
            </w:r>
          </w:p>
        </w:tc>
        <w:tc>
          <w:tcPr>
            <w:tcW w:w="6750" w:type="dxa"/>
            <w:tcBorders>
              <w:top w:val="single" w:sz="4" w:space="0" w:color="auto"/>
              <w:bottom w:val="single" w:sz="4" w:space="0" w:color="auto"/>
            </w:tcBorders>
          </w:tcPr>
          <w:p w14:paraId="60991595" w14:textId="75B13D5B" w:rsidR="006372A8" w:rsidRPr="003D2B53" w:rsidRDefault="006372A8" w:rsidP="006372A8">
            <w:pPr>
              <w:ind w:left="108" w:right="-14"/>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6BDDD0FD"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7A76E46" w14:textId="77777777" w:rsidR="006372A8" w:rsidRPr="00807785" w:rsidRDefault="006372A8" w:rsidP="006372A8">
            <w:pPr>
              <w:jc w:val="center"/>
              <w:rPr>
                <w:rFonts w:ascii="Segoe UI" w:hAnsi="Segoe UI" w:cs="Segoe UI"/>
                <w:color w:val="000000" w:themeColor="text1"/>
              </w:rPr>
            </w:pPr>
          </w:p>
        </w:tc>
      </w:tr>
      <w:tr w:rsidR="006372A8" w:rsidRPr="00807785" w14:paraId="21222963" w14:textId="77777777" w:rsidTr="006372A8">
        <w:tc>
          <w:tcPr>
            <w:tcW w:w="1800" w:type="dxa"/>
            <w:tcBorders>
              <w:top w:val="nil"/>
              <w:bottom w:val="nil"/>
            </w:tcBorders>
            <w:shd w:val="clear" w:color="auto" w:fill="auto"/>
          </w:tcPr>
          <w:p w14:paraId="7635E187"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0C19DFAC"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57A6850D" w14:textId="2B8BC538" w:rsidR="006372A8" w:rsidRPr="003D2B53" w:rsidRDefault="006372A8" w:rsidP="006372A8">
            <w:pPr>
              <w:ind w:right="-14"/>
              <w:jc w:val="center"/>
              <w:rPr>
                <w:rFonts w:ascii="Segoe UI" w:hAnsi="Segoe UI" w:cs="Segoe UI"/>
              </w:rPr>
            </w:pPr>
            <w:r w:rsidRPr="003D2B53">
              <w:rPr>
                <w:rFonts w:ascii="Segoe UI" w:hAnsi="Segoe UI" w:cs="Segoe UI"/>
              </w:rPr>
              <w:t>WAC 284-43-5980 (7)(a)(iii)</w:t>
            </w:r>
          </w:p>
        </w:tc>
        <w:tc>
          <w:tcPr>
            <w:tcW w:w="6750" w:type="dxa"/>
            <w:tcBorders>
              <w:top w:val="single" w:sz="4" w:space="0" w:color="auto"/>
              <w:bottom w:val="single" w:sz="4" w:space="0" w:color="auto"/>
            </w:tcBorders>
          </w:tcPr>
          <w:p w14:paraId="2A4B2D13" w14:textId="2C19C43F" w:rsidR="006372A8" w:rsidRPr="003D2B53" w:rsidRDefault="006372A8" w:rsidP="006372A8">
            <w:pPr>
              <w:ind w:left="108" w:right="-14"/>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210CF437"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901B24F" w14:textId="77777777" w:rsidR="006372A8" w:rsidRPr="00807785" w:rsidRDefault="006372A8" w:rsidP="006372A8">
            <w:pPr>
              <w:jc w:val="center"/>
              <w:rPr>
                <w:rFonts w:ascii="Segoe UI" w:hAnsi="Segoe UI" w:cs="Segoe UI"/>
                <w:color w:val="000000" w:themeColor="text1"/>
              </w:rPr>
            </w:pPr>
          </w:p>
        </w:tc>
      </w:tr>
      <w:tr w:rsidR="006372A8" w:rsidRPr="00807785" w14:paraId="04DD07C4" w14:textId="77777777" w:rsidTr="006372A8">
        <w:tc>
          <w:tcPr>
            <w:tcW w:w="1800" w:type="dxa"/>
            <w:tcBorders>
              <w:top w:val="nil"/>
              <w:bottom w:val="nil"/>
            </w:tcBorders>
            <w:shd w:val="clear" w:color="auto" w:fill="auto"/>
          </w:tcPr>
          <w:p w14:paraId="20CD7D10"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nil"/>
            </w:tcBorders>
          </w:tcPr>
          <w:p w14:paraId="06439A1F"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6A7C396D" w14:textId="738A62A0" w:rsidR="006372A8" w:rsidRPr="003D2B53" w:rsidRDefault="006372A8" w:rsidP="006372A8">
            <w:pPr>
              <w:ind w:right="-14"/>
              <w:jc w:val="center"/>
              <w:rPr>
                <w:rFonts w:ascii="Segoe UI" w:hAnsi="Segoe UI" w:cs="Segoe UI"/>
              </w:rPr>
            </w:pPr>
            <w:r w:rsidRPr="003D2B53">
              <w:rPr>
                <w:rFonts w:ascii="Segoe UI" w:hAnsi="Segoe UI" w:cs="Segoe UI"/>
              </w:rPr>
              <w:t>WAC 284-43-5980(8)</w:t>
            </w:r>
          </w:p>
        </w:tc>
        <w:tc>
          <w:tcPr>
            <w:tcW w:w="6750" w:type="dxa"/>
            <w:tcBorders>
              <w:top w:val="single" w:sz="4" w:space="0" w:color="auto"/>
              <w:bottom w:val="single" w:sz="4" w:space="0" w:color="auto"/>
            </w:tcBorders>
          </w:tcPr>
          <w:p w14:paraId="3AB40435" w14:textId="1EF687BE" w:rsidR="006372A8" w:rsidRPr="003D2B53" w:rsidRDefault="006372A8" w:rsidP="006372A8">
            <w:pPr>
              <w:ind w:left="108" w:right="-14"/>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27123787"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0E8FA75" w14:textId="77777777" w:rsidR="006372A8" w:rsidRPr="00807785" w:rsidRDefault="006372A8" w:rsidP="006372A8">
            <w:pPr>
              <w:jc w:val="center"/>
              <w:rPr>
                <w:rFonts w:ascii="Segoe UI" w:hAnsi="Segoe UI" w:cs="Segoe UI"/>
                <w:color w:val="000000" w:themeColor="text1"/>
              </w:rPr>
            </w:pPr>
          </w:p>
        </w:tc>
      </w:tr>
      <w:tr w:rsidR="006372A8" w:rsidRPr="00807785" w14:paraId="4E104C06" w14:textId="77777777" w:rsidTr="006372A8">
        <w:tc>
          <w:tcPr>
            <w:tcW w:w="1800" w:type="dxa"/>
            <w:tcBorders>
              <w:top w:val="nil"/>
            </w:tcBorders>
            <w:shd w:val="clear" w:color="auto" w:fill="auto"/>
          </w:tcPr>
          <w:p w14:paraId="08605AEC" w14:textId="77777777" w:rsidR="006372A8" w:rsidRPr="00807785" w:rsidRDefault="006372A8" w:rsidP="006372A8">
            <w:pPr>
              <w:jc w:val="center"/>
              <w:rPr>
                <w:rFonts w:ascii="Segoe UI" w:hAnsi="Segoe UI" w:cs="Segoe UI"/>
                <w:b/>
                <w:color w:val="000000" w:themeColor="text1"/>
              </w:rPr>
            </w:pPr>
          </w:p>
        </w:tc>
        <w:tc>
          <w:tcPr>
            <w:tcW w:w="1530" w:type="dxa"/>
            <w:tcBorders>
              <w:top w:val="nil"/>
              <w:bottom w:val="single" w:sz="4" w:space="0" w:color="auto"/>
            </w:tcBorders>
          </w:tcPr>
          <w:p w14:paraId="738CBCEA" w14:textId="77777777" w:rsidR="006372A8" w:rsidRPr="00FF0E6E" w:rsidRDefault="006372A8" w:rsidP="006372A8">
            <w:pPr>
              <w:jc w:val="center"/>
              <w:rPr>
                <w:rFonts w:ascii="Segoe UI" w:hAnsi="Segoe UI" w:cs="Segoe UI"/>
              </w:rPr>
            </w:pPr>
          </w:p>
        </w:tc>
        <w:tc>
          <w:tcPr>
            <w:tcW w:w="1440" w:type="dxa"/>
            <w:tcBorders>
              <w:top w:val="single" w:sz="4" w:space="0" w:color="auto"/>
              <w:bottom w:val="single" w:sz="4" w:space="0" w:color="auto"/>
            </w:tcBorders>
          </w:tcPr>
          <w:p w14:paraId="79384B26" w14:textId="395F9311" w:rsidR="006372A8" w:rsidRPr="003D2B53" w:rsidRDefault="006372A8" w:rsidP="006372A8">
            <w:pPr>
              <w:ind w:right="-14"/>
              <w:jc w:val="center"/>
              <w:rPr>
                <w:rFonts w:ascii="Segoe UI" w:hAnsi="Segoe UI" w:cs="Segoe UI"/>
              </w:rPr>
            </w:pPr>
            <w:r w:rsidRPr="003D2B53">
              <w:rPr>
                <w:rFonts w:ascii="Segoe UI" w:hAnsi="Segoe UI" w:cs="Segoe UI"/>
              </w:rPr>
              <w:t>WAC 284-43-5980(9)</w:t>
            </w:r>
          </w:p>
        </w:tc>
        <w:tc>
          <w:tcPr>
            <w:tcW w:w="6750" w:type="dxa"/>
            <w:tcBorders>
              <w:top w:val="single" w:sz="4" w:space="0" w:color="auto"/>
              <w:bottom w:val="single" w:sz="4" w:space="0" w:color="auto"/>
            </w:tcBorders>
          </w:tcPr>
          <w:p w14:paraId="2299D542" w14:textId="77777777" w:rsidR="006372A8" w:rsidRPr="003D2B53" w:rsidRDefault="006372A8" w:rsidP="006372A8">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3"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24"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7FA7F19A" w14:textId="77777777" w:rsidR="006372A8" w:rsidRPr="003D2B53" w:rsidRDefault="006372A8" w:rsidP="006372A8">
            <w:pPr>
              <w:ind w:left="108" w:right="-14"/>
              <w:rPr>
                <w:rFonts w:ascii="Segoe UI" w:eastAsia="Times New Roman" w:hAnsi="Segoe UI" w:cs="Segoe UI"/>
              </w:rPr>
            </w:pPr>
          </w:p>
        </w:tc>
        <w:tc>
          <w:tcPr>
            <w:tcW w:w="1260" w:type="dxa"/>
            <w:tcBorders>
              <w:top w:val="single" w:sz="4" w:space="0" w:color="auto"/>
              <w:bottom w:val="nil"/>
            </w:tcBorders>
            <w:shd w:val="clear" w:color="auto" w:fill="auto"/>
          </w:tcPr>
          <w:p w14:paraId="68ECAA70" w14:textId="77777777" w:rsidR="006372A8" w:rsidRPr="00807785" w:rsidRDefault="006372A8" w:rsidP="006372A8">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5A537084" w14:textId="77777777" w:rsidR="006372A8" w:rsidRPr="00807785" w:rsidRDefault="006372A8" w:rsidP="006372A8">
            <w:pPr>
              <w:jc w:val="center"/>
              <w:rPr>
                <w:rFonts w:ascii="Segoe UI" w:hAnsi="Segoe UI" w:cs="Segoe UI"/>
                <w:color w:val="000000" w:themeColor="text1"/>
              </w:rPr>
            </w:pPr>
          </w:p>
        </w:tc>
      </w:tr>
      <w:tr w:rsidR="00BA0A88" w:rsidRPr="00807785" w14:paraId="6C44CFFF" w14:textId="77777777" w:rsidTr="0005574D">
        <w:tc>
          <w:tcPr>
            <w:tcW w:w="1800" w:type="dxa"/>
            <w:shd w:val="clear" w:color="auto" w:fill="000000" w:themeFill="text1"/>
          </w:tcPr>
          <w:p w14:paraId="49EFDEC2" w14:textId="77777777" w:rsidR="00BA0A88" w:rsidRPr="00807785" w:rsidRDefault="00BA0A88" w:rsidP="00F813B7">
            <w:pPr>
              <w:jc w:val="center"/>
              <w:rPr>
                <w:rFonts w:ascii="Segoe UI" w:hAnsi="Segoe UI" w:cs="Segoe UI"/>
                <w:b/>
                <w:color w:val="000000" w:themeColor="text1"/>
              </w:rPr>
            </w:pPr>
          </w:p>
        </w:tc>
        <w:tc>
          <w:tcPr>
            <w:tcW w:w="1530" w:type="dxa"/>
            <w:shd w:val="clear" w:color="auto" w:fill="000000" w:themeFill="text1"/>
          </w:tcPr>
          <w:p w14:paraId="12418F06" w14:textId="77777777" w:rsidR="00BA0A88" w:rsidRPr="00807785" w:rsidRDefault="00BA0A88"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781884C9" w14:textId="77777777" w:rsidR="00BA0A88" w:rsidRPr="00807785" w:rsidRDefault="00BA0A88" w:rsidP="00F813B7">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5FAB0848" w14:textId="77777777" w:rsidR="00BA0A88" w:rsidRPr="00807785" w:rsidRDefault="00BA0A88" w:rsidP="00F813B7">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699656" w14:textId="77777777" w:rsidR="00BA0A88" w:rsidRPr="00807785" w:rsidRDefault="00BA0A88" w:rsidP="00F813B7">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B93576" w14:textId="77777777" w:rsidR="00BA0A88" w:rsidRPr="00807785" w:rsidRDefault="00BA0A88" w:rsidP="00F813B7">
            <w:pPr>
              <w:jc w:val="center"/>
              <w:rPr>
                <w:rFonts w:ascii="Segoe UI" w:hAnsi="Segoe UI" w:cs="Segoe UI"/>
                <w:color w:val="000000" w:themeColor="text1"/>
              </w:rPr>
            </w:pPr>
          </w:p>
        </w:tc>
      </w:tr>
      <w:tr w:rsidR="00F813B7" w:rsidRPr="00807785" w14:paraId="4D1DF4D9" w14:textId="77777777" w:rsidTr="00C96FB0">
        <w:trPr>
          <w:trHeight w:val="1170"/>
        </w:trPr>
        <w:tc>
          <w:tcPr>
            <w:tcW w:w="1800" w:type="dxa"/>
          </w:tcPr>
          <w:p w14:paraId="718FF427" w14:textId="15659562" w:rsidR="00170786" w:rsidRPr="00807785" w:rsidRDefault="00F813B7" w:rsidP="0076417C">
            <w:pPr>
              <w:ind w:left="-108" w:right="-108"/>
              <w:jc w:val="center"/>
              <w:rPr>
                <w:rFonts w:ascii="Segoe UI" w:hAnsi="Segoe UI" w:cs="Segoe UI"/>
                <w:b/>
                <w:color w:val="000000" w:themeColor="text1"/>
              </w:rPr>
            </w:pPr>
            <w:r w:rsidRPr="00807785">
              <w:rPr>
                <w:rFonts w:ascii="Segoe UI" w:hAnsi="Segoe UI" w:cs="Segoe UI"/>
                <w:b/>
                <w:color w:val="000000" w:themeColor="text1"/>
              </w:rPr>
              <w:t>PKU Phenylketonuria Formula</w:t>
            </w:r>
          </w:p>
        </w:tc>
        <w:tc>
          <w:tcPr>
            <w:tcW w:w="1530" w:type="dxa"/>
          </w:tcPr>
          <w:p w14:paraId="3A966D89" w14:textId="77777777" w:rsidR="00F813B7" w:rsidRPr="00807785" w:rsidRDefault="00F813B7" w:rsidP="00F813B7">
            <w:pPr>
              <w:jc w:val="center"/>
              <w:rPr>
                <w:rFonts w:ascii="Segoe UI" w:hAnsi="Segoe UI" w:cs="Segoe UI"/>
                <w:color w:val="000000" w:themeColor="text1"/>
              </w:rPr>
            </w:pPr>
          </w:p>
        </w:tc>
        <w:tc>
          <w:tcPr>
            <w:tcW w:w="1440" w:type="dxa"/>
          </w:tcPr>
          <w:p w14:paraId="37F4F3DE" w14:textId="77777777" w:rsidR="00F813B7" w:rsidRPr="00807785" w:rsidRDefault="00F813B7" w:rsidP="00EF4DEA">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1.300</w:t>
            </w:r>
          </w:p>
        </w:tc>
        <w:tc>
          <w:tcPr>
            <w:tcW w:w="6750" w:type="dxa"/>
          </w:tcPr>
          <w:p w14:paraId="350727DD" w14:textId="63CCAA9A" w:rsidR="009E1EDC" w:rsidRPr="009D53AC" w:rsidRDefault="00F813B7" w:rsidP="00BB76AA">
            <w:pPr>
              <w:pStyle w:val="ListParagraph"/>
              <w:numPr>
                <w:ilvl w:val="0"/>
                <w:numId w:val="20"/>
              </w:numPr>
              <w:ind w:left="197" w:hanging="197"/>
              <w:rPr>
                <w:rFonts w:ascii="Segoe UI" w:eastAsia="Times New Roman" w:hAnsi="Segoe UI" w:cs="Segoe UI"/>
                <w:color w:val="000000" w:themeColor="text1"/>
              </w:rPr>
            </w:pPr>
            <w:r w:rsidRPr="009D53AC">
              <w:rPr>
                <w:rFonts w:ascii="Segoe UI" w:hAnsi="Segoe UI" w:cs="Segoe UI"/>
                <w:color w:val="000000" w:themeColor="text1"/>
              </w:rPr>
              <w:t>Coverage must be provided for the formulas necessary for the treatment of phenylketonuria</w:t>
            </w:r>
            <w:r w:rsidR="00C4343E" w:rsidRPr="009D53AC">
              <w:rPr>
                <w:rFonts w:ascii="Segoe UI" w:hAnsi="Segoe UI" w:cs="Segoe UI"/>
                <w:color w:val="000000" w:themeColor="text1"/>
              </w:rPr>
              <w:t>.</w:t>
            </w:r>
          </w:p>
          <w:p w14:paraId="4D401F5D" w14:textId="77777777" w:rsidR="009E1EDC" w:rsidRDefault="009E1EDC" w:rsidP="009E1EDC">
            <w:pPr>
              <w:rPr>
                <w:rFonts w:ascii="Segoe UI" w:eastAsia="Times New Roman" w:hAnsi="Segoe UI" w:cs="Segoe UI"/>
                <w:color w:val="000000" w:themeColor="text1"/>
              </w:rPr>
            </w:pPr>
          </w:p>
          <w:p w14:paraId="4B3C4FFC" w14:textId="6E910A2C" w:rsidR="009E1EDC" w:rsidRPr="009E1EDC" w:rsidRDefault="009E1EDC" w:rsidP="009E1EDC">
            <w:pPr>
              <w:rPr>
                <w:rFonts w:ascii="Segoe UI" w:eastAsia="Times New Roman" w:hAnsi="Segoe UI" w:cs="Segoe UI"/>
                <w:color w:val="000000" w:themeColor="text1"/>
              </w:rPr>
            </w:pPr>
          </w:p>
        </w:tc>
        <w:tc>
          <w:tcPr>
            <w:tcW w:w="1260" w:type="dxa"/>
          </w:tcPr>
          <w:p w14:paraId="63D54332" w14:textId="77777777" w:rsidR="00F813B7" w:rsidRPr="00807785" w:rsidRDefault="00F813B7" w:rsidP="00F813B7">
            <w:pPr>
              <w:jc w:val="center"/>
              <w:rPr>
                <w:rFonts w:ascii="Segoe UI" w:hAnsi="Segoe UI" w:cs="Segoe UI"/>
                <w:color w:val="000000" w:themeColor="text1"/>
              </w:rPr>
            </w:pPr>
          </w:p>
        </w:tc>
        <w:tc>
          <w:tcPr>
            <w:tcW w:w="1530" w:type="dxa"/>
          </w:tcPr>
          <w:p w14:paraId="077FCE67" w14:textId="77777777" w:rsidR="00F813B7" w:rsidRPr="00807785" w:rsidRDefault="00F813B7" w:rsidP="00F813B7">
            <w:pPr>
              <w:jc w:val="center"/>
              <w:rPr>
                <w:rFonts w:ascii="Segoe UI" w:hAnsi="Segoe UI" w:cs="Segoe UI"/>
                <w:color w:val="000000" w:themeColor="text1"/>
              </w:rPr>
            </w:pPr>
          </w:p>
        </w:tc>
      </w:tr>
      <w:tr w:rsidR="00F813B7" w:rsidRPr="00807785" w14:paraId="2C44D3A4" w14:textId="77777777" w:rsidTr="00D50A2F">
        <w:tc>
          <w:tcPr>
            <w:tcW w:w="1800" w:type="dxa"/>
            <w:shd w:val="clear" w:color="auto" w:fill="000000" w:themeFill="text1"/>
          </w:tcPr>
          <w:p w14:paraId="114701DA" w14:textId="77777777" w:rsidR="00F813B7" w:rsidRPr="00807785" w:rsidRDefault="00F813B7" w:rsidP="00F813B7">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6C1EB394"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0DC151F" w14:textId="77777777" w:rsidR="00F813B7" w:rsidRPr="00807785" w:rsidRDefault="00F813B7" w:rsidP="00F813B7">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2336E1" w14:textId="77777777" w:rsidR="00F813B7" w:rsidRPr="00807785" w:rsidRDefault="00F813B7" w:rsidP="00F813B7">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FFD2FE0"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2291EC" w14:textId="77777777" w:rsidR="00F813B7" w:rsidRPr="00807785" w:rsidRDefault="00F813B7" w:rsidP="00F813B7">
            <w:pPr>
              <w:jc w:val="center"/>
              <w:rPr>
                <w:rFonts w:ascii="Segoe UI" w:hAnsi="Segoe UI" w:cs="Segoe UI"/>
                <w:color w:val="000000" w:themeColor="text1"/>
              </w:rPr>
            </w:pPr>
          </w:p>
        </w:tc>
      </w:tr>
      <w:tr w:rsidR="00D50A2F" w:rsidRPr="00807785" w14:paraId="43F53765" w14:textId="77777777" w:rsidTr="00D50A2F">
        <w:trPr>
          <w:trHeight w:val="737"/>
        </w:trPr>
        <w:tc>
          <w:tcPr>
            <w:tcW w:w="1800" w:type="dxa"/>
            <w:vMerge w:val="restart"/>
          </w:tcPr>
          <w:p w14:paraId="67780A4D" w14:textId="77777777" w:rsidR="00A43AED" w:rsidRPr="00807785" w:rsidRDefault="00A43AED" w:rsidP="00A43AE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03301002" w14:textId="77777777" w:rsidR="00D50A2F" w:rsidRDefault="00D50A2F" w:rsidP="00F813B7">
            <w:pPr>
              <w:jc w:val="center"/>
              <w:rPr>
                <w:rFonts w:ascii="Segoe UI" w:hAnsi="Segoe UI" w:cs="Segoe UI"/>
                <w:color w:val="000000" w:themeColor="text1"/>
              </w:rPr>
            </w:pPr>
          </w:p>
          <w:p w14:paraId="65E2BCA5" w14:textId="77777777" w:rsidR="00A43AED" w:rsidRDefault="00A43AED" w:rsidP="00F813B7">
            <w:pPr>
              <w:jc w:val="center"/>
              <w:rPr>
                <w:rFonts w:ascii="Segoe UI" w:hAnsi="Segoe UI" w:cs="Segoe UI"/>
                <w:color w:val="000000" w:themeColor="text1"/>
              </w:rPr>
            </w:pPr>
          </w:p>
          <w:p w14:paraId="466BEE52" w14:textId="77777777" w:rsidR="00A43AED" w:rsidRDefault="00A43AED" w:rsidP="00F813B7">
            <w:pPr>
              <w:jc w:val="center"/>
              <w:rPr>
                <w:rFonts w:ascii="Segoe UI" w:hAnsi="Segoe UI" w:cs="Segoe UI"/>
                <w:color w:val="000000" w:themeColor="text1"/>
              </w:rPr>
            </w:pPr>
          </w:p>
          <w:p w14:paraId="35A28B3E" w14:textId="77777777" w:rsidR="00A43AED" w:rsidRDefault="00A43AED" w:rsidP="00F813B7">
            <w:pPr>
              <w:jc w:val="center"/>
              <w:rPr>
                <w:rFonts w:ascii="Segoe UI" w:hAnsi="Segoe UI" w:cs="Segoe UI"/>
                <w:color w:val="000000" w:themeColor="text1"/>
              </w:rPr>
            </w:pPr>
          </w:p>
          <w:p w14:paraId="37C49FFE" w14:textId="77777777" w:rsidR="00A43AED" w:rsidRDefault="00A43AED" w:rsidP="00F813B7">
            <w:pPr>
              <w:jc w:val="center"/>
              <w:rPr>
                <w:rFonts w:ascii="Segoe UI" w:hAnsi="Segoe UI" w:cs="Segoe UI"/>
                <w:color w:val="000000" w:themeColor="text1"/>
              </w:rPr>
            </w:pPr>
          </w:p>
          <w:p w14:paraId="0D3A9E48" w14:textId="77777777" w:rsidR="00A43AED" w:rsidRDefault="00A43AED" w:rsidP="00F813B7">
            <w:pPr>
              <w:jc w:val="center"/>
              <w:rPr>
                <w:rFonts w:ascii="Segoe UI" w:hAnsi="Segoe UI" w:cs="Segoe UI"/>
                <w:color w:val="000000" w:themeColor="text1"/>
              </w:rPr>
            </w:pPr>
          </w:p>
          <w:p w14:paraId="1CD6DCD1" w14:textId="77777777" w:rsidR="00BA4740" w:rsidRDefault="00BA4740" w:rsidP="00F813B7">
            <w:pPr>
              <w:jc w:val="center"/>
              <w:rPr>
                <w:rFonts w:ascii="Segoe UI" w:hAnsi="Segoe UI" w:cs="Segoe UI"/>
                <w:color w:val="000000" w:themeColor="text1"/>
              </w:rPr>
            </w:pPr>
          </w:p>
          <w:p w14:paraId="79E1FB4A" w14:textId="77777777" w:rsidR="00BA4740" w:rsidRDefault="00BA4740" w:rsidP="00F813B7">
            <w:pPr>
              <w:jc w:val="center"/>
              <w:rPr>
                <w:rFonts w:ascii="Segoe UI" w:hAnsi="Segoe UI" w:cs="Segoe UI"/>
                <w:color w:val="000000" w:themeColor="text1"/>
              </w:rPr>
            </w:pPr>
          </w:p>
          <w:p w14:paraId="6D723D04" w14:textId="77777777" w:rsidR="00BA4740" w:rsidRDefault="00BA4740" w:rsidP="00F813B7">
            <w:pPr>
              <w:jc w:val="center"/>
              <w:rPr>
                <w:rFonts w:ascii="Segoe UI" w:hAnsi="Segoe UI" w:cs="Segoe UI"/>
                <w:color w:val="000000" w:themeColor="text1"/>
              </w:rPr>
            </w:pPr>
          </w:p>
          <w:p w14:paraId="529BBB76" w14:textId="77777777" w:rsidR="00BA4740" w:rsidRDefault="00BA4740" w:rsidP="00F813B7">
            <w:pPr>
              <w:jc w:val="center"/>
              <w:rPr>
                <w:rFonts w:ascii="Segoe UI" w:hAnsi="Segoe UI" w:cs="Segoe UI"/>
                <w:color w:val="000000" w:themeColor="text1"/>
              </w:rPr>
            </w:pPr>
          </w:p>
          <w:p w14:paraId="1B524187" w14:textId="77777777" w:rsidR="00BA4740" w:rsidRDefault="00BA4740" w:rsidP="00CE1D8D">
            <w:pPr>
              <w:jc w:val="center"/>
              <w:rPr>
                <w:rFonts w:ascii="Segoe UI" w:hAnsi="Segoe UI" w:cs="Segoe UI"/>
                <w:color w:val="000000" w:themeColor="text1"/>
              </w:rPr>
            </w:pPr>
          </w:p>
          <w:p w14:paraId="058A442A" w14:textId="77777777" w:rsidR="00CE1D8D" w:rsidRDefault="00CE1D8D" w:rsidP="00CE1D8D">
            <w:pPr>
              <w:jc w:val="center"/>
              <w:rPr>
                <w:rFonts w:ascii="Segoe UI" w:hAnsi="Segoe UI" w:cs="Segoe UI"/>
                <w:color w:val="000000" w:themeColor="text1"/>
              </w:rPr>
            </w:pPr>
          </w:p>
          <w:p w14:paraId="6E2A5516" w14:textId="77777777" w:rsidR="00CE1D8D" w:rsidRDefault="00CE1D8D" w:rsidP="00CE1D8D">
            <w:pPr>
              <w:jc w:val="center"/>
              <w:rPr>
                <w:rFonts w:ascii="Segoe UI" w:hAnsi="Segoe UI" w:cs="Segoe UI"/>
                <w:color w:val="000000" w:themeColor="text1"/>
              </w:rPr>
            </w:pPr>
          </w:p>
          <w:p w14:paraId="024656F4" w14:textId="77777777" w:rsidR="00CE1D8D" w:rsidRDefault="00CE1D8D" w:rsidP="00CE1D8D">
            <w:pPr>
              <w:jc w:val="center"/>
              <w:rPr>
                <w:rFonts w:ascii="Segoe UI" w:hAnsi="Segoe UI" w:cs="Segoe UI"/>
                <w:color w:val="000000" w:themeColor="text1"/>
              </w:rPr>
            </w:pPr>
          </w:p>
          <w:p w14:paraId="2F250F49" w14:textId="77777777" w:rsidR="00CE1D8D" w:rsidRDefault="00CE1D8D" w:rsidP="00CE1D8D">
            <w:pPr>
              <w:jc w:val="center"/>
              <w:rPr>
                <w:rFonts w:ascii="Segoe UI" w:hAnsi="Segoe UI" w:cs="Segoe UI"/>
                <w:color w:val="000000" w:themeColor="text1"/>
              </w:rPr>
            </w:pPr>
          </w:p>
          <w:p w14:paraId="0B73C945" w14:textId="77777777" w:rsidR="00CE1D8D" w:rsidRDefault="00CE1D8D" w:rsidP="00CE1D8D">
            <w:pPr>
              <w:jc w:val="center"/>
              <w:rPr>
                <w:rFonts w:ascii="Segoe UI" w:hAnsi="Segoe UI" w:cs="Segoe UI"/>
                <w:color w:val="000000" w:themeColor="text1"/>
              </w:rPr>
            </w:pPr>
          </w:p>
          <w:p w14:paraId="4FEDC649" w14:textId="77777777" w:rsidR="00CE1D8D" w:rsidRDefault="00CE1D8D" w:rsidP="00CE1D8D">
            <w:pPr>
              <w:jc w:val="center"/>
              <w:rPr>
                <w:rFonts w:ascii="Segoe UI" w:hAnsi="Segoe UI" w:cs="Segoe UI"/>
                <w:color w:val="000000" w:themeColor="text1"/>
              </w:rPr>
            </w:pPr>
          </w:p>
          <w:p w14:paraId="0359DEEC" w14:textId="77777777" w:rsidR="00CE1D8D" w:rsidRDefault="00CE1D8D" w:rsidP="00CE1D8D">
            <w:pPr>
              <w:jc w:val="center"/>
              <w:rPr>
                <w:rFonts w:ascii="Segoe UI" w:hAnsi="Segoe UI" w:cs="Segoe UI"/>
                <w:color w:val="000000" w:themeColor="text1"/>
              </w:rPr>
            </w:pPr>
          </w:p>
          <w:p w14:paraId="3BDF54C5" w14:textId="77777777" w:rsidR="00CE1D8D" w:rsidRDefault="00CE1D8D" w:rsidP="00CE1D8D">
            <w:pPr>
              <w:jc w:val="center"/>
              <w:rPr>
                <w:rFonts w:ascii="Segoe UI" w:hAnsi="Segoe UI" w:cs="Segoe UI"/>
                <w:color w:val="000000" w:themeColor="text1"/>
              </w:rPr>
            </w:pPr>
          </w:p>
          <w:p w14:paraId="538797FC" w14:textId="77777777" w:rsidR="00CE1D8D" w:rsidRDefault="00CE1D8D" w:rsidP="00CE1D8D">
            <w:pPr>
              <w:jc w:val="center"/>
              <w:rPr>
                <w:rFonts w:ascii="Segoe UI" w:hAnsi="Segoe UI" w:cs="Segoe UI"/>
                <w:color w:val="000000" w:themeColor="text1"/>
              </w:rPr>
            </w:pPr>
          </w:p>
          <w:p w14:paraId="5C49ADC5" w14:textId="77777777" w:rsidR="00CE1D8D" w:rsidRDefault="00CE1D8D" w:rsidP="00CE1D8D">
            <w:pPr>
              <w:jc w:val="center"/>
              <w:rPr>
                <w:rFonts w:ascii="Segoe UI" w:hAnsi="Segoe UI" w:cs="Segoe UI"/>
                <w:color w:val="000000" w:themeColor="text1"/>
              </w:rPr>
            </w:pPr>
          </w:p>
          <w:p w14:paraId="35CFEA0B" w14:textId="77777777" w:rsidR="00CE1D8D" w:rsidRDefault="00CE1D8D" w:rsidP="00CE1D8D">
            <w:pPr>
              <w:jc w:val="center"/>
              <w:rPr>
                <w:rFonts w:ascii="Segoe UI" w:hAnsi="Segoe UI" w:cs="Segoe UI"/>
                <w:color w:val="000000" w:themeColor="text1"/>
              </w:rPr>
            </w:pPr>
          </w:p>
          <w:p w14:paraId="6A20F95F" w14:textId="77777777" w:rsidR="00CE1D8D" w:rsidRDefault="00CE1D8D" w:rsidP="00CE1D8D">
            <w:pPr>
              <w:jc w:val="center"/>
              <w:rPr>
                <w:rFonts w:ascii="Segoe UI" w:hAnsi="Segoe UI" w:cs="Segoe UI"/>
                <w:color w:val="000000" w:themeColor="text1"/>
              </w:rPr>
            </w:pPr>
          </w:p>
          <w:p w14:paraId="70127DA5" w14:textId="77777777" w:rsidR="00CE1D8D" w:rsidRDefault="00CE1D8D" w:rsidP="00CE1D8D">
            <w:pPr>
              <w:jc w:val="center"/>
              <w:rPr>
                <w:rFonts w:ascii="Segoe UI" w:hAnsi="Segoe UI" w:cs="Segoe UI"/>
                <w:color w:val="000000" w:themeColor="text1"/>
              </w:rPr>
            </w:pPr>
          </w:p>
          <w:p w14:paraId="79761D2C" w14:textId="77777777" w:rsidR="00CE1D8D" w:rsidRPr="00807785" w:rsidRDefault="00CE1D8D" w:rsidP="00CE1D8D">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r>
              <w:rPr>
                <w:rFonts w:ascii="Segoe UI" w:hAnsi="Segoe UI" w:cs="Segoe UI"/>
                <w:b/>
                <w:color w:val="000000" w:themeColor="text1"/>
              </w:rPr>
              <w:t xml:space="preserve"> (Cont’d)</w:t>
            </w:r>
          </w:p>
          <w:p w14:paraId="434A24EF" w14:textId="77777777" w:rsidR="00CE1D8D" w:rsidRDefault="00CE1D8D" w:rsidP="00CE1D8D">
            <w:pPr>
              <w:jc w:val="center"/>
              <w:rPr>
                <w:rFonts w:ascii="Segoe UI" w:hAnsi="Segoe UI" w:cs="Segoe UI"/>
                <w:color w:val="000000" w:themeColor="text1"/>
              </w:rPr>
            </w:pPr>
          </w:p>
          <w:p w14:paraId="7572DF53" w14:textId="77777777" w:rsidR="00CE1D8D" w:rsidRDefault="00CE1D8D" w:rsidP="00CE1D8D">
            <w:pPr>
              <w:jc w:val="center"/>
              <w:rPr>
                <w:rFonts w:ascii="Segoe UI" w:hAnsi="Segoe UI" w:cs="Segoe UI"/>
                <w:color w:val="000000" w:themeColor="text1"/>
              </w:rPr>
            </w:pPr>
          </w:p>
          <w:p w14:paraId="218153BC" w14:textId="77777777" w:rsidR="00CE1D8D" w:rsidRDefault="00CE1D8D" w:rsidP="00CE1D8D">
            <w:pPr>
              <w:jc w:val="center"/>
              <w:rPr>
                <w:rFonts w:ascii="Segoe UI" w:hAnsi="Segoe UI" w:cs="Segoe UI"/>
                <w:color w:val="000000" w:themeColor="text1"/>
              </w:rPr>
            </w:pPr>
          </w:p>
          <w:p w14:paraId="637F1862" w14:textId="52EE7813" w:rsidR="00CE1D8D" w:rsidRPr="00807785" w:rsidRDefault="00CE1D8D" w:rsidP="00CE1D8D">
            <w:pPr>
              <w:jc w:val="center"/>
              <w:rPr>
                <w:rFonts w:ascii="Segoe UI" w:hAnsi="Segoe UI" w:cs="Segoe UI"/>
                <w:color w:val="000000" w:themeColor="text1"/>
              </w:rPr>
            </w:pPr>
          </w:p>
        </w:tc>
        <w:tc>
          <w:tcPr>
            <w:tcW w:w="1530" w:type="dxa"/>
            <w:vMerge w:val="restart"/>
          </w:tcPr>
          <w:p w14:paraId="1DD743FE" w14:textId="77777777" w:rsidR="00D50A2F" w:rsidRDefault="00D50A2F" w:rsidP="00D50A2F">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66581953" w14:textId="77777777" w:rsidR="00A43AED" w:rsidRDefault="00A43AED" w:rsidP="00D50A2F">
            <w:pPr>
              <w:jc w:val="center"/>
              <w:rPr>
                <w:rFonts w:ascii="Segoe UI" w:hAnsi="Segoe UI" w:cs="Segoe UI"/>
                <w:color w:val="000000" w:themeColor="text1"/>
              </w:rPr>
            </w:pPr>
          </w:p>
          <w:p w14:paraId="5CD06BE1" w14:textId="77777777" w:rsidR="00A43AED" w:rsidRDefault="00A43AED" w:rsidP="00D50A2F">
            <w:pPr>
              <w:jc w:val="center"/>
              <w:rPr>
                <w:rFonts w:ascii="Segoe UI" w:hAnsi="Segoe UI" w:cs="Segoe UI"/>
                <w:color w:val="000000" w:themeColor="text1"/>
              </w:rPr>
            </w:pPr>
          </w:p>
          <w:p w14:paraId="42C771B4" w14:textId="77777777" w:rsidR="00A43AED" w:rsidRDefault="00A43AED" w:rsidP="00D50A2F">
            <w:pPr>
              <w:jc w:val="center"/>
              <w:rPr>
                <w:rFonts w:ascii="Segoe UI" w:hAnsi="Segoe UI" w:cs="Segoe UI"/>
                <w:color w:val="000000" w:themeColor="text1"/>
              </w:rPr>
            </w:pPr>
          </w:p>
          <w:p w14:paraId="7861CD7F" w14:textId="77777777" w:rsidR="00A43AED" w:rsidRDefault="00A43AED" w:rsidP="00D50A2F">
            <w:pPr>
              <w:jc w:val="center"/>
              <w:rPr>
                <w:rFonts w:ascii="Segoe UI" w:hAnsi="Segoe UI" w:cs="Segoe UI"/>
                <w:color w:val="000000" w:themeColor="text1"/>
              </w:rPr>
            </w:pPr>
          </w:p>
          <w:p w14:paraId="5B156970" w14:textId="77777777" w:rsidR="00A43AED" w:rsidRPr="00807785" w:rsidRDefault="00A43AED" w:rsidP="00A43AED">
            <w:pPr>
              <w:jc w:val="center"/>
              <w:rPr>
                <w:rFonts w:ascii="Segoe UI" w:hAnsi="Segoe UI" w:cs="Segoe UI"/>
                <w:color w:val="000000" w:themeColor="text1"/>
              </w:rPr>
            </w:pPr>
          </w:p>
        </w:tc>
        <w:tc>
          <w:tcPr>
            <w:tcW w:w="1440" w:type="dxa"/>
            <w:tcBorders>
              <w:bottom w:val="nil"/>
            </w:tcBorders>
          </w:tcPr>
          <w:p w14:paraId="5F7AC188" w14:textId="77777777" w:rsidR="00D50A2F" w:rsidRPr="00807785" w:rsidRDefault="00D50A2F" w:rsidP="00F813B7">
            <w:pPr>
              <w:jc w:val="center"/>
              <w:rPr>
                <w:rFonts w:ascii="Segoe UI" w:hAnsi="Segoe UI" w:cs="Segoe UI"/>
                <w:color w:val="000000" w:themeColor="text1"/>
              </w:rPr>
            </w:pPr>
          </w:p>
        </w:tc>
        <w:tc>
          <w:tcPr>
            <w:tcW w:w="6750" w:type="dxa"/>
            <w:tcBorders>
              <w:bottom w:val="nil"/>
            </w:tcBorders>
          </w:tcPr>
          <w:p w14:paraId="035F6211" w14:textId="77777777" w:rsidR="00D50A2F" w:rsidRPr="00D50A2F" w:rsidRDefault="00D50A2F" w:rsidP="00D50A2F">
            <w:pPr>
              <w:rPr>
                <w:rFonts w:ascii="Segoe UI" w:eastAsia="Times New Roman" w:hAnsi="Segoe UI" w:cs="Segoe UI"/>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bottom w:val="nil"/>
            </w:tcBorders>
          </w:tcPr>
          <w:p w14:paraId="7D41C99D" w14:textId="77777777" w:rsidR="00D50A2F" w:rsidRPr="00807785" w:rsidRDefault="00D50A2F" w:rsidP="00F813B7">
            <w:pPr>
              <w:jc w:val="center"/>
              <w:rPr>
                <w:rFonts w:ascii="Segoe UI" w:hAnsi="Segoe UI" w:cs="Segoe UI"/>
                <w:color w:val="000000" w:themeColor="text1"/>
              </w:rPr>
            </w:pPr>
          </w:p>
        </w:tc>
        <w:tc>
          <w:tcPr>
            <w:tcW w:w="1530" w:type="dxa"/>
            <w:tcBorders>
              <w:bottom w:val="nil"/>
            </w:tcBorders>
          </w:tcPr>
          <w:p w14:paraId="5FE08904" w14:textId="77777777" w:rsidR="00D50A2F" w:rsidRPr="00807785" w:rsidRDefault="00D50A2F" w:rsidP="00F813B7">
            <w:pPr>
              <w:jc w:val="center"/>
              <w:rPr>
                <w:rFonts w:ascii="Segoe UI" w:hAnsi="Segoe UI" w:cs="Segoe UI"/>
                <w:color w:val="000000" w:themeColor="text1"/>
              </w:rPr>
            </w:pPr>
          </w:p>
        </w:tc>
      </w:tr>
      <w:tr w:rsidR="00D50A2F" w:rsidRPr="00807785" w14:paraId="17AEEA87" w14:textId="77777777" w:rsidTr="00A43AED">
        <w:trPr>
          <w:trHeight w:val="1463"/>
        </w:trPr>
        <w:tc>
          <w:tcPr>
            <w:tcW w:w="1800" w:type="dxa"/>
            <w:vMerge/>
          </w:tcPr>
          <w:p w14:paraId="315AE879" w14:textId="77777777" w:rsidR="00D50A2F" w:rsidRPr="00807785" w:rsidRDefault="00D50A2F" w:rsidP="00F813B7">
            <w:pPr>
              <w:jc w:val="center"/>
              <w:rPr>
                <w:rFonts w:ascii="Segoe UI" w:hAnsi="Segoe UI" w:cs="Segoe UI"/>
                <w:color w:val="000000" w:themeColor="text1"/>
              </w:rPr>
            </w:pPr>
          </w:p>
        </w:tc>
        <w:tc>
          <w:tcPr>
            <w:tcW w:w="1530" w:type="dxa"/>
            <w:vMerge/>
          </w:tcPr>
          <w:p w14:paraId="07952814" w14:textId="77777777" w:rsidR="00D50A2F" w:rsidRPr="00807785" w:rsidRDefault="00D50A2F" w:rsidP="00F813B7">
            <w:pPr>
              <w:jc w:val="center"/>
              <w:rPr>
                <w:rFonts w:ascii="Segoe UI" w:hAnsi="Segoe UI" w:cs="Segoe UI"/>
                <w:color w:val="000000" w:themeColor="text1"/>
              </w:rPr>
            </w:pPr>
          </w:p>
        </w:tc>
        <w:tc>
          <w:tcPr>
            <w:tcW w:w="1440" w:type="dxa"/>
            <w:tcBorders>
              <w:top w:val="nil"/>
              <w:bottom w:val="single" w:sz="4" w:space="0" w:color="auto"/>
            </w:tcBorders>
          </w:tcPr>
          <w:p w14:paraId="002F2AA3"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2C835880"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bottom w:val="single" w:sz="4" w:space="0" w:color="auto"/>
            </w:tcBorders>
          </w:tcPr>
          <w:p w14:paraId="45E70390"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4A80841A" w14:textId="77777777" w:rsidR="00D50A2F" w:rsidRPr="00807785" w:rsidRDefault="00D50A2F" w:rsidP="00F813B7">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bottom w:val="single" w:sz="4" w:space="0" w:color="auto"/>
            </w:tcBorders>
          </w:tcPr>
          <w:p w14:paraId="3F58BCA7" w14:textId="77777777" w:rsidR="00D50A2F" w:rsidRPr="00807785" w:rsidRDefault="00D50A2F" w:rsidP="00F813B7">
            <w:pPr>
              <w:jc w:val="center"/>
              <w:rPr>
                <w:rFonts w:ascii="Segoe UI" w:hAnsi="Segoe UI" w:cs="Segoe UI"/>
                <w:color w:val="000000" w:themeColor="text1"/>
              </w:rPr>
            </w:pPr>
          </w:p>
        </w:tc>
        <w:tc>
          <w:tcPr>
            <w:tcW w:w="1530" w:type="dxa"/>
            <w:tcBorders>
              <w:top w:val="nil"/>
              <w:bottom w:val="single" w:sz="4" w:space="0" w:color="auto"/>
            </w:tcBorders>
          </w:tcPr>
          <w:p w14:paraId="4A4A1906" w14:textId="77777777" w:rsidR="00D50A2F" w:rsidRPr="00807785" w:rsidRDefault="00D50A2F" w:rsidP="00F813B7">
            <w:pPr>
              <w:jc w:val="center"/>
              <w:rPr>
                <w:rFonts w:ascii="Segoe UI" w:hAnsi="Segoe UI" w:cs="Segoe UI"/>
                <w:color w:val="000000" w:themeColor="text1"/>
              </w:rPr>
            </w:pPr>
          </w:p>
        </w:tc>
      </w:tr>
      <w:tr w:rsidR="00D50A2F" w:rsidRPr="00807785" w14:paraId="509D948C" w14:textId="77777777" w:rsidTr="00A43AED">
        <w:tc>
          <w:tcPr>
            <w:tcW w:w="1800" w:type="dxa"/>
            <w:vMerge/>
          </w:tcPr>
          <w:p w14:paraId="2C67ED60" w14:textId="77777777" w:rsidR="00D50A2F" w:rsidRPr="00807785" w:rsidRDefault="00D50A2F" w:rsidP="00F813B7">
            <w:pPr>
              <w:jc w:val="center"/>
              <w:rPr>
                <w:rFonts w:ascii="Segoe UI" w:hAnsi="Segoe UI" w:cs="Segoe UI"/>
                <w:color w:val="000000" w:themeColor="text1"/>
              </w:rPr>
            </w:pPr>
          </w:p>
        </w:tc>
        <w:tc>
          <w:tcPr>
            <w:tcW w:w="1530" w:type="dxa"/>
            <w:vMerge/>
          </w:tcPr>
          <w:p w14:paraId="2A0A356C"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B036E4"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w:t>
            </w:r>
          </w:p>
          <w:p w14:paraId="5736ADAE"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single" w:sz="4" w:space="0" w:color="auto"/>
              <w:bottom w:val="single" w:sz="4" w:space="0" w:color="auto"/>
            </w:tcBorders>
          </w:tcPr>
          <w:p w14:paraId="67B1D8C8"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2CD6521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170EBF" w14:textId="77777777" w:rsidR="00D50A2F" w:rsidRPr="00807785" w:rsidRDefault="00D50A2F" w:rsidP="00F813B7">
            <w:pPr>
              <w:jc w:val="center"/>
              <w:rPr>
                <w:rFonts w:ascii="Segoe UI" w:hAnsi="Segoe UI" w:cs="Segoe UI"/>
                <w:color w:val="000000" w:themeColor="text1"/>
              </w:rPr>
            </w:pPr>
          </w:p>
        </w:tc>
      </w:tr>
      <w:tr w:rsidR="00D50A2F" w:rsidRPr="00807785" w14:paraId="4E68C8B4" w14:textId="77777777" w:rsidTr="00A43AED">
        <w:tc>
          <w:tcPr>
            <w:tcW w:w="1800" w:type="dxa"/>
            <w:vMerge/>
          </w:tcPr>
          <w:p w14:paraId="48588C8F" w14:textId="77777777" w:rsidR="00D50A2F" w:rsidRPr="00807785" w:rsidRDefault="00D50A2F" w:rsidP="00F813B7">
            <w:pPr>
              <w:jc w:val="center"/>
              <w:rPr>
                <w:rFonts w:ascii="Segoe UI" w:hAnsi="Segoe UI" w:cs="Segoe UI"/>
                <w:color w:val="000000" w:themeColor="text1"/>
              </w:rPr>
            </w:pPr>
          </w:p>
        </w:tc>
        <w:tc>
          <w:tcPr>
            <w:tcW w:w="1530" w:type="dxa"/>
            <w:vMerge/>
          </w:tcPr>
          <w:p w14:paraId="081531A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01E9621"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20724E40" w14:textId="77777777" w:rsidR="00D50A2F" w:rsidRPr="00807785" w:rsidRDefault="00D50A2F" w:rsidP="00F813B7">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5C30B40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786FE0" w14:textId="77777777" w:rsidR="00D50A2F" w:rsidRPr="00807785" w:rsidRDefault="00D50A2F" w:rsidP="00F813B7">
            <w:pPr>
              <w:jc w:val="center"/>
              <w:rPr>
                <w:rFonts w:ascii="Segoe UI" w:hAnsi="Segoe UI" w:cs="Segoe UI"/>
                <w:color w:val="000000" w:themeColor="text1"/>
              </w:rPr>
            </w:pPr>
          </w:p>
        </w:tc>
      </w:tr>
      <w:tr w:rsidR="00D50A2F" w:rsidRPr="00807785" w14:paraId="125311E5" w14:textId="77777777" w:rsidTr="00A43AED">
        <w:tc>
          <w:tcPr>
            <w:tcW w:w="1800" w:type="dxa"/>
            <w:vMerge/>
          </w:tcPr>
          <w:p w14:paraId="24E8838C" w14:textId="77777777" w:rsidR="00D50A2F" w:rsidRPr="00807785" w:rsidRDefault="00D50A2F" w:rsidP="00F813B7">
            <w:pPr>
              <w:jc w:val="center"/>
              <w:rPr>
                <w:rFonts w:ascii="Segoe UI" w:hAnsi="Segoe UI" w:cs="Segoe UI"/>
                <w:color w:val="000000" w:themeColor="text1"/>
              </w:rPr>
            </w:pPr>
          </w:p>
        </w:tc>
        <w:tc>
          <w:tcPr>
            <w:tcW w:w="1530" w:type="dxa"/>
            <w:vMerge/>
          </w:tcPr>
          <w:p w14:paraId="070B69C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BE4C70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72B58242"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385308D3"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866163" w14:textId="77777777" w:rsidR="00D50A2F" w:rsidRPr="00807785" w:rsidRDefault="00D50A2F" w:rsidP="00F813B7">
            <w:pPr>
              <w:jc w:val="center"/>
              <w:rPr>
                <w:rFonts w:ascii="Segoe UI" w:hAnsi="Segoe UI" w:cs="Segoe UI"/>
                <w:color w:val="000000" w:themeColor="text1"/>
              </w:rPr>
            </w:pPr>
          </w:p>
        </w:tc>
      </w:tr>
      <w:tr w:rsidR="00D50A2F" w:rsidRPr="00807785" w14:paraId="7A20893D" w14:textId="77777777" w:rsidTr="00A43AED">
        <w:tc>
          <w:tcPr>
            <w:tcW w:w="1800" w:type="dxa"/>
            <w:vMerge/>
          </w:tcPr>
          <w:p w14:paraId="17E24C7F" w14:textId="77777777" w:rsidR="00D50A2F" w:rsidRPr="00807785" w:rsidRDefault="00D50A2F" w:rsidP="00F813B7">
            <w:pPr>
              <w:jc w:val="center"/>
              <w:rPr>
                <w:rFonts w:ascii="Segoe UI" w:hAnsi="Segoe UI" w:cs="Segoe UI"/>
                <w:color w:val="000000" w:themeColor="text1"/>
              </w:rPr>
            </w:pPr>
          </w:p>
        </w:tc>
        <w:tc>
          <w:tcPr>
            <w:tcW w:w="1530" w:type="dxa"/>
            <w:vMerge/>
          </w:tcPr>
          <w:p w14:paraId="5F9D507E"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25DFFF"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150EF489" w14:textId="77777777" w:rsidR="00D50A2F" w:rsidRPr="00807785"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79C7D667"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27914D3" w14:textId="77777777" w:rsidR="00D50A2F" w:rsidRPr="00807785" w:rsidRDefault="00D50A2F" w:rsidP="00F813B7">
            <w:pPr>
              <w:jc w:val="center"/>
              <w:rPr>
                <w:rFonts w:ascii="Segoe UI" w:hAnsi="Segoe UI" w:cs="Segoe UI"/>
                <w:color w:val="000000" w:themeColor="text1"/>
              </w:rPr>
            </w:pPr>
          </w:p>
        </w:tc>
      </w:tr>
      <w:tr w:rsidR="00D50A2F" w:rsidRPr="00807785" w14:paraId="223AD187" w14:textId="77777777" w:rsidTr="00A43AED">
        <w:tc>
          <w:tcPr>
            <w:tcW w:w="1800" w:type="dxa"/>
            <w:vMerge/>
          </w:tcPr>
          <w:p w14:paraId="4D3DD7E8" w14:textId="77777777" w:rsidR="00D50A2F" w:rsidRPr="00807785" w:rsidRDefault="00D50A2F" w:rsidP="00F813B7">
            <w:pPr>
              <w:jc w:val="center"/>
              <w:rPr>
                <w:rFonts w:ascii="Segoe UI" w:hAnsi="Segoe UI" w:cs="Segoe UI"/>
                <w:color w:val="000000" w:themeColor="text1"/>
              </w:rPr>
            </w:pPr>
          </w:p>
        </w:tc>
        <w:tc>
          <w:tcPr>
            <w:tcW w:w="1530" w:type="dxa"/>
            <w:vMerge/>
          </w:tcPr>
          <w:p w14:paraId="5890BBAB"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7C6789"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69CD980" w14:textId="77777777" w:rsidR="00D50A2F" w:rsidRDefault="00D50A2F" w:rsidP="00F813B7">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p w14:paraId="1A50B81A" w14:textId="77777777" w:rsidR="009914C3" w:rsidRPr="009914C3" w:rsidRDefault="009914C3" w:rsidP="009914C3">
            <w:pPr>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25B3848E"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F0FD85" w14:textId="77777777" w:rsidR="00D50A2F" w:rsidRPr="00807785" w:rsidRDefault="00D50A2F" w:rsidP="00F813B7">
            <w:pPr>
              <w:jc w:val="center"/>
              <w:rPr>
                <w:rFonts w:ascii="Segoe UI" w:hAnsi="Segoe UI" w:cs="Segoe UI"/>
                <w:color w:val="000000" w:themeColor="text1"/>
              </w:rPr>
            </w:pPr>
          </w:p>
        </w:tc>
      </w:tr>
      <w:tr w:rsidR="00D50A2F" w:rsidRPr="00807785" w14:paraId="512F23E8" w14:textId="77777777" w:rsidTr="009914C3">
        <w:tc>
          <w:tcPr>
            <w:tcW w:w="1800" w:type="dxa"/>
            <w:vMerge/>
          </w:tcPr>
          <w:p w14:paraId="4584E569" w14:textId="77777777" w:rsidR="00D50A2F" w:rsidRPr="00807785" w:rsidRDefault="00D50A2F" w:rsidP="00F813B7">
            <w:pPr>
              <w:jc w:val="center"/>
              <w:rPr>
                <w:rFonts w:ascii="Segoe UI" w:hAnsi="Segoe UI" w:cs="Segoe UI"/>
                <w:color w:val="000000" w:themeColor="text1"/>
              </w:rPr>
            </w:pPr>
          </w:p>
        </w:tc>
        <w:tc>
          <w:tcPr>
            <w:tcW w:w="1530" w:type="dxa"/>
            <w:vMerge w:val="restart"/>
          </w:tcPr>
          <w:p w14:paraId="1661BDEC" w14:textId="77777777" w:rsidR="00D50A2F" w:rsidRPr="00807785" w:rsidRDefault="00D50A2F" w:rsidP="00F813B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3EBFB2DE" w14:textId="77777777" w:rsidR="00D50A2F" w:rsidRPr="00807785" w:rsidRDefault="00D50A2F" w:rsidP="00435A3B">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w:t>
            </w:r>
            <w:r w:rsidR="00EF4DEA">
              <w:rPr>
                <w:rFonts w:ascii="Segoe UI" w:hAnsi="Segoe UI" w:cs="Segoe UI"/>
                <w:color w:val="000000" w:themeColor="text1"/>
                <w:sz w:val="22"/>
                <w:szCs w:val="22"/>
              </w:rPr>
              <w:t>1</w:t>
            </w:r>
            <w:r>
              <w:rPr>
                <w:rFonts w:ascii="Segoe UI" w:hAnsi="Segoe UI" w:cs="Segoe UI"/>
                <w:color w:val="000000" w:themeColor="text1"/>
                <w:sz w:val="22"/>
                <w:szCs w:val="22"/>
              </w:rPr>
              <w:t>.</w:t>
            </w:r>
            <w:r w:rsidR="00435A3B">
              <w:rPr>
                <w:rFonts w:ascii="Segoe UI" w:hAnsi="Segoe UI" w:cs="Segoe UI"/>
                <w:color w:val="000000" w:themeColor="text1"/>
                <w:sz w:val="22"/>
                <w:szCs w:val="22"/>
              </w:rPr>
              <w:t>300(2)</w:t>
            </w:r>
          </w:p>
        </w:tc>
        <w:tc>
          <w:tcPr>
            <w:tcW w:w="6750" w:type="dxa"/>
            <w:tcBorders>
              <w:bottom w:val="single" w:sz="4" w:space="0" w:color="auto"/>
            </w:tcBorders>
          </w:tcPr>
          <w:p w14:paraId="5B3DC7F6" w14:textId="77777777" w:rsidR="00D50A2F" w:rsidRPr="00807785" w:rsidRDefault="00D50A2F" w:rsidP="00F813B7">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6C2D15FC"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Medical formula to treat PKU;</w:t>
            </w:r>
          </w:p>
        </w:tc>
        <w:tc>
          <w:tcPr>
            <w:tcW w:w="1260" w:type="dxa"/>
            <w:tcBorders>
              <w:bottom w:val="single" w:sz="4" w:space="0" w:color="auto"/>
            </w:tcBorders>
          </w:tcPr>
          <w:p w14:paraId="18B15AC9" w14:textId="77777777" w:rsidR="00D50A2F" w:rsidRPr="00807785" w:rsidRDefault="00D50A2F" w:rsidP="00F813B7">
            <w:pPr>
              <w:jc w:val="center"/>
              <w:rPr>
                <w:rFonts w:ascii="Segoe UI" w:hAnsi="Segoe UI" w:cs="Segoe UI"/>
                <w:color w:val="000000" w:themeColor="text1"/>
              </w:rPr>
            </w:pPr>
          </w:p>
        </w:tc>
        <w:tc>
          <w:tcPr>
            <w:tcW w:w="1530" w:type="dxa"/>
            <w:tcBorders>
              <w:bottom w:val="single" w:sz="4" w:space="0" w:color="auto"/>
            </w:tcBorders>
          </w:tcPr>
          <w:p w14:paraId="66F49CC5" w14:textId="77777777" w:rsidR="00D50A2F" w:rsidRPr="00807785" w:rsidRDefault="00D50A2F" w:rsidP="00F813B7">
            <w:pPr>
              <w:jc w:val="center"/>
              <w:rPr>
                <w:rFonts w:ascii="Segoe UI" w:hAnsi="Segoe UI" w:cs="Segoe UI"/>
                <w:color w:val="000000" w:themeColor="text1"/>
              </w:rPr>
            </w:pPr>
          </w:p>
        </w:tc>
      </w:tr>
      <w:tr w:rsidR="00D50A2F" w:rsidRPr="00807785" w14:paraId="4216D5EB" w14:textId="77777777" w:rsidTr="009914C3">
        <w:tc>
          <w:tcPr>
            <w:tcW w:w="1800" w:type="dxa"/>
            <w:vMerge/>
          </w:tcPr>
          <w:p w14:paraId="18815C2B" w14:textId="77777777" w:rsidR="00D50A2F" w:rsidRPr="00807785" w:rsidRDefault="00D50A2F" w:rsidP="00F813B7">
            <w:pPr>
              <w:jc w:val="center"/>
              <w:rPr>
                <w:rFonts w:ascii="Segoe UI" w:hAnsi="Segoe UI" w:cs="Segoe UI"/>
                <w:color w:val="000000" w:themeColor="text1"/>
              </w:rPr>
            </w:pPr>
          </w:p>
        </w:tc>
        <w:tc>
          <w:tcPr>
            <w:tcW w:w="1530" w:type="dxa"/>
            <w:vMerge/>
          </w:tcPr>
          <w:p w14:paraId="35B98BC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3426F0" w14:textId="77777777" w:rsidR="008C095F" w:rsidRDefault="008C218F" w:rsidP="00EF4DEA">
            <w:pPr>
              <w:ind w:left="-108"/>
              <w:jc w:val="center"/>
              <w:rPr>
                <w:rFonts w:ascii="Segoe UI" w:hAnsi="Segoe UI" w:cs="Segoe UI"/>
                <w:color w:val="000000" w:themeColor="text1"/>
              </w:rPr>
            </w:pPr>
            <w:r>
              <w:rPr>
                <w:rFonts w:ascii="Segoe UI" w:hAnsi="Segoe UI" w:cs="Segoe UI"/>
                <w:color w:val="000000" w:themeColor="text1"/>
              </w:rPr>
              <w:t>RCW</w:t>
            </w:r>
          </w:p>
          <w:p w14:paraId="2DC69044" w14:textId="77777777" w:rsidR="008C218F" w:rsidRDefault="00D50A2F" w:rsidP="00EF4DEA">
            <w:pPr>
              <w:ind w:left="-108"/>
              <w:jc w:val="center"/>
              <w:rPr>
                <w:rFonts w:ascii="Segoe UI" w:hAnsi="Segoe UI" w:cs="Segoe UI"/>
                <w:color w:val="000000" w:themeColor="text1"/>
              </w:rPr>
            </w:pPr>
            <w:r w:rsidRPr="00807785">
              <w:rPr>
                <w:rFonts w:ascii="Segoe UI" w:hAnsi="Segoe UI" w:cs="Segoe UI"/>
                <w:color w:val="000000" w:themeColor="text1"/>
              </w:rPr>
              <w:t>48</w:t>
            </w:r>
            <w:r>
              <w:rPr>
                <w:rFonts w:ascii="Segoe UI" w:hAnsi="Segoe UI" w:cs="Segoe UI"/>
                <w:color w:val="000000" w:themeColor="text1"/>
              </w:rPr>
              <w:t>.2</w:t>
            </w:r>
            <w:r w:rsidR="00EF4DEA">
              <w:rPr>
                <w:rFonts w:ascii="Segoe UI" w:hAnsi="Segoe UI" w:cs="Segoe UI"/>
                <w:color w:val="000000" w:themeColor="text1"/>
              </w:rPr>
              <w:t>1</w:t>
            </w:r>
            <w:r>
              <w:rPr>
                <w:rFonts w:ascii="Segoe UI" w:hAnsi="Segoe UI" w:cs="Segoe UI"/>
                <w:color w:val="000000" w:themeColor="text1"/>
              </w:rPr>
              <w:t>.</w:t>
            </w:r>
            <w:r w:rsidR="00EF4DEA">
              <w:rPr>
                <w:rFonts w:ascii="Segoe UI" w:hAnsi="Segoe UI" w:cs="Segoe UI"/>
                <w:color w:val="000000" w:themeColor="text1"/>
              </w:rPr>
              <w:t>143</w:t>
            </w:r>
          </w:p>
          <w:p w14:paraId="35995AB1" w14:textId="77777777" w:rsidR="00D50A2F" w:rsidRPr="00807785" w:rsidRDefault="00EF4DEA" w:rsidP="00EF4DEA">
            <w:pPr>
              <w:ind w:left="-108"/>
              <w:jc w:val="center"/>
              <w:rPr>
                <w:rFonts w:ascii="Segoe UI" w:hAnsi="Segoe UI" w:cs="Segoe UI"/>
                <w:color w:val="000000" w:themeColor="text1"/>
              </w:rPr>
            </w:pPr>
            <w:r>
              <w:rPr>
                <w:rFonts w:ascii="Segoe UI" w:hAnsi="Segoe UI" w:cs="Segoe UI"/>
                <w:color w:val="000000" w:themeColor="text1"/>
              </w:rPr>
              <w:t>(2)(a)</w:t>
            </w:r>
          </w:p>
        </w:tc>
        <w:tc>
          <w:tcPr>
            <w:tcW w:w="6750" w:type="dxa"/>
            <w:tcBorders>
              <w:top w:val="single" w:sz="4" w:space="0" w:color="auto"/>
              <w:bottom w:val="single" w:sz="4" w:space="0" w:color="auto"/>
            </w:tcBorders>
          </w:tcPr>
          <w:p w14:paraId="573917E8"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445716CB"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C1238B8" w14:textId="77777777" w:rsidR="00D50A2F" w:rsidRPr="00807785" w:rsidRDefault="00D50A2F" w:rsidP="00F813B7">
            <w:pPr>
              <w:jc w:val="center"/>
              <w:rPr>
                <w:rFonts w:ascii="Segoe UI" w:hAnsi="Segoe UI" w:cs="Segoe UI"/>
                <w:color w:val="000000" w:themeColor="text1"/>
              </w:rPr>
            </w:pPr>
          </w:p>
        </w:tc>
      </w:tr>
      <w:tr w:rsidR="00D50A2F" w:rsidRPr="00807785" w14:paraId="1FBE4B71" w14:textId="77777777" w:rsidTr="009914C3">
        <w:tc>
          <w:tcPr>
            <w:tcW w:w="1800" w:type="dxa"/>
            <w:vMerge/>
          </w:tcPr>
          <w:p w14:paraId="01196181" w14:textId="77777777" w:rsidR="00D50A2F" w:rsidRPr="00807785" w:rsidRDefault="00D50A2F" w:rsidP="00F813B7">
            <w:pPr>
              <w:jc w:val="center"/>
              <w:rPr>
                <w:rFonts w:ascii="Segoe UI" w:hAnsi="Segoe UI" w:cs="Segoe UI"/>
                <w:color w:val="000000" w:themeColor="text1"/>
              </w:rPr>
            </w:pPr>
          </w:p>
        </w:tc>
        <w:tc>
          <w:tcPr>
            <w:tcW w:w="1530" w:type="dxa"/>
            <w:vMerge/>
          </w:tcPr>
          <w:p w14:paraId="45BE5021"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14D9A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8C218F">
              <w:rPr>
                <w:rFonts w:ascii="Segoe UI" w:hAnsi="Segoe UI" w:cs="Segoe UI"/>
                <w:color w:val="000000" w:themeColor="text1"/>
              </w:rPr>
              <w:t>1</w:t>
            </w:r>
            <w:r>
              <w:rPr>
                <w:rFonts w:ascii="Segoe UI" w:hAnsi="Segoe UI" w:cs="Segoe UI"/>
                <w:color w:val="000000" w:themeColor="text1"/>
              </w:rPr>
              <w:t>.</w:t>
            </w:r>
            <w:r w:rsidR="008C218F">
              <w:rPr>
                <w:rFonts w:ascii="Segoe UI" w:hAnsi="Segoe UI" w:cs="Segoe UI"/>
                <w:color w:val="000000" w:themeColor="text1"/>
              </w:rPr>
              <w:t>241</w:t>
            </w:r>
          </w:p>
          <w:p w14:paraId="07EED4E8" w14:textId="77777777" w:rsidR="00D50A2F" w:rsidRPr="00807785" w:rsidRDefault="00D50A2F" w:rsidP="00F813B7">
            <w:pPr>
              <w:ind w:left="-108"/>
              <w:jc w:val="center"/>
              <w:rPr>
                <w:rFonts w:ascii="Segoe UI" w:hAnsi="Segoe UI" w:cs="Segoe UI"/>
                <w:color w:val="000000" w:themeColor="text1"/>
              </w:rPr>
            </w:pPr>
            <w:r w:rsidRPr="00807785">
              <w:rPr>
                <w:rFonts w:ascii="Segoe UI" w:hAnsi="Segoe UI" w:cs="Segoe UI"/>
                <w:color w:val="000000" w:themeColor="text1"/>
              </w:rPr>
              <w:t>(2)(</w:t>
            </w:r>
            <w:r w:rsidR="008C218F">
              <w:rPr>
                <w:rFonts w:ascii="Segoe UI" w:hAnsi="Segoe UI" w:cs="Segoe UI"/>
                <w:color w:val="000000" w:themeColor="text1"/>
              </w:rPr>
              <w:t>c</w:t>
            </w:r>
            <w:r w:rsidRPr="00807785">
              <w:rPr>
                <w:rFonts w:ascii="Segoe UI" w:hAnsi="Segoe UI" w:cs="Segoe UI"/>
                <w:color w:val="000000" w:themeColor="text1"/>
              </w:rPr>
              <w:t>)</w:t>
            </w:r>
            <w:r w:rsidR="008C218F">
              <w:rPr>
                <w:rFonts w:ascii="Segoe UI" w:hAnsi="Segoe UI" w:cs="Segoe UI"/>
                <w:color w:val="000000" w:themeColor="text1"/>
              </w:rPr>
              <w:t>(ii)</w:t>
            </w:r>
          </w:p>
        </w:tc>
        <w:tc>
          <w:tcPr>
            <w:tcW w:w="6750" w:type="dxa"/>
            <w:tcBorders>
              <w:top w:val="single" w:sz="4" w:space="0" w:color="auto"/>
              <w:bottom w:val="single" w:sz="4" w:space="0" w:color="auto"/>
            </w:tcBorders>
          </w:tcPr>
          <w:p w14:paraId="706A77B5" w14:textId="77777777" w:rsidR="00D50A2F" w:rsidRPr="00807785" w:rsidRDefault="00D50A2F" w:rsidP="00F813B7">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Mental health prescription drugs to the same extent, and under the same terms and conditions, as other prescription drugs covered by the plan.</w:t>
            </w:r>
          </w:p>
        </w:tc>
        <w:tc>
          <w:tcPr>
            <w:tcW w:w="1260" w:type="dxa"/>
            <w:tcBorders>
              <w:top w:val="single" w:sz="4" w:space="0" w:color="auto"/>
              <w:bottom w:val="single" w:sz="4" w:space="0" w:color="auto"/>
            </w:tcBorders>
          </w:tcPr>
          <w:p w14:paraId="3F7F5A22"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B19C1A" w14:textId="77777777" w:rsidR="00D50A2F" w:rsidRPr="00807785" w:rsidRDefault="00D50A2F" w:rsidP="00F813B7">
            <w:pPr>
              <w:jc w:val="center"/>
              <w:rPr>
                <w:rFonts w:ascii="Segoe UI" w:hAnsi="Segoe UI" w:cs="Segoe UI"/>
                <w:color w:val="000000" w:themeColor="text1"/>
              </w:rPr>
            </w:pPr>
          </w:p>
        </w:tc>
      </w:tr>
      <w:tr w:rsidR="00D50A2F" w:rsidRPr="00807785" w14:paraId="157F9FBE" w14:textId="77777777" w:rsidTr="00BA4740">
        <w:tc>
          <w:tcPr>
            <w:tcW w:w="1800" w:type="dxa"/>
            <w:vMerge/>
          </w:tcPr>
          <w:p w14:paraId="6260F827" w14:textId="77777777" w:rsidR="00D50A2F" w:rsidRPr="00807785" w:rsidRDefault="00D50A2F" w:rsidP="00F813B7">
            <w:pPr>
              <w:jc w:val="center"/>
              <w:rPr>
                <w:rFonts w:ascii="Segoe UI" w:hAnsi="Segoe UI" w:cs="Segoe UI"/>
                <w:color w:val="000000" w:themeColor="text1"/>
              </w:rPr>
            </w:pPr>
          </w:p>
        </w:tc>
        <w:tc>
          <w:tcPr>
            <w:tcW w:w="1530" w:type="dxa"/>
            <w:vMerge w:val="restart"/>
            <w:tcBorders>
              <w:top w:val="nil"/>
            </w:tcBorders>
          </w:tcPr>
          <w:p w14:paraId="3D1CE2A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183035DA" w14:textId="77777777" w:rsidR="00D50A2F" w:rsidRPr="00807785" w:rsidRDefault="00D50A2F" w:rsidP="00F813B7">
            <w:pPr>
              <w:pStyle w:val="Default"/>
              <w:jc w:val="center"/>
              <w:rPr>
                <w:rFonts w:ascii="Segoe UI" w:hAnsi="Segoe UI" w:cs="Segoe UI"/>
                <w:color w:val="000000" w:themeColor="text1"/>
                <w:sz w:val="22"/>
                <w:szCs w:val="22"/>
              </w:rPr>
            </w:pPr>
          </w:p>
          <w:p w14:paraId="0C8EB87A" w14:textId="77777777" w:rsidR="00D50A2F" w:rsidRPr="00807785" w:rsidRDefault="00D50A2F" w:rsidP="00F813B7">
            <w:pPr>
              <w:pStyle w:val="Default"/>
              <w:jc w:val="center"/>
              <w:rPr>
                <w:rFonts w:ascii="Segoe UI" w:hAnsi="Segoe UI" w:cs="Segoe UI"/>
                <w:color w:val="000000" w:themeColor="text1"/>
                <w:sz w:val="22"/>
                <w:szCs w:val="22"/>
              </w:rPr>
            </w:pPr>
          </w:p>
          <w:p w14:paraId="5A47D059" w14:textId="77777777" w:rsidR="00D50A2F" w:rsidRDefault="00D50A2F" w:rsidP="00F813B7">
            <w:pPr>
              <w:pStyle w:val="Default"/>
              <w:jc w:val="center"/>
              <w:rPr>
                <w:rFonts w:ascii="Segoe UI" w:hAnsi="Segoe UI" w:cs="Segoe UI"/>
                <w:color w:val="000000" w:themeColor="text1"/>
                <w:sz w:val="22"/>
                <w:szCs w:val="22"/>
              </w:rPr>
            </w:pPr>
          </w:p>
          <w:p w14:paraId="1010D0BC" w14:textId="77777777" w:rsidR="00BA4740" w:rsidRDefault="00BA4740" w:rsidP="00F813B7">
            <w:pPr>
              <w:pStyle w:val="Default"/>
              <w:jc w:val="center"/>
              <w:rPr>
                <w:rFonts w:ascii="Segoe UI" w:hAnsi="Segoe UI" w:cs="Segoe UI"/>
                <w:color w:val="000000" w:themeColor="text1"/>
                <w:sz w:val="22"/>
                <w:szCs w:val="22"/>
              </w:rPr>
            </w:pPr>
          </w:p>
          <w:p w14:paraId="70246D13" w14:textId="77777777" w:rsidR="00D50A2F" w:rsidRPr="00807785" w:rsidRDefault="00D50A2F" w:rsidP="00F813B7">
            <w:pPr>
              <w:pStyle w:val="Default"/>
              <w:jc w:val="center"/>
              <w:rPr>
                <w:rFonts w:ascii="Segoe UI" w:hAnsi="Segoe UI" w:cs="Segoe UI"/>
                <w:color w:val="000000" w:themeColor="text1"/>
                <w:sz w:val="22"/>
                <w:szCs w:val="22"/>
              </w:rPr>
            </w:pPr>
          </w:p>
          <w:p w14:paraId="40795542" w14:textId="77777777" w:rsidR="00D50A2F" w:rsidRPr="00807785" w:rsidRDefault="00D50A2F" w:rsidP="00F813B7">
            <w:pPr>
              <w:pStyle w:val="Default"/>
              <w:jc w:val="center"/>
              <w:rPr>
                <w:rFonts w:ascii="Segoe UI" w:hAnsi="Segoe UI" w:cs="Segoe UI"/>
                <w:color w:val="000000" w:themeColor="text1"/>
                <w:sz w:val="22"/>
                <w:szCs w:val="22"/>
              </w:rPr>
            </w:pPr>
          </w:p>
          <w:p w14:paraId="09C8996D" w14:textId="77777777" w:rsidR="00D50A2F" w:rsidRPr="00807785" w:rsidRDefault="00D50A2F" w:rsidP="00F813B7">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6FB292E8" w14:textId="77777777" w:rsidR="00D50A2F" w:rsidRPr="00307382" w:rsidRDefault="00D50A2F" w:rsidP="00F813B7">
            <w:pPr>
              <w:pStyle w:val="Default"/>
              <w:jc w:val="center"/>
              <w:rPr>
                <w:rFonts w:ascii="Segoe UI" w:hAnsi="Segoe UI" w:cs="Segoe UI"/>
                <w:color w:val="000000" w:themeColor="text1"/>
                <w:sz w:val="22"/>
                <w:szCs w:val="22"/>
              </w:rPr>
            </w:pPr>
            <w:r w:rsidRPr="00307382">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0BAC3D8" w14:textId="77777777" w:rsidR="00D50A2F" w:rsidRPr="00807785" w:rsidRDefault="00D50A2F" w:rsidP="00F813B7">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07F80F29" w14:textId="77777777" w:rsidR="00D50A2F" w:rsidRPr="00807785" w:rsidRDefault="00D50A2F" w:rsidP="00F813B7">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526A5BA1"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4A111E" w14:textId="77777777" w:rsidR="00D50A2F" w:rsidRPr="00807785" w:rsidRDefault="00D50A2F" w:rsidP="00F813B7">
            <w:pPr>
              <w:jc w:val="center"/>
              <w:rPr>
                <w:rFonts w:ascii="Segoe UI" w:hAnsi="Segoe UI" w:cs="Segoe UI"/>
                <w:color w:val="000000" w:themeColor="text1"/>
              </w:rPr>
            </w:pPr>
          </w:p>
        </w:tc>
      </w:tr>
      <w:tr w:rsidR="00D50A2F" w:rsidRPr="00807785" w14:paraId="35F7B129" w14:textId="77777777" w:rsidTr="00BA4740">
        <w:tc>
          <w:tcPr>
            <w:tcW w:w="1800" w:type="dxa"/>
            <w:vMerge/>
          </w:tcPr>
          <w:p w14:paraId="5C1FE874" w14:textId="77777777" w:rsidR="00D50A2F" w:rsidRPr="00807785" w:rsidRDefault="00D50A2F" w:rsidP="00F813B7">
            <w:pPr>
              <w:jc w:val="center"/>
              <w:rPr>
                <w:rFonts w:ascii="Segoe UI" w:hAnsi="Segoe UI" w:cs="Segoe UI"/>
                <w:color w:val="000000" w:themeColor="text1"/>
              </w:rPr>
            </w:pPr>
          </w:p>
        </w:tc>
        <w:tc>
          <w:tcPr>
            <w:tcW w:w="1530" w:type="dxa"/>
            <w:vMerge/>
          </w:tcPr>
          <w:p w14:paraId="4F259F5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15E36A6"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4663760A" w14:textId="77777777" w:rsidR="00D50A2F" w:rsidRPr="00807785" w:rsidRDefault="00D50A2F" w:rsidP="00F813B7">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70B441A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47DD0A" w14:textId="77777777" w:rsidR="00D50A2F" w:rsidRPr="00807785" w:rsidRDefault="00D50A2F" w:rsidP="00F813B7">
            <w:pPr>
              <w:jc w:val="center"/>
              <w:rPr>
                <w:rFonts w:ascii="Segoe UI" w:hAnsi="Segoe UI" w:cs="Segoe UI"/>
                <w:color w:val="000000" w:themeColor="text1"/>
              </w:rPr>
            </w:pPr>
          </w:p>
        </w:tc>
      </w:tr>
      <w:tr w:rsidR="00D50A2F" w:rsidRPr="00807785" w14:paraId="62753DCD" w14:textId="77777777" w:rsidTr="00BA4740">
        <w:tc>
          <w:tcPr>
            <w:tcW w:w="1800" w:type="dxa"/>
            <w:vMerge/>
          </w:tcPr>
          <w:p w14:paraId="7A543447" w14:textId="77777777" w:rsidR="00D50A2F" w:rsidRPr="00807785" w:rsidRDefault="00D50A2F" w:rsidP="00F813B7">
            <w:pPr>
              <w:jc w:val="center"/>
              <w:rPr>
                <w:rFonts w:ascii="Segoe UI" w:hAnsi="Segoe UI" w:cs="Segoe UI"/>
                <w:color w:val="000000" w:themeColor="text1"/>
              </w:rPr>
            </w:pPr>
          </w:p>
        </w:tc>
        <w:tc>
          <w:tcPr>
            <w:tcW w:w="1530" w:type="dxa"/>
            <w:vMerge/>
          </w:tcPr>
          <w:p w14:paraId="0B668574"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1A57C7"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48A666AD"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32BDDE94"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3910A48A"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8514A1" w14:textId="77777777" w:rsidR="00D50A2F" w:rsidRPr="00807785" w:rsidRDefault="00D50A2F" w:rsidP="00F813B7">
            <w:pPr>
              <w:jc w:val="center"/>
              <w:rPr>
                <w:rFonts w:ascii="Segoe UI" w:hAnsi="Segoe UI" w:cs="Segoe UI"/>
                <w:color w:val="000000" w:themeColor="text1"/>
              </w:rPr>
            </w:pPr>
          </w:p>
        </w:tc>
      </w:tr>
      <w:tr w:rsidR="00D50A2F" w:rsidRPr="00807785" w14:paraId="73078EBD" w14:textId="77777777" w:rsidTr="00BA4740">
        <w:tc>
          <w:tcPr>
            <w:tcW w:w="1800" w:type="dxa"/>
            <w:vMerge/>
          </w:tcPr>
          <w:p w14:paraId="46D0CF18" w14:textId="77777777" w:rsidR="00D50A2F" w:rsidRPr="00807785" w:rsidRDefault="00D50A2F" w:rsidP="00F813B7">
            <w:pPr>
              <w:jc w:val="center"/>
              <w:rPr>
                <w:rFonts w:ascii="Segoe UI" w:hAnsi="Segoe UI" w:cs="Segoe UI"/>
                <w:color w:val="000000" w:themeColor="text1"/>
              </w:rPr>
            </w:pPr>
          </w:p>
        </w:tc>
        <w:tc>
          <w:tcPr>
            <w:tcW w:w="1530" w:type="dxa"/>
            <w:vMerge/>
          </w:tcPr>
          <w:p w14:paraId="53A59B97"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34EE1D3"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43A19B1"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53F8846D" w14:textId="77777777" w:rsidR="00D50A2F" w:rsidRPr="00807785" w:rsidRDefault="00D50A2F" w:rsidP="00F813B7">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7FFD1D5D"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C5C7BD6" w14:textId="77777777" w:rsidR="00D50A2F" w:rsidRPr="00807785" w:rsidRDefault="00D50A2F" w:rsidP="00F813B7">
            <w:pPr>
              <w:jc w:val="center"/>
              <w:rPr>
                <w:rFonts w:ascii="Segoe UI" w:hAnsi="Segoe UI" w:cs="Segoe UI"/>
                <w:color w:val="000000" w:themeColor="text1"/>
              </w:rPr>
            </w:pPr>
          </w:p>
        </w:tc>
      </w:tr>
      <w:tr w:rsidR="00D50A2F" w:rsidRPr="00807785" w14:paraId="7CAFBD2E" w14:textId="77777777" w:rsidTr="00BA4740">
        <w:tc>
          <w:tcPr>
            <w:tcW w:w="1800" w:type="dxa"/>
            <w:vMerge/>
          </w:tcPr>
          <w:p w14:paraId="03FBEC3D" w14:textId="77777777" w:rsidR="00D50A2F" w:rsidRPr="00807785" w:rsidRDefault="00D50A2F" w:rsidP="00F813B7">
            <w:pPr>
              <w:jc w:val="center"/>
              <w:rPr>
                <w:rFonts w:ascii="Segoe UI" w:hAnsi="Segoe UI" w:cs="Segoe UI"/>
                <w:color w:val="000000" w:themeColor="text1"/>
              </w:rPr>
            </w:pPr>
          </w:p>
        </w:tc>
        <w:tc>
          <w:tcPr>
            <w:tcW w:w="1530" w:type="dxa"/>
            <w:vMerge/>
          </w:tcPr>
          <w:p w14:paraId="72A29222"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1CD2879"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16968932" w14:textId="77777777" w:rsidR="00D50A2F" w:rsidRPr="00807785" w:rsidRDefault="00D50A2F" w:rsidP="00F813B7">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819F17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516C2D" w14:textId="77777777" w:rsidR="00D50A2F" w:rsidRPr="00807785" w:rsidRDefault="00D50A2F" w:rsidP="00F813B7">
            <w:pPr>
              <w:jc w:val="center"/>
              <w:rPr>
                <w:rFonts w:ascii="Segoe UI" w:hAnsi="Segoe UI" w:cs="Segoe UI"/>
                <w:color w:val="000000" w:themeColor="text1"/>
              </w:rPr>
            </w:pPr>
          </w:p>
        </w:tc>
      </w:tr>
      <w:tr w:rsidR="00D50A2F" w:rsidRPr="00807785" w14:paraId="2D93A73E" w14:textId="77777777" w:rsidTr="00BA4740">
        <w:tc>
          <w:tcPr>
            <w:tcW w:w="1800" w:type="dxa"/>
            <w:vMerge/>
          </w:tcPr>
          <w:p w14:paraId="7CF98ECF" w14:textId="77777777" w:rsidR="00D50A2F" w:rsidRPr="00807785" w:rsidRDefault="00D50A2F" w:rsidP="00F813B7">
            <w:pPr>
              <w:jc w:val="center"/>
              <w:rPr>
                <w:rFonts w:ascii="Segoe UI" w:hAnsi="Segoe UI" w:cs="Segoe UI"/>
                <w:color w:val="000000" w:themeColor="text1"/>
              </w:rPr>
            </w:pPr>
          </w:p>
        </w:tc>
        <w:tc>
          <w:tcPr>
            <w:tcW w:w="1530" w:type="dxa"/>
            <w:vMerge/>
          </w:tcPr>
          <w:p w14:paraId="0CE89A35" w14:textId="77777777" w:rsidR="00D50A2F" w:rsidRPr="00807785" w:rsidRDefault="00D50A2F" w:rsidP="00F813B7">
            <w:pPr>
              <w:jc w:val="center"/>
              <w:rPr>
                <w:rFonts w:ascii="Segoe UI" w:hAnsi="Segoe UI" w:cs="Segoe UI"/>
                <w:color w:val="000000" w:themeColor="text1"/>
              </w:rPr>
            </w:pPr>
          </w:p>
        </w:tc>
        <w:tc>
          <w:tcPr>
            <w:tcW w:w="1440" w:type="dxa"/>
            <w:tcBorders>
              <w:top w:val="single" w:sz="4" w:space="0" w:color="auto"/>
            </w:tcBorders>
          </w:tcPr>
          <w:p w14:paraId="5270923C" w14:textId="77777777" w:rsidR="00D50A2F" w:rsidRPr="00807785" w:rsidRDefault="00D50A2F" w:rsidP="00F813B7">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22607917" w14:textId="1234CCDA" w:rsidR="009914C3" w:rsidRPr="009914C3" w:rsidRDefault="00D50A2F" w:rsidP="00BE2F53">
            <w:pPr>
              <w:pStyle w:val="ListParagraph"/>
              <w:numPr>
                <w:ilvl w:val="1"/>
                <w:numId w:val="20"/>
              </w:numPr>
              <w:ind w:left="557"/>
              <w:rPr>
                <w:rFonts w:ascii="Segoe UI" w:eastAsia="Times New Roman" w:hAnsi="Segoe UI" w:cs="Segoe UI"/>
                <w:color w:val="000000" w:themeColor="text1"/>
              </w:rPr>
            </w:pPr>
            <w:r w:rsidRPr="00BE2F53">
              <w:rPr>
                <w:rFonts w:ascii="Segoe UI" w:hAnsi="Segoe UI" w:cs="Segoe UI"/>
                <w:color w:val="000000" w:themeColor="text1"/>
              </w:rPr>
              <w:t>The refill does not exceed the number of refills that the prescriber indicated.</w:t>
            </w:r>
          </w:p>
        </w:tc>
        <w:tc>
          <w:tcPr>
            <w:tcW w:w="1260" w:type="dxa"/>
            <w:tcBorders>
              <w:top w:val="single" w:sz="4" w:space="0" w:color="auto"/>
            </w:tcBorders>
          </w:tcPr>
          <w:p w14:paraId="6A122039" w14:textId="77777777" w:rsidR="00D50A2F" w:rsidRPr="00807785" w:rsidRDefault="00D50A2F" w:rsidP="00F813B7">
            <w:pPr>
              <w:jc w:val="center"/>
              <w:rPr>
                <w:rFonts w:ascii="Segoe UI" w:hAnsi="Segoe UI" w:cs="Segoe UI"/>
                <w:color w:val="000000" w:themeColor="text1"/>
              </w:rPr>
            </w:pPr>
          </w:p>
        </w:tc>
        <w:tc>
          <w:tcPr>
            <w:tcW w:w="1530" w:type="dxa"/>
            <w:tcBorders>
              <w:top w:val="single" w:sz="4" w:space="0" w:color="auto"/>
            </w:tcBorders>
          </w:tcPr>
          <w:p w14:paraId="546B25BD" w14:textId="77777777" w:rsidR="00D50A2F" w:rsidRPr="00807785" w:rsidRDefault="00D50A2F" w:rsidP="00F813B7">
            <w:pPr>
              <w:jc w:val="center"/>
              <w:rPr>
                <w:rFonts w:ascii="Segoe UI" w:hAnsi="Segoe UI" w:cs="Segoe UI"/>
                <w:color w:val="000000" w:themeColor="text1"/>
              </w:rPr>
            </w:pPr>
          </w:p>
        </w:tc>
      </w:tr>
      <w:tr w:rsidR="00F813B7" w:rsidRPr="00807785" w14:paraId="029C68EA" w14:textId="77777777" w:rsidTr="009914C3">
        <w:tc>
          <w:tcPr>
            <w:tcW w:w="1800" w:type="dxa"/>
            <w:shd w:val="clear" w:color="auto" w:fill="000000" w:themeFill="text1"/>
          </w:tcPr>
          <w:p w14:paraId="1483B85D"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shd w:val="clear" w:color="auto" w:fill="000000" w:themeFill="text1"/>
          </w:tcPr>
          <w:p w14:paraId="1C447C2A" w14:textId="77777777" w:rsidR="00F813B7" w:rsidRPr="00807785" w:rsidRDefault="00F813B7" w:rsidP="00F813B7">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0A5C0977" w14:textId="77777777" w:rsidR="00F813B7" w:rsidRPr="00807785" w:rsidRDefault="00F813B7" w:rsidP="00F813B7">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07E3C22C" w14:textId="77777777" w:rsidR="00F813B7" w:rsidRPr="00807785" w:rsidRDefault="00F813B7" w:rsidP="009914C3">
            <w:pPr>
              <w:pStyle w:val="ListParagraph"/>
              <w:widowControl w:val="0"/>
              <w:ind w:left="467"/>
              <w:rPr>
                <w:rFonts w:ascii="Segoe UI" w:eastAsia="Times New Roman" w:hAnsi="Segoe UI" w:cs="Segoe UI"/>
                <w:color w:val="000000" w:themeColor="text1"/>
              </w:rPr>
            </w:pPr>
          </w:p>
        </w:tc>
        <w:tc>
          <w:tcPr>
            <w:tcW w:w="1260" w:type="dxa"/>
            <w:tcBorders>
              <w:top w:val="single" w:sz="4" w:space="0" w:color="auto"/>
            </w:tcBorders>
            <w:shd w:val="clear" w:color="auto" w:fill="000000" w:themeFill="text1"/>
          </w:tcPr>
          <w:p w14:paraId="479CBE57"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633EFDD3" w14:textId="77777777" w:rsidR="00F813B7" w:rsidRPr="00807785" w:rsidRDefault="00F813B7" w:rsidP="00F813B7">
            <w:pPr>
              <w:jc w:val="center"/>
              <w:rPr>
                <w:rFonts w:ascii="Segoe UI" w:hAnsi="Segoe UI" w:cs="Segoe UI"/>
                <w:color w:val="000000" w:themeColor="text1"/>
              </w:rPr>
            </w:pPr>
          </w:p>
        </w:tc>
      </w:tr>
      <w:tr w:rsidR="007D2B5A" w:rsidRPr="00807785" w14:paraId="39CC3469" w14:textId="77777777" w:rsidTr="007D2B5A">
        <w:tc>
          <w:tcPr>
            <w:tcW w:w="1800" w:type="dxa"/>
            <w:vMerge w:val="restart"/>
          </w:tcPr>
          <w:p w14:paraId="457183A4" w14:textId="77777777" w:rsidR="007D2B5A" w:rsidRPr="00807785" w:rsidRDefault="007D2B5A" w:rsidP="00F813B7">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2ED411FC" w14:textId="77777777" w:rsidR="007D2B5A" w:rsidRPr="00807785" w:rsidRDefault="007D2B5A" w:rsidP="00F813B7">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vMerge w:val="restart"/>
            <w:tcBorders>
              <w:top w:val="nil"/>
            </w:tcBorders>
          </w:tcPr>
          <w:p w14:paraId="18C2AE24" w14:textId="77777777" w:rsidR="007D2B5A" w:rsidRPr="00807785" w:rsidRDefault="007D2B5A" w:rsidP="00610F34">
            <w:pPr>
              <w:ind w:left="-108"/>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21.22</w:t>
            </w:r>
            <w:r w:rsidR="00610F34">
              <w:rPr>
                <w:rFonts w:ascii="Segoe UI" w:hAnsi="Segoe UI" w:cs="Segoe UI"/>
                <w:color w:val="000000" w:themeColor="text1"/>
              </w:rPr>
              <w:t>7(1)</w:t>
            </w:r>
            <w:r w:rsidR="00CE761B">
              <w:rPr>
                <w:rFonts w:ascii="Segoe UI" w:hAnsi="Segoe UI" w:cs="Segoe UI"/>
                <w:color w:val="000000" w:themeColor="text1"/>
              </w:rPr>
              <w:t>; RCW 48.43.078</w:t>
            </w:r>
          </w:p>
        </w:tc>
        <w:tc>
          <w:tcPr>
            <w:tcW w:w="6750" w:type="dxa"/>
            <w:tcBorders>
              <w:top w:val="nil"/>
              <w:bottom w:val="nil"/>
            </w:tcBorders>
          </w:tcPr>
          <w:p w14:paraId="7F9F5A64" w14:textId="77777777" w:rsidR="007D2B5A" w:rsidRPr="00807785" w:rsidRDefault="007D2B5A" w:rsidP="007D2B5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CE761B">
              <w:rPr>
                <w:rFonts w:ascii="Segoe UI" w:hAnsi="Segoe UI" w:cs="Segoe UI"/>
                <w:color w:val="000000" w:themeColor="text1"/>
              </w:rPr>
              <w:t xml:space="preserve"> both diagnostic and screening, </w:t>
            </w:r>
            <w:proofErr w:type="spellStart"/>
            <w:r w:rsidR="00CE761B">
              <w:rPr>
                <w:rFonts w:ascii="Segoe UI" w:hAnsi="Segoe UI" w:cs="Segoe UI"/>
                <w:color w:val="000000" w:themeColor="text1"/>
              </w:rPr>
              <w:t>including</w:t>
            </w:r>
            <w:r w:rsidR="00CE761B">
              <w:rPr>
                <w:rFonts w:ascii="Segoe UI" w:hAnsi="Segoe UI" w:cs="Segoe UI"/>
              </w:rPr>
              <w:t>Tomosynthesis</w:t>
            </w:r>
            <w:proofErr w:type="spellEnd"/>
            <w:r w:rsidR="00CE761B" w:rsidRPr="007578AA">
              <w:rPr>
                <w:rFonts w:ascii="Segoe UI" w:hAnsi="Segoe UI" w:cs="Segoe UI"/>
              </w:rPr>
              <w:t>.</w:t>
            </w:r>
          </w:p>
        </w:tc>
        <w:tc>
          <w:tcPr>
            <w:tcW w:w="1260" w:type="dxa"/>
            <w:tcBorders>
              <w:top w:val="nil"/>
              <w:bottom w:val="nil"/>
            </w:tcBorders>
          </w:tcPr>
          <w:p w14:paraId="1F5B9AD4"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nil"/>
            </w:tcBorders>
          </w:tcPr>
          <w:p w14:paraId="184F6B18" w14:textId="77777777" w:rsidR="007D2B5A" w:rsidRPr="00807785" w:rsidRDefault="007D2B5A" w:rsidP="00F813B7">
            <w:pPr>
              <w:jc w:val="center"/>
              <w:rPr>
                <w:rFonts w:ascii="Segoe UI" w:hAnsi="Segoe UI" w:cs="Segoe UI"/>
                <w:color w:val="000000" w:themeColor="text1"/>
              </w:rPr>
            </w:pPr>
          </w:p>
        </w:tc>
      </w:tr>
      <w:tr w:rsidR="007D2B5A" w:rsidRPr="00807785" w14:paraId="46440843" w14:textId="77777777" w:rsidTr="009914C3">
        <w:tc>
          <w:tcPr>
            <w:tcW w:w="1800" w:type="dxa"/>
            <w:vMerge/>
          </w:tcPr>
          <w:p w14:paraId="6A037EED" w14:textId="77777777" w:rsidR="007D2B5A" w:rsidRPr="00807785" w:rsidRDefault="007D2B5A" w:rsidP="00F813B7">
            <w:pPr>
              <w:jc w:val="center"/>
              <w:rPr>
                <w:rFonts w:ascii="Segoe UI" w:hAnsi="Segoe UI" w:cs="Segoe UI"/>
                <w:b/>
                <w:color w:val="000000" w:themeColor="text1"/>
              </w:rPr>
            </w:pPr>
          </w:p>
        </w:tc>
        <w:tc>
          <w:tcPr>
            <w:tcW w:w="1530" w:type="dxa"/>
            <w:vMerge/>
          </w:tcPr>
          <w:p w14:paraId="232941AF" w14:textId="77777777" w:rsidR="007D2B5A" w:rsidRPr="00807785" w:rsidRDefault="007D2B5A" w:rsidP="00F813B7">
            <w:pPr>
              <w:ind w:left="-108"/>
              <w:jc w:val="center"/>
              <w:rPr>
                <w:rFonts w:ascii="Segoe UI" w:hAnsi="Segoe UI" w:cs="Segoe UI"/>
                <w:color w:val="000000" w:themeColor="text1"/>
              </w:rPr>
            </w:pPr>
          </w:p>
        </w:tc>
        <w:tc>
          <w:tcPr>
            <w:tcW w:w="1440" w:type="dxa"/>
            <w:vMerge/>
            <w:tcBorders>
              <w:bottom w:val="single" w:sz="4" w:space="0" w:color="auto"/>
            </w:tcBorders>
          </w:tcPr>
          <w:p w14:paraId="00C9AC85" w14:textId="77777777" w:rsidR="007D2B5A" w:rsidRPr="00807785" w:rsidRDefault="007D2B5A" w:rsidP="00F813B7">
            <w:pPr>
              <w:jc w:val="center"/>
              <w:rPr>
                <w:rFonts w:ascii="Segoe UI" w:hAnsi="Segoe UI" w:cs="Segoe UI"/>
                <w:color w:val="000000" w:themeColor="text1"/>
              </w:rPr>
            </w:pPr>
          </w:p>
        </w:tc>
        <w:tc>
          <w:tcPr>
            <w:tcW w:w="6750" w:type="dxa"/>
            <w:tcBorders>
              <w:top w:val="nil"/>
              <w:bottom w:val="single" w:sz="4" w:space="0" w:color="auto"/>
            </w:tcBorders>
          </w:tcPr>
          <w:p w14:paraId="53EC2AE7" w14:textId="77777777" w:rsidR="007D2B5A" w:rsidRPr="00F752B4" w:rsidRDefault="007D2B5A" w:rsidP="00F813B7">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nil"/>
              <w:bottom w:val="single" w:sz="4" w:space="0" w:color="auto"/>
            </w:tcBorders>
          </w:tcPr>
          <w:p w14:paraId="2636CFCA" w14:textId="77777777" w:rsidR="007D2B5A" w:rsidRPr="00807785" w:rsidRDefault="007D2B5A" w:rsidP="00F813B7">
            <w:pPr>
              <w:jc w:val="center"/>
              <w:rPr>
                <w:rFonts w:ascii="Segoe UI" w:hAnsi="Segoe UI" w:cs="Segoe UI"/>
                <w:color w:val="000000" w:themeColor="text1"/>
              </w:rPr>
            </w:pPr>
          </w:p>
        </w:tc>
        <w:tc>
          <w:tcPr>
            <w:tcW w:w="1530" w:type="dxa"/>
            <w:tcBorders>
              <w:top w:val="nil"/>
              <w:bottom w:val="single" w:sz="4" w:space="0" w:color="auto"/>
            </w:tcBorders>
          </w:tcPr>
          <w:p w14:paraId="1FCE3E98" w14:textId="77777777" w:rsidR="007D2B5A" w:rsidRPr="00807785" w:rsidRDefault="007D2B5A" w:rsidP="00F813B7">
            <w:pPr>
              <w:jc w:val="center"/>
              <w:rPr>
                <w:rFonts w:ascii="Segoe UI" w:hAnsi="Segoe UI" w:cs="Segoe UI"/>
                <w:color w:val="000000" w:themeColor="text1"/>
              </w:rPr>
            </w:pPr>
          </w:p>
        </w:tc>
      </w:tr>
      <w:tr w:rsidR="00F813B7" w:rsidRPr="00807785" w14:paraId="11EA633E" w14:textId="77777777" w:rsidTr="009914C3">
        <w:tc>
          <w:tcPr>
            <w:tcW w:w="1800" w:type="dxa"/>
            <w:vMerge/>
          </w:tcPr>
          <w:p w14:paraId="3AFDD146" w14:textId="77777777" w:rsidR="00F813B7" w:rsidRPr="00807785" w:rsidRDefault="00F813B7" w:rsidP="00F813B7">
            <w:pPr>
              <w:jc w:val="center"/>
              <w:rPr>
                <w:rFonts w:ascii="Segoe UI" w:hAnsi="Segoe UI" w:cs="Segoe UI"/>
                <w:b/>
                <w:color w:val="000000" w:themeColor="text1"/>
              </w:rPr>
            </w:pPr>
          </w:p>
        </w:tc>
        <w:tc>
          <w:tcPr>
            <w:tcW w:w="1530" w:type="dxa"/>
            <w:vMerge/>
          </w:tcPr>
          <w:p w14:paraId="36524997" w14:textId="77777777" w:rsidR="00F813B7" w:rsidRPr="00807785" w:rsidRDefault="00F813B7" w:rsidP="00F813B7">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DDDF38F" w14:textId="77777777" w:rsidR="00F813B7" w:rsidRPr="00807785" w:rsidRDefault="00F813B7" w:rsidP="00307382">
            <w:pPr>
              <w:jc w:val="center"/>
              <w:rPr>
                <w:rFonts w:ascii="Segoe UI" w:hAnsi="Segoe UI" w:cs="Segoe UI"/>
                <w:color w:val="000000" w:themeColor="text1"/>
              </w:rPr>
            </w:pPr>
            <w:r w:rsidRPr="00807785">
              <w:rPr>
                <w:rFonts w:ascii="Segoe UI" w:hAnsi="Segoe UI" w:cs="Segoe UI"/>
                <w:color w:val="000000" w:themeColor="text1"/>
              </w:rPr>
              <w:t>RCW 48.</w:t>
            </w:r>
            <w:r>
              <w:rPr>
                <w:rFonts w:ascii="Segoe UI" w:hAnsi="Segoe UI" w:cs="Segoe UI"/>
                <w:color w:val="000000" w:themeColor="text1"/>
              </w:rPr>
              <w:t>2</w:t>
            </w:r>
            <w:r w:rsidR="00307382">
              <w:rPr>
                <w:rFonts w:ascii="Segoe UI" w:hAnsi="Segoe UI" w:cs="Segoe UI"/>
                <w:color w:val="000000" w:themeColor="text1"/>
              </w:rPr>
              <w:t>1</w:t>
            </w:r>
            <w:r>
              <w:rPr>
                <w:rFonts w:ascii="Segoe UI" w:hAnsi="Segoe UI" w:cs="Segoe UI"/>
                <w:color w:val="000000" w:themeColor="text1"/>
              </w:rPr>
              <w:t>.392</w:t>
            </w:r>
          </w:p>
        </w:tc>
        <w:tc>
          <w:tcPr>
            <w:tcW w:w="6750" w:type="dxa"/>
            <w:tcBorders>
              <w:top w:val="single" w:sz="4" w:space="0" w:color="auto"/>
              <w:bottom w:val="single" w:sz="4" w:space="0" w:color="auto"/>
            </w:tcBorders>
          </w:tcPr>
          <w:p w14:paraId="16D5764A" w14:textId="77777777" w:rsidR="00AF4253" w:rsidRPr="00A26044" w:rsidRDefault="00F813B7" w:rsidP="00A2604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tc>
        <w:tc>
          <w:tcPr>
            <w:tcW w:w="1260" w:type="dxa"/>
            <w:tcBorders>
              <w:top w:val="single" w:sz="4" w:space="0" w:color="auto"/>
              <w:bottom w:val="single" w:sz="4" w:space="0" w:color="auto"/>
            </w:tcBorders>
          </w:tcPr>
          <w:p w14:paraId="1627B759" w14:textId="77777777" w:rsidR="00F813B7" w:rsidRPr="00807785" w:rsidRDefault="00F813B7" w:rsidP="00F813B7">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1893B" w14:textId="77777777" w:rsidR="00F813B7" w:rsidRPr="00807785" w:rsidRDefault="00F813B7" w:rsidP="00F813B7">
            <w:pPr>
              <w:jc w:val="center"/>
              <w:rPr>
                <w:rFonts w:ascii="Segoe UI" w:hAnsi="Segoe UI" w:cs="Segoe UI"/>
                <w:color w:val="000000" w:themeColor="text1"/>
              </w:rPr>
            </w:pPr>
          </w:p>
        </w:tc>
      </w:tr>
      <w:tr w:rsidR="00F813B7" w:rsidRPr="00807785" w14:paraId="0C1DE8C2" w14:textId="77777777" w:rsidTr="00F22594">
        <w:tc>
          <w:tcPr>
            <w:tcW w:w="1800" w:type="dxa"/>
            <w:shd w:val="clear" w:color="auto" w:fill="000000" w:themeFill="text1"/>
          </w:tcPr>
          <w:p w14:paraId="67EE0DF3" w14:textId="77777777" w:rsidR="00F813B7" w:rsidRPr="00807785" w:rsidRDefault="00F813B7" w:rsidP="00F813B7">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29A079C" w14:textId="77777777" w:rsidR="00F813B7" w:rsidRPr="00807785" w:rsidRDefault="00F813B7" w:rsidP="00F813B7">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5A22A777" w14:textId="77777777" w:rsidR="00F813B7" w:rsidRPr="00807785" w:rsidRDefault="00F813B7" w:rsidP="00F813B7">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7E7F581E" w14:textId="77777777" w:rsidR="00F813B7" w:rsidRPr="00807785" w:rsidRDefault="00F813B7" w:rsidP="00F813B7">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6647992" w14:textId="77777777" w:rsidR="00F813B7" w:rsidRPr="00807785" w:rsidRDefault="00F813B7" w:rsidP="00F813B7">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0798CDDA" w14:textId="77777777" w:rsidR="00F813B7" w:rsidRPr="00807785" w:rsidRDefault="00F813B7" w:rsidP="00F813B7">
            <w:pPr>
              <w:jc w:val="center"/>
              <w:rPr>
                <w:rFonts w:ascii="Segoe UI" w:hAnsi="Segoe UI" w:cs="Segoe UI"/>
                <w:color w:val="000000" w:themeColor="text1"/>
              </w:rPr>
            </w:pPr>
          </w:p>
        </w:tc>
      </w:tr>
      <w:tr w:rsidR="00F813B7" w:rsidRPr="00807785" w14:paraId="04B77469" w14:textId="77777777" w:rsidTr="00B9796F">
        <w:tc>
          <w:tcPr>
            <w:tcW w:w="1800" w:type="dxa"/>
            <w:tcBorders>
              <w:bottom w:val="nil"/>
            </w:tcBorders>
          </w:tcPr>
          <w:p w14:paraId="727715AB" w14:textId="77777777" w:rsidR="00F813B7" w:rsidRPr="00807785" w:rsidRDefault="0073040A" w:rsidP="00F813B7">
            <w:pPr>
              <w:jc w:val="center"/>
              <w:rPr>
                <w:rFonts w:ascii="Segoe UI" w:hAnsi="Segoe UI" w:cs="Segoe UI"/>
                <w:b/>
                <w:color w:val="000000" w:themeColor="text1"/>
              </w:rPr>
            </w:pPr>
            <w:r w:rsidRPr="00807785">
              <w:rPr>
                <w:rFonts w:ascii="Segoe UI" w:hAnsi="Segoe UI" w:cs="Segoe UI"/>
                <w:b/>
                <w:color w:val="000000" w:themeColor="text1"/>
              </w:rPr>
              <w:lastRenderedPageBreak/>
              <w:t>Provider Requirements</w:t>
            </w:r>
          </w:p>
        </w:tc>
        <w:tc>
          <w:tcPr>
            <w:tcW w:w="1530" w:type="dxa"/>
            <w:tcBorders>
              <w:bottom w:val="nil"/>
            </w:tcBorders>
          </w:tcPr>
          <w:p w14:paraId="5D872DFE" w14:textId="77777777" w:rsidR="00F813B7" w:rsidRPr="0021625D" w:rsidRDefault="009A1462" w:rsidP="00EC0D68">
            <w:pPr>
              <w:jc w:val="center"/>
              <w:rPr>
                <w:rFonts w:ascii="Segoe UI" w:hAnsi="Segoe UI" w:cs="Segoe UI"/>
                <w:color w:val="000000" w:themeColor="text1"/>
                <w:highlight w:val="red"/>
              </w:rPr>
            </w:pPr>
            <w:r w:rsidRPr="009A1462">
              <w:rPr>
                <w:rFonts w:ascii="Segoe UI" w:hAnsi="Segoe UI" w:cs="Segoe UI"/>
                <w:color w:val="000000" w:themeColor="text1"/>
              </w:rPr>
              <w:t>Second opinion</w:t>
            </w:r>
          </w:p>
        </w:tc>
        <w:tc>
          <w:tcPr>
            <w:tcW w:w="1440" w:type="dxa"/>
            <w:tcBorders>
              <w:top w:val="nil"/>
            </w:tcBorders>
          </w:tcPr>
          <w:p w14:paraId="25FC4044" w14:textId="77777777" w:rsid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93A461F" w14:textId="77777777" w:rsidR="00F813B7" w:rsidRPr="009A1462" w:rsidRDefault="009A1462" w:rsidP="00F813B7">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w:t>
            </w:r>
          </w:p>
        </w:tc>
        <w:tc>
          <w:tcPr>
            <w:tcW w:w="6750" w:type="dxa"/>
            <w:tcBorders>
              <w:top w:val="nil"/>
            </w:tcBorders>
          </w:tcPr>
          <w:p w14:paraId="2BA0EFCD" w14:textId="77777777" w:rsidR="00F813B7"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For Temporomandibular joint disorders, coverage for medical services must include a second opinion</w:t>
            </w:r>
          </w:p>
        </w:tc>
        <w:tc>
          <w:tcPr>
            <w:tcW w:w="1260" w:type="dxa"/>
            <w:tcBorders>
              <w:top w:val="nil"/>
            </w:tcBorders>
          </w:tcPr>
          <w:p w14:paraId="581C4B76" w14:textId="77777777" w:rsidR="00F813B7" w:rsidRPr="00807785" w:rsidRDefault="00F813B7" w:rsidP="00F813B7">
            <w:pPr>
              <w:jc w:val="center"/>
              <w:rPr>
                <w:rFonts w:ascii="Segoe UI" w:hAnsi="Segoe UI" w:cs="Segoe UI"/>
                <w:color w:val="000000" w:themeColor="text1"/>
              </w:rPr>
            </w:pPr>
          </w:p>
        </w:tc>
        <w:tc>
          <w:tcPr>
            <w:tcW w:w="1530" w:type="dxa"/>
            <w:tcBorders>
              <w:top w:val="nil"/>
            </w:tcBorders>
          </w:tcPr>
          <w:p w14:paraId="5087CC5A" w14:textId="77777777" w:rsidR="00F813B7" w:rsidRPr="00807785" w:rsidRDefault="00F813B7" w:rsidP="00F813B7">
            <w:pPr>
              <w:jc w:val="center"/>
              <w:rPr>
                <w:rFonts w:ascii="Segoe UI" w:hAnsi="Segoe UI" w:cs="Segoe UI"/>
                <w:color w:val="000000" w:themeColor="text1"/>
              </w:rPr>
            </w:pPr>
          </w:p>
        </w:tc>
      </w:tr>
      <w:tr w:rsidR="009A1462" w:rsidRPr="00807785" w14:paraId="77C0D587" w14:textId="77777777" w:rsidTr="00B9796F">
        <w:tc>
          <w:tcPr>
            <w:tcW w:w="1800" w:type="dxa"/>
            <w:tcBorders>
              <w:top w:val="nil"/>
              <w:bottom w:val="nil"/>
            </w:tcBorders>
          </w:tcPr>
          <w:p w14:paraId="0CF9A036"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5F83F6B5"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649C5558"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5C82F7C5"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w:t>
            </w:r>
            <w:proofErr w:type="spellStart"/>
            <w:r>
              <w:rPr>
                <w:rFonts w:ascii="Segoe UI" w:hAnsi="Segoe UI" w:cs="Segoe UI"/>
                <w:color w:val="000000" w:themeColor="text1"/>
                <w:sz w:val="22"/>
                <w:szCs w:val="22"/>
              </w:rPr>
              <w:t>i</w:t>
            </w:r>
            <w:proofErr w:type="spellEnd"/>
            <w:r>
              <w:rPr>
                <w:rFonts w:ascii="Segoe UI" w:hAnsi="Segoe UI" w:cs="Segoe UI"/>
                <w:color w:val="000000" w:themeColor="text1"/>
                <w:sz w:val="22"/>
                <w:szCs w:val="22"/>
              </w:rPr>
              <w:t>)</w:t>
            </w:r>
          </w:p>
        </w:tc>
        <w:tc>
          <w:tcPr>
            <w:tcW w:w="6750" w:type="dxa"/>
            <w:tcBorders>
              <w:top w:val="nil"/>
            </w:tcBorders>
          </w:tcPr>
          <w:p w14:paraId="27682280"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 xml:space="preserve">May </w:t>
            </w:r>
            <w:proofErr w:type="gramStart"/>
            <w:r w:rsidRPr="009A1462">
              <w:rPr>
                <w:rFonts w:ascii="Segoe UI" w:hAnsi="Segoe UI" w:cs="Segoe UI"/>
                <w:color w:val="000000" w:themeColor="text1"/>
              </w:rPr>
              <w:t>require  t</w:t>
            </w:r>
            <w:r w:rsidRPr="009A1462">
              <w:rPr>
                <w:rFonts w:ascii="Segoe UI" w:hAnsi="Segoe UI" w:cs="Segoe UI"/>
              </w:rPr>
              <w:t>hat</w:t>
            </w:r>
            <w:proofErr w:type="gramEnd"/>
            <w:r w:rsidRPr="009A1462">
              <w:rPr>
                <w:rFonts w:ascii="Segoe UI" w:hAnsi="Segoe UI" w:cs="Segoe UI"/>
              </w:rPr>
              <w:t xml:space="preserve"> services either be rendered or referred by the covered individual's primary care physician</w:t>
            </w:r>
          </w:p>
        </w:tc>
        <w:tc>
          <w:tcPr>
            <w:tcW w:w="1260" w:type="dxa"/>
            <w:tcBorders>
              <w:top w:val="nil"/>
            </w:tcBorders>
          </w:tcPr>
          <w:p w14:paraId="61004B7C"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35CBCB8" w14:textId="77777777" w:rsidR="009A1462" w:rsidRPr="00807785" w:rsidRDefault="009A1462" w:rsidP="00F813B7">
            <w:pPr>
              <w:jc w:val="center"/>
              <w:rPr>
                <w:rFonts w:ascii="Segoe UI" w:hAnsi="Segoe UI" w:cs="Segoe UI"/>
                <w:color w:val="000000" w:themeColor="text1"/>
              </w:rPr>
            </w:pPr>
          </w:p>
        </w:tc>
      </w:tr>
      <w:tr w:rsidR="009A1462" w:rsidRPr="00807785" w14:paraId="5EB3EAF3" w14:textId="77777777" w:rsidTr="00AF4253">
        <w:tc>
          <w:tcPr>
            <w:tcW w:w="1800" w:type="dxa"/>
            <w:tcBorders>
              <w:top w:val="nil"/>
              <w:bottom w:val="nil"/>
            </w:tcBorders>
          </w:tcPr>
          <w:p w14:paraId="3BCC9175" w14:textId="77777777" w:rsidR="009A1462" w:rsidRPr="00807785" w:rsidRDefault="009A1462" w:rsidP="00F813B7">
            <w:pPr>
              <w:jc w:val="center"/>
              <w:rPr>
                <w:rFonts w:ascii="Segoe UI" w:hAnsi="Segoe UI" w:cs="Segoe UI"/>
                <w:b/>
                <w:color w:val="000000" w:themeColor="text1"/>
              </w:rPr>
            </w:pPr>
          </w:p>
        </w:tc>
        <w:tc>
          <w:tcPr>
            <w:tcW w:w="1530" w:type="dxa"/>
            <w:tcBorders>
              <w:top w:val="nil"/>
              <w:bottom w:val="nil"/>
            </w:tcBorders>
          </w:tcPr>
          <w:p w14:paraId="31F50142"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1F3E0CF5"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 xml:space="preserve">WAC </w:t>
            </w:r>
          </w:p>
          <w:p w14:paraId="2A83CD86" w14:textId="77777777" w:rsidR="009A1462" w:rsidRPr="009A1462" w:rsidRDefault="009A1462" w:rsidP="009A1462">
            <w:pPr>
              <w:pStyle w:val="Default"/>
              <w:jc w:val="center"/>
              <w:rPr>
                <w:rFonts w:ascii="Segoe UI" w:hAnsi="Segoe UI" w:cs="Segoe UI"/>
                <w:color w:val="000000" w:themeColor="text1"/>
                <w:sz w:val="22"/>
                <w:szCs w:val="22"/>
              </w:rPr>
            </w:pPr>
            <w:r w:rsidRPr="009A1462">
              <w:rPr>
                <w:rFonts w:ascii="Segoe UI" w:hAnsi="Segoe UI" w:cs="Segoe UI"/>
                <w:color w:val="000000" w:themeColor="text1"/>
                <w:sz w:val="22"/>
                <w:szCs w:val="22"/>
              </w:rPr>
              <w:t>284-96-020(1)(a)(ii)</w:t>
            </w:r>
          </w:p>
        </w:tc>
        <w:tc>
          <w:tcPr>
            <w:tcW w:w="6750" w:type="dxa"/>
            <w:tcBorders>
              <w:top w:val="nil"/>
            </w:tcBorders>
          </w:tcPr>
          <w:p w14:paraId="1D706234" w14:textId="77777777" w:rsidR="009A1462" w:rsidRPr="009A1462" w:rsidRDefault="009A1462" w:rsidP="00F813B7">
            <w:pPr>
              <w:pStyle w:val="ListParagraph"/>
              <w:numPr>
                <w:ilvl w:val="0"/>
                <w:numId w:val="20"/>
              </w:numPr>
              <w:ind w:left="287" w:hanging="287"/>
              <w:rPr>
                <w:rFonts w:ascii="Segoe UI" w:hAnsi="Segoe UI" w:cs="Segoe UI"/>
                <w:color w:val="000000" w:themeColor="text1"/>
              </w:rPr>
            </w:pPr>
            <w:r w:rsidRPr="009A1462">
              <w:rPr>
                <w:rFonts w:ascii="Segoe UI" w:hAnsi="Segoe UI" w:cs="Segoe UI"/>
                <w:color w:val="000000" w:themeColor="text1"/>
              </w:rPr>
              <w:t>May not impose any charge or cost for the second opinion other than the cost imposed for the same service in otherwise similar circumstances.</w:t>
            </w:r>
          </w:p>
        </w:tc>
        <w:tc>
          <w:tcPr>
            <w:tcW w:w="1260" w:type="dxa"/>
            <w:tcBorders>
              <w:top w:val="nil"/>
            </w:tcBorders>
          </w:tcPr>
          <w:p w14:paraId="7B74142B"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2F36A710" w14:textId="77777777" w:rsidR="009A1462" w:rsidRPr="00807785" w:rsidRDefault="009A1462" w:rsidP="00F813B7">
            <w:pPr>
              <w:jc w:val="center"/>
              <w:rPr>
                <w:rFonts w:ascii="Segoe UI" w:hAnsi="Segoe UI" w:cs="Segoe UI"/>
                <w:color w:val="000000" w:themeColor="text1"/>
              </w:rPr>
            </w:pPr>
          </w:p>
        </w:tc>
      </w:tr>
      <w:tr w:rsidR="009A1462" w:rsidRPr="00807785" w14:paraId="79B0D6A4" w14:textId="77777777" w:rsidTr="00AF4253">
        <w:tc>
          <w:tcPr>
            <w:tcW w:w="1800" w:type="dxa"/>
            <w:tcBorders>
              <w:top w:val="nil"/>
              <w:bottom w:val="nil"/>
            </w:tcBorders>
          </w:tcPr>
          <w:p w14:paraId="374959D3" w14:textId="77777777" w:rsidR="009A1462" w:rsidRPr="00807785" w:rsidRDefault="009A1462" w:rsidP="00F813B7">
            <w:pPr>
              <w:jc w:val="center"/>
              <w:rPr>
                <w:rFonts w:ascii="Segoe UI" w:hAnsi="Segoe UI" w:cs="Segoe UI"/>
                <w:b/>
                <w:color w:val="000000" w:themeColor="text1"/>
              </w:rPr>
            </w:pPr>
          </w:p>
        </w:tc>
        <w:tc>
          <w:tcPr>
            <w:tcW w:w="1530" w:type="dxa"/>
            <w:tcBorders>
              <w:top w:val="nil"/>
            </w:tcBorders>
          </w:tcPr>
          <w:p w14:paraId="1407BC90" w14:textId="77777777" w:rsidR="009A1462" w:rsidRPr="0021625D" w:rsidRDefault="009A1462" w:rsidP="00F813B7">
            <w:pPr>
              <w:jc w:val="center"/>
              <w:rPr>
                <w:rFonts w:ascii="Segoe UI" w:hAnsi="Segoe UI" w:cs="Segoe UI"/>
                <w:color w:val="000000" w:themeColor="text1"/>
                <w:highlight w:val="red"/>
              </w:rPr>
            </w:pPr>
          </w:p>
        </w:tc>
        <w:tc>
          <w:tcPr>
            <w:tcW w:w="1440" w:type="dxa"/>
            <w:tcBorders>
              <w:top w:val="nil"/>
            </w:tcBorders>
          </w:tcPr>
          <w:p w14:paraId="07D989AD" w14:textId="77777777" w:rsid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p>
          <w:p w14:paraId="3F836F84" w14:textId="77777777" w:rsidR="009A1462" w:rsidRPr="009A1462" w:rsidRDefault="009A1462"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284-96-020(1)(a)(iii)</w:t>
            </w:r>
          </w:p>
        </w:tc>
        <w:tc>
          <w:tcPr>
            <w:tcW w:w="6750" w:type="dxa"/>
            <w:tcBorders>
              <w:top w:val="nil"/>
            </w:tcBorders>
          </w:tcPr>
          <w:p w14:paraId="110238CC" w14:textId="77777777" w:rsidR="009A1462" w:rsidRPr="009D7B64" w:rsidRDefault="009A1462" w:rsidP="009A1462">
            <w:pPr>
              <w:pStyle w:val="ListParagraph"/>
              <w:numPr>
                <w:ilvl w:val="0"/>
                <w:numId w:val="20"/>
              </w:numPr>
              <w:ind w:left="287" w:hanging="287"/>
              <w:rPr>
                <w:rFonts w:ascii="Segoe UI" w:hAnsi="Segoe UI" w:cs="Segoe UI"/>
                <w:color w:val="000000" w:themeColor="text1"/>
              </w:rPr>
            </w:pPr>
            <w:r w:rsidRPr="009A1462">
              <w:rPr>
                <w:rFonts w:ascii="Segoe UI" w:hAnsi="Segoe UI" w:cs="Segoe UI"/>
              </w:rPr>
              <w:t>May require prenotification or preauthorization</w:t>
            </w:r>
          </w:p>
          <w:p w14:paraId="1CC39502" w14:textId="77777777" w:rsidR="009D7B64" w:rsidRDefault="009D7B64" w:rsidP="009D7B64">
            <w:pPr>
              <w:rPr>
                <w:rFonts w:ascii="Segoe UI" w:hAnsi="Segoe UI" w:cs="Segoe UI"/>
                <w:color w:val="000000" w:themeColor="text1"/>
              </w:rPr>
            </w:pPr>
          </w:p>
          <w:p w14:paraId="06DC65D6" w14:textId="77777777" w:rsidR="009D7B64" w:rsidRDefault="009D7B64" w:rsidP="009D7B64">
            <w:pPr>
              <w:rPr>
                <w:rFonts w:ascii="Segoe UI" w:hAnsi="Segoe UI" w:cs="Segoe UI"/>
                <w:color w:val="000000" w:themeColor="text1"/>
              </w:rPr>
            </w:pPr>
          </w:p>
          <w:p w14:paraId="144FD2BA" w14:textId="77777777" w:rsidR="009D7B64" w:rsidRDefault="009D7B64" w:rsidP="009D7B64">
            <w:pPr>
              <w:rPr>
                <w:rFonts w:ascii="Segoe UI" w:hAnsi="Segoe UI" w:cs="Segoe UI"/>
                <w:color w:val="000000" w:themeColor="text1"/>
              </w:rPr>
            </w:pPr>
          </w:p>
          <w:p w14:paraId="3059E13D" w14:textId="503B76F7" w:rsidR="009D7B64" w:rsidRPr="009D7B64" w:rsidRDefault="009D7B64" w:rsidP="009D7B64">
            <w:pPr>
              <w:rPr>
                <w:rFonts w:ascii="Segoe UI" w:hAnsi="Segoe UI" w:cs="Segoe UI"/>
                <w:color w:val="000000" w:themeColor="text1"/>
              </w:rPr>
            </w:pPr>
          </w:p>
        </w:tc>
        <w:tc>
          <w:tcPr>
            <w:tcW w:w="1260" w:type="dxa"/>
            <w:tcBorders>
              <w:top w:val="nil"/>
            </w:tcBorders>
          </w:tcPr>
          <w:p w14:paraId="0322A32D" w14:textId="77777777" w:rsidR="009A1462" w:rsidRPr="00807785" w:rsidRDefault="009A1462" w:rsidP="00F813B7">
            <w:pPr>
              <w:jc w:val="center"/>
              <w:rPr>
                <w:rFonts w:ascii="Segoe UI" w:hAnsi="Segoe UI" w:cs="Segoe UI"/>
                <w:color w:val="000000" w:themeColor="text1"/>
              </w:rPr>
            </w:pPr>
          </w:p>
        </w:tc>
        <w:tc>
          <w:tcPr>
            <w:tcW w:w="1530" w:type="dxa"/>
            <w:tcBorders>
              <w:top w:val="nil"/>
            </w:tcBorders>
          </w:tcPr>
          <w:p w14:paraId="62DAA9CC" w14:textId="77777777" w:rsidR="009A1462" w:rsidRPr="00807785" w:rsidRDefault="009A1462" w:rsidP="00F813B7">
            <w:pPr>
              <w:jc w:val="center"/>
              <w:rPr>
                <w:rFonts w:ascii="Segoe UI" w:hAnsi="Segoe UI" w:cs="Segoe UI"/>
                <w:color w:val="000000" w:themeColor="text1"/>
              </w:rPr>
            </w:pPr>
          </w:p>
        </w:tc>
      </w:tr>
      <w:tr w:rsidR="00D40C8B" w:rsidRPr="00807785" w14:paraId="6E53E0F1" w14:textId="77777777" w:rsidTr="00EC0D68">
        <w:tc>
          <w:tcPr>
            <w:tcW w:w="1800" w:type="dxa"/>
            <w:vMerge w:val="restart"/>
            <w:tcBorders>
              <w:top w:val="nil"/>
            </w:tcBorders>
          </w:tcPr>
          <w:p w14:paraId="727B8D6E" w14:textId="0E77B9B9" w:rsidR="008B4E18" w:rsidRPr="00807785" w:rsidRDefault="008B4E18" w:rsidP="00F813B7">
            <w:pPr>
              <w:jc w:val="center"/>
              <w:rPr>
                <w:rFonts w:ascii="Segoe UI" w:hAnsi="Segoe UI" w:cs="Segoe UI"/>
                <w:b/>
                <w:color w:val="000000" w:themeColor="text1"/>
              </w:rPr>
            </w:pPr>
          </w:p>
        </w:tc>
        <w:tc>
          <w:tcPr>
            <w:tcW w:w="1530" w:type="dxa"/>
            <w:vMerge w:val="restart"/>
          </w:tcPr>
          <w:p w14:paraId="1DFC0FAB" w14:textId="7880365F" w:rsidR="00D40C8B" w:rsidRPr="0021625D" w:rsidRDefault="00D40C8B" w:rsidP="009D7B64">
            <w:pPr>
              <w:spacing w:after="160" w:line="259" w:lineRule="auto"/>
              <w:jc w:val="center"/>
              <w:rPr>
                <w:rFonts w:ascii="Segoe UI" w:hAnsi="Segoe UI" w:cs="Segoe UI"/>
                <w:color w:val="000000" w:themeColor="text1"/>
                <w:highlight w:val="red"/>
              </w:rPr>
            </w:pPr>
            <w:r w:rsidRPr="00EC0D68">
              <w:rPr>
                <w:rFonts w:ascii="Segoe UI" w:hAnsi="Segoe UI" w:cs="Segoe UI"/>
                <w:color w:val="000000" w:themeColor="text1"/>
              </w:rPr>
              <w:t>Services by certain providers</w:t>
            </w:r>
          </w:p>
        </w:tc>
        <w:tc>
          <w:tcPr>
            <w:tcW w:w="1440" w:type="dxa"/>
            <w:vMerge w:val="restart"/>
            <w:tcBorders>
              <w:top w:val="nil"/>
            </w:tcBorders>
          </w:tcPr>
          <w:p w14:paraId="69F1D6B4" w14:textId="77777777" w:rsidR="00D40C8B" w:rsidRDefault="00D40C8B" w:rsidP="00EC0D68">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48.21.141</w:t>
            </w:r>
            <w:r w:rsidR="00523B00">
              <w:rPr>
                <w:rFonts w:ascii="Segoe UI" w:hAnsi="Segoe UI" w:cs="Segoe UI"/>
                <w:color w:val="000000" w:themeColor="text1"/>
                <w:sz w:val="22"/>
                <w:szCs w:val="22"/>
              </w:rPr>
              <w:t>(1) and (2)</w:t>
            </w:r>
            <w:r>
              <w:rPr>
                <w:rFonts w:ascii="Segoe UI" w:hAnsi="Segoe UI" w:cs="Segoe UI"/>
                <w:color w:val="000000" w:themeColor="text1"/>
                <w:sz w:val="22"/>
                <w:szCs w:val="22"/>
              </w:rPr>
              <w:t>; RCW 48.21.130</w:t>
            </w:r>
            <w:r w:rsidR="00523B00">
              <w:rPr>
                <w:rFonts w:ascii="Segoe UI" w:hAnsi="Segoe UI" w:cs="Segoe UI"/>
                <w:color w:val="000000" w:themeColor="text1"/>
                <w:sz w:val="22"/>
                <w:szCs w:val="22"/>
              </w:rPr>
              <w:t>(1) and (2)</w:t>
            </w:r>
          </w:p>
        </w:tc>
        <w:tc>
          <w:tcPr>
            <w:tcW w:w="6750" w:type="dxa"/>
            <w:tcBorders>
              <w:top w:val="nil"/>
              <w:bottom w:val="nil"/>
            </w:tcBorders>
          </w:tcPr>
          <w:p w14:paraId="7DC6B172" w14:textId="77777777" w:rsidR="00D40C8B" w:rsidRPr="00EC0D68" w:rsidRDefault="00D40C8B" w:rsidP="00EC0D68">
            <w:pPr>
              <w:rPr>
                <w:rFonts w:ascii="Segoe UI" w:hAnsi="Segoe UI" w:cs="Segoe UI"/>
              </w:rPr>
            </w:pPr>
            <w:r w:rsidRPr="00EC0D68">
              <w:rPr>
                <w:rFonts w:ascii="Segoe UI" w:hAnsi="Segoe UI" w:cs="Segoe UI"/>
                <w:color w:val="000000" w:themeColor="text1"/>
              </w:rPr>
              <w:t>Contract must cover services performed by a Registered Nurse, Advanced Registered Nurse Practitioner, or podiatrist if:</w:t>
            </w:r>
          </w:p>
        </w:tc>
        <w:tc>
          <w:tcPr>
            <w:tcW w:w="1260" w:type="dxa"/>
            <w:tcBorders>
              <w:top w:val="nil"/>
              <w:bottom w:val="nil"/>
            </w:tcBorders>
          </w:tcPr>
          <w:p w14:paraId="4A925E7F"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6C40002E" w14:textId="77777777" w:rsidR="00D40C8B" w:rsidRPr="00807785" w:rsidRDefault="00D40C8B" w:rsidP="00F813B7">
            <w:pPr>
              <w:jc w:val="center"/>
              <w:rPr>
                <w:rFonts w:ascii="Segoe UI" w:hAnsi="Segoe UI" w:cs="Segoe UI"/>
                <w:color w:val="000000" w:themeColor="text1"/>
              </w:rPr>
            </w:pPr>
          </w:p>
        </w:tc>
      </w:tr>
      <w:tr w:rsidR="00D40C8B" w:rsidRPr="00807785" w14:paraId="745FC14B" w14:textId="77777777" w:rsidTr="009F01D9">
        <w:tc>
          <w:tcPr>
            <w:tcW w:w="1800" w:type="dxa"/>
            <w:vMerge/>
          </w:tcPr>
          <w:p w14:paraId="22E95DB0" w14:textId="77777777" w:rsidR="00D40C8B" w:rsidRPr="00807785" w:rsidRDefault="00D40C8B" w:rsidP="00F813B7">
            <w:pPr>
              <w:jc w:val="center"/>
              <w:rPr>
                <w:rFonts w:ascii="Segoe UI" w:hAnsi="Segoe UI" w:cs="Segoe UI"/>
                <w:b/>
                <w:color w:val="000000" w:themeColor="text1"/>
              </w:rPr>
            </w:pPr>
          </w:p>
        </w:tc>
        <w:tc>
          <w:tcPr>
            <w:tcW w:w="1530" w:type="dxa"/>
            <w:vMerge/>
          </w:tcPr>
          <w:p w14:paraId="6DBBDE36"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5B489D13"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bottom w:val="nil"/>
            </w:tcBorders>
          </w:tcPr>
          <w:p w14:paraId="0BBECBA1"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service is within the scope of the provider’s license, and</w:t>
            </w:r>
          </w:p>
        </w:tc>
        <w:tc>
          <w:tcPr>
            <w:tcW w:w="1260" w:type="dxa"/>
            <w:tcBorders>
              <w:top w:val="nil"/>
              <w:bottom w:val="nil"/>
            </w:tcBorders>
          </w:tcPr>
          <w:p w14:paraId="31969E48" w14:textId="77777777" w:rsidR="00D40C8B" w:rsidRPr="00807785" w:rsidRDefault="00D40C8B" w:rsidP="00F813B7">
            <w:pPr>
              <w:jc w:val="center"/>
              <w:rPr>
                <w:rFonts w:ascii="Segoe UI" w:hAnsi="Segoe UI" w:cs="Segoe UI"/>
                <w:color w:val="000000" w:themeColor="text1"/>
              </w:rPr>
            </w:pPr>
          </w:p>
        </w:tc>
        <w:tc>
          <w:tcPr>
            <w:tcW w:w="1530" w:type="dxa"/>
            <w:tcBorders>
              <w:top w:val="nil"/>
              <w:bottom w:val="nil"/>
            </w:tcBorders>
          </w:tcPr>
          <w:p w14:paraId="7A42EBDF" w14:textId="77777777" w:rsidR="00D40C8B" w:rsidRPr="00807785" w:rsidRDefault="00D40C8B" w:rsidP="00F813B7">
            <w:pPr>
              <w:jc w:val="center"/>
              <w:rPr>
                <w:rFonts w:ascii="Segoe UI" w:hAnsi="Segoe UI" w:cs="Segoe UI"/>
                <w:color w:val="000000" w:themeColor="text1"/>
              </w:rPr>
            </w:pPr>
          </w:p>
        </w:tc>
      </w:tr>
      <w:tr w:rsidR="00D40C8B" w:rsidRPr="00807785" w14:paraId="43CF9DFA" w14:textId="77777777" w:rsidTr="009F01D9">
        <w:tc>
          <w:tcPr>
            <w:tcW w:w="1800" w:type="dxa"/>
            <w:vMerge/>
          </w:tcPr>
          <w:p w14:paraId="1887610B" w14:textId="77777777" w:rsidR="00D40C8B" w:rsidRPr="00807785" w:rsidRDefault="00D40C8B" w:rsidP="00F813B7">
            <w:pPr>
              <w:jc w:val="center"/>
              <w:rPr>
                <w:rFonts w:ascii="Segoe UI" w:hAnsi="Segoe UI" w:cs="Segoe UI"/>
                <w:b/>
                <w:color w:val="000000" w:themeColor="text1"/>
              </w:rPr>
            </w:pPr>
          </w:p>
        </w:tc>
        <w:tc>
          <w:tcPr>
            <w:tcW w:w="1530" w:type="dxa"/>
            <w:vMerge/>
          </w:tcPr>
          <w:p w14:paraId="1CA2B425" w14:textId="77777777" w:rsidR="00D40C8B" w:rsidRPr="0021625D" w:rsidRDefault="00D40C8B" w:rsidP="00F813B7">
            <w:pPr>
              <w:jc w:val="center"/>
              <w:rPr>
                <w:rFonts w:ascii="Segoe UI" w:hAnsi="Segoe UI" w:cs="Segoe UI"/>
                <w:color w:val="000000" w:themeColor="text1"/>
                <w:highlight w:val="red"/>
              </w:rPr>
            </w:pPr>
          </w:p>
        </w:tc>
        <w:tc>
          <w:tcPr>
            <w:tcW w:w="1440" w:type="dxa"/>
            <w:vMerge/>
          </w:tcPr>
          <w:p w14:paraId="28E5BE6B" w14:textId="77777777" w:rsidR="00D40C8B" w:rsidRDefault="00D40C8B" w:rsidP="009A1462">
            <w:pPr>
              <w:pStyle w:val="Default"/>
              <w:jc w:val="center"/>
              <w:rPr>
                <w:rFonts w:ascii="Segoe UI" w:hAnsi="Segoe UI" w:cs="Segoe UI"/>
                <w:color w:val="000000" w:themeColor="text1"/>
                <w:sz w:val="22"/>
                <w:szCs w:val="22"/>
              </w:rPr>
            </w:pPr>
          </w:p>
        </w:tc>
        <w:tc>
          <w:tcPr>
            <w:tcW w:w="6750" w:type="dxa"/>
            <w:tcBorders>
              <w:top w:val="nil"/>
            </w:tcBorders>
          </w:tcPr>
          <w:p w14:paraId="10C6D395" w14:textId="77777777" w:rsidR="00D40C8B" w:rsidRPr="00EC0D68" w:rsidRDefault="00D40C8B" w:rsidP="009A1462">
            <w:pPr>
              <w:pStyle w:val="ListParagraph"/>
              <w:numPr>
                <w:ilvl w:val="0"/>
                <w:numId w:val="20"/>
              </w:numPr>
              <w:ind w:left="287" w:hanging="287"/>
              <w:rPr>
                <w:rFonts w:ascii="Segoe UI" w:hAnsi="Segoe UI" w:cs="Segoe UI"/>
              </w:rPr>
            </w:pPr>
            <w:r w:rsidRPr="00EC0D68">
              <w:rPr>
                <w:rFonts w:ascii="Segoe UI" w:hAnsi="Segoe UI" w:cs="Segoe UI"/>
                <w:color w:val="000000" w:themeColor="text1"/>
              </w:rPr>
              <w:t>the contract would have covered the service if it had been performed by a physician licensed under Chapter 18.71 RCW.</w:t>
            </w:r>
          </w:p>
        </w:tc>
        <w:tc>
          <w:tcPr>
            <w:tcW w:w="1260" w:type="dxa"/>
            <w:tcBorders>
              <w:top w:val="nil"/>
            </w:tcBorders>
          </w:tcPr>
          <w:p w14:paraId="36AFC443"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008FC9C" w14:textId="77777777" w:rsidR="00D40C8B" w:rsidRPr="00807785" w:rsidRDefault="00D40C8B" w:rsidP="00F813B7">
            <w:pPr>
              <w:jc w:val="center"/>
              <w:rPr>
                <w:rFonts w:ascii="Segoe UI" w:hAnsi="Segoe UI" w:cs="Segoe UI"/>
                <w:color w:val="000000" w:themeColor="text1"/>
              </w:rPr>
            </w:pPr>
          </w:p>
        </w:tc>
      </w:tr>
      <w:tr w:rsidR="00D40C8B" w:rsidRPr="00807785" w14:paraId="24A053A0" w14:textId="77777777" w:rsidTr="009F01D9">
        <w:tc>
          <w:tcPr>
            <w:tcW w:w="1800" w:type="dxa"/>
            <w:vMerge/>
          </w:tcPr>
          <w:p w14:paraId="0EEC473B" w14:textId="77777777" w:rsidR="00D40C8B" w:rsidRPr="00807785" w:rsidRDefault="00D40C8B" w:rsidP="00F813B7">
            <w:pPr>
              <w:jc w:val="center"/>
              <w:rPr>
                <w:rFonts w:ascii="Segoe UI" w:hAnsi="Segoe UI" w:cs="Segoe UI"/>
                <w:b/>
                <w:color w:val="000000" w:themeColor="text1"/>
              </w:rPr>
            </w:pPr>
          </w:p>
        </w:tc>
        <w:tc>
          <w:tcPr>
            <w:tcW w:w="1530" w:type="dxa"/>
          </w:tcPr>
          <w:p w14:paraId="197559E2" w14:textId="77777777" w:rsidR="00D40C8B" w:rsidRPr="000F60BA" w:rsidRDefault="00D40C8B" w:rsidP="00F813B7">
            <w:pPr>
              <w:jc w:val="center"/>
              <w:rPr>
                <w:rFonts w:ascii="Segoe UI" w:hAnsi="Segoe UI" w:cs="Segoe UI"/>
                <w:color w:val="000000" w:themeColor="text1"/>
              </w:rPr>
            </w:pPr>
            <w:r w:rsidRPr="000F60BA">
              <w:rPr>
                <w:rFonts w:ascii="Segoe UI" w:hAnsi="Segoe UI" w:cs="Segoe UI"/>
                <w:color w:val="000000" w:themeColor="text1"/>
              </w:rPr>
              <w:t>Denturist if Dental Covered</w:t>
            </w:r>
          </w:p>
        </w:tc>
        <w:tc>
          <w:tcPr>
            <w:tcW w:w="1440" w:type="dxa"/>
          </w:tcPr>
          <w:p w14:paraId="4605F676"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48.21.148</w:t>
            </w:r>
          </w:p>
        </w:tc>
        <w:tc>
          <w:tcPr>
            <w:tcW w:w="6750" w:type="dxa"/>
            <w:tcBorders>
              <w:top w:val="nil"/>
            </w:tcBorders>
          </w:tcPr>
          <w:p w14:paraId="6DCCF205" w14:textId="77777777" w:rsidR="00D40C8B" w:rsidRPr="000F60BA" w:rsidRDefault="00D40C8B" w:rsidP="000F60BA">
            <w:pPr>
              <w:rPr>
                <w:rFonts w:ascii="Segoe UI" w:hAnsi="Segoe UI" w:cs="Segoe UI"/>
                <w:color w:val="000000" w:themeColor="text1"/>
              </w:rPr>
            </w:pPr>
            <w:r w:rsidRPr="000F60BA">
              <w:rPr>
                <w:rFonts w:ascii="Segoe UI" w:hAnsi="Segoe UI" w:cs="Segoe UI"/>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nil"/>
            </w:tcBorders>
          </w:tcPr>
          <w:p w14:paraId="6A6D8BE5"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079CC78E" w14:textId="77777777" w:rsidR="00D40C8B" w:rsidRPr="00807785" w:rsidRDefault="00D40C8B" w:rsidP="00F813B7">
            <w:pPr>
              <w:jc w:val="center"/>
              <w:rPr>
                <w:rFonts w:ascii="Segoe UI" w:hAnsi="Segoe UI" w:cs="Segoe UI"/>
                <w:color w:val="000000" w:themeColor="text1"/>
              </w:rPr>
            </w:pPr>
          </w:p>
        </w:tc>
      </w:tr>
      <w:tr w:rsidR="00D40C8B" w:rsidRPr="00807785" w14:paraId="7E167000" w14:textId="77777777" w:rsidTr="009F01D9">
        <w:tc>
          <w:tcPr>
            <w:tcW w:w="1800" w:type="dxa"/>
            <w:vMerge/>
          </w:tcPr>
          <w:p w14:paraId="35B4EE14" w14:textId="77777777" w:rsidR="00D40C8B" w:rsidRPr="00807785" w:rsidRDefault="00D40C8B" w:rsidP="00F813B7">
            <w:pPr>
              <w:jc w:val="center"/>
              <w:rPr>
                <w:rFonts w:ascii="Segoe UI" w:hAnsi="Segoe UI" w:cs="Segoe UI"/>
                <w:b/>
                <w:color w:val="000000" w:themeColor="text1"/>
              </w:rPr>
            </w:pPr>
          </w:p>
        </w:tc>
        <w:tc>
          <w:tcPr>
            <w:tcW w:w="1530" w:type="dxa"/>
          </w:tcPr>
          <w:p w14:paraId="791E3DA5" w14:textId="77777777" w:rsidR="00D40C8B" w:rsidRPr="000F60BA" w:rsidRDefault="00D40C8B" w:rsidP="000F60BA">
            <w:pPr>
              <w:spacing w:after="160" w:line="259" w:lineRule="auto"/>
              <w:jc w:val="center"/>
              <w:rPr>
                <w:rFonts w:ascii="Segoe UI" w:hAnsi="Segoe UI" w:cs="Segoe UI"/>
                <w:color w:val="000000" w:themeColor="text1"/>
              </w:rPr>
            </w:pPr>
            <w:r w:rsidRPr="000F60BA">
              <w:rPr>
                <w:rFonts w:ascii="Segoe UI" w:hAnsi="Segoe UI" w:cs="Segoe UI"/>
                <w:color w:val="000000" w:themeColor="text1"/>
              </w:rPr>
              <w:t>Coverage of Chiropractic care</w:t>
            </w:r>
          </w:p>
        </w:tc>
        <w:tc>
          <w:tcPr>
            <w:tcW w:w="1440" w:type="dxa"/>
          </w:tcPr>
          <w:p w14:paraId="182FCE9E" w14:textId="77777777" w:rsidR="00D40C8B" w:rsidRDefault="00D40C8B" w:rsidP="009A146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48.21.142</w:t>
            </w:r>
            <w:r w:rsidR="00616AE5">
              <w:rPr>
                <w:rFonts w:ascii="Segoe UI" w:hAnsi="Segoe UI" w:cs="Segoe UI"/>
                <w:color w:val="000000" w:themeColor="text1"/>
                <w:sz w:val="22"/>
                <w:szCs w:val="22"/>
              </w:rPr>
              <w:t>(1)</w:t>
            </w:r>
            <w:r w:rsidR="00C719B9">
              <w:rPr>
                <w:rFonts w:ascii="Segoe UI" w:hAnsi="Segoe UI" w:cs="Segoe UI"/>
                <w:color w:val="000000" w:themeColor="text1"/>
                <w:sz w:val="22"/>
                <w:szCs w:val="22"/>
              </w:rPr>
              <w:t xml:space="preserve"> and (2)</w:t>
            </w:r>
          </w:p>
        </w:tc>
        <w:tc>
          <w:tcPr>
            <w:tcW w:w="6750" w:type="dxa"/>
            <w:tcBorders>
              <w:top w:val="nil"/>
            </w:tcBorders>
          </w:tcPr>
          <w:p w14:paraId="7D16379F" w14:textId="77777777" w:rsidR="00AF4253" w:rsidRPr="0058232B" w:rsidRDefault="00D40C8B" w:rsidP="00C719B9">
            <w:pPr>
              <w:rPr>
                <w:rFonts w:ascii="Segoe UI" w:hAnsi="Segoe UI" w:cs="Segoe UI"/>
                <w:color w:val="000000" w:themeColor="text1"/>
              </w:rPr>
            </w:pPr>
            <w:r w:rsidRPr="0058232B">
              <w:rPr>
                <w:rFonts w:ascii="Segoe UI" w:hAnsi="Segoe UI" w:cs="Segoe UI"/>
                <w:color w:val="000000" w:themeColor="text1"/>
              </w:rPr>
              <w:t>Benefits for services provided by a chiropractor cannot be denied on the basis that a service is not performed by a physician licensed under Chapter 18.57 or 18.71 RCW.</w:t>
            </w:r>
          </w:p>
        </w:tc>
        <w:tc>
          <w:tcPr>
            <w:tcW w:w="1260" w:type="dxa"/>
            <w:tcBorders>
              <w:top w:val="nil"/>
            </w:tcBorders>
          </w:tcPr>
          <w:p w14:paraId="5860BFC1" w14:textId="77777777" w:rsidR="00D40C8B" w:rsidRPr="00807785" w:rsidRDefault="00D40C8B" w:rsidP="00F813B7">
            <w:pPr>
              <w:jc w:val="center"/>
              <w:rPr>
                <w:rFonts w:ascii="Segoe UI" w:hAnsi="Segoe UI" w:cs="Segoe UI"/>
                <w:color w:val="000000" w:themeColor="text1"/>
              </w:rPr>
            </w:pPr>
          </w:p>
        </w:tc>
        <w:tc>
          <w:tcPr>
            <w:tcW w:w="1530" w:type="dxa"/>
            <w:tcBorders>
              <w:top w:val="nil"/>
            </w:tcBorders>
          </w:tcPr>
          <w:p w14:paraId="12A925A9" w14:textId="77777777" w:rsidR="00D40C8B" w:rsidRPr="00807785" w:rsidRDefault="00D40C8B" w:rsidP="00F813B7">
            <w:pPr>
              <w:jc w:val="center"/>
              <w:rPr>
                <w:rFonts w:ascii="Segoe UI" w:hAnsi="Segoe UI" w:cs="Segoe UI"/>
                <w:color w:val="000000" w:themeColor="text1"/>
              </w:rPr>
            </w:pPr>
          </w:p>
        </w:tc>
      </w:tr>
      <w:tr w:rsidR="0058232B" w:rsidRPr="00807785" w14:paraId="463E29AF" w14:textId="77777777" w:rsidTr="00EE40F5">
        <w:tc>
          <w:tcPr>
            <w:tcW w:w="1800" w:type="dxa"/>
            <w:shd w:val="clear" w:color="auto" w:fill="000000" w:themeFill="text1"/>
          </w:tcPr>
          <w:p w14:paraId="3DD3A543" w14:textId="77777777" w:rsidR="0058232B" w:rsidRPr="00EE40F5" w:rsidRDefault="0058232B" w:rsidP="0058232B">
            <w:pPr>
              <w:jc w:val="center"/>
              <w:rPr>
                <w:rFonts w:ascii="Segoe UI" w:hAnsi="Segoe UI" w:cs="Segoe UI"/>
                <w:b/>
                <w:color w:val="000000" w:themeColor="text1"/>
                <w:highlight w:val="black"/>
              </w:rPr>
            </w:pPr>
          </w:p>
        </w:tc>
        <w:tc>
          <w:tcPr>
            <w:tcW w:w="1530" w:type="dxa"/>
            <w:shd w:val="clear" w:color="auto" w:fill="000000" w:themeFill="text1"/>
          </w:tcPr>
          <w:p w14:paraId="7B77DF84" w14:textId="77777777" w:rsidR="0058232B" w:rsidRPr="00EE40F5" w:rsidRDefault="0058232B" w:rsidP="0058232B">
            <w:pPr>
              <w:jc w:val="center"/>
              <w:rPr>
                <w:rFonts w:ascii="Segoe UI" w:hAnsi="Segoe UI" w:cs="Segoe UI"/>
                <w:color w:val="000000" w:themeColor="text1"/>
                <w:highlight w:val="black"/>
              </w:rPr>
            </w:pPr>
          </w:p>
        </w:tc>
        <w:tc>
          <w:tcPr>
            <w:tcW w:w="1440" w:type="dxa"/>
            <w:tcBorders>
              <w:top w:val="nil"/>
            </w:tcBorders>
            <w:shd w:val="clear" w:color="auto" w:fill="000000" w:themeFill="text1"/>
          </w:tcPr>
          <w:p w14:paraId="40C6C589" w14:textId="77777777" w:rsidR="0058232B" w:rsidRPr="00EE40F5" w:rsidRDefault="0058232B" w:rsidP="0058232B">
            <w:pPr>
              <w:pStyle w:val="Default"/>
              <w:jc w:val="center"/>
              <w:rPr>
                <w:rFonts w:ascii="Segoe UI" w:hAnsi="Segoe UI" w:cs="Segoe UI"/>
                <w:color w:val="000000" w:themeColor="text1"/>
                <w:sz w:val="22"/>
                <w:szCs w:val="22"/>
                <w:highlight w:val="black"/>
              </w:rPr>
            </w:pPr>
          </w:p>
        </w:tc>
        <w:tc>
          <w:tcPr>
            <w:tcW w:w="6750" w:type="dxa"/>
            <w:tcBorders>
              <w:top w:val="nil"/>
            </w:tcBorders>
            <w:shd w:val="clear" w:color="auto" w:fill="000000" w:themeFill="text1"/>
          </w:tcPr>
          <w:p w14:paraId="2494F8E8" w14:textId="77777777" w:rsidR="0058232B" w:rsidRPr="00EE40F5" w:rsidRDefault="0058232B" w:rsidP="0058232B">
            <w:pPr>
              <w:rPr>
                <w:rFonts w:ascii="Segoe UI" w:hAnsi="Segoe UI" w:cs="Segoe UI"/>
                <w:color w:val="000000" w:themeColor="text1"/>
                <w:highlight w:val="black"/>
              </w:rPr>
            </w:pPr>
          </w:p>
        </w:tc>
        <w:tc>
          <w:tcPr>
            <w:tcW w:w="1260" w:type="dxa"/>
            <w:tcBorders>
              <w:top w:val="nil"/>
            </w:tcBorders>
            <w:shd w:val="clear" w:color="auto" w:fill="000000" w:themeFill="text1"/>
          </w:tcPr>
          <w:p w14:paraId="021D917C" w14:textId="77777777" w:rsidR="0058232B" w:rsidRPr="00EE40F5" w:rsidRDefault="0058232B" w:rsidP="0058232B">
            <w:pPr>
              <w:jc w:val="center"/>
              <w:rPr>
                <w:rFonts w:ascii="Segoe UI" w:hAnsi="Segoe UI" w:cs="Segoe UI"/>
                <w:color w:val="000000" w:themeColor="text1"/>
                <w:highlight w:val="black"/>
              </w:rPr>
            </w:pPr>
          </w:p>
        </w:tc>
        <w:tc>
          <w:tcPr>
            <w:tcW w:w="1530" w:type="dxa"/>
            <w:tcBorders>
              <w:top w:val="nil"/>
            </w:tcBorders>
            <w:shd w:val="clear" w:color="auto" w:fill="000000" w:themeFill="text1"/>
          </w:tcPr>
          <w:p w14:paraId="4362F42D" w14:textId="77777777" w:rsidR="0058232B" w:rsidRPr="00EE40F5" w:rsidRDefault="0058232B" w:rsidP="0058232B">
            <w:pPr>
              <w:jc w:val="center"/>
              <w:rPr>
                <w:rFonts w:ascii="Segoe UI" w:hAnsi="Segoe UI" w:cs="Segoe UI"/>
                <w:highlight w:val="black"/>
              </w:rPr>
            </w:pPr>
          </w:p>
        </w:tc>
      </w:tr>
      <w:tr w:rsidR="0058232B" w:rsidRPr="00807785" w14:paraId="476084C1" w14:textId="77777777" w:rsidTr="00E510D4">
        <w:tc>
          <w:tcPr>
            <w:tcW w:w="1800" w:type="dxa"/>
            <w:vMerge w:val="restart"/>
          </w:tcPr>
          <w:p w14:paraId="59D1E60E" w14:textId="77777777" w:rsidR="0058232B" w:rsidRPr="00807785" w:rsidRDefault="0058232B" w:rsidP="0058232B">
            <w:pPr>
              <w:jc w:val="center"/>
              <w:rPr>
                <w:rFonts w:ascii="Segoe UI" w:hAnsi="Segoe UI" w:cs="Segoe UI"/>
                <w:b/>
                <w:color w:val="000000" w:themeColor="text1"/>
              </w:rPr>
            </w:pPr>
            <w:r>
              <w:rPr>
                <w:rFonts w:ascii="Segoe UI" w:hAnsi="Segoe UI" w:cs="Segoe UI"/>
                <w:b/>
                <w:color w:val="000000" w:themeColor="text1"/>
              </w:rPr>
              <w:lastRenderedPageBreak/>
              <w:t>Required Offer</w:t>
            </w:r>
          </w:p>
        </w:tc>
        <w:tc>
          <w:tcPr>
            <w:tcW w:w="1530" w:type="dxa"/>
            <w:tcBorders>
              <w:bottom w:val="nil"/>
            </w:tcBorders>
          </w:tcPr>
          <w:p w14:paraId="64738BDD" w14:textId="77777777" w:rsidR="0058232B" w:rsidRPr="0021625D" w:rsidRDefault="00E510D4" w:rsidP="0058232B">
            <w:pPr>
              <w:jc w:val="center"/>
              <w:rPr>
                <w:rFonts w:ascii="Segoe UI" w:hAnsi="Segoe UI" w:cs="Segoe UI"/>
                <w:color w:val="000000" w:themeColor="text1"/>
                <w:highlight w:val="red"/>
              </w:rPr>
            </w:pPr>
            <w:r>
              <w:rPr>
                <w:rFonts w:ascii="Segoe UI" w:hAnsi="Segoe UI" w:cs="Segoe UI"/>
                <w:color w:val="000000" w:themeColor="text1"/>
              </w:rPr>
              <w:t xml:space="preserve">Offer coverage </w:t>
            </w:r>
            <w:r w:rsidRPr="005A6D40">
              <w:rPr>
                <w:rFonts w:ascii="Segoe UI" w:hAnsi="Segoe UI" w:cs="Segoe UI"/>
                <w:color w:val="000000" w:themeColor="text1"/>
              </w:rPr>
              <w:t>TMJ</w:t>
            </w:r>
          </w:p>
        </w:tc>
        <w:tc>
          <w:tcPr>
            <w:tcW w:w="1440" w:type="dxa"/>
            <w:tcBorders>
              <w:top w:val="nil"/>
              <w:bottom w:val="single" w:sz="4" w:space="0" w:color="auto"/>
            </w:tcBorders>
          </w:tcPr>
          <w:p w14:paraId="3FC982E3"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bottom w:val="single" w:sz="4" w:space="0" w:color="auto"/>
            </w:tcBorders>
          </w:tcPr>
          <w:p w14:paraId="30AF23FE" w14:textId="77777777" w:rsidR="0058232B" w:rsidRPr="00EE40F5" w:rsidRDefault="0058232B" w:rsidP="0058232B">
            <w:pPr>
              <w:rPr>
                <w:rFonts w:ascii="Segoe UI" w:hAnsi="Segoe UI" w:cs="Segoe UI"/>
                <w:color w:val="000000" w:themeColor="text1"/>
              </w:rPr>
            </w:pPr>
            <w:r w:rsidRPr="00EE40F5">
              <w:rPr>
                <w:rFonts w:ascii="Segoe UI" w:hAnsi="Segoe UI" w:cs="Segoe UI"/>
              </w:rPr>
              <w:t>Any carrier offering a short-term limited duration medical plan must offer at least one such plan with a deductible stated on a per person basis of two thousand dollars or less.</w:t>
            </w:r>
          </w:p>
        </w:tc>
        <w:tc>
          <w:tcPr>
            <w:tcW w:w="1260" w:type="dxa"/>
            <w:tcBorders>
              <w:top w:val="nil"/>
            </w:tcBorders>
          </w:tcPr>
          <w:p w14:paraId="4A04A5D5" w14:textId="77777777" w:rsidR="0058232B" w:rsidRPr="00807785" w:rsidRDefault="0058232B" w:rsidP="0058232B">
            <w:pPr>
              <w:jc w:val="center"/>
              <w:rPr>
                <w:rFonts w:ascii="Segoe UI" w:hAnsi="Segoe UI" w:cs="Segoe UI"/>
                <w:color w:val="000000" w:themeColor="text1"/>
              </w:rPr>
            </w:pPr>
          </w:p>
        </w:tc>
        <w:tc>
          <w:tcPr>
            <w:tcW w:w="1530" w:type="dxa"/>
            <w:tcBorders>
              <w:top w:val="nil"/>
            </w:tcBorders>
          </w:tcPr>
          <w:p w14:paraId="2F5ABF10" w14:textId="77777777" w:rsidR="0058232B" w:rsidRPr="00807785" w:rsidRDefault="0058232B" w:rsidP="0058232B">
            <w:pPr>
              <w:jc w:val="center"/>
              <w:rPr>
                <w:rFonts w:ascii="Segoe UI" w:hAnsi="Segoe UI" w:cs="Segoe UI"/>
                <w:color w:val="000000" w:themeColor="text1"/>
              </w:rPr>
            </w:pPr>
          </w:p>
        </w:tc>
      </w:tr>
      <w:tr w:rsidR="0058232B" w:rsidRPr="00807785" w14:paraId="0DB343E2" w14:textId="77777777" w:rsidTr="00E510D4">
        <w:tc>
          <w:tcPr>
            <w:tcW w:w="1800" w:type="dxa"/>
            <w:vMerge/>
          </w:tcPr>
          <w:p w14:paraId="5CD1C5F0" w14:textId="77777777" w:rsidR="0058232B" w:rsidRDefault="0058232B" w:rsidP="0058232B">
            <w:pPr>
              <w:jc w:val="center"/>
              <w:rPr>
                <w:rFonts w:ascii="Segoe UI" w:hAnsi="Segoe UI" w:cs="Segoe UI"/>
                <w:b/>
                <w:color w:val="000000" w:themeColor="text1"/>
              </w:rPr>
            </w:pPr>
          </w:p>
        </w:tc>
        <w:tc>
          <w:tcPr>
            <w:tcW w:w="1530" w:type="dxa"/>
            <w:vMerge w:val="restart"/>
            <w:tcBorders>
              <w:top w:val="nil"/>
            </w:tcBorders>
          </w:tcPr>
          <w:p w14:paraId="76A3829E"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bottom w:val="single" w:sz="4" w:space="0" w:color="auto"/>
            </w:tcBorders>
          </w:tcPr>
          <w:p w14:paraId="79D6DFF4" w14:textId="77777777" w:rsidR="0058232B"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w:t>
            </w:r>
          </w:p>
        </w:tc>
        <w:tc>
          <w:tcPr>
            <w:tcW w:w="6750" w:type="dxa"/>
            <w:tcBorders>
              <w:top w:val="single" w:sz="4" w:space="0" w:color="auto"/>
              <w:bottom w:val="single" w:sz="4" w:space="0" w:color="auto"/>
            </w:tcBorders>
          </w:tcPr>
          <w:p w14:paraId="435A9DE2" w14:textId="77777777" w:rsidR="0058232B" w:rsidRPr="00EE40F5" w:rsidRDefault="0058232B" w:rsidP="0058232B">
            <w:pPr>
              <w:rPr>
                <w:rFonts w:ascii="Segoe UI" w:hAnsi="Segoe UI" w:cs="Segoe UI"/>
              </w:rPr>
            </w:pPr>
            <w:r>
              <w:rPr>
                <w:rFonts w:ascii="Segoe UI" w:hAnsi="Segoe UI" w:cs="Segoe UI"/>
              </w:rPr>
              <w:t>Insurers must offer optional coverage for treatment of Temporomandibular Joint Disorder (TMJ)</w:t>
            </w:r>
          </w:p>
        </w:tc>
        <w:tc>
          <w:tcPr>
            <w:tcW w:w="1260" w:type="dxa"/>
            <w:tcBorders>
              <w:top w:val="nil"/>
              <w:bottom w:val="single" w:sz="4" w:space="0" w:color="auto"/>
            </w:tcBorders>
          </w:tcPr>
          <w:p w14:paraId="0667C5E4" w14:textId="77777777" w:rsidR="0058232B" w:rsidRPr="00807785" w:rsidRDefault="0058232B" w:rsidP="0058232B">
            <w:pPr>
              <w:jc w:val="center"/>
              <w:rPr>
                <w:rFonts w:ascii="Segoe UI" w:hAnsi="Segoe UI" w:cs="Segoe UI"/>
                <w:color w:val="000000" w:themeColor="text1"/>
              </w:rPr>
            </w:pPr>
          </w:p>
        </w:tc>
        <w:tc>
          <w:tcPr>
            <w:tcW w:w="1530" w:type="dxa"/>
            <w:tcBorders>
              <w:top w:val="nil"/>
              <w:bottom w:val="single" w:sz="4" w:space="0" w:color="auto"/>
            </w:tcBorders>
          </w:tcPr>
          <w:p w14:paraId="561F66B0" w14:textId="77777777" w:rsidR="0058232B" w:rsidRPr="00807785" w:rsidRDefault="0058232B" w:rsidP="0058232B">
            <w:pPr>
              <w:jc w:val="center"/>
              <w:rPr>
                <w:rFonts w:ascii="Segoe UI" w:hAnsi="Segoe UI" w:cs="Segoe UI"/>
                <w:color w:val="000000" w:themeColor="text1"/>
              </w:rPr>
            </w:pPr>
          </w:p>
        </w:tc>
      </w:tr>
      <w:tr w:rsidR="0058232B" w:rsidRPr="00807785" w14:paraId="3E62C39F" w14:textId="77777777" w:rsidTr="008B4E18">
        <w:tc>
          <w:tcPr>
            <w:tcW w:w="1800" w:type="dxa"/>
            <w:vMerge/>
          </w:tcPr>
          <w:p w14:paraId="313FF5B1" w14:textId="77777777" w:rsidR="0058232B" w:rsidRPr="00807785" w:rsidRDefault="0058232B" w:rsidP="0058232B">
            <w:pPr>
              <w:jc w:val="center"/>
              <w:rPr>
                <w:rFonts w:ascii="Segoe UI" w:hAnsi="Segoe UI" w:cs="Segoe UI"/>
                <w:b/>
                <w:color w:val="000000" w:themeColor="text1"/>
              </w:rPr>
            </w:pPr>
          </w:p>
        </w:tc>
        <w:tc>
          <w:tcPr>
            <w:tcW w:w="1530" w:type="dxa"/>
            <w:vMerge/>
          </w:tcPr>
          <w:p w14:paraId="7DC150CD" w14:textId="77777777" w:rsidR="0058232B" w:rsidRPr="0021625D" w:rsidRDefault="0058232B" w:rsidP="0058232B">
            <w:pPr>
              <w:jc w:val="center"/>
              <w:rPr>
                <w:rFonts w:ascii="Segoe UI" w:hAnsi="Segoe UI" w:cs="Segoe UI"/>
                <w:color w:val="000000" w:themeColor="text1"/>
                <w:highlight w:val="red"/>
              </w:rPr>
            </w:pPr>
          </w:p>
        </w:tc>
        <w:tc>
          <w:tcPr>
            <w:tcW w:w="1440" w:type="dxa"/>
            <w:tcBorders>
              <w:top w:val="single" w:sz="4" w:space="0" w:color="auto"/>
            </w:tcBorders>
          </w:tcPr>
          <w:p w14:paraId="7C45CFF1" w14:textId="77777777" w:rsidR="0058232B" w:rsidRPr="00EE40F5" w:rsidRDefault="0058232B" w:rsidP="0058232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48.21.320(1)(a)</w:t>
            </w:r>
          </w:p>
        </w:tc>
        <w:tc>
          <w:tcPr>
            <w:tcW w:w="6750" w:type="dxa"/>
            <w:tcBorders>
              <w:top w:val="single" w:sz="4" w:space="0" w:color="auto"/>
            </w:tcBorders>
          </w:tcPr>
          <w:p w14:paraId="70696553" w14:textId="77777777" w:rsidR="0058232B" w:rsidRPr="007747BF" w:rsidRDefault="0058232B" w:rsidP="0058232B">
            <w:pPr>
              <w:pStyle w:val="ListParagraph"/>
              <w:numPr>
                <w:ilvl w:val="0"/>
                <w:numId w:val="1"/>
              </w:numPr>
              <w:ind w:left="252" w:hanging="270"/>
              <w:rPr>
                <w:rFonts w:ascii="Segoe UI" w:hAnsi="Segoe UI" w:cs="Segoe UI"/>
                <w:color w:val="000000" w:themeColor="text1"/>
              </w:rPr>
            </w:pPr>
            <w:r w:rsidRPr="00D52637">
              <w:rPr>
                <w:rFonts w:ascii="Segoe UI" w:hAnsi="Segoe UI" w:cs="Segoe UI"/>
              </w:rPr>
              <w:t>Insurers offering medical coverage only may limit benefits in such coverages to medical services related to treatment of temporomandibular joint disorders. No insurer offering medical coverage only may define all temporomandibular joint disorders as purely dental in nature.</w:t>
            </w:r>
          </w:p>
          <w:p w14:paraId="540F91AF" w14:textId="77777777" w:rsidR="007747BF" w:rsidRDefault="007747BF" w:rsidP="007747BF">
            <w:pPr>
              <w:rPr>
                <w:rFonts w:ascii="Segoe UI" w:hAnsi="Segoe UI" w:cs="Segoe UI"/>
                <w:color w:val="000000" w:themeColor="text1"/>
              </w:rPr>
            </w:pPr>
          </w:p>
          <w:p w14:paraId="1D4739FA" w14:textId="50FEA512" w:rsidR="007747BF" w:rsidRPr="007747BF" w:rsidRDefault="007747BF" w:rsidP="007747BF">
            <w:pPr>
              <w:rPr>
                <w:rFonts w:ascii="Segoe UI" w:hAnsi="Segoe UI" w:cs="Segoe UI"/>
                <w:color w:val="000000" w:themeColor="text1"/>
              </w:rPr>
            </w:pPr>
          </w:p>
        </w:tc>
        <w:tc>
          <w:tcPr>
            <w:tcW w:w="1260" w:type="dxa"/>
            <w:tcBorders>
              <w:top w:val="single" w:sz="4" w:space="0" w:color="auto"/>
            </w:tcBorders>
          </w:tcPr>
          <w:p w14:paraId="5087F52D"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tcBorders>
          </w:tcPr>
          <w:p w14:paraId="0AD59286" w14:textId="77777777" w:rsidR="0058232B" w:rsidRPr="00807785" w:rsidRDefault="0058232B" w:rsidP="0058232B">
            <w:pPr>
              <w:jc w:val="center"/>
              <w:rPr>
                <w:rFonts w:ascii="Segoe UI" w:hAnsi="Segoe UI" w:cs="Segoe UI"/>
                <w:color w:val="000000" w:themeColor="text1"/>
              </w:rPr>
            </w:pPr>
          </w:p>
        </w:tc>
      </w:tr>
      <w:tr w:rsidR="00D60812" w:rsidRPr="00807785" w14:paraId="17A58EFA" w14:textId="77777777" w:rsidTr="00D60812">
        <w:tc>
          <w:tcPr>
            <w:tcW w:w="1800" w:type="dxa"/>
            <w:shd w:val="clear" w:color="auto" w:fill="000000" w:themeFill="text1"/>
          </w:tcPr>
          <w:p w14:paraId="6DF7734A" w14:textId="77777777" w:rsidR="00D60812" w:rsidRPr="00807785" w:rsidRDefault="00D60812" w:rsidP="0058232B">
            <w:pPr>
              <w:jc w:val="center"/>
              <w:rPr>
                <w:rFonts w:ascii="Segoe UI" w:hAnsi="Segoe UI" w:cs="Segoe UI"/>
                <w:b/>
                <w:color w:val="000000" w:themeColor="text1"/>
              </w:rPr>
            </w:pPr>
          </w:p>
        </w:tc>
        <w:tc>
          <w:tcPr>
            <w:tcW w:w="1530" w:type="dxa"/>
            <w:shd w:val="clear" w:color="auto" w:fill="000000" w:themeFill="text1"/>
          </w:tcPr>
          <w:p w14:paraId="490ED77E" w14:textId="77777777" w:rsidR="00D60812" w:rsidRPr="0021625D" w:rsidRDefault="00D60812" w:rsidP="0058232B">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596DCF1E" w14:textId="77777777" w:rsidR="00D60812" w:rsidRDefault="00D60812" w:rsidP="0058232B">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64AFA3A3" w14:textId="77777777" w:rsidR="00D60812" w:rsidRPr="00D60812" w:rsidRDefault="00D60812" w:rsidP="00D60812">
            <w:pPr>
              <w:rPr>
                <w:rFonts w:ascii="Segoe UI" w:hAnsi="Segoe UI" w:cs="Segoe UI"/>
              </w:rPr>
            </w:pPr>
          </w:p>
        </w:tc>
        <w:tc>
          <w:tcPr>
            <w:tcW w:w="1260" w:type="dxa"/>
            <w:tcBorders>
              <w:top w:val="nil"/>
            </w:tcBorders>
            <w:shd w:val="clear" w:color="auto" w:fill="000000" w:themeFill="text1"/>
          </w:tcPr>
          <w:p w14:paraId="41259A14" w14:textId="77777777" w:rsidR="00D60812" w:rsidRPr="00807785" w:rsidRDefault="00D60812" w:rsidP="0058232B">
            <w:pPr>
              <w:jc w:val="center"/>
              <w:rPr>
                <w:rFonts w:ascii="Segoe UI" w:hAnsi="Segoe UI" w:cs="Segoe UI"/>
                <w:color w:val="000000" w:themeColor="text1"/>
              </w:rPr>
            </w:pPr>
          </w:p>
        </w:tc>
        <w:tc>
          <w:tcPr>
            <w:tcW w:w="1530" w:type="dxa"/>
            <w:tcBorders>
              <w:top w:val="nil"/>
            </w:tcBorders>
            <w:shd w:val="clear" w:color="auto" w:fill="000000" w:themeFill="text1"/>
          </w:tcPr>
          <w:p w14:paraId="5A94C063" w14:textId="77777777" w:rsidR="00D60812" w:rsidRPr="00807785" w:rsidRDefault="00D60812" w:rsidP="0058232B">
            <w:pPr>
              <w:jc w:val="center"/>
              <w:rPr>
                <w:rFonts w:ascii="Segoe UI" w:hAnsi="Segoe UI" w:cs="Segoe UI"/>
                <w:color w:val="000000" w:themeColor="text1"/>
              </w:rPr>
            </w:pPr>
          </w:p>
        </w:tc>
      </w:tr>
      <w:tr w:rsidR="00D60812" w:rsidRPr="00807785" w14:paraId="7DA1019E" w14:textId="77777777" w:rsidTr="00915549">
        <w:tc>
          <w:tcPr>
            <w:tcW w:w="1800" w:type="dxa"/>
          </w:tcPr>
          <w:p w14:paraId="456ACDB5" w14:textId="77777777" w:rsidR="00D60812" w:rsidRPr="00CE4D94" w:rsidRDefault="00D60812" w:rsidP="00D60812">
            <w:pPr>
              <w:jc w:val="center"/>
              <w:rPr>
                <w:rFonts w:ascii="Segoe UI" w:hAnsi="Segoe UI" w:cs="Segoe UI"/>
                <w:b/>
              </w:rPr>
            </w:pPr>
            <w:r w:rsidRPr="00CE4D94">
              <w:rPr>
                <w:rFonts w:ascii="Segoe UI" w:hAnsi="Segoe UI" w:cs="Segoe UI"/>
                <w:b/>
              </w:rPr>
              <w:t xml:space="preserve">Standard of Care </w:t>
            </w:r>
          </w:p>
        </w:tc>
        <w:tc>
          <w:tcPr>
            <w:tcW w:w="1530" w:type="dxa"/>
          </w:tcPr>
          <w:p w14:paraId="2D627E22" w14:textId="77777777" w:rsidR="00D60812" w:rsidRPr="00F22594" w:rsidRDefault="00D60812" w:rsidP="00D60812">
            <w:pPr>
              <w:ind w:left="-108" w:right="-108"/>
              <w:jc w:val="center"/>
              <w:rPr>
                <w:rFonts w:ascii="Segoe UI" w:hAnsi="Segoe UI" w:cs="Segoe UI"/>
              </w:rPr>
            </w:pPr>
          </w:p>
        </w:tc>
        <w:tc>
          <w:tcPr>
            <w:tcW w:w="1440" w:type="dxa"/>
            <w:tcBorders>
              <w:bottom w:val="nil"/>
            </w:tcBorders>
          </w:tcPr>
          <w:p w14:paraId="368DAEFA" w14:textId="77777777" w:rsidR="00D60812" w:rsidRPr="00AF3634" w:rsidRDefault="00D60812" w:rsidP="00602C50">
            <w:pPr>
              <w:jc w:val="center"/>
              <w:rPr>
                <w:rFonts w:ascii="Segoe UI" w:hAnsi="Segoe UI" w:cs="Segoe UI"/>
              </w:rPr>
            </w:pPr>
            <w:r w:rsidRPr="00AF3634">
              <w:rPr>
                <w:rFonts w:ascii="Segoe UI" w:hAnsi="Segoe UI" w:cs="Segoe UI"/>
              </w:rPr>
              <w:t>RCW 48.43.545</w:t>
            </w:r>
          </w:p>
        </w:tc>
        <w:tc>
          <w:tcPr>
            <w:tcW w:w="6750" w:type="dxa"/>
            <w:tcBorders>
              <w:bottom w:val="nil"/>
            </w:tcBorders>
          </w:tcPr>
          <w:p w14:paraId="3681AB0F" w14:textId="50666F2E" w:rsidR="005F354D" w:rsidRPr="00AF3634" w:rsidRDefault="00D60812" w:rsidP="007747BF">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278C24A9" w14:textId="77777777" w:rsidR="00D60812" w:rsidRPr="00807785" w:rsidRDefault="00D60812" w:rsidP="00D60812">
            <w:pPr>
              <w:jc w:val="center"/>
              <w:rPr>
                <w:rFonts w:ascii="Segoe UI" w:hAnsi="Segoe UI" w:cs="Segoe UI"/>
                <w:color w:val="000000" w:themeColor="text1"/>
              </w:rPr>
            </w:pPr>
          </w:p>
        </w:tc>
        <w:tc>
          <w:tcPr>
            <w:tcW w:w="1530" w:type="dxa"/>
            <w:tcBorders>
              <w:top w:val="nil"/>
            </w:tcBorders>
          </w:tcPr>
          <w:p w14:paraId="46672270" w14:textId="77777777" w:rsidR="00D60812" w:rsidRPr="00807785" w:rsidRDefault="00D60812" w:rsidP="00D60812">
            <w:pPr>
              <w:jc w:val="center"/>
              <w:rPr>
                <w:rFonts w:ascii="Segoe UI" w:hAnsi="Segoe UI" w:cs="Segoe UI"/>
                <w:color w:val="000000" w:themeColor="text1"/>
              </w:rPr>
            </w:pPr>
          </w:p>
        </w:tc>
      </w:tr>
      <w:tr w:rsidR="0058232B" w:rsidRPr="00807785" w14:paraId="39890211" w14:textId="77777777" w:rsidTr="00F22594">
        <w:tc>
          <w:tcPr>
            <w:tcW w:w="1800" w:type="dxa"/>
            <w:shd w:val="clear" w:color="auto" w:fill="000000" w:themeFill="text1"/>
          </w:tcPr>
          <w:p w14:paraId="24C80FEC" w14:textId="77777777" w:rsidR="0058232B" w:rsidRPr="00807785" w:rsidRDefault="0058232B" w:rsidP="0058232B">
            <w:pPr>
              <w:jc w:val="center"/>
              <w:rPr>
                <w:rFonts w:ascii="Segoe UI" w:hAnsi="Segoe UI" w:cs="Segoe UI"/>
                <w:b/>
                <w:color w:val="000000" w:themeColor="text1"/>
              </w:rPr>
            </w:pPr>
          </w:p>
        </w:tc>
        <w:tc>
          <w:tcPr>
            <w:tcW w:w="1530" w:type="dxa"/>
            <w:shd w:val="clear" w:color="auto" w:fill="000000" w:themeFill="text1"/>
          </w:tcPr>
          <w:p w14:paraId="2A179E96" w14:textId="77777777" w:rsidR="0058232B" w:rsidRPr="00807785" w:rsidRDefault="0058232B" w:rsidP="0058232B">
            <w:pPr>
              <w:jc w:val="center"/>
              <w:rPr>
                <w:rFonts w:ascii="Segoe UI" w:hAnsi="Segoe UI" w:cs="Segoe UI"/>
                <w:color w:val="000000" w:themeColor="text1"/>
              </w:rPr>
            </w:pPr>
          </w:p>
        </w:tc>
        <w:tc>
          <w:tcPr>
            <w:tcW w:w="1440" w:type="dxa"/>
            <w:shd w:val="clear" w:color="auto" w:fill="000000" w:themeFill="text1"/>
          </w:tcPr>
          <w:p w14:paraId="672BAFC4" w14:textId="77777777" w:rsidR="0058232B" w:rsidRPr="00807785" w:rsidRDefault="0058232B" w:rsidP="0058232B">
            <w:pPr>
              <w:jc w:val="center"/>
              <w:rPr>
                <w:rFonts w:ascii="Segoe UI" w:hAnsi="Segoe UI" w:cs="Segoe UI"/>
                <w:color w:val="000000" w:themeColor="text1"/>
              </w:rPr>
            </w:pPr>
          </w:p>
        </w:tc>
        <w:tc>
          <w:tcPr>
            <w:tcW w:w="6750" w:type="dxa"/>
            <w:shd w:val="clear" w:color="auto" w:fill="000000" w:themeFill="text1"/>
          </w:tcPr>
          <w:p w14:paraId="1202D2CA" w14:textId="77777777" w:rsidR="0058232B" w:rsidRPr="00D52637" w:rsidRDefault="0058232B" w:rsidP="0058232B">
            <w:pPr>
              <w:rPr>
                <w:rFonts w:ascii="Segoe UI" w:eastAsia="Times New Roman" w:hAnsi="Segoe UI" w:cs="Segoe UI"/>
                <w:color w:val="000000" w:themeColor="text1"/>
              </w:rPr>
            </w:pPr>
          </w:p>
        </w:tc>
        <w:tc>
          <w:tcPr>
            <w:tcW w:w="1260" w:type="dxa"/>
            <w:shd w:val="clear" w:color="auto" w:fill="000000" w:themeFill="text1"/>
          </w:tcPr>
          <w:p w14:paraId="115D4808" w14:textId="77777777" w:rsidR="0058232B" w:rsidRPr="00807785" w:rsidRDefault="0058232B" w:rsidP="0058232B">
            <w:pPr>
              <w:jc w:val="center"/>
              <w:rPr>
                <w:rFonts w:ascii="Segoe UI" w:hAnsi="Segoe UI" w:cs="Segoe UI"/>
                <w:color w:val="000000" w:themeColor="text1"/>
              </w:rPr>
            </w:pPr>
          </w:p>
        </w:tc>
        <w:tc>
          <w:tcPr>
            <w:tcW w:w="1530" w:type="dxa"/>
            <w:shd w:val="clear" w:color="auto" w:fill="000000" w:themeFill="text1"/>
          </w:tcPr>
          <w:p w14:paraId="42A11AAC" w14:textId="77777777" w:rsidR="0058232B" w:rsidRPr="00807785" w:rsidRDefault="0058232B" w:rsidP="0058232B">
            <w:pPr>
              <w:jc w:val="center"/>
              <w:rPr>
                <w:rFonts w:ascii="Segoe UI" w:hAnsi="Segoe UI" w:cs="Segoe UI"/>
                <w:color w:val="000000" w:themeColor="text1"/>
              </w:rPr>
            </w:pPr>
          </w:p>
        </w:tc>
      </w:tr>
      <w:tr w:rsidR="003216D6" w:rsidRPr="00807785" w14:paraId="325C8F23" w14:textId="77777777" w:rsidTr="00F93B5B">
        <w:tc>
          <w:tcPr>
            <w:tcW w:w="1800" w:type="dxa"/>
            <w:vMerge w:val="restart"/>
          </w:tcPr>
          <w:p w14:paraId="582107E3" w14:textId="77777777" w:rsidR="003216D6" w:rsidRDefault="003216D6" w:rsidP="003216D6">
            <w:pPr>
              <w:jc w:val="center"/>
              <w:rPr>
                <w:rFonts w:ascii="Segoe UI" w:hAnsi="Segoe UI" w:cs="Segoe UI"/>
                <w:b/>
                <w:color w:val="000000" w:themeColor="text1"/>
              </w:rPr>
            </w:pPr>
            <w:r w:rsidRPr="00807785">
              <w:rPr>
                <w:rFonts w:ascii="Segoe UI" w:hAnsi="Segoe UI" w:cs="Segoe UI"/>
                <w:b/>
                <w:color w:val="000000" w:themeColor="text1"/>
              </w:rPr>
              <w:t>Subrogation</w:t>
            </w:r>
          </w:p>
          <w:p w14:paraId="063874C6" w14:textId="77777777" w:rsidR="003216D6" w:rsidRDefault="003216D6" w:rsidP="003216D6">
            <w:pPr>
              <w:jc w:val="center"/>
              <w:rPr>
                <w:rFonts w:ascii="Segoe UI" w:hAnsi="Segoe UI" w:cs="Segoe UI"/>
                <w:b/>
                <w:color w:val="000000" w:themeColor="text1"/>
              </w:rPr>
            </w:pPr>
          </w:p>
          <w:p w14:paraId="3EE47339" w14:textId="77777777" w:rsidR="003216D6" w:rsidRDefault="003216D6" w:rsidP="003216D6">
            <w:pPr>
              <w:jc w:val="center"/>
              <w:rPr>
                <w:rFonts w:ascii="Segoe UI" w:hAnsi="Segoe UI" w:cs="Segoe UI"/>
                <w:b/>
                <w:color w:val="000000" w:themeColor="text1"/>
              </w:rPr>
            </w:pPr>
          </w:p>
          <w:p w14:paraId="5D251A63" w14:textId="77777777" w:rsidR="003216D6" w:rsidRPr="00807785" w:rsidRDefault="003216D6" w:rsidP="003216D6">
            <w:pPr>
              <w:jc w:val="center"/>
              <w:rPr>
                <w:rFonts w:ascii="Segoe UI" w:hAnsi="Segoe UI" w:cs="Segoe UI"/>
                <w:b/>
                <w:color w:val="000000" w:themeColor="text1"/>
              </w:rPr>
            </w:pPr>
          </w:p>
        </w:tc>
        <w:tc>
          <w:tcPr>
            <w:tcW w:w="1530" w:type="dxa"/>
            <w:vMerge w:val="restart"/>
          </w:tcPr>
          <w:p w14:paraId="73722925" w14:textId="77777777" w:rsidR="003216D6" w:rsidRPr="00807785" w:rsidRDefault="003216D6" w:rsidP="003216D6">
            <w:pPr>
              <w:jc w:val="center"/>
              <w:rPr>
                <w:rFonts w:ascii="Segoe UI" w:hAnsi="Segoe UI" w:cs="Segoe UI"/>
                <w:color w:val="000000" w:themeColor="text1"/>
              </w:rPr>
            </w:pPr>
          </w:p>
        </w:tc>
        <w:tc>
          <w:tcPr>
            <w:tcW w:w="1440" w:type="dxa"/>
            <w:vMerge w:val="restart"/>
            <w:tcBorders>
              <w:bottom w:val="nil"/>
            </w:tcBorders>
          </w:tcPr>
          <w:p w14:paraId="1A88B80E" w14:textId="77777777" w:rsidR="003216D6" w:rsidRPr="00040DB6" w:rsidRDefault="003216D6" w:rsidP="003216D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0A09BBCB" w14:textId="77777777" w:rsidR="003216D6" w:rsidRPr="00040DB6" w:rsidRDefault="003216D6" w:rsidP="003216D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327611E5" w14:textId="77777777" w:rsidR="003216D6" w:rsidRPr="00040DB6" w:rsidRDefault="003216D6" w:rsidP="003216D6">
            <w:pPr>
              <w:jc w:val="center"/>
              <w:rPr>
                <w:rFonts w:ascii="Segoe UI" w:hAnsi="Segoe UI" w:cs="Segoe UI"/>
                <w:u w:val="single"/>
              </w:rPr>
            </w:pPr>
            <w:r w:rsidRPr="00040DB6">
              <w:rPr>
                <w:rFonts w:ascii="Segoe UI" w:hAnsi="Segoe UI" w:cs="Segoe UI"/>
              </w:rPr>
              <w:t xml:space="preserve">91 WN 2d 215, 588 P.2d 191 </w:t>
            </w:r>
            <w:r w:rsidRPr="00040DB6">
              <w:rPr>
                <w:rFonts w:ascii="Segoe UI" w:hAnsi="Segoe UI" w:cs="Segoe UI"/>
              </w:rPr>
              <w:lastRenderedPageBreak/>
              <w:t>(1978);</w:t>
            </w:r>
            <w:r w:rsidRPr="00040DB6">
              <w:rPr>
                <w:rFonts w:ascii="Segoe UI" w:hAnsi="Segoe UI" w:cs="Segoe UI"/>
                <w:u w:val="single"/>
              </w:rPr>
              <w:t xml:space="preserve"> Mahler v. Szucs</w:t>
            </w:r>
          </w:p>
          <w:p w14:paraId="09D18893" w14:textId="4D7B9ED2"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bottom w:val="nil"/>
            </w:tcBorders>
          </w:tcPr>
          <w:p w14:paraId="46711BE9" w14:textId="72071144"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lastRenderedPageBreak/>
              <w:t xml:space="preserve">If the contract includes a subrogation provision, it must: </w:t>
            </w:r>
          </w:p>
        </w:tc>
        <w:tc>
          <w:tcPr>
            <w:tcW w:w="1260" w:type="dxa"/>
            <w:tcBorders>
              <w:bottom w:val="nil"/>
            </w:tcBorders>
          </w:tcPr>
          <w:p w14:paraId="7C488F6F" w14:textId="77777777" w:rsidR="003216D6" w:rsidRPr="00807785" w:rsidRDefault="003216D6" w:rsidP="003216D6">
            <w:pPr>
              <w:jc w:val="center"/>
              <w:rPr>
                <w:rFonts w:ascii="Segoe UI" w:hAnsi="Segoe UI" w:cs="Segoe UI"/>
                <w:color w:val="000000" w:themeColor="text1"/>
              </w:rPr>
            </w:pPr>
          </w:p>
        </w:tc>
        <w:tc>
          <w:tcPr>
            <w:tcW w:w="1530" w:type="dxa"/>
            <w:tcBorders>
              <w:bottom w:val="nil"/>
            </w:tcBorders>
          </w:tcPr>
          <w:p w14:paraId="06B394B5" w14:textId="77777777" w:rsidR="003216D6" w:rsidRPr="00807785" w:rsidRDefault="003216D6" w:rsidP="003216D6">
            <w:pPr>
              <w:jc w:val="center"/>
              <w:rPr>
                <w:rFonts w:ascii="Segoe UI" w:hAnsi="Segoe UI" w:cs="Segoe UI"/>
                <w:color w:val="000000" w:themeColor="text1"/>
              </w:rPr>
            </w:pPr>
          </w:p>
        </w:tc>
      </w:tr>
      <w:tr w:rsidR="003216D6" w:rsidRPr="00807785" w14:paraId="7416D68C" w14:textId="77777777" w:rsidTr="00F93B5B">
        <w:tc>
          <w:tcPr>
            <w:tcW w:w="1800" w:type="dxa"/>
            <w:vMerge/>
          </w:tcPr>
          <w:p w14:paraId="23EC1213"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tcBorders>
          </w:tcPr>
          <w:p w14:paraId="327E2D02"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2D9171DB"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52DDD321" w14:textId="77777777" w:rsidR="003216D6" w:rsidRDefault="003216D6" w:rsidP="003216D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3FC9A704" w14:textId="22F97DD8" w:rsidR="003216D6" w:rsidRPr="00D52637" w:rsidRDefault="003216D6" w:rsidP="003216D6">
            <w:pPr>
              <w:pStyle w:val="Default"/>
              <w:rPr>
                <w:rFonts w:ascii="Segoe UI" w:hAnsi="Segoe UI" w:cs="Segoe UI"/>
                <w:color w:val="000000" w:themeColor="text1"/>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61910BB"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7AA3AC53" w14:textId="77777777" w:rsidR="003216D6" w:rsidRPr="00807785" w:rsidRDefault="003216D6" w:rsidP="003216D6">
            <w:pPr>
              <w:jc w:val="center"/>
              <w:rPr>
                <w:rFonts w:ascii="Segoe UI" w:hAnsi="Segoe UI" w:cs="Segoe UI"/>
                <w:color w:val="000000" w:themeColor="text1"/>
              </w:rPr>
            </w:pPr>
          </w:p>
        </w:tc>
      </w:tr>
      <w:tr w:rsidR="003216D6" w:rsidRPr="00807785" w14:paraId="28D65828" w14:textId="77777777" w:rsidTr="00F93B5B">
        <w:tc>
          <w:tcPr>
            <w:tcW w:w="1800" w:type="dxa"/>
            <w:vMerge/>
          </w:tcPr>
          <w:p w14:paraId="2B31B65E" w14:textId="77777777" w:rsidR="003216D6" w:rsidRPr="00807785" w:rsidRDefault="003216D6" w:rsidP="003216D6">
            <w:pPr>
              <w:jc w:val="center"/>
              <w:rPr>
                <w:rFonts w:ascii="Segoe UI" w:hAnsi="Segoe UI" w:cs="Segoe UI"/>
                <w:b/>
                <w:color w:val="000000" w:themeColor="text1"/>
              </w:rPr>
            </w:pPr>
          </w:p>
        </w:tc>
        <w:tc>
          <w:tcPr>
            <w:tcW w:w="1530" w:type="dxa"/>
            <w:vMerge/>
            <w:tcBorders>
              <w:top w:val="nil"/>
              <w:bottom w:val="nil"/>
            </w:tcBorders>
          </w:tcPr>
          <w:p w14:paraId="2D2DF137" w14:textId="77777777" w:rsidR="003216D6" w:rsidRPr="00807785" w:rsidRDefault="003216D6" w:rsidP="003216D6">
            <w:pPr>
              <w:jc w:val="center"/>
              <w:rPr>
                <w:rFonts w:ascii="Segoe UI" w:hAnsi="Segoe UI" w:cs="Segoe UI"/>
                <w:color w:val="000000" w:themeColor="text1"/>
              </w:rPr>
            </w:pPr>
          </w:p>
        </w:tc>
        <w:tc>
          <w:tcPr>
            <w:tcW w:w="1440" w:type="dxa"/>
            <w:vMerge/>
            <w:tcBorders>
              <w:top w:val="nil"/>
              <w:bottom w:val="nil"/>
            </w:tcBorders>
          </w:tcPr>
          <w:p w14:paraId="568BA63E" w14:textId="77777777" w:rsidR="003216D6" w:rsidRPr="00807785" w:rsidRDefault="003216D6" w:rsidP="003216D6">
            <w:pPr>
              <w:pStyle w:val="Default"/>
              <w:jc w:val="center"/>
              <w:rPr>
                <w:rFonts w:ascii="Segoe UI" w:hAnsi="Segoe UI" w:cs="Segoe UI"/>
                <w:color w:val="000000" w:themeColor="text1"/>
                <w:sz w:val="22"/>
                <w:szCs w:val="22"/>
              </w:rPr>
            </w:pPr>
          </w:p>
        </w:tc>
        <w:tc>
          <w:tcPr>
            <w:tcW w:w="6750" w:type="dxa"/>
            <w:tcBorders>
              <w:top w:val="nil"/>
              <w:bottom w:val="nil"/>
            </w:tcBorders>
          </w:tcPr>
          <w:p w14:paraId="18110742" w14:textId="77777777" w:rsidR="003216D6" w:rsidRPr="00040DB6" w:rsidRDefault="003216D6" w:rsidP="003216D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6050278C" w14:textId="77777777" w:rsidR="003216D6" w:rsidRPr="00040DB6" w:rsidRDefault="003216D6" w:rsidP="003216D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lastRenderedPageBreak/>
              <w:t>Have any provision which would inappropriately require full reimbursement for all medical expenses</w:t>
            </w:r>
          </w:p>
          <w:p w14:paraId="46757B81" w14:textId="7E0A0504" w:rsidR="003216D6" w:rsidRPr="00D52637" w:rsidRDefault="003216D6" w:rsidP="003216D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240FDBAE" w14:textId="77777777" w:rsidR="003216D6" w:rsidRPr="00807785" w:rsidRDefault="003216D6" w:rsidP="003216D6">
            <w:pPr>
              <w:jc w:val="center"/>
              <w:rPr>
                <w:rFonts w:ascii="Segoe UI" w:hAnsi="Segoe UI" w:cs="Segoe UI"/>
                <w:color w:val="000000" w:themeColor="text1"/>
              </w:rPr>
            </w:pPr>
          </w:p>
        </w:tc>
        <w:tc>
          <w:tcPr>
            <w:tcW w:w="1530" w:type="dxa"/>
            <w:tcBorders>
              <w:top w:val="nil"/>
              <w:bottom w:val="nil"/>
            </w:tcBorders>
          </w:tcPr>
          <w:p w14:paraId="0F6B778F" w14:textId="77777777" w:rsidR="003216D6" w:rsidRPr="00807785" w:rsidRDefault="003216D6" w:rsidP="003216D6">
            <w:pPr>
              <w:jc w:val="center"/>
              <w:rPr>
                <w:rFonts w:ascii="Segoe UI" w:hAnsi="Segoe UI" w:cs="Segoe UI"/>
                <w:color w:val="000000" w:themeColor="text1"/>
              </w:rPr>
            </w:pPr>
          </w:p>
        </w:tc>
      </w:tr>
      <w:tr w:rsidR="0058232B" w:rsidRPr="00807785" w14:paraId="059C0D5F" w14:textId="77777777" w:rsidTr="00F22594">
        <w:tc>
          <w:tcPr>
            <w:tcW w:w="1800" w:type="dxa"/>
            <w:tcBorders>
              <w:top w:val="single" w:sz="4" w:space="0" w:color="auto"/>
              <w:bottom w:val="single" w:sz="4" w:space="0" w:color="auto"/>
            </w:tcBorders>
            <w:shd w:val="clear" w:color="auto" w:fill="000000" w:themeFill="text1"/>
          </w:tcPr>
          <w:p w14:paraId="5EF75EBC"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2FA41CA"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65BAC702" w14:textId="77777777" w:rsidR="0058232B" w:rsidRPr="00807785" w:rsidRDefault="0058232B" w:rsidP="0058232B">
            <w:pPr>
              <w:spacing w:before="36"/>
              <w:ind w:left="10" w:right="-20"/>
              <w:jc w:val="center"/>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497195C1" w14:textId="77777777" w:rsidR="0058232B" w:rsidRPr="00D52637" w:rsidRDefault="0058232B" w:rsidP="0058232B">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58AFAE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FC78DE9" w14:textId="77777777" w:rsidR="0058232B" w:rsidRPr="00807785" w:rsidRDefault="0058232B" w:rsidP="0058232B">
            <w:pPr>
              <w:jc w:val="center"/>
              <w:rPr>
                <w:rFonts w:ascii="Segoe UI" w:hAnsi="Segoe UI" w:cs="Segoe UI"/>
                <w:color w:val="000000" w:themeColor="text1"/>
              </w:rPr>
            </w:pPr>
          </w:p>
        </w:tc>
      </w:tr>
      <w:tr w:rsidR="0058232B" w:rsidRPr="00807785" w14:paraId="3A2A1D3F" w14:textId="77777777" w:rsidTr="00F22594">
        <w:tc>
          <w:tcPr>
            <w:tcW w:w="1800" w:type="dxa"/>
            <w:tcBorders>
              <w:top w:val="single" w:sz="4" w:space="0" w:color="auto"/>
              <w:bottom w:val="single" w:sz="4" w:space="0" w:color="auto"/>
            </w:tcBorders>
          </w:tcPr>
          <w:p w14:paraId="4EB9B44D" w14:textId="77777777" w:rsidR="0058232B" w:rsidRPr="00807785" w:rsidRDefault="0058232B" w:rsidP="0058232B">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4546D00E" w14:textId="77777777" w:rsidR="0058232B" w:rsidRPr="00807785" w:rsidRDefault="0058232B" w:rsidP="0058232B">
            <w:pPr>
              <w:jc w:val="center"/>
              <w:rPr>
                <w:rFonts w:ascii="Segoe UI" w:hAnsi="Segoe UI" w:cs="Segoe UI"/>
                <w:b/>
                <w:color w:val="000000" w:themeColor="text1"/>
              </w:rPr>
            </w:pPr>
          </w:p>
          <w:p w14:paraId="48A87A02" w14:textId="752A5D71" w:rsidR="0058232B" w:rsidRDefault="0058232B" w:rsidP="0058232B">
            <w:pPr>
              <w:jc w:val="center"/>
              <w:rPr>
                <w:rFonts w:ascii="Segoe UI" w:hAnsi="Segoe UI" w:cs="Segoe UI"/>
                <w:b/>
                <w:color w:val="000000" w:themeColor="text1"/>
              </w:rPr>
            </w:pPr>
          </w:p>
          <w:p w14:paraId="754FAEF6" w14:textId="0CF7F766" w:rsidR="007747BF" w:rsidRDefault="007747BF" w:rsidP="0058232B">
            <w:pPr>
              <w:jc w:val="center"/>
              <w:rPr>
                <w:rFonts w:ascii="Segoe UI" w:hAnsi="Segoe UI" w:cs="Segoe UI"/>
                <w:b/>
                <w:color w:val="000000" w:themeColor="text1"/>
              </w:rPr>
            </w:pPr>
          </w:p>
          <w:p w14:paraId="1FDACA6A" w14:textId="27940D7D" w:rsidR="007747BF" w:rsidRDefault="007747BF" w:rsidP="0058232B">
            <w:pPr>
              <w:jc w:val="center"/>
              <w:rPr>
                <w:rFonts w:ascii="Segoe UI" w:hAnsi="Segoe UI" w:cs="Segoe UI"/>
                <w:b/>
                <w:color w:val="000000" w:themeColor="text1"/>
              </w:rPr>
            </w:pPr>
          </w:p>
          <w:p w14:paraId="025D7F2A" w14:textId="221C99F8" w:rsidR="0058232B" w:rsidRPr="00807785" w:rsidRDefault="007747BF" w:rsidP="007747BF">
            <w:pPr>
              <w:jc w:val="center"/>
              <w:rPr>
                <w:rFonts w:ascii="Segoe UI" w:hAnsi="Segoe UI" w:cs="Segoe UI"/>
                <w:b/>
                <w:color w:val="000000" w:themeColor="text1"/>
              </w:rPr>
            </w:pPr>
            <w:r>
              <w:rPr>
                <w:rFonts w:ascii="Segoe UI" w:hAnsi="Segoe UI" w:cs="Segoe UI"/>
                <w:b/>
                <w:color w:val="000000" w:themeColor="text1"/>
              </w:rPr>
              <w:t xml:space="preserve"> </w:t>
            </w:r>
          </w:p>
        </w:tc>
        <w:tc>
          <w:tcPr>
            <w:tcW w:w="1530" w:type="dxa"/>
            <w:tcBorders>
              <w:top w:val="single" w:sz="4" w:space="0" w:color="auto"/>
              <w:bottom w:val="single" w:sz="4" w:space="0" w:color="auto"/>
            </w:tcBorders>
          </w:tcPr>
          <w:p w14:paraId="57E418F7" w14:textId="77777777" w:rsidR="0058232B" w:rsidRPr="00807785" w:rsidRDefault="0058232B" w:rsidP="0058232B">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9EAA1A" w14:textId="57613F82" w:rsidR="00EF358E" w:rsidRDefault="00EF358E" w:rsidP="00EF358E">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42 USC §18116;</w:t>
            </w:r>
            <w:r w:rsidR="00337ED4">
              <w:rPr>
                <w:rFonts w:ascii="Segoe UI" w:eastAsia="Arial" w:hAnsi="Segoe UI" w:cs="Segoe UI"/>
                <w:color w:val="000000" w:themeColor="text1"/>
                <w:spacing w:val="-6"/>
              </w:rPr>
              <w:t xml:space="preserve"> </w:t>
            </w:r>
            <w:proofErr w:type="gramStart"/>
            <w:r w:rsidR="00337ED4" w:rsidRPr="00337ED4">
              <w:rPr>
                <w:rFonts w:ascii="Segoe UI" w:eastAsia="Arial" w:hAnsi="Segoe UI" w:cs="Segoe UI"/>
                <w:color w:val="7030A0"/>
                <w:spacing w:val="-6"/>
                <w:highlight w:val="cyan"/>
              </w:rPr>
              <w:t>MHPAEA;</w:t>
            </w:r>
            <w:proofErr w:type="gramEnd"/>
          </w:p>
          <w:p w14:paraId="35F08748" w14:textId="5EFD36A3" w:rsidR="00EF358E" w:rsidRPr="00807785" w:rsidRDefault="00EF358E" w:rsidP="00EF358E">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w:t>
            </w:r>
            <w:r w:rsidR="00337ED4" w:rsidRPr="007A6E29">
              <w:rPr>
                <w:rFonts w:ascii="Segoe UI" w:eastAsia="Arial" w:hAnsi="Segoe UI" w:cs="Segoe UI"/>
                <w:color w:val="7030A0"/>
                <w:spacing w:val="-6"/>
                <w:highlight w:val="green"/>
              </w:rPr>
              <w:t xml:space="preserve"> </w:t>
            </w:r>
            <w:r w:rsidR="00337ED4" w:rsidRPr="007E1FC3">
              <w:rPr>
                <w:rFonts w:ascii="Segoe UI" w:eastAsia="Arial" w:hAnsi="Segoe UI" w:cs="Segoe UI"/>
                <w:color w:val="7030A0"/>
                <w:spacing w:val="-6"/>
                <w:highlight w:val="cyan"/>
              </w:rPr>
              <w:t xml:space="preserve">RCW </w:t>
            </w:r>
            <w:proofErr w:type="gramStart"/>
            <w:r w:rsidR="00337ED4" w:rsidRPr="007E1FC3">
              <w:rPr>
                <w:rFonts w:ascii="Segoe UI" w:eastAsia="Arial" w:hAnsi="Segoe UI" w:cs="Segoe UI"/>
                <w:color w:val="7030A0"/>
                <w:spacing w:val="-6"/>
                <w:highlight w:val="cyan"/>
              </w:rPr>
              <w:t>48.43.0128</w:t>
            </w:r>
            <w:r w:rsidR="00337ED4">
              <w:rPr>
                <w:rFonts w:ascii="Segoe UI" w:eastAsia="Arial" w:hAnsi="Segoe UI" w:cs="Segoe UI"/>
                <w:color w:val="000000" w:themeColor="text1"/>
                <w:spacing w:val="-6"/>
              </w:rPr>
              <w:t>;</w:t>
            </w:r>
            <w:proofErr w:type="gramEnd"/>
          </w:p>
          <w:p w14:paraId="41058C11" w14:textId="777B4CAB" w:rsidR="00337ED4" w:rsidRPr="00807785" w:rsidRDefault="00337ED4" w:rsidP="00337ED4">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E1FC3">
              <w:rPr>
                <w:rFonts w:ascii="Segoe UI" w:eastAsia="Arial" w:hAnsi="Segoe UI" w:cs="Segoe UI"/>
                <w:color w:val="7030A0"/>
                <w:spacing w:val="-6"/>
                <w:highlight w:val="cyan"/>
              </w:rPr>
              <w:t xml:space="preserve">(28) </w:t>
            </w:r>
            <w:r w:rsidRPr="007E1FC3">
              <w:rPr>
                <w:rFonts w:ascii="Segoe UI" w:eastAsia="Arial" w:hAnsi="Segoe UI" w:cs="Segoe UI"/>
                <w:color w:val="000000" w:themeColor="text1"/>
                <w:spacing w:val="-6"/>
                <w:highlight w:val="cyan"/>
              </w:rPr>
              <w:t xml:space="preserve">and </w:t>
            </w:r>
            <w:r w:rsidRPr="007E1FC3">
              <w:rPr>
                <w:rFonts w:ascii="Segoe UI" w:eastAsia="Arial" w:hAnsi="Segoe UI" w:cs="Segoe UI"/>
                <w:color w:val="7030A0"/>
                <w:spacing w:val="-6"/>
                <w:highlight w:val="cyan"/>
              </w:rPr>
              <w:t>(29)</w:t>
            </w:r>
            <w:r>
              <w:rPr>
                <w:rFonts w:ascii="Segoe UI" w:eastAsia="Arial" w:hAnsi="Segoe UI" w:cs="Segoe UI"/>
                <w:color w:val="7030A0"/>
                <w:spacing w:val="-6"/>
              </w:rPr>
              <w:t xml:space="preserve"> </w:t>
            </w:r>
          </w:p>
          <w:p w14:paraId="678294D8" w14:textId="16632032" w:rsidR="00337ED4" w:rsidRPr="00807785" w:rsidRDefault="00337ED4" w:rsidP="00337ED4">
            <w:pPr>
              <w:pStyle w:val="Default"/>
              <w:ind w:left="10"/>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17950B72" w14:textId="77777777" w:rsidR="0058232B" w:rsidRPr="00D52637" w:rsidRDefault="0058232B" w:rsidP="0058232B">
            <w:pPr>
              <w:pStyle w:val="NoSpacing"/>
              <w:rPr>
                <w:rFonts w:ascii="Segoe UI" w:hAnsi="Segoe UI" w:cs="Segoe UI"/>
                <w:color w:val="000000" w:themeColor="text1"/>
              </w:rPr>
            </w:pPr>
            <w:r w:rsidRPr="00D52637">
              <w:rPr>
                <w:rFonts w:ascii="Segoe UI" w:hAnsi="Segoe UI" w:cs="Segoe UI"/>
                <w:color w:val="000000" w:themeColor="text1"/>
              </w:rPr>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26C404BC" w14:textId="1D796A65" w:rsidR="00955FBE" w:rsidRPr="00D52637" w:rsidRDefault="0058232B" w:rsidP="007747BF">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r w:rsidR="00955FBE">
              <w:rPr>
                <w:rFonts w:ascii="Segoe UI" w:hAnsi="Segoe UI" w:cs="Segoe UI"/>
                <w:color w:val="000000" w:themeColor="text1"/>
              </w:rPr>
              <w:t>)</w:t>
            </w:r>
            <w:r w:rsidR="00337ED4">
              <w:rPr>
                <w:rFonts w:ascii="Segoe UI" w:hAnsi="Segoe UI" w:cs="Segoe UI"/>
                <w:color w:val="000000" w:themeColor="text1"/>
              </w:rPr>
              <w:t xml:space="preserve">. </w:t>
            </w:r>
            <w:r w:rsidR="00337ED4" w:rsidRPr="007E1FC3">
              <w:rPr>
                <w:rFonts w:ascii="Segoe UI" w:eastAsia="Arial" w:hAnsi="Segoe UI" w:cs="Segoe UI"/>
                <w:color w:val="7030A0"/>
                <w:spacing w:val="-6"/>
                <w:highlight w:val="cyan"/>
              </w:rPr>
              <w:t>WAC 284-43-5940</w:t>
            </w:r>
            <w:r w:rsidR="007E1FC3">
              <w:rPr>
                <w:rFonts w:ascii="Segoe UI" w:eastAsia="Arial" w:hAnsi="Segoe UI" w:cs="Segoe UI"/>
                <w:color w:val="7030A0"/>
                <w:spacing w:val="-6"/>
              </w:rPr>
              <w:t xml:space="preserve"> </w:t>
            </w:r>
            <w:r w:rsidR="007E1FC3" w:rsidRPr="007E1FC3">
              <w:rPr>
                <w:rFonts w:ascii="Segoe UI" w:eastAsia="Arial" w:hAnsi="Segoe UI" w:cs="Segoe UI"/>
                <w:spacing w:val="-6"/>
              </w:rPr>
              <w:t>and</w:t>
            </w:r>
            <w:r w:rsidR="00337ED4">
              <w:rPr>
                <w:rFonts w:ascii="Segoe UI" w:eastAsia="Arial" w:hAnsi="Segoe UI" w:cs="Segoe UI"/>
                <w:color w:val="7030A0"/>
                <w:spacing w:val="-6"/>
              </w:rPr>
              <w:t xml:space="preserve"> </w:t>
            </w:r>
            <w:r w:rsidR="00337ED4" w:rsidRPr="007E1FC3">
              <w:rPr>
                <w:rFonts w:ascii="Segoe UI" w:eastAsia="Arial" w:hAnsi="Segoe UI" w:cs="Segoe UI"/>
                <w:color w:val="7030A0"/>
                <w:spacing w:val="-6"/>
                <w:highlight w:val="cyan"/>
              </w:rPr>
              <w:t>WAC 284-43-7080</w:t>
            </w:r>
            <w:r w:rsidR="007E1FC3">
              <w:rPr>
                <w:rFonts w:ascii="Segoe UI" w:eastAsia="Arial" w:hAnsi="Segoe UI" w:cs="Segoe UI"/>
                <w:color w:val="7030A0"/>
                <w:spacing w:val="-6"/>
              </w:rPr>
              <w:t>.</w:t>
            </w:r>
          </w:p>
        </w:tc>
        <w:tc>
          <w:tcPr>
            <w:tcW w:w="1260" w:type="dxa"/>
            <w:tcBorders>
              <w:top w:val="single" w:sz="4" w:space="0" w:color="auto"/>
              <w:bottom w:val="single" w:sz="4" w:space="0" w:color="auto"/>
            </w:tcBorders>
          </w:tcPr>
          <w:p w14:paraId="48F6595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CD5B08" w14:textId="77777777" w:rsidR="0058232B" w:rsidRPr="00807785" w:rsidRDefault="0058232B" w:rsidP="0058232B">
            <w:pPr>
              <w:jc w:val="center"/>
              <w:rPr>
                <w:rFonts w:ascii="Segoe UI" w:hAnsi="Segoe UI" w:cs="Segoe UI"/>
                <w:color w:val="000000" w:themeColor="text1"/>
              </w:rPr>
            </w:pPr>
          </w:p>
        </w:tc>
      </w:tr>
      <w:tr w:rsidR="0058232B" w:rsidRPr="00807785" w14:paraId="784EBEE7" w14:textId="77777777" w:rsidTr="00F22594">
        <w:tc>
          <w:tcPr>
            <w:tcW w:w="1800" w:type="dxa"/>
            <w:tcBorders>
              <w:top w:val="single" w:sz="4" w:space="0" w:color="auto"/>
            </w:tcBorders>
            <w:shd w:val="clear" w:color="auto" w:fill="000000" w:themeFill="text1"/>
          </w:tcPr>
          <w:p w14:paraId="7CB0BD78"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3619EA7" w14:textId="77777777" w:rsidR="0058232B" w:rsidRPr="00807785" w:rsidRDefault="0058232B" w:rsidP="0058232B">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3104275"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51D281E2" w14:textId="77777777" w:rsidR="0058232B" w:rsidRPr="00807785" w:rsidRDefault="0058232B" w:rsidP="0058232B">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13CD8CDA"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FA14130" w14:textId="77777777" w:rsidR="0058232B" w:rsidRPr="00807785" w:rsidRDefault="0058232B" w:rsidP="0058232B">
            <w:pPr>
              <w:jc w:val="center"/>
              <w:rPr>
                <w:rFonts w:ascii="Segoe UI" w:hAnsi="Segoe UI" w:cs="Segoe UI"/>
                <w:color w:val="000000" w:themeColor="text1"/>
              </w:rPr>
            </w:pPr>
          </w:p>
        </w:tc>
      </w:tr>
      <w:tr w:rsidR="0058232B" w:rsidRPr="00807785" w14:paraId="281D9F13" w14:textId="77777777" w:rsidTr="00CE1D8D">
        <w:trPr>
          <w:trHeight w:val="530"/>
        </w:trPr>
        <w:tc>
          <w:tcPr>
            <w:tcW w:w="1800" w:type="dxa"/>
            <w:tcBorders>
              <w:top w:val="single" w:sz="4" w:space="0" w:color="auto"/>
              <w:bottom w:val="nil"/>
            </w:tcBorders>
          </w:tcPr>
          <w:p w14:paraId="7FFE9668" w14:textId="77777777" w:rsidR="0058232B" w:rsidRPr="00807785" w:rsidRDefault="0058232B" w:rsidP="00AF4253">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tc>
        <w:tc>
          <w:tcPr>
            <w:tcW w:w="1530" w:type="dxa"/>
            <w:tcBorders>
              <w:top w:val="single" w:sz="4" w:space="0" w:color="auto"/>
              <w:bottom w:val="single" w:sz="4" w:space="0" w:color="auto"/>
            </w:tcBorders>
          </w:tcPr>
          <w:p w14:paraId="64DD0299" w14:textId="77777777" w:rsidR="0058232B" w:rsidRPr="00CA3F96" w:rsidRDefault="0058232B" w:rsidP="0058232B">
            <w:pPr>
              <w:jc w:val="center"/>
              <w:rPr>
                <w:rFonts w:ascii="Segoe UI" w:hAnsi="Segoe UI" w:cs="Segoe UI"/>
                <w:color w:val="000000" w:themeColor="text1"/>
                <w:sz w:val="20"/>
                <w:szCs w:val="20"/>
              </w:rPr>
            </w:pPr>
            <w:r w:rsidRPr="00CA3F96">
              <w:rPr>
                <w:rFonts w:ascii="Segoe UI" w:hAnsi="Segoe UI" w:cs="Segoe UI"/>
                <w:color w:val="000000" w:themeColor="text1"/>
                <w:sz w:val="20"/>
                <w:szCs w:val="20"/>
              </w:rPr>
              <w:t xml:space="preserve">False </w:t>
            </w:r>
            <w:proofErr w:type="spellStart"/>
            <w:r w:rsidRPr="00CA3F96">
              <w:rPr>
                <w:rFonts w:ascii="Segoe UI" w:hAnsi="Segoe UI" w:cs="Segoe UI"/>
                <w:color w:val="000000" w:themeColor="text1"/>
                <w:sz w:val="20"/>
                <w:szCs w:val="20"/>
              </w:rPr>
              <w:t>Represen-tation</w:t>
            </w:r>
            <w:proofErr w:type="spellEnd"/>
            <w:r w:rsidRPr="00CA3F96">
              <w:rPr>
                <w:rFonts w:ascii="Segoe UI" w:hAnsi="Segoe UI" w:cs="Segoe UI"/>
                <w:color w:val="000000" w:themeColor="text1"/>
                <w:sz w:val="20"/>
                <w:szCs w:val="20"/>
              </w:rPr>
              <w:t xml:space="preserve"> Prohibited</w:t>
            </w:r>
          </w:p>
        </w:tc>
        <w:tc>
          <w:tcPr>
            <w:tcW w:w="1440" w:type="dxa"/>
            <w:tcBorders>
              <w:top w:val="single" w:sz="4" w:space="0" w:color="auto"/>
              <w:bottom w:val="single" w:sz="4" w:space="0" w:color="auto"/>
            </w:tcBorders>
          </w:tcPr>
          <w:p w14:paraId="0DB99A4D" w14:textId="52DF3822"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48.18.480</w:t>
            </w:r>
            <w:r w:rsidR="005E7BE5">
              <w:rPr>
                <w:rFonts w:ascii="Segoe UI" w:hAnsi="Segoe UI" w:cs="Segoe UI"/>
                <w:color w:val="000000" w:themeColor="text1"/>
                <w:sz w:val="22"/>
                <w:szCs w:val="22"/>
              </w:rPr>
              <w:t>;</w:t>
            </w:r>
            <w:proofErr w:type="gramEnd"/>
          </w:p>
          <w:p w14:paraId="246132F9" w14:textId="77777777" w:rsidR="0058232B" w:rsidRPr="00807785" w:rsidRDefault="0058232B" w:rsidP="005E7BE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48.30.040;</w:t>
            </w:r>
            <w:proofErr w:type="gramEnd"/>
          </w:p>
          <w:p w14:paraId="3FED3A5F" w14:textId="77777777" w:rsidR="0058232B" w:rsidRPr="00807785" w:rsidRDefault="0058232B" w:rsidP="005E7BE5">
            <w:pPr>
              <w:spacing w:before="36"/>
              <w:ind w:right="-20"/>
              <w:jc w:val="center"/>
              <w:rPr>
                <w:rFonts w:ascii="Segoe UI" w:eastAsia="Arial" w:hAnsi="Segoe UI" w:cs="Segoe UI"/>
                <w:color w:val="000000" w:themeColor="text1"/>
                <w:spacing w:val="-6"/>
              </w:rPr>
            </w:pPr>
            <w:r w:rsidRPr="00807785">
              <w:rPr>
                <w:rFonts w:ascii="Segoe UI" w:hAnsi="Segoe UI" w:cs="Segoe UI"/>
                <w:color w:val="000000" w:themeColor="text1"/>
              </w:rPr>
              <w:t>48.30.300</w:t>
            </w:r>
          </w:p>
        </w:tc>
        <w:tc>
          <w:tcPr>
            <w:tcW w:w="6750" w:type="dxa"/>
            <w:tcBorders>
              <w:top w:val="single" w:sz="4" w:space="0" w:color="auto"/>
              <w:bottom w:val="single" w:sz="4" w:space="0" w:color="auto"/>
            </w:tcBorders>
          </w:tcPr>
          <w:p w14:paraId="0AE52608" w14:textId="77777777" w:rsidR="0058232B" w:rsidRPr="00807785" w:rsidRDefault="0058232B" w:rsidP="0058232B">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13F0BA61"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2ADAEE" w14:textId="77777777" w:rsidR="0058232B" w:rsidRPr="00807785" w:rsidRDefault="0058232B" w:rsidP="0058232B">
            <w:pPr>
              <w:jc w:val="center"/>
              <w:rPr>
                <w:rFonts w:ascii="Segoe UI" w:hAnsi="Segoe UI" w:cs="Segoe UI"/>
                <w:color w:val="000000" w:themeColor="text1"/>
              </w:rPr>
            </w:pPr>
          </w:p>
        </w:tc>
      </w:tr>
      <w:tr w:rsidR="00277519" w:rsidRPr="00807785" w14:paraId="30A9EDB9" w14:textId="77777777" w:rsidTr="00CE1D8D">
        <w:trPr>
          <w:trHeight w:val="530"/>
        </w:trPr>
        <w:tc>
          <w:tcPr>
            <w:tcW w:w="1800" w:type="dxa"/>
            <w:tcBorders>
              <w:top w:val="nil"/>
            </w:tcBorders>
          </w:tcPr>
          <w:p w14:paraId="51487892" w14:textId="77777777" w:rsidR="00277519" w:rsidRPr="00807785" w:rsidRDefault="00277519" w:rsidP="00277519">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4464CA8" w14:textId="77307869" w:rsidR="00277519" w:rsidRPr="00277519" w:rsidRDefault="00277519" w:rsidP="00277519">
            <w:pPr>
              <w:jc w:val="center"/>
              <w:rPr>
                <w:rFonts w:ascii="Segoe UI" w:hAnsi="Segoe UI" w:cs="Segoe UI"/>
                <w:color w:val="000000" w:themeColor="text1"/>
                <w:sz w:val="20"/>
                <w:szCs w:val="20"/>
              </w:rPr>
            </w:pPr>
            <w:r w:rsidRPr="00277519">
              <w:rPr>
                <w:rFonts w:ascii="Segoe UI" w:hAnsi="Segoe UI" w:cs="Segoe UI"/>
                <w:color w:val="000000" w:themeColor="text1"/>
                <w:sz w:val="20"/>
                <w:szCs w:val="20"/>
              </w:rPr>
              <w:t>Discrimination Prohibited</w:t>
            </w:r>
          </w:p>
        </w:tc>
        <w:tc>
          <w:tcPr>
            <w:tcW w:w="1440" w:type="dxa"/>
            <w:tcBorders>
              <w:top w:val="single" w:sz="4" w:space="0" w:color="auto"/>
              <w:bottom w:val="single" w:sz="4" w:space="0" w:color="auto"/>
            </w:tcBorders>
          </w:tcPr>
          <w:p w14:paraId="77F7BE24" w14:textId="1988454A" w:rsidR="00277519" w:rsidRPr="00277519" w:rsidRDefault="00277519" w:rsidP="00277519">
            <w:pPr>
              <w:pStyle w:val="Default"/>
              <w:jc w:val="center"/>
              <w:rPr>
                <w:rFonts w:ascii="Segoe UI" w:hAnsi="Segoe UI" w:cs="Segoe UI"/>
                <w:color w:val="000000" w:themeColor="text1"/>
                <w:sz w:val="22"/>
                <w:szCs w:val="22"/>
              </w:rPr>
            </w:pPr>
            <w:r w:rsidRPr="00277519">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7646679B" w14:textId="1BD6E627" w:rsidR="00277519" w:rsidRPr="00277519" w:rsidRDefault="00277519" w:rsidP="00277519">
            <w:pPr>
              <w:pStyle w:val="Default"/>
              <w:ind w:left="197"/>
              <w:rPr>
                <w:rFonts w:ascii="Segoe UI" w:hAnsi="Segoe UI" w:cs="Segoe UI"/>
                <w:color w:val="000000" w:themeColor="text1"/>
                <w:sz w:val="22"/>
                <w:szCs w:val="22"/>
              </w:rPr>
            </w:pPr>
            <w:r w:rsidRPr="00277519">
              <w:rPr>
                <w:rFonts w:ascii="Segoe UI" w:hAnsi="Segoe UI" w:cs="Segoe UI"/>
                <w:color w:val="000000" w:themeColor="text1"/>
                <w:sz w:val="22"/>
                <w:szCs w:val="22"/>
              </w:rPr>
              <w:t xml:space="preserve">No Issuer may refuse to issue any contract of insurance or cancel or decline to renew such contract because of the sex, marital status, or sexual orientation as defined in RCW </w:t>
            </w:r>
            <w:hyperlink r:id="rId25" w:history="1">
              <w:r w:rsidRPr="00277519">
                <w:rPr>
                  <w:rStyle w:val="Hyperlink"/>
                  <w:rFonts w:ascii="Segoe UI" w:hAnsi="Segoe UI" w:cs="Segoe UI"/>
                  <w:color w:val="000000" w:themeColor="text1"/>
                  <w:sz w:val="22"/>
                  <w:szCs w:val="22"/>
                </w:rPr>
                <w:t>49.60.040</w:t>
              </w:r>
            </w:hyperlink>
            <w:r w:rsidRPr="00277519">
              <w:rPr>
                <w:rFonts w:ascii="Segoe UI" w:hAnsi="Segoe UI" w:cs="Segoe UI"/>
                <w:color w:val="000000" w:themeColor="text1"/>
                <w:sz w:val="22"/>
                <w:szCs w:val="22"/>
              </w:rPr>
              <w:t xml:space="preserve">, or the </w:t>
            </w:r>
            <w:r w:rsidRPr="00277519">
              <w:rPr>
                <w:rFonts w:ascii="Segoe UI" w:hAnsi="Segoe UI" w:cs="Segoe UI"/>
                <w:color w:val="000000" w:themeColor="text1"/>
                <w:sz w:val="22"/>
                <w:szCs w:val="22"/>
              </w:rPr>
              <w:lastRenderedPageBreak/>
              <w:t xml:space="preserve">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0601A152" w14:textId="77777777" w:rsidR="00277519" w:rsidRPr="00807785" w:rsidRDefault="00277519" w:rsidP="0027751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7966B95" w14:textId="77777777" w:rsidR="00277519" w:rsidRPr="00807785" w:rsidRDefault="00277519" w:rsidP="00277519">
            <w:pPr>
              <w:jc w:val="center"/>
              <w:rPr>
                <w:rFonts w:ascii="Segoe UI" w:hAnsi="Segoe UI" w:cs="Segoe UI"/>
                <w:color w:val="000000" w:themeColor="text1"/>
              </w:rPr>
            </w:pPr>
          </w:p>
        </w:tc>
      </w:tr>
      <w:tr w:rsidR="0058232B" w:rsidRPr="00807785" w14:paraId="688EC098" w14:textId="77777777" w:rsidTr="00B561DE">
        <w:tc>
          <w:tcPr>
            <w:tcW w:w="1800" w:type="dxa"/>
            <w:shd w:val="clear" w:color="auto" w:fill="000000" w:themeFill="text1"/>
          </w:tcPr>
          <w:p w14:paraId="55011815" w14:textId="77777777" w:rsidR="0058232B" w:rsidRPr="00807785" w:rsidRDefault="0058232B" w:rsidP="0058232B">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05B645" w14:textId="77777777" w:rsidR="0058232B" w:rsidRPr="00807785" w:rsidRDefault="0058232B" w:rsidP="0058232B">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42E4A56" w14:textId="77777777" w:rsidR="0058232B" w:rsidRPr="00807785" w:rsidRDefault="0058232B" w:rsidP="0058232B">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3EE693D8" w14:textId="77777777" w:rsidR="0058232B" w:rsidRPr="00807785" w:rsidRDefault="0058232B" w:rsidP="0058232B">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EC28DB3" w14:textId="77777777" w:rsidR="0058232B" w:rsidRPr="00807785" w:rsidRDefault="0058232B" w:rsidP="0058232B">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8C2E9C2" w14:textId="77777777" w:rsidR="0058232B" w:rsidRPr="00807785" w:rsidRDefault="0058232B" w:rsidP="0058232B">
            <w:pPr>
              <w:jc w:val="center"/>
              <w:rPr>
                <w:rFonts w:ascii="Segoe UI" w:hAnsi="Segoe UI" w:cs="Segoe UI"/>
                <w:color w:val="000000" w:themeColor="text1"/>
              </w:rPr>
            </w:pPr>
          </w:p>
        </w:tc>
      </w:tr>
    </w:tbl>
    <w:p w14:paraId="477F70A5" w14:textId="77777777" w:rsidR="00442419" w:rsidRPr="00F22594" w:rsidRDefault="00442419" w:rsidP="00AF4253">
      <w:pPr>
        <w:spacing w:after="0" w:line="240" w:lineRule="auto"/>
        <w:rPr>
          <w:rFonts w:ascii="Segoe UI" w:hAnsi="Segoe UI" w:cs="Segoe UI"/>
        </w:rPr>
      </w:pPr>
    </w:p>
    <w:sectPr w:rsidR="00442419" w:rsidRPr="00F22594" w:rsidSect="002930C2">
      <w:headerReference w:type="default" r:id="rId26"/>
      <w:footerReference w:type="default" r:id="rId27"/>
      <w:headerReference w:type="first" r:id="rId28"/>
      <w:footerReference w:type="first" r:id="rId2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F8582" w14:textId="77777777" w:rsidR="006A7540" w:rsidRDefault="006A7540" w:rsidP="00442419">
      <w:pPr>
        <w:spacing w:after="0" w:line="240" w:lineRule="auto"/>
      </w:pPr>
      <w:r>
        <w:separator/>
      </w:r>
    </w:p>
  </w:endnote>
  <w:endnote w:type="continuationSeparator" w:id="0">
    <w:p w14:paraId="6A62CD02" w14:textId="77777777" w:rsidR="006A7540" w:rsidRDefault="006A7540" w:rsidP="00442419">
      <w:pPr>
        <w:spacing w:after="0" w:line="240" w:lineRule="auto"/>
      </w:pPr>
      <w:r>
        <w:continuationSeparator/>
      </w:r>
    </w:p>
  </w:endnote>
  <w:endnote w:type="continuationNotice" w:id="1">
    <w:p w14:paraId="345DD41B" w14:textId="77777777" w:rsidR="00F931AC" w:rsidRDefault="00F93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C8E9" w14:textId="77777777" w:rsidR="00741EA2" w:rsidRDefault="00741EA2" w:rsidP="003E048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B31AB">
      <w:rPr>
        <w:b/>
        <w:bCs/>
        <w:noProof/>
      </w:rPr>
      <w:t>39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B31AB">
      <w:rPr>
        <w:b/>
        <w:bCs/>
        <w:noProof/>
      </w:rPr>
      <w:t>39</w:t>
    </w:r>
    <w:r>
      <w:rPr>
        <w:b/>
        <w:bCs/>
      </w:rPr>
      <w:fldChar w:fldCharType="end"/>
    </w:r>
  </w:p>
  <w:p w14:paraId="541A33E8" w14:textId="382660BD" w:rsidR="003F1BD4" w:rsidRPr="003F1BD4" w:rsidRDefault="00C51F16" w:rsidP="003F1BD4">
    <w:pPr>
      <w:pStyle w:val="Footer"/>
      <w:jc w:val="center"/>
      <w:rPr>
        <w:rFonts w:ascii="Segoe UI" w:hAnsi="Segoe UI" w:cs="Segoe UI"/>
        <w:b/>
        <w:bCs/>
        <w:sz w:val="18"/>
      </w:rPr>
    </w:pPr>
    <w:r>
      <w:rPr>
        <w:rFonts w:ascii="Segoe UI" w:hAnsi="Segoe UI" w:cs="Segoe UI"/>
        <w:b/>
        <w:bCs/>
        <w:sz w:val="18"/>
      </w:rPr>
      <w:t>4/07</w:t>
    </w:r>
    <w:r w:rsidR="003F1BD4" w:rsidRPr="003F1BD4">
      <w:rPr>
        <w:rFonts w:ascii="Segoe UI" w:hAnsi="Segoe UI" w:cs="Segoe UI"/>
        <w:b/>
        <w:bCs/>
        <w:sz w:val="18"/>
      </w:rPr>
      <w:t>/2025</w:t>
    </w:r>
  </w:p>
  <w:p w14:paraId="7A148847" w14:textId="60B2F540" w:rsidR="00741EA2" w:rsidRPr="00C96C51" w:rsidRDefault="00741EA2" w:rsidP="003E2E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5742" w14:textId="77777777" w:rsidR="00741EA2" w:rsidRPr="00F22594" w:rsidRDefault="00741EA2"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6B31AB">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6B31AB">
      <w:rPr>
        <w:rFonts w:ascii="Segoe UI" w:hAnsi="Segoe UI" w:cs="Segoe UI"/>
        <w:b/>
        <w:bCs/>
        <w:noProof/>
        <w:sz w:val="18"/>
      </w:rPr>
      <w:t>39</w:t>
    </w:r>
    <w:r w:rsidRPr="00F22594">
      <w:rPr>
        <w:rFonts w:ascii="Segoe UI" w:hAnsi="Segoe UI" w:cs="Segoe UI"/>
        <w:b/>
        <w:bCs/>
        <w:sz w:val="18"/>
      </w:rPr>
      <w:fldChar w:fldCharType="end"/>
    </w:r>
  </w:p>
  <w:p w14:paraId="0B716662" w14:textId="7AEC07B1" w:rsidR="00741EA2" w:rsidRPr="003F1BD4" w:rsidRDefault="00C51F16" w:rsidP="002930C2">
    <w:pPr>
      <w:pStyle w:val="Footer"/>
      <w:jc w:val="center"/>
      <w:rPr>
        <w:rFonts w:ascii="Segoe UI" w:hAnsi="Segoe UI" w:cs="Segoe UI"/>
        <w:b/>
        <w:bCs/>
        <w:sz w:val="18"/>
      </w:rPr>
    </w:pPr>
    <w:r>
      <w:rPr>
        <w:rFonts w:ascii="Segoe UI" w:hAnsi="Segoe UI" w:cs="Segoe UI"/>
        <w:b/>
        <w:bCs/>
        <w:sz w:val="18"/>
      </w:rPr>
      <w:t>04</w:t>
    </w:r>
    <w:r w:rsidR="003F1BD4" w:rsidRPr="003F1BD4">
      <w:rPr>
        <w:rFonts w:ascii="Segoe UI" w:hAnsi="Segoe UI" w:cs="Segoe UI"/>
        <w:b/>
        <w:bCs/>
        <w:sz w:val="18"/>
      </w:rPr>
      <w:t>/</w:t>
    </w:r>
    <w:r>
      <w:rPr>
        <w:rFonts w:ascii="Segoe UI" w:hAnsi="Segoe UI" w:cs="Segoe UI"/>
        <w:b/>
        <w:bCs/>
        <w:sz w:val="18"/>
      </w:rPr>
      <w:t>07</w:t>
    </w:r>
    <w:r w:rsidR="003F1BD4" w:rsidRPr="003F1BD4">
      <w:rPr>
        <w:rFonts w:ascii="Segoe UI" w:hAnsi="Segoe UI" w:cs="Segoe UI"/>
        <w:b/>
        <w:bCs/>
        <w:sz w:val="18"/>
      </w:rPr>
      <w:t>/2025</w:t>
    </w:r>
  </w:p>
  <w:p w14:paraId="18716431" w14:textId="77777777" w:rsidR="00741EA2" w:rsidRPr="00A145F9" w:rsidRDefault="00741EA2">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EDD3" w14:textId="77777777" w:rsidR="006A7540" w:rsidRDefault="006A7540" w:rsidP="00442419">
      <w:pPr>
        <w:spacing w:after="0" w:line="240" w:lineRule="auto"/>
      </w:pPr>
      <w:r>
        <w:separator/>
      </w:r>
    </w:p>
  </w:footnote>
  <w:footnote w:type="continuationSeparator" w:id="0">
    <w:p w14:paraId="70ABA822" w14:textId="77777777" w:rsidR="006A7540" w:rsidRDefault="006A7540" w:rsidP="00442419">
      <w:pPr>
        <w:spacing w:after="0" w:line="240" w:lineRule="auto"/>
      </w:pPr>
      <w:r>
        <w:continuationSeparator/>
      </w:r>
    </w:p>
  </w:footnote>
  <w:footnote w:type="continuationNotice" w:id="1">
    <w:p w14:paraId="3918851F" w14:textId="77777777" w:rsidR="00F931AC" w:rsidRDefault="00F93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840B" w14:textId="77777777" w:rsidR="00741EA2" w:rsidRDefault="00741EA2" w:rsidP="00F22594">
    <w:pPr>
      <w:pStyle w:val="Header"/>
      <w:jc w:val="center"/>
    </w:pPr>
    <w:r>
      <w:t>Disability Carrier Group Short Term Plans Analyst Checklist</w:t>
    </w:r>
  </w:p>
  <w:p w14:paraId="17B35532" w14:textId="77777777" w:rsidR="00741EA2" w:rsidRDefault="00741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BBBE" w14:textId="354BDCF1" w:rsidR="00741EA2" w:rsidRDefault="00741EA2" w:rsidP="002930C2">
    <w:pPr>
      <w:pStyle w:val="Header"/>
      <w:ind w:left="-900" w:right="-270"/>
    </w:pPr>
    <w:r>
      <w:rPr>
        <w:noProof/>
      </w:rPr>
      <w:drawing>
        <wp:inline distT="0" distB="0" distL="0" distR="0" wp14:anchorId="5CF22E1D" wp14:editId="51DFF88F">
          <wp:extent cx="8991600" cy="571500"/>
          <wp:effectExtent l="0" t="0" r="0" b="0"/>
          <wp:docPr id="6" name="Picture 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9F68CA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CFEAC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C5BC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BE32F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109A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5EB7A8B"/>
    <w:multiLevelType w:val="hybridMultilevel"/>
    <w:tmpl w:val="4856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DD231F"/>
    <w:multiLevelType w:val="hybridMultilevel"/>
    <w:tmpl w:val="B8505DEC"/>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9"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4423706">
    <w:abstractNumId w:val="13"/>
  </w:num>
  <w:num w:numId="2" w16cid:durableId="1711568419">
    <w:abstractNumId w:val="19"/>
  </w:num>
  <w:num w:numId="3" w16cid:durableId="143669668">
    <w:abstractNumId w:val="35"/>
  </w:num>
  <w:num w:numId="4" w16cid:durableId="981034038">
    <w:abstractNumId w:val="3"/>
  </w:num>
  <w:num w:numId="5" w16cid:durableId="1794010598">
    <w:abstractNumId w:val="14"/>
  </w:num>
  <w:num w:numId="6" w16cid:durableId="162741048">
    <w:abstractNumId w:val="22"/>
  </w:num>
  <w:num w:numId="7" w16cid:durableId="174855111">
    <w:abstractNumId w:val="7"/>
  </w:num>
  <w:num w:numId="8" w16cid:durableId="105278321">
    <w:abstractNumId w:val="33"/>
  </w:num>
  <w:num w:numId="9" w16cid:durableId="573004595">
    <w:abstractNumId w:val="16"/>
  </w:num>
  <w:num w:numId="10" w16cid:durableId="1149177147">
    <w:abstractNumId w:val="20"/>
  </w:num>
  <w:num w:numId="11" w16cid:durableId="2143384633">
    <w:abstractNumId w:val="18"/>
  </w:num>
  <w:num w:numId="12" w16cid:durableId="2068645654">
    <w:abstractNumId w:val="42"/>
  </w:num>
  <w:num w:numId="13" w16cid:durableId="853032067">
    <w:abstractNumId w:val="9"/>
  </w:num>
  <w:num w:numId="14" w16cid:durableId="1976561">
    <w:abstractNumId w:val="17"/>
  </w:num>
  <w:num w:numId="15" w16cid:durableId="559487451">
    <w:abstractNumId w:val="41"/>
  </w:num>
  <w:num w:numId="16" w16cid:durableId="995689542">
    <w:abstractNumId w:val="23"/>
  </w:num>
  <w:num w:numId="17" w16cid:durableId="1078399872">
    <w:abstractNumId w:val="12"/>
  </w:num>
  <w:num w:numId="18" w16cid:durableId="1536230880">
    <w:abstractNumId w:val="10"/>
  </w:num>
  <w:num w:numId="19" w16cid:durableId="1593969839">
    <w:abstractNumId w:val="1"/>
  </w:num>
  <w:num w:numId="20" w16cid:durableId="1926065543">
    <w:abstractNumId w:val="39"/>
  </w:num>
  <w:num w:numId="21" w16cid:durableId="1660570729">
    <w:abstractNumId w:val="40"/>
  </w:num>
  <w:num w:numId="22" w16cid:durableId="525490009">
    <w:abstractNumId w:val="38"/>
  </w:num>
  <w:num w:numId="23" w16cid:durableId="14961507">
    <w:abstractNumId w:val="15"/>
  </w:num>
  <w:num w:numId="24" w16cid:durableId="2080399074">
    <w:abstractNumId w:val="2"/>
  </w:num>
  <w:num w:numId="25" w16cid:durableId="1032224533">
    <w:abstractNumId w:val="24"/>
  </w:num>
  <w:num w:numId="26" w16cid:durableId="692270179">
    <w:abstractNumId w:val="8"/>
  </w:num>
  <w:num w:numId="27" w16cid:durableId="146096719">
    <w:abstractNumId w:val="6"/>
  </w:num>
  <w:num w:numId="28" w16cid:durableId="1036274233">
    <w:abstractNumId w:val="32"/>
  </w:num>
  <w:num w:numId="29" w16cid:durableId="62602744">
    <w:abstractNumId w:val="11"/>
  </w:num>
  <w:num w:numId="30" w16cid:durableId="1795445046">
    <w:abstractNumId w:val="26"/>
  </w:num>
  <w:num w:numId="31" w16cid:durableId="691683085">
    <w:abstractNumId w:val="34"/>
  </w:num>
  <w:num w:numId="32" w16cid:durableId="204145155">
    <w:abstractNumId w:val="28"/>
  </w:num>
  <w:num w:numId="33" w16cid:durableId="408231588">
    <w:abstractNumId w:val="36"/>
  </w:num>
  <w:num w:numId="34" w16cid:durableId="1499811565">
    <w:abstractNumId w:val="31"/>
  </w:num>
  <w:num w:numId="35" w16cid:durableId="1980458048">
    <w:abstractNumId w:val="27"/>
  </w:num>
  <w:num w:numId="36" w16cid:durableId="107967013">
    <w:abstractNumId w:val="5"/>
  </w:num>
  <w:num w:numId="37" w16cid:durableId="1374039575">
    <w:abstractNumId w:val="25"/>
  </w:num>
  <w:num w:numId="38" w16cid:durableId="1084646437">
    <w:abstractNumId w:val="37"/>
  </w:num>
  <w:num w:numId="39" w16cid:durableId="1710689481">
    <w:abstractNumId w:val="0"/>
  </w:num>
  <w:num w:numId="40" w16cid:durableId="484517570">
    <w:abstractNumId w:val="30"/>
  </w:num>
  <w:num w:numId="41" w16cid:durableId="1589387424">
    <w:abstractNumId w:val="4"/>
  </w:num>
  <w:num w:numId="42" w16cid:durableId="56174035">
    <w:abstractNumId w:val="29"/>
  </w:num>
  <w:num w:numId="43" w16cid:durableId="41000249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7B8"/>
    <w:rsid w:val="00004F70"/>
    <w:rsid w:val="0000580B"/>
    <w:rsid w:val="00005BA0"/>
    <w:rsid w:val="0000643F"/>
    <w:rsid w:val="00007F2E"/>
    <w:rsid w:val="00010959"/>
    <w:rsid w:val="00012D76"/>
    <w:rsid w:val="00013BAD"/>
    <w:rsid w:val="000141FE"/>
    <w:rsid w:val="000168DB"/>
    <w:rsid w:val="00017044"/>
    <w:rsid w:val="0001714B"/>
    <w:rsid w:val="0002005C"/>
    <w:rsid w:val="00020B6A"/>
    <w:rsid w:val="00023E75"/>
    <w:rsid w:val="000246E2"/>
    <w:rsid w:val="00027F21"/>
    <w:rsid w:val="0003077A"/>
    <w:rsid w:val="00030E01"/>
    <w:rsid w:val="00031A9C"/>
    <w:rsid w:val="000322DF"/>
    <w:rsid w:val="000331E6"/>
    <w:rsid w:val="00033823"/>
    <w:rsid w:val="0003567E"/>
    <w:rsid w:val="000365EC"/>
    <w:rsid w:val="00036770"/>
    <w:rsid w:val="00036859"/>
    <w:rsid w:val="0004086B"/>
    <w:rsid w:val="00040EB8"/>
    <w:rsid w:val="000417F5"/>
    <w:rsid w:val="00041974"/>
    <w:rsid w:val="00042345"/>
    <w:rsid w:val="00045474"/>
    <w:rsid w:val="00045B82"/>
    <w:rsid w:val="00045DA0"/>
    <w:rsid w:val="00050406"/>
    <w:rsid w:val="0005260A"/>
    <w:rsid w:val="0005574D"/>
    <w:rsid w:val="00055934"/>
    <w:rsid w:val="00055C4D"/>
    <w:rsid w:val="00056D88"/>
    <w:rsid w:val="00060600"/>
    <w:rsid w:val="00061C7D"/>
    <w:rsid w:val="000620A3"/>
    <w:rsid w:val="00062658"/>
    <w:rsid w:val="00062AE1"/>
    <w:rsid w:val="0006536C"/>
    <w:rsid w:val="000656DF"/>
    <w:rsid w:val="000661CB"/>
    <w:rsid w:val="0006626F"/>
    <w:rsid w:val="000663D4"/>
    <w:rsid w:val="000701CB"/>
    <w:rsid w:val="00072A59"/>
    <w:rsid w:val="00072E5D"/>
    <w:rsid w:val="00073287"/>
    <w:rsid w:val="00076DD7"/>
    <w:rsid w:val="00081692"/>
    <w:rsid w:val="000837D4"/>
    <w:rsid w:val="000839AE"/>
    <w:rsid w:val="000841F7"/>
    <w:rsid w:val="000872B3"/>
    <w:rsid w:val="000873D0"/>
    <w:rsid w:val="000878BC"/>
    <w:rsid w:val="0009193A"/>
    <w:rsid w:val="00093476"/>
    <w:rsid w:val="00093617"/>
    <w:rsid w:val="00093FDE"/>
    <w:rsid w:val="00094272"/>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3F30"/>
    <w:rsid w:val="000B4064"/>
    <w:rsid w:val="000B49D3"/>
    <w:rsid w:val="000B4ADE"/>
    <w:rsid w:val="000B62CD"/>
    <w:rsid w:val="000C17C2"/>
    <w:rsid w:val="000C2E6C"/>
    <w:rsid w:val="000C32ED"/>
    <w:rsid w:val="000C3925"/>
    <w:rsid w:val="000C3AFA"/>
    <w:rsid w:val="000C3DD1"/>
    <w:rsid w:val="000C46B3"/>
    <w:rsid w:val="000C4C00"/>
    <w:rsid w:val="000C5514"/>
    <w:rsid w:val="000C7995"/>
    <w:rsid w:val="000C7CBA"/>
    <w:rsid w:val="000D0216"/>
    <w:rsid w:val="000D0510"/>
    <w:rsid w:val="000D0DFE"/>
    <w:rsid w:val="000D217A"/>
    <w:rsid w:val="000D21B9"/>
    <w:rsid w:val="000D2850"/>
    <w:rsid w:val="000D79B2"/>
    <w:rsid w:val="000E0520"/>
    <w:rsid w:val="000E24A5"/>
    <w:rsid w:val="000E28BC"/>
    <w:rsid w:val="000E41D5"/>
    <w:rsid w:val="000E5432"/>
    <w:rsid w:val="000E68E7"/>
    <w:rsid w:val="000E7142"/>
    <w:rsid w:val="000F0E6A"/>
    <w:rsid w:val="000F1606"/>
    <w:rsid w:val="000F1C78"/>
    <w:rsid w:val="000F2236"/>
    <w:rsid w:val="000F3979"/>
    <w:rsid w:val="000F47B8"/>
    <w:rsid w:val="000F4D5C"/>
    <w:rsid w:val="000F5E41"/>
    <w:rsid w:val="000F60BA"/>
    <w:rsid w:val="000F62E9"/>
    <w:rsid w:val="000F6A08"/>
    <w:rsid w:val="001001F7"/>
    <w:rsid w:val="00101166"/>
    <w:rsid w:val="00101BCE"/>
    <w:rsid w:val="001047BB"/>
    <w:rsid w:val="00104EA6"/>
    <w:rsid w:val="0010521E"/>
    <w:rsid w:val="00106070"/>
    <w:rsid w:val="00106257"/>
    <w:rsid w:val="0011112A"/>
    <w:rsid w:val="001112A5"/>
    <w:rsid w:val="00111F3D"/>
    <w:rsid w:val="00115391"/>
    <w:rsid w:val="0012114A"/>
    <w:rsid w:val="001225BC"/>
    <w:rsid w:val="00123594"/>
    <w:rsid w:val="001238CB"/>
    <w:rsid w:val="00123C44"/>
    <w:rsid w:val="00124277"/>
    <w:rsid w:val="001248E5"/>
    <w:rsid w:val="001254CA"/>
    <w:rsid w:val="001261C4"/>
    <w:rsid w:val="001262A9"/>
    <w:rsid w:val="00126B95"/>
    <w:rsid w:val="0013189A"/>
    <w:rsid w:val="001318E5"/>
    <w:rsid w:val="0013377C"/>
    <w:rsid w:val="00133FB9"/>
    <w:rsid w:val="001351A3"/>
    <w:rsid w:val="0013520F"/>
    <w:rsid w:val="00135763"/>
    <w:rsid w:val="00140673"/>
    <w:rsid w:val="00141328"/>
    <w:rsid w:val="001426B9"/>
    <w:rsid w:val="00143019"/>
    <w:rsid w:val="0014638F"/>
    <w:rsid w:val="0014694C"/>
    <w:rsid w:val="0014730B"/>
    <w:rsid w:val="001474FA"/>
    <w:rsid w:val="00147F0D"/>
    <w:rsid w:val="0015083F"/>
    <w:rsid w:val="00153D56"/>
    <w:rsid w:val="00153E0A"/>
    <w:rsid w:val="00154419"/>
    <w:rsid w:val="00154632"/>
    <w:rsid w:val="00155CB6"/>
    <w:rsid w:val="00155D85"/>
    <w:rsid w:val="001579F9"/>
    <w:rsid w:val="00160AAF"/>
    <w:rsid w:val="00160E9A"/>
    <w:rsid w:val="00161EC7"/>
    <w:rsid w:val="00165C27"/>
    <w:rsid w:val="001662CF"/>
    <w:rsid w:val="00167168"/>
    <w:rsid w:val="0016773A"/>
    <w:rsid w:val="001677E7"/>
    <w:rsid w:val="00170786"/>
    <w:rsid w:val="0017297D"/>
    <w:rsid w:val="00172AE3"/>
    <w:rsid w:val="00174597"/>
    <w:rsid w:val="00177F03"/>
    <w:rsid w:val="00180177"/>
    <w:rsid w:val="0018247F"/>
    <w:rsid w:val="001825B4"/>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97E"/>
    <w:rsid w:val="001A2218"/>
    <w:rsid w:val="001A28DF"/>
    <w:rsid w:val="001A50BB"/>
    <w:rsid w:val="001A5504"/>
    <w:rsid w:val="001A60D7"/>
    <w:rsid w:val="001A60E7"/>
    <w:rsid w:val="001A6443"/>
    <w:rsid w:val="001A7390"/>
    <w:rsid w:val="001B037B"/>
    <w:rsid w:val="001B1299"/>
    <w:rsid w:val="001B35BE"/>
    <w:rsid w:val="001B597F"/>
    <w:rsid w:val="001B5EC2"/>
    <w:rsid w:val="001B6162"/>
    <w:rsid w:val="001C06C6"/>
    <w:rsid w:val="001C1526"/>
    <w:rsid w:val="001C27DC"/>
    <w:rsid w:val="001C3E0C"/>
    <w:rsid w:val="001C51EC"/>
    <w:rsid w:val="001C58D7"/>
    <w:rsid w:val="001C5F38"/>
    <w:rsid w:val="001C669A"/>
    <w:rsid w:val="001C6B18"/>
    <w:rsid w:val="001C6D51"/>
    <w:rsid w:val="001C704F"/>
    <w:rsid w:val="001C7087"/>
    <w:rsid w:val="001D14D8"/>
    <w:rsid w:val="001D37C5"/>
    <w:rsid w:val="001E1144"/>
    <w:rsid w:val="001E1549"/>
    <w:rsid w:val="001E19E6"/>
    <w:rsid w:val="001E1AB2"/>
    <w:rsid w:val="001E1DD4"/>
    <w:rsid w:val="001E39DB"/>
    <w:rsid w:val="001E3B38"/>
    <w:rsid w:val="001E3F7A"/>
    <w:rsid w:val="001E4D1C"/>
    <w:rsid w:val="001E734E"/>
    <w:rsid w:val="001E76B0"/>
    <w:rsid w:val="001F1098"/>
    <w:rsid w:val="001F2151"/>
    <w:rsid w:val="001F3747"/>
    <w:rsid w:val="001F3D38"/>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193"/>
    <w:rsid w:val="002133DA"/>
    <w:rsid w:val="0021625D"/>
    <w:rsid w:val="00216A85"/>
    <w:rsid w:val="00217948"/>
    <w:rsid w:val="00217A66"/>
    <w:rsid w:val="00227503"/>
    <w:rsid w:val="00227AC2"/>
    <w:rsid w:val="0023045D"/>
    <w:rsid w:val="0023146B"/>
    <w:rsid w:val="00232E22"/>
    <w:rsid w:val="00233BD1"/>
    <w:rsid w:val="00234DBD"/>
    <w:rsid w:val="0023613B"/>
    <w:rsid w:val="00241B5B"/>
    <w:rsid w:val="00242F00"/>
    <w:rsid w:val="00243BE5"/>
    <w:rsid w:val="002442C0"/>
    <w:rsid w:val="00245353"/>
    <w:rsid w:val="002462DF"/>
    <w:rsid w:val="002474A6"/>
    <w:rsid w:val="00250FF1"/>
    <w:rsid w:val="00252BC1"/>
    <w:rsid w:val="00252D23"/>
    <w:rsid w:val="002532FF"/>
    <w:rsid w:val="002537CD"/>
    <w:rsid w:val="0025385D"/>
    <w:rsid w:val="00254CB4"/>
    <w:rsid w:val="00254CF2"/>
    <w:rsid w:val="0025520B"/>
    <w:rsid w:val="0025561B"/>
    <w:rsid w:val="0025605C"/>
    <w:rsid w:val="00256A9C"/>
    <w:rsid w:val="00256D61"/>
    <w:rsid w:val="00257185"/>
    <w:rsid w:val="00257A04"/>
    <w:rsid w:val="00257FAB"/>
    <w:rsid w:val="00260B43"/>
    <w:rsid w:val="002618BB"/>
    <w:rsid w:val="00261EF1"/>
    <w:rsid w:val="0026392D"/>
    <w:rsid w:val="00265B07"/>
    <w:rsid w:val="00266692"/>
    <w:rsid w:val="00266DBB"/>
    <w:rsid w:val="0027037D"/>
    <w:rsid w:val="002723C8"/>
    <w:rsid w:val="00273442"/>
    <w:rsid w:val="00273CDE"/>
    <w:rsid w:val="00273EBE"/>
    <w:rsid w:val="00275780"/>
    <w:rsid w:val="00275ACB"/>
    <w:rsid w:val="00275BE5"/>
    <w:rsid w:val="00275FF6"/>
    <w:rsid w:val="00276841"/>
    <w:rsid w:val="00277519"/>
    <w:rsid w:val="0028000D"/>
    <w:rsid w:val="00280326"/>
    <w:rsid w:val="00280FAD"/>
    <w:rsid w:val="00282F34"/>
    <w:rsid w:val="00284628"/>
    <w:rsid w:val="00284BA4"/>
    <w:rsid w:val="00286308"/>
    <w:rsid w:val="002869B1"/>
    <w:rsid w:val="00291580"/>
    <w:rsid w:val="00291653"/>
    <w:rsid w:val="00292559"/>
    <w:rsid w:val="002930C2"/>
    <w:rsid w:val="002944D0"/>
    <w:rsid w:val="0029451B"/>
    <w:rsid w:val="002952E3"/>
    <w:rsid w:val="002961E6"/>
    <w:rsid w:val="002973D8"/>
    <w:rsid w:val="002A1EE3"/>
    <w:rsid w:val="002A2C85"/>
    <w:rsid w:val="002A424B"/>
    <w:rsid w:val="002A4680"/>
    <w:rsid w:val="002A4D4C"/>
    <w:rsid w:val="002A67E7"/>
    <w:rsid w:val="002A68D4"/>
    <w:rsid w:val="002A78B1"/>
    <w:rsid w:val="002B0068"/>
    <w:rsid w:val="002B15F9"/>
    <w:rsid w:val="002B1602"/>
    <w:rsid w:val="002B49EE"/>
    <w:rsid w:val="002B521E"/>
    <w:rsid w:val="002C0D80"/>
    <w:rsid w:val="002C1A36"/>
    <w:rsid w:val="002C2085"/>
    <w:rsid w:val="002C3681"/>
    <w:rsid w:val="002D070C"/>
    <w:rsid w:val="002D1602"/>
    <w:rsid w:val="002D2A3C"/>
    <w:rsid w:val="002D389A"/>
    <w:rsid w:val="002D4F46"/>
    <w:rsid w:val="002D7943"/>
    <w:rsid w:val="002E5014"/>
    <w:rsid w:val="002E570F"/>
    <w:rsid w:val="002E622C"/>
    <w:rsid w:val="002E733D"/>
    <w:rsid w:val="002E7B63"/>
    <w:rsid w:val="002E7FDA"/>
    <w:rsid w:val="002F0085"/>
    <w:rsid w:val="002F1975"/>
    <w:rsid w:val="002F40F5"/>
    <w:rsid w:val="002F49CE"/>
    <w:rsid w:val="002F538C"/>
    <w:rsid w:val="002F7832"/>
    <w:rsid w:val="00300A2B"/>
    <w:rsid w:val="00301303"/>
    <w:rsid w:val="003018CD"/>
    <w:rsid w:val="00301DFA"/>
    <w:rsid w:val="003033ED"/>
    <w:rsid w:val="00303EEE"/>
    <w:rsid w:val="00304148"/>
    <w:rsid w:val="00307382"/>
    <w:rsid w:val="0030747C"/>
    <w:rsid w:val="00307D4A"/>
    <w:rsid w:val="00310792"/>
    <w:rsid w:val="00310B89"/>
    <w:rsid w:val="00311599"/>
    <w:rsid w:val="0031255A"/>
    <w:rsid w:val="003133EF"/>
    <w:rsid w:val="00314555"/>
    <w:rsid w:val="003158CF"/>
    <w:rsid w:val="00317600"/>
    <w:rsid w:val="003202F0"/>
    <w:rsid w:val="003203F8"/>
    <w:rsid w:val="003205FC"/>
    <w:rsid w:val="00321223"/>
    <w:rsid w:val="003216D6"/>
    <w:rsid w:val="00321F1F"/>
    <w:rsid w:val="003231B6"/>
    <w:rsid w:val="003254B9"/>
    <w:rsid w:val="003257A6"/>
    <w:rsid w:val="00325DB3"/>
    <w:rsid w:val="00326A47"/>
    <w:rsid w:val="00326CE2"/>
    <w:rsid w:val="00327027"/>
    <w:rsid w:val="00327B39"/>
    <w:rsid w:val="00331173"/>
    <w:rsid w:val="003318C4"/>
    <w:rsid w:val="00332D22"/>
    <w:rsid w:val="00334115"/>
    <w:rsid w:val="00335890"/>
    <w:rsid w:val="00337554"/>
    <w:rsid w:val="00337BCC"/>
    <w:rsid w:val="00337ED4"/>
    <w:rsid w:val="003401D8"/>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5CCA"/>
    <w:rsid w:val="00365FCF"/>
    <w:rsid w:val="003663FA"/>
    <w:rsid w:val="00367083"/>
    <w:rsid w:val="00370ECD"/>
    <w:rsid w:val="00371B5D"/>
    <w:rsid w:val="003730CD"/>
    <w:rsid w:val="00373E49"/>
    <w:rsid w:val="003743DB"/>
    <w:rsid w:val="0037567B"/>
    <w:rsid w:val="00375D7F"/>
    <w:rsid w:val="00377002"/>
    <w:rsid w:val="003773C0"/>
    <w:rsid w:val="00377609"/>
    <w:rsid w:val="00377AF0"/>
    <w:rsid w:val="003818B8"/>
    <w:rsid w:val="003837AD"/>
    <w:rsid w:val="00383818"/>
    <w:rsid w:val="003862C2"/>
    <w:rsid w:val="00387016"/>
    <w:rsid w:val="00387136"/>
    <w:rsid w:val="00387ED5"/>
    <w:rsid w:val="00390491"/>
    <w:rsid w:val="003915A3"/>
    <w:rsid w:val="00393E76"/>
    <w:rsid w:val="00394268"/>
    <w:rsid w:val="00395B0E"/>
    <w:rsid w:val="00397800"/>
    <w:rsid w:val="003A0C35"/>
    <w:rsid w:val="003A2B2C"/>
    <w:rsid w:val="003A311B"/>
    <w:rsid w:val="003A69E9"/>
    <w:rsid w:val="003A6F1E"/>
    <w:rsid w:val="003A72EF"/>
    <w:rsid w:val="003A7B32"/>
    <w:rsid w:val="003B0359"/>
    <w:rsid w:val="003B214F"/>
    <w:rsid w:val="003B4FCF"/>
    <w:rsid w:val="003B7D4A"/>
    <w:rsid w:val="003C1353"/>
    <w:rsid w:val="003C2062"/>
    <w:rsid w:val="003C2848"/>
    <w:rsid w:val="003C511C"/>
    <w:rsid w:val="003C6DD5"/>
    <w:rsid w:val="003C7824"/>
    <w:rsid w:val="003D13F4"/>
    <w:rsid w:val="003D310E"/>
    <w:rsid w:val="003D4B30"/>
    <w:rsid w:val="003D4E4F"/>
    <w:rsid w:val="003D7611"/>
    <w:rsid w:val="003E0486"/>
    <w:rsid w:val="003E1BF2"/>
    <w:rsid w:val="003E2EC2"/>
    <w:rsid w:val="003E32C5"/>
    <w:rsid w:val="003E3CF6"/>
    <w:rsid w:val="003E3F31"/>
    <w:rsid w:val="003E3F85"/>
    <w:rsid w:val="003E48DE"/>
    <w:rsid w:val="003E5482"/>
    <w:rsid w:val="003E634A"/>
    <w:rsid w:val="003E667F"/>
    <w:rsid w:val="003E7E36"/>
    <w:rsid w:val="003F05C4"/>
    <w:rsid w:val="003F1BD4"/>
    <w:rsid w:val="003F1F45"/>
    <w:rsid w:val="003F2B51"/>
    <w:rsid w:val="003F6BDE"/>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599E"/>
    <w:rsid w:val="004271A5"/>
    <w:rsid w:val="00427C92"/>
    <w:rsid w:val="00427ED6"/>
    <w:rsid w:val="00430790"/>
    <w:rsid w:val="00430FC8"/>
    <w:rsid w:val="0043226D"/>
    <w:rsid w:val="00432B95"/>
    <w:rsid w:val="004332C5"/>
    <w:rsid w:val="00433986"/>
    <w:rsid w:val="00435977"/>
    <w:rsid w:val="00435A3B"/>
    <w:rsid w:val="00436096"/>
    <w:rsid w:val="004374DE"/>
    <w:rsid w:val="004406CD"/>
    <w:rsid w:val="00442419"/>
    <w:rsid w:val="0044788A"/>
    <w:rsid w:val="00450962"/>
    <w:rsid w:val="004529C9"/>
    <w:rsid w:val="00456E49"/>
    <w:rsid w:val="00460045"/>
    <w:rsid w:val="0046009C"/>
    <w:rsid w:val="0046063B"/>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0359"/>
    <w:rsid w:val="004821F7"/>
    <w:rsid w:val="00482B9B"/>
    <w:rsid w:val="0048354F"/>
    <w:rsid w:val="004859A7"/>
    <w:rsid w:val="004862D4"/>
    <w:rsid w:val="00486481"/>
    <w:rsid w:val="00487B59"/>
    <w:rsid w:val="00491443"/>
    <w:rsid w:val="00492033"/>
    <w:rsid w:val="0049377E"/>
    <w:rsid w:val="00495FEE"/>
    <w:rsid w:val="004A2B8B"/>
    <w:rsid w:val="004A5954"/>
    <w:rsid w:val="004A5CBA"/>
    <w:rsid w:val="004A5D97"/>
    <w:rsid w:val="004A662E"/>
    <w:rsid w:val="004A6DD9"/>
    <w:rsid w:val="004A7564"/>
    <w:rsid w:val="004B1893"/>
    <w:rsid w:val="004B26E8"/>
    <w:rsid w:val="004B3756"/>
    <w:rsid w:val="004B3EF1"/>
    <w:rsid w:val="004B61AB"/>
    <w:rsid w:val="004B641C"/>
    <w:rsid w:val="004C08EB"/>
    <w:rsid w:val="004C1EAB"/>
    <w:rsid w:val="004C2B03"/>
    <w:rsid w:val="004C4C23"/>
    <w:rsid w:val="004C54E1"/>
    <w:rsid w:val="004C643F"/>
    <w:rsid w:val="004C698D"/>
    <w:rsid w:val="004C72FF"/>
    <w:rsid w:val="004D0C67"/>
    <w:rsid w:val="004D1A74"/>
    <w:rsid w:val="004D2279"/>
    <w:rsid w:val="004D5050"/>
    <w:rsid w:val="004D5886"/>
    <w:rsid w:val="004E1431"/>
    <w:rsid w:val="004E34F3"/>
    <w:rsid w:val="004E3AEC"/>
    <w:rsid w:val="004E3F75"/>
    <w:rsid w:val="004E5758"/>
    <w:rsid w:val="004F2447"/>
    <w:rsid w:val="004F2A16"/>
    <w:rsid w:val="004F2F8F"/>
    <w:rsid w:val="004F3022"/>
    <w:rsid w:val="004F6A57"/>
    <w:rsid w:val="004F6FB2"/>
    <w:rsid w:val="004F6FE0"/>
    <w:rsid w:val="005005C4"/>
    <w:rsid w:val="005038DF"/>
    <w:rsid w:val="00506EB1"/>
    <w:rsid w:val="0050749F"/>
    <w:rsid w:val="00511DF3"/>
    <w:rsid w:val="00511F12"/>
    <w:rsid w:val="00511FED"/>
    <w:rsid w:val="00512935"/>
    <w:rsid w:val="00513778"/>
    <w:rsid w:val="005139ED"/>
    <w:rsid w:val="005141FD"/>
    <w:rsid w:val="00516B34"/>
    <w:rsid w:val="00516C0F"/>
    <w:rsid w:val="005213E5"/>
    <w:rsid w:val="0052165E"/>
    <w:rsid w:val="00521C26"/>
    <w:rsid w:val="00521D99"/>
    <w:rsid w:val="00522314"/>
    <w:rsid w:val="005228F8"/>
    <w:rsid w:val="005239A2"/>
    <w:rsid w:val="00523B00"/>
    <w:rsid w:val="00523F27"/>
    <w:rsid w:val="00525025"/>
    <w:rsid w:val="0052659F"/>
    <w:rsid w:val="00527DA1"/>
    <w:rsid w:val="00530541"/>
    <w:rsid w:val="005309F7"/>
    <w:rsid w:val="00533200"/>
    <w:rsid w:val="005344BE"/>
    <w:rsid w:val="005350C4"/>
    <w:rsid w:val="00537345"/>
    <w:rsid w:val="00542AEF"/>
    <w:rsid w:val="005453FC"/>
    <w:rsid w:val="0054568F"/>
    <w:rsid w:val="00550A89"/>
    <w:rsid w:val="00551305"/>
    <w:rsid w:val="005518D0"/>
    <w:rsid w:val="00551FED"/>
    <w:rsid w:val="00553212"/>
    <w:rsid w:val="00553E70"/>
    <w:rsid w:val="00556A79"/>
    <w:rsid w:val="0056243D"/>
    <w:rsid w:val="00562E91"/>
    <w:rsid w:val="00565ADF"/>
    <w:rsid w:val="00565EC8"/>
    <w:rsid w:val="00570436"/>
    <w:rsid w:val="005723C3"/>
    <w:rsid w:val="005726AB"/>
    <w:rsid w:val="00573A90"/>
    <w:rsid w:val="00574AED"/>
    <w:rsid w:val="0057540C"/>
    <w:rsid w:val="00576C31"/>
    <w:rsid w:val="00577382"/>
    <w:rsid w:val="0057783F"/>
    <w:rsid w:val="00580F02"/>
    <w:rsid w:val="005822AC"/>
    <w:rsid w:val="0058232B"/>
    <w:rsid w:val="00583325"/>
    <w:rsid w:val="0058385F"/>
    <w:rsid w:val="005852CD"/>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2B7"/>
    <w:rsid w:val="005A599E"/>
    <w:rsid w:val="005A5C9A"/>
    <w:rsid w:val="005A6D40"/>
    <w:rsid w:val="005A7053"/>
    <w:rsid w:val="005B0429"/>
    <w:rsid w:val="005B0732"/>
    <w:rsid w:val="005B0E27"/>
    <w:rsid w:val="005B21D7"/>
    <w:rsid w:val="005B2D9E"/>
    <w:rsid w:val="005B2E8E"/>
    <w:rsid w:val="005B3CD9"/>
    <w:rsid w:val="005B4265"/>
    <w:rsid w:val="005B4A84"/>
    <w:rsid w:val="005B5652"/>
    <w:rsid w:val="005B6453"/>
    <w:rsid w:val="005B72BF"/>
    <w:rsid w:val="005C1257"/>
    <w:rsid w:val="005C12B0"/>
    <w:rsid w:val="005C2CBE"/>
    <w:rsid w:val="005C3E10"/>
    <w:rsid w:val="005C67FE"/>
    <w:rsid w:val="005C70CB"/>
    <w:rsid w:val="005D023F"/>
    <w:rsid w:val="005D30E3"/>
    <w:rsid w:val="005D4FD2"/>
    <w:rsid w:val="005D5494"/>
    <w:rsid w:val="005D5F72"/>
    <w:rsid w:val="005D6F6E"/>
    <w:rsid w:val="005D7710"/>
    <w:rsid w:val="005E0D1F"/>
    <w:rsid w:val="005E3068"/>
    <w:rsid w:val="005E3090"/>
    <w:rsid w:val="005E38F8"/>
    <w:rsid w:val="005E3D65"/>
    <w:rsid w:val="005E410F"/>
    <w:rsid w:val="005E5497"/>
    <w:rsid w:val="005E7BE5"/>
    <w:rsid w:val="005E7EC5"/>
    <w:rsid w:val="005F12A5"/>
    <w:rsid w:val="005F1D7E"/>
    <w:rsid w:val="005F354D"/>
    <w:rsid w:val="005F3B42"/>
    <w:rsid w:val="005F50A2"/>
    <w:rsid w:val="005F575A"/>
    <w:rsid w:val="006003B5"/>
    <w:rsid w:val="00600EBF"/>
    <w:rsid w:val="00601742"/>
    <w:rsid w:val="006029D6"/>
    <w:rsid w:val="00602C50"/>
    <w:rsid w:val="006065B9"/>
    <w:rsid w:val="00610F34"/>
    <w:rsid w:val="0061110D"/>
    <w:rsid w:val="0061117A"/>
    <w:rsid w:val="00612BC4"/>
    <w:rsid w:val="006142FA"/>
    <w:rsid w:val="00616868"/>
    <w:rsid w:val="00616AE5"/>
    <w:rsid w:val="0061724B"/>
    <w:rsid w:val="00617CCD"/>
    <w:rsid w:val="006211DE"/>
    <w:rsid w:val="00622D22"/>
    <w:rsid w:val="00623F7D"/>
    <w:rsid w:val="006251C0"/>
    <w:rsid w:val="00625D45"/>
    <w:rsid w:val="00630619"/>
    <w:rsid w:val="00634C51"/>
    <w:rsid w:val="0063554A"/>
    <w:rsid w:val="00636F86"/>
    <w:rsid w:val="0063706B"/>
    <w:rsid w:val="006372A8"/>
    <w:rsid w:val="006409F9"/>
    <w:rsid w:val="006420F2"/>
    <w:rsid w:val="006426B8"/>
    <w:rsid w:val="00644E4B"/>
    <w:rsid w:val="00645B10"/>
    <w:rsid w:val="00645B52"/>
    <w:rsid w:val="00645C51"/>
    <w:rsid w:val="00646B33"/>
    <w:rsid w:val="006479EB"/>
    <w:rsid w:val="0065068A"/>
    <w:rsid w:val="00653DF6"/>
    <w:rsid w:val="00654AF7"/>
    <w:rsid w:val="00657ACE"/>
    <w:rsid w:val="00660D9F"/>
    <w:rsid w:val="0066358A"/>
    <w:rsid w:val="00663AD5"/>
    <w:rsid w:val="00663AFC"/>
    <w:rsid w:val="006650A7"/>
    <w:rsid w:val="00665BCB"/>
    <w:rsid w:val="0066716E"/>
    <w:rsid w:val="00667F03"/>
    <w:rsid w:val="0067591E"/>
    <w:rsid w:val="006759EE"/>
    <w:rsid w:val="00676510"/>
    <w:rsid w:val="006824E2"/>
    <w:rsid w:val="006824F3"/>
    <w:rsid w:val="006825E5"/>
    <w:rsid w:val="006832D5"/>
    <w:rsid w:val="00684842"/>
    <w:rsid w:val="00685114"/>
    <w:rsid w:val="00685DF8"/>
    <w:rsid w:val="006869CF"/>
    <w:rsid w:val="00687BAA"/>
    <w:rsid w:val="00690B5C"/>
    <w:rsid w:val="00691887"/>
    <w:rsid w:val="00692AC5"/>
    <w:rsid w:val="006935A0"/>
    <w:rsid w:val="00693AEF"/>
    <w:rsid w:val="006940AE"/>
    <w:rsid w:val="00694C78"/>
    <w:rsid w:val="006961D1"/>
    <w:rsid w:val="006A1BFB"/>
    <w:rsid w:val="006A2984"/>
    <w:rsid w:val="006A3823"/>
    <w:rsid w:val="006A42AC"/>
    <w:rsid w:val="006A7540"/>
    <w:rsid w:val="006B0150"/>
    <w:rsid w:val="006B0FCE"/>
    <w:rsid w:val="006B191C"/>
    <w:rsid w:val="006B31AB"/>
    <w:rsid w:val="006B3335"/>
    <w:rsid w:val="006B34C2"/>
    <w:rsid w:val="006B6EA7"/>
    <w:rsid w:val="006B7435"/>
    <w:rsid w:val="006C1124"/>
    <w:rsid w:val="006C315E"/>
    <w:rsid w:val="006C33CF"/>
    <w:rsid w:val="006C5E83"/>
    <w:rsid w:val="006C7E2A"/>
    <w:rsid w:val="006D1325"/>
    <w:rsid w:val="006D2889"/>
    <w:rsid w:val="006D63BB"/>
    <w:rsid w:val="006D7617"/>
    <w:rsid w:val="006E22C7"/>
    <w:rsid w:val="006E31F9"/>
    <w:rsid w:val="006E3BF4"/>
    <w:rsid w:val="006E5D35"/>
    <w:rsid w:val="006E6204"/>
    <w:rsid w:val="006E7E42"/>
    <w:rsid w:val="006F0112"/>
    <w:rsid w:val="006F0653"/>
    <w:rsid w:val="006F091A"/>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32C0"/>
    <w:rsid w:val="00714510"/>
    <w:rsid w:val="00714B88"/>
    <w:rsid w:val="00715781"/>
    <w:rsid w:val="00720DCD"/>
    <w:rsid w:val="00721477"/>
    <w:rsid w:val="00721669"/>
    <w:rsid w:val="00721771"/>
    <w:rsid w:val="00722855"/>
    <w:rsid w:val="007245FC"/>
    <w:rsid w:val="00724618"/>
    <w:rsid w:val="00725FCD"/>
    <w:rsid w:val="007274D7"/>
    <w:rsid w:val="0073040A"/>
    <w:rsid w:val="00730BEF"/>
    <w:rsid w:val="00731946"/>
    <w:rsid w:val="007366F9"/>
    <w:rsid w:val="0073676F"/>
    <w:rsid w:val="007369A1"/>
    <w:rsid w:val="00737335"/>
    <w:rsid w:val="00741EA2"/>
    <w:rsid w:val="007421D7"/>
    <w:rsid w:val="0074266A"/>
    <w:rsid w:val="007430A9"/>
    <w:rsid w:val="007443F7"/>
    <w:rsid w:val="007455D2"/>
    <w:rsid w:val="007462F5"/>
    <w:rsid w:val="00750983"/>
    <w:rsid w:val="00750AC1"/>
    <w:rsid w:val="00751DFA"/>
    <w:rsid w:val="007525F6"/>
    <w:rsid w:val="0075322F"/>
    <w:rsid w:val="00753897"/>
    <w:rsid w:val="0075526F"/>
    <w:rsid w:val="00761395"/>
    <w:rsid w:val="00763252"/>
    <w:rsid w:val="0076417C"/>
    <w:rsid w:val="00764FC4"/>
    <w:rsid w:val="007675AD"/>
    <w:rsid w:val="00771CEA"/>
    <w:rsid w:val="00771E7B"/>
    <w:rsid w:val="0077340C"/>
    <w:rsid w:val="007747BF"/>
    <w:rsid w:val="007754E0"/>
    <w:rsid w:val="007763DA"/>
    <w:rsid w:val="007814D9"/>
    <w:rsid w:val="00781668"/>
    <w:rsid w:val="00783C8E"/>
    <w:rsid w:val="00787C94"/>
    <w:rsid w:val="00790FA8"/>
    <w:rsid w:val="00791056"/>
    <w:rsid w:val="0079144F"/>
    <w:rsid w:val="0079277E"/>
    <w:rsid w:val="00794112"/>
    <w:rsid w:val="0079457E"/>
    <w:rsid w:val="00796B0C"/>
    <w:rsid w:val="007970B3"/>
    <w:rsid w:val="0079746F"/>
    <w:rsid w:val="007A05CA"/>
    <w:rsid w:val="007A1D59"/>
    <w:rsid w:val="007A3500"/>
    <w:rsid w:val="007A3990"/>
    <w:rsid w:val="007A51C9"/>
    <w:rsid w:val="007A7776"/>
    <w:rsid w:val="007B3B87"/>
    <w:rsid w:val="007B5291"/>
    <w:rsid w:val="007B5D36"/>
    <w:rsid w:val="007C0076"/>
    <w:rsid w:val="007C0CF2"/>
    <w:rsid w:val="007C2F67"/>
    <w:rsid w:val="007C4991"/>
    <w:rsid w:val="007C57FF"/>
    <w:rsid w:val="007D04A9"/>
    <w:rsid w:val="007D2681"/>
    <w:rsid w:val="007D2B5A"/>
    <w:rsid w:val="007D2D6D"/>
    <w:rsid w:val="007D4966"/>
    <w:rsid w:val="007D5BEC"/>
    <w:rsid w:val="007D713E"/>
    <w:rsid w:val="007D751C"/>
    <w:rsid w:val="007D7DDA"/>
    <w:rsid w:val="007E011C"/>
    <w:rsid w:val="007E1FC3"/>
    <w:rsid w:val="007E27AC"/>
    <w:rsid w:val="007E3317"/>
    <w:rsid w:val="007E36AE"/>
    <w:rsid w:val="007E4DBC"/>
    <w:rsid w:val="007E798B"/>
    <w:rsid w:val="007E7BDC"/>
    <w:rsid w:val="007F1B7E"/>
    <w:rsid w:val="007F340A"/>
    <w:rsid w:val="007F342C"/>
    <w:rsid w:val="007F3536"/>
    <w:rsid w:val="007F46F5"/>
    <w:rsid w:val="007F5861"/>
    <w:rsid w:val="007F5A74"/>
    <w:rsid w:val="007F6256"/>
    <w:rsid w:val="00800884"/>
    <w:rsid w:val="00800C71"/>
    <w:rsid w:val="0080189F"/>
    <w:rsid w:val="008023E7"/>
    <w:rsid w:val="008028EE"/>
    <w:rsid w:val="00803EEE"/>
    <w:rsid w:val="0080420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D96"/>
    <w:rsid w:val="00851EBB"/>
    <w:rsid w:val="008534A0"/>
    <w:rsid w:val="008547FE"/>
    <w:rsid w:val="00862556"/>
    <w:rsid w:val="00864A8C"/>
    <w:rsid w:val="00864EB0"/>
    <w:rsid w:val="00866586"/>
    <w:rsid w:val="00867FD1"/>
    <w:rsid w:val="00871DDC"/>
    <w:rsid w:val="00871EC6"/>
    <w:rsid w:val="00872778"/>
    <w:rsid w:val="0087296E"/>
    <w:rsid w:val="008737E4"/>
    <w:rsid w:val="008742AE"/>
    <w:rsid w:val="008760DA"/>
    <w:rsid w:val="00880101"/>
    <w:rsid w:val="00880F5D"/>
    <w:rsid w:val="00881321"/>
    <w:rsid w:val="00881C9C"/>
    <w:rsid w:val="008910F3"/>
    <w:rsid w:val="00891A45"/>
    <w:rsid w:val="00892099"/>
    <w:rsid w:val="00892635"/>
    <w:rsid w:val="00893481"/>
    <w:rsid w:val="0089361A"/>
    <w:rsid w:val="00893D3A"/>
    <w:rsid w:val="008970D0"/>
    <w:rsid w:val="0089765F"/>
    <w:rsid w:val="00897A16"/>
    <w:rsid w:val="008A0332"/>
    <w:rsid w:val="008A10E0"/>
    <w:rsid w:val="008A49D7"/>
    <w:rsid w:val="008A4D7E"/>
    <w:rsid w:val="008A5F99"/>
    <w:rsid w:val="008A6326"/>
    <w:rsid w:val="008B0C3C"/>
    <w:rsid w:val="008B1B49"/>
    <w:rsid w:val="008B3078"/>
    <w:rsid w:val="008B43DF"/>
    <w:rsid w:val="008B45A3"/>
    <w:rsid w:val="008B4E18"/>
    <w:rsid w:val="008B6F7F"/>
    <w:rsid w:val="008C095F"/>
    <w:rsid w:val="008C0A8E"/>
    <w:rsid w:val="008C218F"/>
    <w:rsid w:val="008C3C9B"/>
    <w:rsid w:val="008C6FDF"/>
    <w:rsid w:val="008C7FD9"/>
    <w:rsid w:val="008D01FF"/>
    <w:rsid w:val="008D05B3"/>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07D3D"/>
    <w:rsid w:val="00911B7E"/>
    <w:rsid w:val="00912494"/>
    <w:rsid w:val="00912F86"/>
    <w:rsid w:val="009147D9"/>
    <w:rsid w:val="00914D94"/>
    <w:rsid w:val="00915451"/>
    <w:rsid w:val="00915549"/>
    <w:rsid w:val="00916C14"/>
    <w:rsid w:val="0091737B"/>
    <w:rsid w:val="009202CF"/>
    <w:rsid w:val="00920B52"/>
    <w:rsid w:val="00921470"/>
    <w:rsid w:val="00924BBB"/>
    <w:rsid w:val="00926A91"/>
    <w:rsid w:val="00926E18"/>
    <w:rsid w:val="00930428"/>
    <w:rsid w:val="009305C6"/>
    <w:rsid w:val="0093063E"/>
    <w:rsid w:val="00930CE2"/>
    <w:rsid w:val="00931F7F"/>
    <w:rsid w:val="0093492A"/>
    <w:rsid w:val="00935B6E"/>
    <w:rsid w:val="00936ACE"/>
    <w:rsid w:val="00936B05"/>
    <w:rsid w:val="0093713C"/>
    <w:rsid w:val="00937156"/>
    <w:rsid w:val="009378AA"/>
    <w:rsid w:val="00942BF3"/>
    <w:rsid w:val="00943465"/>
    <w:rsid w:val="00943E68"/>
    <w:rsid w:val="00945175"/>
    <w:rsid w:val="0094583B"/>
    <w:rsid w:val="00945E79"/>
    <w:rsid w:val="0094707C"/>
    <w:rsid w:val="00951502"/>
    <w:rsid w:val="00952AAC"/>
    <w:rsid w:val="00952F5E"/>
    <w:rsid w:val="00955CD3"/>
    <w:rsid w:val="00955FBE"/>
    <w:rsid w:val="0095637E"/>
    <w:rsid w:val="00956509"/>
    <w:rsid w:val="00956DF9"/>
    <w:rsid w:val="00957190"/>
    <w:rsid w:val="00957265"/>
    <w:rsid w:val="009577F4"/>
    <w:rsid w:val="00963603"/>
    <w:rsid w:val="00963A19"/>
    <w:rsid w:val="0096478A"/>
    <w:rsid w:val="0096727A"/>
    <w:rsid w:val="0096728D"/>
    <w:rsid w:val="00971382"/>
    <w:rsid w:val="00971A4E"/>
    <w:rsid w:val="00971DB9"/>
    <w:rsid w:val="009722EA"/>
    <w:rsid w:val="00973746"/>
    <w:rsid w:val="00973BC6"/>
    <w:rsid w:val="00974B2A"/>
    <w:rsid w:val="00981967"/>
    <w:rsid w:val="00982042"/>
    <w:rsid w:val="009837A4"/>
    <w:rsid w:val="009839FB"/>
    <w:rsid w:val="00984777"/>
    <w:rsid w:val="00985598"/>
    <w:rsid w:val="00987A61"/>
    <w:rsid w:val="00987F3E"/>
    <w:rsid w:val="00990DAF"/>
    <w:rsid w:val="009912F5"/>
    <w:rsid w:val="009914C3"/>
    <w:rsid w:val="0099231A"/>
    <w:rsid w:val="009945BE"/>
    <w:rsid w:val="009958E3"/>
    <w:rsid w:val="00995FC8"/>
    <w:rsid w:val="009979F7"/>
    <w:rsid w:val="009A1350"/>
    <w:rsid w:val="009A1462"/>
    <w:rsid w:val="009A268D"/>
    <w:rsid w:val="009A3E66"/>
    <w:rsid w:val="009A5FA5"/>
    <w:rsid w:val="009A6A6C"/>
    <w:rsid w:val="009B0CBE"/>
    <w:rsid w:val="009B1BEC"/>
    <w:rsid w:val="009B2EF7"/>
    <w:rsid w:val="009B3B91"/>
    <w:rsid w:val="009B6529"/>
    <w:rsid w:val="009B73C8"/>
    <w:rsid w:val="009C074F"/>
    <w:rsid w:val="009C1A8E"/>
    <w:rsid w:val="009C26C1"/>
    <w:rsid w:val="009C4D67"/>
    <w:rsid w:val="009C59BB"/>
    <w:rsid w:val="009D00F5"/>
    <w:rsid w:val="009D07C2"/>
    <w:rsid w:val="009D14BE"/>
    <w:rsid w:val="009D434B"/>
    <w:rsid w:val="009D4DCB"/>
    <w:rsid w:val="009D53AC"/>
    <w:rsid w:val="009D5D64"/>
    <w:rsid w:val="009D684A"/>
    <w:rsid w:val="009D716C"/>
    <w:rsid w:val="009D7B64"/>
    <w:rsid w:val="009E1EDC"/>
    <w:rsid w:val="009E1FE8"/>
    <w:rsid w:val="009E2E9A"/>
    <w:rsid w:val="009E446F"/>
    <w:rsid w:val="009E51AB"/>
    <w:rsid w:val="009E5269"/>
    <w:rsid w:val="009E5349"/>
    <w:rsid w:val="009E58A1"/>
    <w:rsid w:val="009E5D9C"/>
    <w:rsid w:val="009E647C"/>
    <w:rsid w:val="009E7ABA"/>
    <w:rsid w:val="009F01D9"/>
    <w:rsid w:val="009F048D"/>
    <w:rsid w:val="009F0B82"/>
    <w:rsid w:val="009F2696"/>
    <w:rsid w:val="009F2A04"/>
    <w:rsid w:val="009F5161"/>
    <w:rsid w:val="009F538F"/>
    <w:rsid w:val="009F550A"/>
    <w:rsid w:val="009F5AF6"/>
    <w:rsid w:val="009F751C"/>
    <w:rsid w:val="009F7ECB"/>
    <w:rsid w:val="00A011F4"/>
    <w:rsid w:val="00A013A4"/>
    <w:rsid w:val="00A01C38"/>
    <w:rsid w:val="00A0234C"/>
    <w:rsid w:val="00A03239"/>
    <w:rsid w:val="00A034FA"/>
    <w:rsid w:val="00A03A8A"/>
    <w:rsid w:val="00A07E0B"/>
    <w:rsid w:val="00A101B5"/>
    <w:rsid w:val="00A1209B"/>
    <w:rsid w:val="00A12BE8"/>
    <w:rsid w:val="00A145F9"/>
    <w:rsid w:val="00A15525"/>
    <w:rsid w:val="00A15A39"/>
    <w:rsid w:val="00A17795"/>
    <w:rsid w:val="00A212A3"/>
    <w:rsid w:val="00A24035"/>
    <w:rsid w:val="00A24A69"/>
    <w:rsid w:val="00A24E82"/>
    <w:rsid w:val="00A24F07"/>
    <w:rsid w:val="00A25C51"/>
    <w:rsid w:val="00A26044"/>
    <w:rsid w:val="00A26131"/>
    <w:rsid w:val="00A27027"/>
    <w:rsid w:val="00A27142"/>
    <w:rsid w:val="00A30249"/>
    <w:rsid w:val="00A32A89"/>
    <w:rsid w:val="00A3404A"/>
    <w:rsid w:val="00A340E9"/>
    <w:rsid w:val="00A34175"/>
    <w:rsid w:val="00A34C71"/>
    <w:rsid w:val="00A352F7"/>
    <w:rsid w:val="00A35F44"/>
    <w:rsid w:val="00A35F63"/>
    <w:rsid w:val="00A37DE6"/>
    <w:rsid w:val="00A40072"/>
    <w:rsid w:val="00A4008B"/>
    <w:rsid w:val="00A415C3"/>
    <w:rsid w:val="00A41A7E"/>
    <w:rsid w:val="00A42F80"/>
    <w:rsid w:val="00A43AED"/>
    <w:rsid w:val="00A450AE"/>
    <w:rsid w:val="00A4533C"/>
    <w:rsid w:val="00A47BDC"/>
    <w:rsid w:val="00A503C3"/>
    <w:rsid w:val="00A5086B"/>
    <w:rsid w:val="00A52E46"/>
    <w:rsid w:val="00A531A8"/>
    <w:rsid w:val="00A54860"/>
    <w:rsid w:val="00A60BB4"/>
    <w:rsid w:val="00A611AC"/>
    <w:rsid w:val="00A612BB"/>
    <w:rsid w:val="00A6209A"/>
    <w:rsid w:val="00A6369D"/>
    <w:rsid w:val="00A6548A"/>
    <w:rsid w:val="00A65C75"/>
    <w:rsid w:val="00A66CA9"/>
    <w:rsid w:val="00A6754F"/>
    <w:rsid w:val="00A67ADF"/>
    <w:rsid w:val="00A67E1E"/>
    <w:rsid w:val="00A71016"/>
    <w:rsid w:val="00A712BC"/>
    <w:rsid w:val="00A72B8B"/>
    <w:rsid w:val="00A74DA6"/>
    <w:rsid w:val="00A7550B"/>
    <w:rsid w:val="00A75914"/>
    <w:rsid w:val="00A768A9"/>
    <w:rsid w:val="00A76BAE"/>
    <w:rsid w:val="00A7783C"/>
    <w:rsid w:val="00A8071B"/>
    <w:rsid w:val="00A81DF0"/>
    <w:rsid w:val="00A821D3"/>
    <w:rsid w:val="00A82CE6"/>
    <w:rsid w:val="00A830A4"/>
    <w:rsid w:val="00A84D2F"/>
    <w:rsid w:val="00A8523C"/>
    <w:rsid w:val="00A87017"/>
    <w:rsid w:val="00A87F68"/>
    <w:rsid w:val="00A9081B"/>
    <w:rsid w:val="00A90B5A"/>
    <w:rsid w:val="00A92BB1"/>
    <w:rsid w:val="00A92F39"/>
    <w:rsid w:val="00A94B3B"/>
    <w:rsid w:val="00A95078"/>
    <w:rsid w:val="00A95B86"/>
    <w:rsid w:val="00A95D9E"/>
    <w:rsid w:val="00A961E8"/>
    <w:rsid w:val="00A97491"/>
    <w:rsid w:val="00AA097A"/>
    <w:rsid w:val="00AA1415"/>
    <w:rsid w:val="00AA1B05"/>
    <w:rsid w:val="00AA2D4B"/>
    <w:rsid w:val="00AA37C6"/>
    <w:rsid w:val="00AA502C"/>
    <w:rsid w:val="00AA60F4"/>
    <w:rsid w:val="00AA7A26"/>
    <w:rsid w:val="00AB116E"/>
    <w:rsid w:val="00AB3AED"/>
    <w:rsid w:val="00AB41CA"/>
    <w:rsid w:val="00AB4FE9"/>
    <w:rsid w:val="00AB750A"/>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02A9"/>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53"/>
    <w:rsid w:val="00AF5F82"/>
    <w:rsid w:val="00AF743A"/>
    <w:rsid w:val="00B01C1E"/>
    <w:rsid w:val="00B03C9D"/>
    <w:rsid w:val="00B04DFB"/>
    <w:rsid w:val="00B04E51"/>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F0"/>
    <w:rsid w:val="00B35FF2"/>
    <w:rsid w:val="00B36344"/>
    <w:rsid w:val="00B37155"/>
    <w:rsid w:val="00B4011E"/>
    <w:rsid w:val="00B40BCC"/>
    <w:rsid w:val="00B410CF"/>
    <w:rsid w:val="00B41306"/>
    <w:rsid w:val="00B42935"/>
    <w:rsid w:val="00B43D2A"/>
    <w:rsid w:val="00B44B69"/>
    <w:rsid w:val="00B4593E"/>
    <w:rsid w:val="00B45AED"/>
    <w:rsid w:val="00B46A88"/>
    <w:rsid w:val="00B46E3A"/>
    <w:rsid w:val="00B51ADD"/>
    <w:rsid w:val="00B53FA4"/>
    <w:rsid w:val="00B547BF"/>
    <w:rsid w:val="00B557AD"/>
    <w:rsid w:val="00B561DE"/>
    <w:rsid w:val="00B5685E"/>
    <w:rsid w:val="00B5788F"/>
    <w:rsid w:val="00B6021F"/>
    <w:rsid w:val="00B606C9"/>
    <w:rsid w:val="00B63B78"/>
    <w:rsid w:val="00B645B4"/>
    <w:rsid w:val="00B65A1D"/>
    <w:rsid w:val="00B66D4B"/>
    <w:rsid w:val="00B67960"/>
    <w:rsid w:val="00B70025"/>
    <w:rsid w:val="00B700E8"/>
    <w:rsid w:val="00B71898"/>
    <w:rsid w:val="00B73610"/>
    <w:rsid w:val="00B741A9"/>
    <w:rsid w:val="00B764BB"/>
    <w:rsid w:val="00B765E9"/>
    <w:rsid w:val="00B80F8E"/>
    <w:rsid w:val="00B8105C"/>
    <w:rsid w:val="00B832FC"/>
    <w:rsid w:val="00B84C1C"/>
    <w:rsid w:val="00B86940"/>
    <w:rsid w:val="00B86F6D"/>
    <w:rsid w:val="00B87172"/>
    <w:rsid w:val="00B91FA0"/>
    <w:rsid w:val="00B96120"/>
    <w:rsid w:val="00B962FA"/>
    <w:rsid w:val="00B973B7"/>
    <w:rsid w:val="00B9796F"/>
    <w:rsid w:val="00BA0731"/>
    <w:rsid w:val="00BA0A88"/>
    <w:rsid w:val="00BA4740"/>
    <w:rsid w:val="00BA4AF0"/>
    <w:rsid w:val="00BA6907"/>
    <w:rsid w:val="00BA7D2C"/>
    <w:rsid w:val="00BB067B"/>
    <w:rsid w:val="00BB06FA"/>
    <w:rsid w:val="00BB18F3"/>
    <w:rsid w:val="00BB1A20"/>
    <w:rsid w:val="00BB3F71"/>
    <w:rsid w:val="00BB6CD6"/>
    <w:rsid w:val="00BC00E2"/>
    <w:rsid w:val="00BC02B5"/>
    <w:rsid w:val="00BC11EB"/>
    <w:rsid w:val="00BC11F4"/>
    <w:rsid w:val="00BC18BC"/>
    <w:rsid w:val="00BC3E3D"/>
    <w:rsid w:val="00BC44D9"/>
    <w:rsid w:val="00BC4B0E"/>
    <w:rsid w:val="00BC620C"/>
    <w:rsid w:val="00BC7EF5"/>
    <w:rsid w:val="00BD176C"/>
    <w:rsid w:val="00BD3451"/>
    <w:rsid w:val="00BD3C61"/>
    <w:rsid w:val="00BD4F12"/>
    <w:rsid w:val="00BD60F6"/>
    <w:rsid w:val="00BD65F2"/>
    <w:rsid w:val="00BD71C6"/>
    <w:rsid w:val="00BE1A3B"/>
    <w:rsid w:val="00BE2F53"/>
    <w:rsid w:val="00BE334A"/>
    <w:rsid w:val="00BE4E94"/>
    <w:rsid w:val="00BF07E4"/>
    <w:rsid w:val="00BF15DE"/>
    <w:rsid w:val="00BF20C1"/>
    <w:rsid w:val="00BF260D"/>
    <w:rsid w:val="00BF3056"/>
    <w:rsid w:val="00BF358B"/>
    <w:rsid w:val="00BF57A8"/>
    <w:rsid w:val="00BF7373"/>
    <w:rsid w:val="00BF7D58"/>
    <w:rsid w:val="00C02A3E"/>
    <w:rsid w:val="00C02EF0"/>
    <w:rsid w:val="00C06D84"/>
    <w:rsid w:val="00C10105"/>
    <w:rsid w:val="00C10D53"/>
    <w:rsid w:val="00C1384C"/>
    <w:rsid w:val="00C138AC"/>
    <w:rsid w:val="00C1398E"/>
    <w:rsid w:val="00C1471B"/>
    <w:rsid w:val="00C15BAF"/>
    <w:rsid w:val="00C176E2"/>
    <w:rsid w:val="00C213B0"/>
    <w:rsid w:val="00C21630"/>
    <w:rsid w:val="00C23024"/>
    <w:rsid w:val="00C2403E"/>
    <w:rsid w:val="00C24473"/>
    <w:rsid w:val="00C2502F"/>
    <w:rsid w:val="00C253ED"/>
    <w:rsid w:val="00C254BA"/>
    <w:rsid w:val="00C26D5B"/>
    <w:rsid w:val="00C313FC"/>
    <w:rsid w:val="00C3151C"/>
    <w:rsid w:val="00C33CC5"/>
    <w:rsid w:val="00C347A6"/>
    <w:rsid w:val="00C35832"/>
    <w:rsid w:val="00C36747"/>
    <w:rsid w:val="00C37047"/>
    <w:rsid w:val="00C37148"/>
    <w:rsid w:val="00C400A2"/>
    <w:rsid w:val="00C43152"/>
    <w:rsid w:val="00C4343E"/>
    <w:rsid w:val="00C4509D"/>
    <w:rsid w:val="00C47C78"/>
    <w:rsid w:val="00C47CEB"/>
    <w:rsid w:val="00C51ED2"/>
    <w:rsid w:val="00C51F16"/>
    <w:rsid w:val="00C52D8E"/>
    <w:rsid w:val="00C53E79"/>
    <w:rsid w:val="00C54441"/>
    <w:rsid w:val="00C54FD4"/>
    <w:rsid w:val="00C56BA2"/>
    <w:rsid w:val="00C57098"/>
    <w:rsid w:val="00C578B2"/>
    <w:rsid w:val="00C6147F"/>
    <w:rsid w:val="00C61B6D"/>
    <w:rsid w:val="00C63674"/>
    <w:rsid w:val="00C64527"/>
    <w:rsid w:val="00C65526"/>
    <w:rsid w:val="00C66C7D"/>
    <w:rsid w:val="00C708FD"/>
    <w:rsid w:val="00C719B9"/>
    <w:rsid w:val="00C71F0C"/>
    <w:rsid w:val="00C729D0"/>
    <w:rsid w:val="00C7315E"/>
    <w:rsid w:val="00C73F21"/>
    <w:rsid w:val="00C75773"/>
    <w:rsid w:val="00C75B99"/>
    <w:rsid w:val="00C803E5"/>
    <w:rsid w:val="00C828D7"/>
    <w:rsid w:val="00C839C5"/>
    <w:rsid w:val="00C83FBB"/>
    <w:rsid w:val="00C84419"/>
    <w:rsid w:val="00C84B66"/>
    <w:rsid w:val="00C852F3"/>
    <w:rsid w:val="00C85647"/>
    <w:rsid w:val="00C856A5"/>
    <w:rsid w:val="00C871F6"/>
    <w:rsid w:val="00C9014C"/>
    <w:rsid w:val="00C90CD0"/>
    <w:rsid w:val="00C91845"/>
    <w:rsid w:val="00C92ACA"/>
    <w:rsid w:val="00C941D7"/>
    <w:rsid w:val="00C94B25"/>
    <w:rsid w:val="00C96C51"/>
    <w:rsid w:val="00C96FB0"/>
    <w:rsid w:val="00CA02DC"/>
    <w:rsid w:val="00CA15B4"/>
    <w:rsid w:val="00CA36C7"/>
    <w:rsid w:val="00CA3F96"/>
    <w:rsid w:val="00CA5EAB"/>
    <w:rsid w:val="00CA7077"/>
    <w:rsid w:val="00CA726A"/>
    <w:rsid w:val="00CB0970"/>
    <w:rsid w:val="00CB1200"/>
    <w:rsid w:val="00CB1414"/>
    <w:rsid w:val="00CB47C9"/>
    <w:rsid w:val="00CB50DF"/>
    <w:rsid w:val="00CB5BB9"/>
    <w:rsid w:val="00CB5C0A"/>
    <w:rsid w:val="00CC05AB"/>
    <w:rsid w:val="00CC0C73"/>
    <w:rsid w:val="00CC31A0"/>
    <w:rsid w:val="00CC6B0D"/>
    <w:rsid w:val="00CD1112"/>
    <w:rsid w:val="00CD1E8B"/>
    <w:rsid w:val="00CD3562"/>
    <w:rsid w:val="00CD4A1B"/>
    <w:rsid w:val="00CD7E20"/>
    <w:rsid w:val="00CE0938"/>
    <w:rsid w:val="00CE1D0D"/>
    <w:rsid w:val="00CE1D8D"/>
    <w:rsid w:val="00CE2267"/>
    <w:rsid w:val="00CE278B"/>
    <w:rsid w:val="00CE5550"/>
    <w:rsid w:val="00CE565C"/>
    <w:rsid w:val="00CE64D2"/>
    <w:rsid w:val="00CE761B"/>
    <w:rsid w:val="00CF0D7A"/>
    <w:rsid w:val="00CF1FB6"/>
    <w:rsid w:val="00CF2E01"/>
    <w:rsid w:val="00CF30A3"/>
    <w:rsid w:val="00CF5987"/>
    <w:rsid w:val="00D004C2"/>
    <w:rsid w:val="00D01075"/>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C8B"/>
    <w:rsid w:val="00D40EB2"/>
    <w:rsid w:val="00D4384D"/>
    <w:rsid w:val="00D43BDC"/>
    <w:rsid w:val="00D45024"/>
    <w:rsid w:val="00D50A2F"/>
    <w:rsid w:val="00D51B84"/>
    <w:rsid w:val="00D5246F"/>
    <w:rsid w:val="00D52637"/>
    <w:rsid w:val="00D52EB0"/>
    <w:rsid w:val="00D53159"/>
    <w:rsid w:val="00D53406"/>
    <w:rsid w:val="00D540F3"/>
    <w:rsid w:val="00D54EB2"/>
    <w:rsid w:val="00D60812"/>
    <w:rsid w:val="00D61629"/>
    <w:rsid w:val="00D63E04"/>
    <w:rsid w:val="00D6529F"/>
    <w:rsid w:val="00D671CA"/>
    <w:rsid w:val="00D67213"/>
    <w:rsid w:val="00D70FD6"/>
    <w:rsid w:val="00D71868"/>
    <w:rsid w:val="00D730D9"/>
    <w:rsid w:val="00D73A2E"/>
    <w:rsid w:val="00D73F34"/>
    <w:rsid w:val="00D7473D"/>
    <w:rsid w:val="00D754A0"/>
    <w:rsid w:val="00D76474"/>
    <w:rsid w:val="00D768F4"/>
    <w:rsid w:val="00D77691"/>
    <w:rsid w:val="00D803FD"/>
    <w:rsid w:val="00D8381E"/>
    <w:rsid w:val="00D85A5C"/>
    <w:rsid w:val="00D90408"/>
    <w:rsid w:val="00D94CC1"/>
    <w:rsid w:val="00D94D68"/>
    <w:rsid w:val="00D95847"/>
    <w:rsid w:val="00D96488"/>
    <w:rsid w:val="00DA1E6D"/>
    <w:rsid w:val="00DA24CB"/>
    <w:rsid w:val="00DA379E"/>
    <w:rsid w:val="00DA4208"/>
    <w:rsid w:val="00DA426F"/>
    <w:rsid w:val="00DA46C5"/>
    <w:rsid w:val="00DA4B00"/>
    <w:rsid w:val="00DA4D0C"/>
    <w:rsid w:val="00DA596C"/>
    <w:rsid w:val="00DA685B"/>
    <w:rsid w:val="00DA6B1D"/>
    <w:rsid w:val="00DB0B3D"/>
    <w:rsid w:val="00DB1B0F"/>
    <w:rsid w:val="00DB3287"/>
    <w:rsid w:val="00DB37E7"/>
    <w:rsid w:val="00DB3C05"/>
    <w:rsid w:val="00DB51EB"/>
    <w:rsid w:val="00DB711F"/>
    <w:rsid w:val="00DB792D"/>
    <w:rsid w:val="00DC0297"/>
    <w:rsid w:val="00DC2E26"/>
    <w:rsid w:val="00DC3079"/>
    <w:rsid w:val="00DC3648"/>
    <w:rsid w:val="00DC638C"/>
    <w:rsid w:val="00DC67A9"/>
    <w:rsid w:val="00DC75A2"/>
    <w:rsid w:val="00DC7C2D"/>
    <w:rsid w:val="00DD115C"/>
    <w:rsid w:val="00DD234E"/>
    <w:rsid w:val="00DD247B"/>
    <w:rsid w:val="00DD2BF7"/>
    <w:rsid w:val="00DD376C"/>
    <w:rsid w:val="00DD4957"/>
    <w:rsid w:val="00DD690E"/>
    <w:rsid w:val="00DD6BCF"/>
    <w:rsid w:val="00DD6F6E"/>
    <w:rsid w:val="00DD7423"/>
    <w:rsid w:val="00DE0286"/>
    <w:rsid w:val="00DE0BAF"/>
    <w:rsid w:val="00DE0D2F"/>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DC8"/>
    <w:rsid w:val="00E14039"/>
    <w:rsid w:val="00E14235"/>
    <w:rsid w:val="00E159D8"/>
    <w:rsid w:val="00E1717E"/>
    <w:rsid w:val="00E174F3"/>
    <w:rsid w:val="00E2007A"/>
    <w:rsid w:val="00E23974"/>
    <w:rsid w:val="00E23ABB"/>
    <w:rsid w:val="00E23E66"/>
    <w:rsid w:val="00E27134"/>
    <w:rsid w:val="00E31F05"/>
    <w:rsid w:val="00E33134"/>
    <w:rsid w:val="00E37E35"/>
    <w:rsid w:val="00E37E89"/>
    <w:rsid w:val="00E40F6E"/>
    <w:rsid w:val="00E4264D"/>
    <w:rsid w:val="00E426CD"/>
    <w:rsid w:val="00E44715"/>
    <w:rsid w:val="00E4582C"/>
    <w:rsid w:val="00E4653D"/>
    <w:rsid w:val="00E4750D"/>
    <w:rsid w:val="00E50526"/>
    <w:rsid w:val="00E510D4"/>
    <w:rsid w:val="00E53C84"/>
    <w:rsid w:val="00E56E8A"/>
    <w:rsid w:val="00E60601"/>
    <w:rsid w:val="00E61397"/>
    <w:rsid w:val="00E61CF9"/>
    <w:rsid w:val="00E632FB"/>
    <w:rsid w:val="00E6497B"/>
    <w:rsid w:val="00E65017"/>
    <w:rsid w:val="00E65464"/>
    <w:rsid w:val="00E66351"/>
    <w:rsid w:val="00E67691"/>
    <w:rsid w:val="00E706D3"/>
    <w:rsid w:val="00E70E4B"/>
    <w:rsid w:val="00E71150"/>
    <w:rsid w:val="00E714F3"/>
    <w:rsid w:val="00E730D2"/>
    <w:rsid w:val="00E7693F"/>
    <w:rsid w:val="00E82104"/>
    <w:rsid w:val="00E82CEC"/>
    <w:rsid w:val="00E8335B"/>
    <w:rsid w:val="00E83ACC"/>
    <w:rsid w:val="00E85382"/>
    <w:rsid w:val="00E8574C"/>
    <w:rsid w:val="00E85A79"/>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3A42"/>
    <w:rsid w:val="00EA4D59"/>
    <w:rsid w:val="00EA6D8F"/>
    <w:rsid w:val="00EA7719"/>
    <w:rsid w:val="00EB035C"/>
    <w:rsid w:val="00EB1B39"/>
    <w:rsid w:val="00EB3376"/>
    <w:rsid w:val="00EB3D9F"/>
    <w:rsid w:val="00EB5B30"/>
    <w:rsid w:val="00EB7D23"/>
    <w:rsid w:val="00EC0748"/>
    <w:rsid w:val="00EC0D68"/>
    <w:rsid w:val="00EC2045"/>
    <w:rsid w:val="00EC4695"/>
    <w:rsid w:val="00EC4B43"/>
    <w:rsid w:val="00ED04E6"/>
    <w:rsid w:val="00ED090D"/>
    <w:rsid w:val="00ED1F55"/>
    <w:rsid w:val="00ED2B2C"/>
    <w:rsid w:val="00ED623D"/>
    <w:rsid w:val="00ED6A73"/>
    <w:rsid w:val="00EE030B"/>
    <w:rsid w:val="00EE0AA3"/>
    <w:rsid w:val="00EE1C2B"/>
    <w:rsid w:val="00EE3301"/>
    <w:rsid w:val="00EE37F6"/>
    <w:rsid w:val="00EE40F5"/>
    <w:rsid w:val="00EE42E2"/>
    <w:rsid w:val="00EE6ED2"/>
    <w:rsid w:val="00EE6F27"/>
    <w:rsid w:val="00EE7CD8"/>
    <w:rsid w:val="00EF1D9C"/>
    <w:rsid w:val="00EF1E86"/>
    <w:rsid w:val="00EF252D"/>
    <w:rsid w:val="00EF358E"/>
    <w:rsid w:val="00EF4D4D"/>
    <w:rsid w:val="00EF4D66"/>
    <w:rsid w:val="00EF4DEA"/>
    <w:rsid w:val="00EF4EFB"/>
    <w:rsid w:val="00EF5311"/>
    <w:rsid w:val="00EF5397"/>
    <w:rsid w:val="00EF53A6"/>
    <w:rsid w:val="00EF56D2"/>
    <w:rsid w:val="00EF603C"/>
    <w:rsid w:val="00EF6D46"/>
    <w:rsid w:val="00EF7A61"/>
    <w:rsid w:val="00F00656"/>
    <w:rsid w:val="00F01FAA"/>
    <w:rsid w:val="00F03A87"/>
    <w:rsid w:val="00F0634D"/>
    <w:rsid w:val="00F10EB1"/>
    <w:rsid w:val="00F11175"/>
    <w:rsid w:val="00F12799"/>
    <w:rsid w:val="00F12A3D"/>
    <w:rsid w:val="00F12AC5"/>
    <w:rsid w:val="00F13ADC"/>
    <w:rsid w:val="00F161F5"/>
    <w:rsid w:val="00F222F6"/>
    <w:rsid w:val="00F22378"/>
    <w:rsid w:val="00F22594"/>
    <w:rsid w:val="00F23496"/>
    <w:rsid w:val="00F2578E"/>
    <w:rsid w:val="00F27F10"/>
    <w:rsid w:val="00F31478"/>
    <w:rsid w:val="00F32367"/>
    <w:rsid w:val="00F32A4E"/>
    <w:rsid w:val="00F32F31"/>
    <w:rsid w:val="00F3450E"/>
    <w:rsid w:val="00F35F85"/>
    <w:rsid w:val="00F379DE"/>
    <w:rsid w:val="00F40512"/>
    <w:rsid w:val="00F413AA"/>
    <w:rsid w:val="00F44985"/>
    <w:rsid w:val="00F45D2A"/>
    <w:rsid w:val="00F4616B"/>
    <w:rsid w:val="00F46318"/>
    <w:rsid w:val="00F472EE"/>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23D3"/>
    <w:rsid w:val="00F63213"/>
    <w:rsid w:val="00F63A12"/>
    <w:rsid w:val="00F64840"/>
    <w:rsid w:val="00F6607C"/>
    <w:rsid w:val="00F67B02"/>
    <w:rsid w:val="00F713E9"/>
    <w:rsid w:val="00F73B98"/>
    <w:rsid w:val="00F752B4"/>
    <w:rsid w:val="00F75560"/>
    <w:rsid w:val="00F75F0F"/>
    <w:rsid w:val="00F813B7"/>
    <w:rsid w:val="00F83BE7"/>
    <w:rsid w:val="00F83D4A"/>
    <w:rsid w:val="00F85CC4"/>
    <w:rsid w:val="00F866F5"/>
    <w:rsid w:val="00F87898"/>
    <w:rsid w:val="00F918C2"/>
    <w:rsid w:val="00F92374"/>
    <w:rsid w:val="00F931AC"/>
    <w:rsid w:val="00F9402E"/>
    <w:rsid w:val="00F95BB7"/>
    <w:rsid w:val="00F95EF9"/>
    <w:rsid w:val="00FA40F6"/>
    <w:rsid w:val="00FA438D"/>
    <w:rsid w:val="00FA6965"/>
    <w:rsid w:val="00FA7A10"/>
    <w:rsid w:val="00FB07C4"/>
    <w:rsid w:val="00FB0875"/>
    <w:rsid w:val="00FB5929"/>
    <w:rsid w:val="00FB6450"/>
    <w:rsid w:val="00FB7996"/>
    <w:rsid w:val="00FC189C"/>
    <w:rsid w:val="00FC1F80"/>
    <w:rsid w:val="00FC4911"/>
    <w:rsid w:val="00FC4FAB"/>
    <w:rsid w:val="00FC55CA"/>
    <w:rsid w:val="00FC58D1"/>
    <w:rsid w:val="00FC616F"/>
    <w:rsid w:val="00FC717D"/>
    <w:rsid w:val="00FD2531"/>
    <w:rsid w:val="00FD3321"/>
    <w:rsid w:val="00FD3975"/>
    <w:rsid w:val="00FD3FDF"/>
    <w:rsid w:val="00FD7DCF"/>
    <w:rsid w:val="00FE06B5"/>
    <w:rsid w:val="00FE191D"/>
    <w:rsid w:val="00FE3731"/>
    <w:rsid w:val="00FE3B87"/>
    <w:rsid w:val="00FE4B3F"/>
    <w:rsid w:val="00FE4C60"/>
    <w:rsid w:val="00FE5B6E"/>
    <w:rsid w:val="00FF04C7"/>
    <w:rsid w:val="00FF0E6E"/>
    <w:rsid w:val="00FF13C0"/>
    <w:rsid w:val="00FF19FE"/>
    <w:rsid w:val="00FF1B09"/>
    <w:rsid w:val="00FF265C"/>
    <w:rsid w:val="00FF5098"/>
    <w:rsid w:val="00FF6155"/>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A38A2"/>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EE3"/>
  </w:style>
  <w:style w:type="paragraph" w:styleId="Heading1">
    <w:name w:val="heading 1"/>
    <w:basedOn w:val="Normal"/>
    <w:next w:val="Normal"/>
    <w:link w:val="Heading1Char"/>
    <w:uiPriority w:val="9"/>
    <w:qFormat/>
    <w:rsid w:val="003E3F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F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E3F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E3F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154983">
      <w:bodyDiv w:val="1"/>
      <w:marLeft w:val="0"/>
      <w:marRight w:val="0"/>
      <w:marTop w:val="0"/>
      <w:marBottom w:val="0"/>
      <w:divBdr>
        <w:top w:val="none" w:sz="0" w:space="0" w:color="auto"/>
        <w:left w:val="none" w:sz="0" w:space="0" w:color="auto"/>
        <w:bottom w:val="none" w:sz="0" w:space="0" w:color="auto"/>
        <w:right w:val="none" w:sz="0" w:space="0" w:color="auto"/>
      </w:divBdr>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7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leg.wa.gov/RCW/default.aspx?cite=18.50" TargetMode="Externa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app.leg.wa.gov/RCW/default.aspx?cite=18.57" TargetMode="External"/><Relationship Id="rId25" Type="http://schemas.openxmlformats.org/officeDocument/2006/relationships/hyperlink" Target="http://app.leg.wa.gov/RCW/default.aspx?cite=49.60.040" TargetMode="Externa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71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WAC/default.aspx?cite=284-43-5935" TargetMode="Externa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48.43.0128"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app.leg.wa.gov/RCW/default.aspx?cite=18.57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79"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98F2F-AC35-4063-8ADB-D2D673662695}">
  <ds:schemaRefs>
    <ds:schemaRef ds:uri="http://schemas.microsoft.com/sharepoint/v3/contenttype/forms"/>
  </ds:schemaRefs>
</ds:datastoreItem>
</file>

<file path=customXml/itemProps2.xml><?xml version="1.0" encoding="utf-8"?>
<ds:datastoreItem xmlns:ds="http://schemas.openxmlformats.org/officeDocument/2006/customXml" ds:itemID="{69ABD8C1-0A01-4527-B5D9-4F66A7942536}">
  <ds:schemaRefs>
    <ds:schemaRef ds:uri="http://schemas.openxmlformats.org/officeDocument/2006/bibliography"/>
  </ds:schemaRefs>
</ds:datastoreItem>
</file>

<file path=customXml/itemProps3.xml><?xml version="1.0" encoding="utf-8"?>
<ds:datastoreItem xmlns:ds="http://schemas.openxmlformats.org/officeDocument/2006/customXml" ds:itemID="{0D3267D0-EA28-4E63-AE0B-B562E9EE5466}">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 ds:uri="d3b6d15d-489c-43bb-be33-baae352645f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1390A8-677B-44C1-BCB4-1CCC4D54C38C}"/>
</file>

<file path=docProps/app.xml><?xml version="1.0" encoding="utf-8"?>
<Properties xmlns="http://schemas.openxmlformats.org/officeDocument/2006/extended-properties" xmlns:vt="http://schemas.openxmlformats.org/officeDocument/2006/docPropsVTypes">
  <Template>Normal</Template>
  <TotalTime>126</TotalTime>
  <Pages>44</Pages>
  <Words>10927</Words>
  <Characters>62285</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2025 Short Term Checklist</vt:lpstr>
    </vt:vector>
  </TitlesOfParts>
  <Company>Office of the Insurance Commissioner</Company>
  <LinksUpToDate>false</LinksUpToDate>
  <CharactersWithSpaces>73066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Short Term Checklist</dc:title>
  <dc:subject>Short Term Limited Duration plan checklist</dc:subject>
  <dc:creator>Philhower, Andrea (OIC)</dc:creator>
  <cp:keywords/>
  <dc:description/>
  <cp:lastModifiedBy>Conway, Wendy (OIC)</cp:lastModifiedBy>
  <cp:revision>57</cp:revision>
  <cp:lastPrinted>2022-03-28T19:19:00Z</cp:lastPrinted>
  <dcterms:created xsi:type="dcterms:W3CDTF">2021-03-06T00:21:00Z</dcterms:created>
  <dcterms:modified xsi:type="dcterms:W3CDTF">2025-03-28T17:23:00Z</dcterms:modified>
  <cp:category>STLD Checklist for issuers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